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1C120A41" w14:textId="77777777">
        <w:trPr>
          <w:cantSplit/>
        </w:trPr>
        <w:tc>
          <w:tcPr>
            <w:tcW w:w="6911" w:type="dxa"/>
          </w:tcPr>
          <w:p w14:paraId="2E394CB1"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673FF7CB"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5571DFF7" wp14:editId="0CA9F867">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2012D8D7" w14:textId="77777777">
        <w:trPr>
          <w:cantSplit/>
        </w:trPr>
        <w:tc>
          <w:tcPr>
            <w:tcW w:w="6911" w:type="dxa"/>
            <w:tcBorders>
              <w:bottom w:val="single" w:sz="12" w:space="0" w:color="auto"/>
            </w:tcBorders>
          </w:tcPr>
          <w:p w14:paraId="7B201B7A"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19CB1C8C" w14:textId="77777777" w:rsidR="00622560" w:rsidRPr="00622560" w:rsidRDefault="00622560" w:rsidP="00622560">
            <w:pPr>
              <w:spacing w:before="0" w:line="240" w:lineRule="atLeast"/>
              <w:rPr>
                <w:rFonts w:ascii="Verdana" w:hAnsi="Verdana"/>
                <w:sz w:val="20"/>
                <w:szCs w:val="24"/>
              </w:rPr>
            </w:pPr>
          </w:p>
        </w:tc>
      </w:tr>
      <w:tr w:rsidR="00622560" w:rsidRPr="00C324A8" w14:paraId="6C0A6B39" w14:textId="77777777" w:rsidTr="00622560">
        <w:trPr>
          <w:cantSplit/>
        </w:trPr>
        <w:tc>
          <w:tcPr>
            <w:tcW w:w="6911" w:type="dxa"/>
            <w:tcBorders>
              <w:top w:val="single" w:sz="12" w:space="0" w:color="auto"/>
            </w:tcBorders>
          </w:tcPr>
          <w:p w14:paraId="0E156981"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667D3295" w14:textId="77777777" w:rsidR="00622560" w:rsidRPr="00CB4E5A" w:rsidRDefault="00622560" w:rsidP="001B6360">
            <w:pPr>
              <w:spacing w:line="240" w:lineRule="atLeast"/>
              <w:rPr>
                <w:rFonts w:ascii="Verdana" w:hAnsi="Verdana"/>
                <w:b/>
                <w:bCs/>
                <w:sz w:val="20"/>
              </w:rPr>
            </w:pPr>
          </w:p>
        </w:tc>
      </w:tr>
      <w:tr w:rsidR="00622560" w:rsidRPr="00C324A8" w14:paraId="7822176C" w14:textId="77777777" w:rsidTr="00622560">
        <w:trPr>
          <w:cantSplit/>
          <w:trHeight w:val="23"/>
        </w:trPr>
        <w:tc>
          <w:tcPr>
            <w:tcW w:w="6911" w:type="dxa"/>
          </w:tcPr>
          <w:p w14:paraId="66C05587"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7B9E0491"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28 (Add.10)</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672C922E" w14:textId="77777777" w:rsidTr="00622560">
        <w:trPr>
          <w:cantSplit/>
          <w:trHeight w:val="23"/>
        </w:trPr>
        <w:tc>
          <w:tcPr>
            <w:tcW w:w="6911" w:type="dxa"/>
          </w:tcPr>
          <w:p w14:paraId="4EE9880A" w14:textId="77777777" w:rsidR="008221A4" w:rsidRPr="00C324A8" w:rsidRDefault="008221A4" w:rsidP="00A466E6">
            <w:pPr>
              <w:spacing w:before="0"/>
              <w:rPr>
                <w:rFonts w:ascii="Verdana" w:hAnsi="Verdana"/>
                <w:b/>
                <w:smallCaps/>
                <w:sz w:val="20"/>
              </w:rPr>
            </w:pPr>
          </w:p>
        </w:tc>
        <w:tc>
          <w:tcPr>
            <w:tcW w:w="3120" w:type="dxa"/>
          </w:tcPr>
          <w:p w14:paraId="7014C092"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w:t>
            </w:r>
            <w:r w:rsidRPr="000273B7">
              <w:rPr>
                <w:rFonts w:ascii="Verdana" w:hAnsi="Verdana"/>
                <w:b/>
                <w:bCs/>
                <w:sz w:val="20"/>
              </w:rPr>
              <w:t>日</w:t>
            </w:r>
          </w:p>
        </w:tc>
      </w:tr>
      <w:tr w:rsidR="008221A4" w:rsidRPr="00C324A8" w14:paraId="4BC0ACD6" w14:textId="77777777" w:rsidTr="00622560">
        <w:trPr>
          <w:cantSplit/>
          <w:trHeight w:val="23"/>
        </w:trPr>
        <w:tc>
          <w:tcPr>
            <w:tcW w:w="6911" w:type="dxa"/>
          </w:tcPr>
          <w:p w14:paraId="33F0D357" w14:textId="77777777" w:rsidR="008221A4" w:rsidRPr="00CB4E5A" w:rsidRDefault="008221A4" w:rsidP="00A466E6">
            <w:pPr>
              <w:spacing w:before="0"/>
              <w:rPr>
                <w:rFonts w:ascii="Verdana" w:hAnsi="Verdana"/>
                <w:b/>
                <w:bCs/>
                <w:sz w:val="20"/>
              </w:rPr>
            </w:pPr>
          </w:p>
        </w:tc>
        <w:tc>
          <w:tcPr>
            <w:tcW w:w="3120" w:type="dxa"/>
          </w:tcPr>
          <w:p w14:paraId="38E88846" w14:textId="77777777" w:rsidR="008221A4" w:rsidRPr="00622560" w:rsidRDefault="008221A4" w:rsidP="00A466E6">
            <w:pPr>
              <w:spacing w:before="0"/>
              <w:rPr>
                <w:rFonts w:ascii="Verdana" w:hAnsi="Verdana"/>
                <w:sz w:val="20"/>
              </w:rPr>
            </w:pPr>
            <w:r w:rsidRPr="000273B7">
              <w:rPr>
                <w:rFonts w:ascii="Verdana" w:hAnsi="Verdana"/>
                <w:b/>
                <w:bCs/>
                <w:sz w:val="20"/>
              </w:rPr>
              <w:t>原文：中文</w:t>
            </w:r>
          </w:p>
        </w:tc>
      </w:tr>
      <w:tr w:rsidR="008221A4" w:rsidRPr="00C324A8" w14:paraId="3331E9F3" w14:textId="77777777" w:rsidTr="00FE20CB">
        <w:trPr>
          <w:cantSplit/>
          <w:trHeight w:val="23"/>
        </w:trPr>
        <w:tc>
          <w:tcPr>
            <w:tcW w:w="10031" w:type="dxa"/>
            <w:gridSpan w:val="2"/>
          </w:tcPr>
          <w:p w14:paraId="39B36B8E" w14:textId="77777777" w:rsidR="008221A4" w:rsidRDefault="008221A4" w:rsidP="008221A4">
            <w:pPr>
              <w:spacing w:before="0" w:line="240" w:lineRule="atLeast"/>
              <w:rPr>
                <w:rFonts w:ascii="Verdana" w:hAnsi="Verdana"/>
                <w:b/>
                <w:bCs/>
                <w:sz w:val="20"/>
              </w:rPr>
            </w:pPr>
          </w:p>
        </w:tc>
      </w:tr>
      <w:tr w:rsidR="008221A4" w14:paraId="2A364442" w14:textId="77777777">
        <w:trPr>
          <w:cantSplit/>
        </w:trPr>
        <w:tc>
          <w:tcPr>
            <w:tcW w:w="10031" w:type="dxa"/>
            <w:gridSpan w:val="2"/>
          </w:tcPr>
          <w:p w14:paraId="1CE8CE12" w14:textId="77777777" w:rsidR="008221A4" w:rsidRDefault="008221A4" w:rsidP="008221A4">
            <w:pPr>
              <w:pStyle w:val="Source"/>
            </w:pPr>
            <w:bookmarkStart w:id="3" w:name="dsource" w:colFirst="0" w:colLast="0"/>
            <w:r w:rsidRPr="000273B7">
              <w:t>中华人民共和国</w:t>
            </w:r>
          </w:p>
        </w:tc>
      </w:tr>
      <w:tr w:rsidR="008221A4" w14:paraId="41F61FFD" w14:textId="77777777">
        <w:trPr>
          <w:cantSplit/>
        </w:trPr>
        <w:tc>
          <w:tcPr>
            <w:tcW w:w="10031" w:type="dxa"/>
            <w:gridSpan w:val="2"/>
          </w:tcPr>
          <w:p w14:paraId="7EE568E5" w14:textId="77777777" w:rsidR="008221A4" w:rsidRDefault="008221A4" w:rsidP="008221A4">
            <w:pPr>
              <w:pStyle w:val="Title1"/>
            </w:pPr>
            <w:bookmarkStart w:id="4" w:name="dtitle1" w:colFirst="0" w:colLast="0"/>
            <w:bookmarkEnd w:id="3"/>
            <w:r w:rsidRPr="000273B7">
              <w:t>大会工作提案</w:t>
            </w:r>
          </w:p>
        </w:tc>
      </w:tr>
      <w:tr w:rsidR="008221A4" w14:paraId="2460546D" w14:textId="77777777">
        <w:trPr>
          <w:cantSplit/>
        </w:trPr>
        <w:tc>
          <w:tcPr>
            <w:tcW w:w="10031" w:type="dxa"/>
            <w:gridSpan w:val="2"/>
          </w:tcPr>
          <w:p w14:paraId="1A35FE0F" w14:textId="77777777" w:rsidR="008221A4" w:rsidRDefault="008221A4" w:rsidP="008221A4">
            <w:pPr>
              <w:pStyle w:val="Title2"/>
            </w:pPr>
            <w:bookmarkStart w:id="5" w:name="dtitle2" w:colFirst="0" w:colLast="0"/>
            <w:bookmarkEnd w:id="4"/>
          </w:p>
        </w:tc>
      </w:tr>
      <w:tr w:rsidR="008221A4" w14:paraId="202D05D5" w14:textId="77777777">
        <w:trPr>
          <w:cantSplit/>
        </w:trPr>
        <w:tc>
          <w:tcPr>
            <w:tcW w:w="10031" w:type="dxa"/>
            <w:gridSpan w:val="2"/>
          </w:tcPr>
          <w:p w14:paraId="1E939E4F" w14:textId="77777777" w:rsidR="008221A4" w:rsidRDefault="008221A4" w:rsidP="008221A4">
            <w:pPr>
              <w:pStyle w:val="Agendaitem"/>
            </w:pPr>
            <w:bookmarkStart w:id="6" w:name="dtitle3" w:colFirst="0" w:colLast="0"/>
            <w:bookmarkEnd w:id="5"/>
            <w:r w:rsidRPr="000273B7">
              <w:t>议项</w:t>
            </w:r>
            <w:r w:rsidRPr="000273B7">
              <w:t>1.10</w:t>
            </w:r>
          </w:p>
        </w:tc>
      </w:tr>
    </w:tbl>
    <w:bookmarkEnd w:id="6"/>
    <w:p w14:paraId="7A457AA4" w14:textId="77777777" w:rsidR="008B60D0" w:rsidRPr="00331A64" w:rsidRDefault="00F75E42" w:rsidP="00A42A24">
      <w:pPr>
        <w:rPr>
          <w:lang w:eastAsia="zh-CN"/>
        </w:rPr>
      </w:pPr>
      <w:r w:rsidRPr="008E50BE">
        <w:rPr>
          <w:rFonts w:cstheme="majorBidi"/>
          <w:szCs w:val="24"/>
          <w:lang w:eastAsia="zh-CN"/>
        </w:rPr>
        <w:t>1.10</w:t>
      </w:r>
      <w:r w:rsidRPr="008E50BE">
        <w:rPr>
          <w:rFonts w:cstheme="majorBidi"/>
          <w:szCs w:val="24"/>
          <w:lang w:eastAsia="zh-CN"/>
        </w:rPr>
        <w:tab/>
      </w:r>
      <w:r w:rsidRPr="00BC6118">
        <w:rPr>
          <w:rFonts w:cstheme="majorBidi"/>
          <w:szCs w:val="24"/>
          <w:lang w:eastAsia="zh-CN"/>
        </w:rPr>
        <w:t>根据</w:t>
      </w:r>
      <w:r w:rsidRPr="00BC6118">
        <w:rPr>
          <w:rFonts w:hint="eastAsia"/>
          <w:spacing w:val="2"/>
          <w:szCs w:val="24"/>
          <w:lang w:val="en-US" w:eastAsia="zh-CN"/>
        </w:rPr>
        <w:t>第</w:t>
      </w:r>
      <w:r w:rsidRPr="00BC6118">
        <w:rPr>
          <w:rFonts w:eastAsia="Times New Roman"/>
          <w:b/>
          <w:bCs/>
          <w:spacing w:val="2"/>
          <w:szCs w:val="24"/>
          <w:lang w:val="en-US" w:eastAsia="zh-CN"/>
        </w:rPr>
        <w:t>426</w:t>
      </w:r>
      <w:r w:rsidRPr="00BC6118">
        <w:rPr>
          <w:rFonts w:hint="eastAsia"/>
          <w:b/>
          <w:bCs/>
          <w:spacing w:val="2"/>
          <w:szCs w:val="24"/>
          <w:lang w:val="en-US" w:eastAsia="zh-CN"/>
        </w:rPr>
        <w:t>号决议</w:t>
      </w:r>
      <w:r w:rsidRPr="00BC6118">
        <w:rPr>
          <w:rFonts w:ascii="SimSun" w:hAnsi="SimSun" w:cs="SimSun" w:hint="eastAsia"/>
          <w:b/>
          <w:bCs/>
          <w:spacing w:val="2"/>
          <w:szCs w:val="24"/>
          <w:lang w:val="en-US" w:eastAsia="zh-CN"/>
        </w:rPr>
        <w:t>（</w:t>
      </w:r>
      <w:r w:rsidRPr="00BC6118">
        <w:rPr>
          <w:rFonts w:eastAsia="Times New Roman"/>
          <w:b/>
          <w:bCs/>
          <w:spacing w:val="2"/>
          <w:szCs w:val="24"/>
          <w:lang w:val="en-US" w:eastAsia="zh-CN"/>
        </w:rPr>
        <w:t>WRC-</w:t>
      </w:r>
      <w:r w:rsidRPr="00BC6118">
        <w:rPr>
          <w:rFonts w:eastAsia="Times New Roman"/>
          <w:b/>
          <w:bCs/>
          <w:szCs w:val="24"/>
          <w:lang w:val="en-US" w:eastAsia="zh-CN"/>
        </w:rPr>
        <w:t>15</w:t>
      </w:r>
      <w:r w:rsidRPr="00BC6118">
        <w:rPr>
          <w:rFonts w:ascii="SimSun" w:hAnsi="SimSun" w:cs="SimSun" w:hint="eastAsia"/>
          <w:b/>
          <w:bCs/>
          <w:szCs w:val="24"/>
          <w:lang w:val="en-US" w:eastAsia="zh-CN"/>
        </w:rPr>
        <w:t>）</w:t>
      </w:r>
      <w:r w:rsidRPr="00BC6118">
        <w:rPr>
          <w:rFonts w:cstheme="majorBidi"/>
          <w:szCs w:val="24"/>
          <w:lang w:eastAsia="zh-CN"/>
        </w:rPr>
        <w:t>，</w:t>
      </w:r>
      <w:r w:rsidRPr="008E50BE">
        <w:rPr>
          <w:rFonts w:cstheme="majorBidi"/>
          <w:szCs w:val="24"/>
          <w:lang w:eastAsia="zh-CN"/>
        </w:rPr>
        <w:t>考虑关于引入和使用全球航空遇险和安全系统（</w:t>
      </w:r>
      <w:r w:rsidRPr="008E50BE">
        <w:rPr>
          <w:rFonts w:cstheme="majorBidi"/>
          <w:szCs w:val="24"/>
          <w:lang w:eastAsia="zh-CN"/>
        </w:rPr>
        <w:t>GADSS</w:t>
      </w:r>
      <w:r w:rsidRPr="008E50BE">
        <w:rPr>
          <w:rFonts w:cstheme="majorBidi"/>
          <w:szCs w:val="24"/>
          <w:lang w:eastAsia="zh-CN"/>
        </w:rPr>
        <w:t>）的频谱需求和规则条款；</w:t>
      </w:r>
    </w:p>
    <w:p w14:paraId="4B8C33B0" w14:textId="77777777" w:rsidR="00071931" w:rsidRDefault="00071931" w:rsidP="00071931">
      <w:pPr>
        <w:pStyle w:val="Headingb"/>
        <w:rPr>
          <w:snapToGrid w:val="0"/>
          <w:lang w:val="en-US" w:eastAsia="zh-CN"/>
        </w:rPr>
      </w:pPr>
      <w:r>
        <w:rPr>
          <w:rFonts w:hint="eastAsia"/>
          <w:snapToGrid w:val="0"/>
          <w:lang w:eastAsia="zh-CN"/>
        </w:rPr>
        <w:t>背景</w:t>
      </w:r>
    </w:p>
    <w:p w14:paraId="5CA7B264" w14:textId="49B4AEE2" w:rsidR="00071931" w:rsidRDefault="00071931" w:rsidP="00071931">
      <w:pPr>
        <w:ind w:firstLineChars="200" w:firstLine="480"/>
        <w:rPr>
          <w:lang w:val="fr-CH" w:eastAsia="zh-CN"/>
        </w:rPr>
      </w:pPr>
      <w:r>
        <w:rPr>
          <w:rFonts w:hint="eastAsia"/>
          <w:lang w:val="fr-CH" w:eastAsia="zh-CN"/>
        </w:rPr>
        <w:t>马航</w:t>
      </w:r>
      <w:r>
        <w:rPr>
          <w:lang w:val="fr-CH" w:eastAsia="zh-CN"/>
        </w:rPr>
        <w:t>MH370</w:t>
      </w:r>
      <w:r>
        <w:rPr>
          <w:rFonts w:hint="eastAsia"/>
          <w:lang w:val="fr-CH" w:eastAsia="zh-CN"/>
        </w:rPr>
        <w:t>航班</w:t>
      </w:r>
      <w:proofErr w:type="gramStart"/>
      <w:r>
        <w:rPr>
          <w:rFonts w:hint="eastAsia"/>
          <w:lang w:val="fr-CH" w:eastAsia="zh-CN"/>
        </w:rPr>
        <w:t>失联事件</w:t>
      </w:r>
      <w:proofErr w:type="gramEnd"/>
      <w:r>
        <w:rPr>
          <w:rFonts w:hint="eastAsia"/>
          <w:lang w:val="fr-CH" w:eastAsia="zh-CN"/>
        </w:rPr>
        <w:t>后，国际民航组织（</w:t>
      </w:r>
      <w:r>
        <w:rPr>
          <w:lang w:val="fr-CH" w:eastAsia="zh-CN"/>
        </w:rPr>
        <w:t>ICAO</w:t>
      </w:r>
      <w:r>
        <w:rPr>
          <w:rFonts w:hint="eastAsia"/>
          <w:lang w:val="fr-CH" w:eastAsia="zh-CN"/>
        </w:rPr>
        <w:t>）于</w:t>
      </w:r>
      <w:r>
        <w:rPr>
          <w:lang w:val="fr-CH" w:eastAsia="zh-CN"/>
        </w:rPr>
        <w:t>2014</w:t>
      </w:r>
      <w:r>
        <w:rPr>
          <w:rFonts w:hint="eastAsia"/>
          <w:lang w:val="fr-CH" w:eastAsia="zh-CN"/>
        </w:rPr>
        <w:t>年</w:t>
      </w:r>
      <w:r>
        <w:rPr>
          <w:lang w:val="fr-CH" w:eastAsia="zh-CN"/>
        </w:rPr>
        <w:t>5</w:t>
      </w:r>
      <w:r>
        <w:rPr>
          <w:rFonts w:hint="eastAsia"/>
          <w:lang w:val="fr-CH" w:eastAsia="zh-CN"/>
        </w:rPr>
        <w:t>月召开了一个特别会议，决定将航班全球跟踪作为优先事项，以便对非正常的飞行现象提供早期告警和响应，同时还决定起草全球航空遇险与安全系统的行动概念（</w:t>
      </w:r>
      <w:r>
        <w:rPr>
          <w:lang w:val="fr-CH" w:eastAsia="zh-CN"/>
        </w:rPr>
        <w:t>CONOPS</w:t>
      </w:r>
      <w:r>
        <w:rPr>
          <w:rFonts w:hint="eastAsia"/>
          <w:lang w:val="fr-CH" w:eastAsia="zh-CN"/>
        </w:rPr>
        <w:t>）。为起草该文件，</w:t>
      </w:r>
      <w:r>
        <w:rPr>
          <w:lang w:val="fr-CH" w:eastAsia="zh-CN"/>
        </w:rPr>
        <w:t>ICAO</w:t>
      </w:r>
      <w:r>
        <w:rPr>
          <w:rFonts w:hint="eastAsia"/>
          <w:lang w:val="fr-CH" w:eastAsia="zh-CN"/>
        </w:rPr>
        <w:t>的航空导航委员会和航空</w:t>
      </w:r>
      <w:proofErr w:type="gramStart"/>
      <w:r>
        <w:rPr>
          <w:rFonts w:hint="eastAsia"/>
          <w:lang w:val="fr-CH" w:eastAsia="zh-CN"/>
        </w:rPr>
        <w:t>导航局</w:t>
      </w:r>
      <w:proofErr w:type="gramEnd"/>
      <w:r>
        <w:rPr>
          <w:rFonts w:hint="eastAsia"/>
          <w:lang w:val="fr-CH" w:eastAsia="zh-CN"/>
        </w:rPr>
        <w:t>成立了专门工作组。同时，国际航空运输协会（</w:t>
      </w:r>
      <w:r>
        <w:rPr>
          <w:lang w:val="fr-CH" w:eastAsia="zh-CN"/>
        </w:rPr>
        <w:t>IATA</w:t>
      </w:r>
      <w:r>
        <w:rPr>
          <w:rFonts w:hint="eastAsia"/>
          <w:lang w:val="fr-CH" w:eastAsia="zh-CN"/>
        </w:rPr>
        <w:t>）也成立了航空器跟踪特别工作组，以寻求对常规航班跟踪的潜在解决方案。</w:t>
      </w:r>
      <w:r>
        <w:rPr>
          <w:lang w:val="fr-CH" w:eastAsia="zh-CN"/>
        </w:rPr>
        <w:t>ICAO</w:t>
      </w:r>
      <w:r>
        <w:rPr>
          <w:rFonts w:hint="eastAsia"/>
          <w:lang w:val="fr-CH" w:eastAsia="zh-CN"/>
        </w:rPr>
        <w:t>支持了此项联合行动。</w:t>
      </w:r>
    </w:p>
    <w:p w14:paraId="28737CCC" w14:textId="25BEA1E2" w:rsidR="00071931" w:rsidRDefault="00071931" w:rsidP="00071931">
      <w:pPr>
        <w:ind w:firstLineChars="200" w:firstLine="480"/>
        <w:rPr>
          <w:lang w:val="fr-CH" w:eastAsia="zh-CN"/>
        </w:rPr>
      </w:pPr>
      <w:r>
        <w:rPr>
          <w:rFonts w:hint="eastAsia"/>
          <w:lang w:val="fr-CH" w:eastAsia="zh-CN"/>
        </w:rPr>
        <w:t>目前，</w:t>
      </w:r>
      <w:r>
        <w:rPr>
          <w:lang w:val="fr-CH" w:eastAsia="zh-CN"/>
        </w:rPr>
        <w:t>ICAO</w:t>
      </w:r>
      <w:r>
        <w:rPr>
          <w:rFonts w:hint="eastAsia"/>
          <w:lang w:val="fr-CH" w:eastAsia="zh-CN"/>
        </w:rPr>
        <w:t>已经颁布了</w:t>
      </w:r>
      <w:r>
        <w:rPr>
          <w:lang w:val="fr-CH" w:eastAsia="zh-CN"/>
        </w:rPr>
        <w:t>GADSS CONOPS</w:t>
      </w:r>
      <w:r>
        <w:rPr>
          <w:rFonts w:hint="eastAsia"/>
          <w:lang w:val="fr-CH" w:eastAsia="zh-CN"/>
        </w:rPr>
        <w:t>的第</w:t>
      </w:r>
      <w:r>
        <w:rPr>
          <w:lang w:val="fr-CH" w:eastAsia="zh-CN"/>
        </w:rPr>
        <w:t>6.0</w:t>
      </w:r>
      <w:r>
        <w:rPr>
          <w:rFonts w:hint="eastAsia"/>
          <w:lang w:val="fr-CH" w:eastAsia="zh-CN"/>
        </w:rPr>
        <w:t>版本，对</w:t>
      </w:r>
      <w:r>
        <w:rPr>
          <w:lang w:val="fr-CH" w:eastAsia="zh-CN"/>
        </w:rPr>
        <w:t>GADSS</w:t>
      </w:r>
      <w:r>
        <w:rPr>
          <w:rFonts w:hint="eastAsia"/>
          <w:lang w:val="fr-CH" w:eastAsia="zh-CN"/>
        </w:rPr>
        <w:t>的目标、架构、运行、部署和场景等进行了讨论。</w:t>
      </w:r>
      <w:r>
        <w:rPr>
          <w:lang w:val="fr-CH" w:eastAsia="zh-CN"/>
        </w:rPr>
        <w:t>ICAO</w:t>
      </w:r>
      <w:r>
        <w:rPr>
          <w:rFonts w:hint="eastAsia"/>
          <w:lang w:val="fr-CH" w:eastAsia="zh-CN"/>
        </w:rPr>
        <w:t>还表示不需要对</w:t>
      </w:r>
      <w:r w:rsidR="00FF01F1">
        <w:rPr>
          <w:rFonts w:hint="eastAsia"/>
          <w:lang w:val="fr-CH" w:eastAsia="zh-CN"/>
        </w:rPr>
        <w:t>《</w:t>
      </w:r>
      <w:r>
        <w:rPr>
          <w:rFonts w:hint="eastAsia"/>
          <w:lang w:val="fr-CH" w:eastAsia="zh-CN"/>
        </w:rPr>
        <w:t>无线电规则</w:t>
      </w:r>
      <w:r w:rsidR="00FF01F1">
        <w:rPr>
          <w:rFonts w:hint="eastAsia"/>
          <w:lang w:val="fr-CH" w:eastAsia="zh-CN"/>
        </w:rPr>
        <w:t>》</w:t>
      </w:r>
      <w:r>
        <w:rPr>
          <w:rFonts w:hint="eastAsia"/>
          <w:lang w:val="fr-CH" w:eastAsia="zh-CN"/>
        </w:rPr>
        <w:t>第</w:t>
      </w:r>
      <w:r w:rsidR="00FF01F1" w:rsidRPr="00FF01F1">
        <w:rPr>
          <w:rFonts w:hint="eastAsia"/>
          <w:b/>
          <w:bCs/>
          <w:lang w:val="fr-CH" w:eastAsia="zh-CN"/>
        </w:rPr>
        <w:t>5</w:t>
      </w:r>
      <w:r>
        <w:rPr>
          <w:rFonts w:hint="eastAsia"/>
          <w:lang w:val="fr-CH" w:eastAsia="zh-CN"/>
        </w:rPr>
        <w:t>款进行修改，但可能需要对</w:t>
      </w:r>
      <w:r w:rsidR="00FF01F1">
        <w:rPr>
          <w:rFonts w:hint="eastAsia"/>
          <w:lang w:val="fr-CH" w:eastAsia="zh-CN"/>
        </w:rPr>
        <w:t>《</w:t>
      </w:r>
      <w:r>
        <w:rPr>
          <w:rFonts w:hint="eastAsia"/>
          <w:lang w:val="fr-CH" w:eastAsia="zh-CN"/>
        </w:rPr>
        <w:t>无线电规则</w:t>
      </w:r>
      <w:r w:rsidR="00FF01F1">
        <w:rPr>
          <w:rFonts w:hint="eastAsia"/>
          <w:lang w:val="fr-CH" w:eastAsia="zh-CN"/>
        </w:rPr>
        <w:t>》</w:t>
      </w:r>
      <w:r>
        <w:rPr>
          <w:rFonts w:hint="eastAsia"/>
          <w:lang w:val="fr-CH" w:eastAsia="zh-CN"/>
        </w:rPr>
        <w:t>第七章和第八章的某些条款进行修订，以便引入</w:t>
      </w:r>
      <w:r>
        <w:rPr>
          <w:lang w:val="fr-CH" w:eastAsia="zh-CN"/>
        </w:rPr>
        <w:t>GADSS</w:t>
      </w:r>
      <w:r>
        <w:rPr>
          <w:rFonts w:hint="eastAsia"/>
          <w:lang w:val="fr-CH" w:eastAsia="zh-CN"/>
        </w:rPr>
        <w:t>。需要注意的是，目前</w:t>
      </w:r>
      <w:r>
        <w:rPr>
          <w:lang w:val="fr-CH" w:eastAsia="zh-CN"/>
        </w:rPr>
        <w:t>ICAO</w:t>
      </w:r>
      <w:r>
        <w:rPr>
          <w:rFonts w:hint="eastAsia"/>
          <w:lang w:val="fr-CH" w:eastAsia="zh-CN"/>
        </w:rPr>
        <w:t>尚未明确规定</w:t>
      </w:r>
      <w:r>
        <w:rPr>
          <w:lang w:val="fr-CH" w:eastAsia="zh-CN"/>
        </w:rPr>
        <w:t>GADSS</w:t>
      </w:r>
      <w:r>
        <w:rPr>
          <w:rFonts w:hint="eastAsia"/>
          <w:lang w:val="fr-CH" w:eastAsia="zh-CN"/>
        </w:rPr>
        <w:t>由哪些系统组成，</w:t>
      </w:r>
      <w:r>
        <w:rPr>
          <w:lang w:val="fr-CH" w:eastAsia="zh-CN"/>
        </w:rPr>
        <w:t>GADSS</w:t>
      </w:r>
      <w:r>
        <w:rPr>
          <w:rFonts w:hint="eastAsia"/>
          <w:lang w:val="fr-CH" w:eastAsia="zh-CN"/>
        </w:rPr>
        <w:t>仅是基于性能标准的一个框架。</w:t>
      </w:r>
    </w:p>
    <w:p w14:paraId="7187691C" w14:textId="5C9BF4BB" w:rsidR="00071931" w:rsidRDefault="00071931" w:rsidP="00071931">
      <w:pPr>
        <w:ind w:firstLineChars="200" w:firstLine="480"/>
        <w:rPr>
          <w:lang w:val="fr-CH" w:eastAsia="zh-CN"/>
        </w:rPr>
      </w:pPr>
      <w:r>
        <w:rPr>
          <w:rFonts w:hint="eastAsia"/>
          <w:lang w:val="fr-CH" w:eastAsia="zh-CN"/>
        </w:rPr>
        <w:t>在</w:t>
      </w:r>
      <w:r>
        <w:rPr>
          <w:lang w:val="fr-CH" w:eastAsia="zh-CN"/>
        </w:rPr>
        <w:t>ITU-R</w:t>
      </w:r>
      <w:r>
        <w:rPr>
          <w:rFonts w:hint="eastAsia"/>
          <w:lang w:val="fr-CH" w:eastAsia="zh-CN"/>
        </w:rPr>
        <w:t>为</w:t>
      </w:r>
      <w:r>
        <w:rPr>
          <w:lang w:val="fr-CH" w:eastAsia="zh-CN"/>
        </w:rPr>
        <w:t>WRC-19</w:t>
      </w:r>
      <w:r>
        <w:rPr>
          <w:rFonts w:hint="eastAsia"/>
          <w:lang w:val="fr-CH" w:eastAsia="zh-CN"/>
        </w:rPr>
        <w:t>大会提供的</w:t>
      </w:r>
      <w:r>
        <w:rPr>
          <w:lang w:val="fr-CH" w:eastAsia="zh-CN"/>
        </w:rPr>
        <w:t>CPM</w:t>
      </w:r>
      <w:r>
        <w:rPr>
          <w:rFonts w:hint="eastAsia"/>
          <w:lang w:val="fr-CH" w:eastAsia="zh-CN"/>
        </w:rPr>
        <w:t>报告中，议项</w:t>
      </w:r>
      <w:r>
        <w:rPr>
          <w:lang w:val="fr-CH" w:eastAsia="zh-CN"/>
        </w:rPr>
        <w:t>1.10</w:t>
      </w:r>
      <w:r>
        <w:rPr>
          <w:rFonts w:hint="eastAsia"/>
          <w:lang w:val="fr-CH" w:eastAsia="zh-CN"/>
        </w:rPr>
        <w:t>有</w:t>
      </w:r>
      <w:r>
        <w:rPr>
          <w:lang w:val="fr-CH" w:eastAsia="zh-CN"/>
        </w:rPr>
        <w:t>3</w:t>
      </w:r>
      <w:r>
        <w:rPr>
          <w:rFonts w:hint="eastAsia"/>
          <w:lang w:val="fr-CH" w:eastAsia="zh-CN"/>
        </w:rPr>
        <w:t>个解决方法。所有方法都表示不会修改</w:t>
      </w:r>
      <w:r w:rsidR="00FF01F1">
        <w:rPr>
          <w:rFonts w:hint="eastAsia"/>
          <w:lang w:val="fr-CH" w:eastAsia="zh-CN"/>
        </w:rPr>
        <w:t>《</w:t>
      </w:r>
      <w:r>
        <w:rPr>
          <w:rFonts w:hint="eastAsia"/>
          <w:lang w:val="fr-CH" w:eastAsia="zh-CN"/>
        </w:rPr>
        <w:t>无线电规则</w:t>
      </w:r>
      <w:r w:rsidR="00FF01F1">
        <w:rPr>
          <w:rFonts w:hint="eastAsia"/>
          <w:lang w:val="fr-CH" w:eastAsia="zh-CN"/>
        </w:rPr>
        <w:t>》</w:t>
      </w:r>
      <w:r>
        <w:rPr>
          <w:rFonts w:hint="eastAsia"/>
          <w:lang w:val="fr-CH" w:eastAsia="zh-CN"/>
        </w:rPr>
        <w:t>第</w:t>
      </w:r>
      <w:r w:rsidR="00FF01F1" w:rsidRPr="00FF01F1">
        <w:rPr>
          <w:rFonts w:hint="eastAsia"/>
          <w:b/>
          <w:bCs/>
          <w:lang w:val="fr-CH" w:eastAsia="zh-CN"/>
        </w:rPr>
        <w:t>5</w:t>
      </w:r>
      <w:r>
        <w:rPr>
          <w:rFonts w:hint="eastAsia"/>
          <w:lang w:val="fr-CH" w:eastAsia="zh-CN"/>
        </w:rPr>
        <w:t>款，其中有两个方法建议修订无线电规则第七章。</w:t>
      </w:r>
    </w:p>
    <w:p w14:paraId="72D8508E" w14:textId="77777777" w:rsidR="00071931" w:rsidRDefault="00071931" w:rsidP="00071931">
      <w:pPr>
        <w:ind w:firstLineChars="200" w:firstLine="480"/>
        <w:rPr>
          <w:lang w:val="fr-CH" w:eastAsia="zh-CN"/>
        </w:rPr>
      </w:pPr>
      <w:r>
        <w:rPr>
          <w:rFonts w:hint="eastAsia"/>
          <w:lang w:val="fr-CH" w:eastAsia="zh-CN"/>
        </w:rPr>
        <w:t>考虑到</w:t>
      </w:r>
      <w:r>
        <w:rPr>
          <w:lang w:val="fr-CH" w:eastAsia="zh-CN"/>
        </w:rPr>
        <w:t>GADSS</w:t>
      </w:r>
      <w:r>
        <w:rPr>
          <w:rFonts w:hint="eastAsia"/>
          <w:lang w:val="fr-CH" w:eastAsia="zh-CN"/>
        </w:rPr>
        <w:t>事关飞行安全，较为谨慎和恰当的解决方法是当</w:t>
      </w:r>
      <w:r>
        <w:rPr>
          <w:lang w:val="fr-CH" w:eastAsia="zh-CN"/>
        </w:rPr>
        <w:t>GADSS</w:t>
      </w:r>
      <w:r>
        <w:rPr>
          <w:rFonts w:hint="eastAsia"/>
          <w:lang w:val="fr-CH" w:eastAsia="zh-CN"/>
        </w:rPr>
        <w:t>用于安全目的时，应当使用主要业务划分</w:t>
      </w:r>
      <w:bookmarkStart w:id="7" w:name="_Hlk532827199"/>
      <w:r>
        <w:rPr>
          <w:rFonts w:hint="eastAsia"/>
          <w:lang w:val="fr-CH" w:eastAsia="zh-CN"/>
        </w:rPr>
        <w:t>。</w:t>
      </w:r>
    </w:p>
    <w:bookmarkEnd w:id="7"/>
    <w:p w14:paraId="567EE39B" w14:textId="77777777" w:rsidR="00622560" w:rsidRPr="00071931" w:rsidRDefault="00622560" w:rsidP="003E5931">
      <w:pPr>
        <w:rPr>
          <w:lang w:val="fr-CH"/>
        </w:rPr>
      </w:pPr>
    </w:p>
    <w:p w14:paraId="5CEE9F3A" w14:textId="77777777" w:rsidR="00B868FC" w:rsidRPr="00071931" w:rsidRDefault="00B868FC" w:rsidP="00B868FC">
      <w:pPr>
        <w:tabs>
          <w:tab w:val="clear" w:pos="1134"/>
          <w:tab w:val="clear" w:pos="1871"/>
          <w:tab w:val="clear" w:pos="2268"/>
        </w:tabs>
        <w:overflowPunct/>
        <w:autoSpaceDE/>
        <w:autoSpaceDN/>
        <w:adjustRightInd/>
        <w:spacing w:before="0"/>
        <w:textAlignment w:val="auto"/>
        <w:rPr>
          <w:lang w:val="fr-CH"/>
        </w:rPr>
      </w:pPr>
      <w:r w:rsidRPr="00071931">
        <w:rPr>
          <w:lang w:val="fr-CH"/>
        </w:rPr>
        <w:br w:type="page"/>
      </w:r>
    </w:p>
    <w:p w14:paraId="395B322E" w14:textId="77777777" w:rsidR="00071931" w:rsidRDefault="00071931" w:rsidP="00071931">
      <w:pPr>
        <w:pStyle w:val="Headingb"/>
        <w:rPr>
          <w:lang w:val="fr-CH" w:eastAsia="zh-CN"/>
        </w:rPr>
      </w:pPr>
      <w:r>
        <w:rPr>
          <w:rFonts w:hint="eastAsia"/>
          <w:lang w:eastAsia="zh-CN"/>
        </w:rPr>
        <w:lastRenderedPageBreak/>
        <w:t>提案</w:t>
      </w:r>
    </w:p>
    <w:p w14:paraId="495F5FD1" w14:textId="77777777" w:rsidR="003125C1" w:rsidRPr="00071931" w:rsidRDefault="00F75E42">
      <w:pPr>
        <w:pStyle w:val="Proposal"/>
        <w:rPr>
          <w:lang w:val="fr-CH"/>
        </w:rPr>
      </w:pPr>
      <w:r w:rsidRPr="00071931">
        <w:rPr>
          <w:u w:val="single"/>
          <w:lang w:val="fr-CH"/>
        </w:rPr>
        <w:t>NOC</w:t>
      </w:r>
      <w:r w:rsidRPr="00071931">
        <w:rPr>
          <w:lang w:val="fr-CH"/>
        </w:rPr>
        <w:tab/>
        <w:t>CHN/28A10/1</w:t>
      </w:r>
      <w:r w:rsidRPr="00071931">
        <w:rPr>
          <w:vanish/>
          <w:color w:val="7F7F7F" w:themeColor="text1" w:themeTint="80"/>
          <w:vertAlign w:val="superscript"/>
          <w:lang w:val="fr-CH"/>
        </w:rPr>
        <w:t>#50343</w:t>
      </w:r>
    </w:p>
    <w:p w14:paraId="6AEBB668" w14:textId="77777777" w:rsidR="00C3020F" w:rsidRPr="00071931" w:rsidRDefault="00F75E42" w:rsidP="00C3020F">
      <w:pPr>
        <w:pStyle w:val="ArtNo"/>
        <w:rPr>
          <w:highlight w:val="lightGray"/>
          <w:lang w:val="fr-CH" w:eastAsia="zh-CN"/>
        </w:rPr>
      </w:pPr>
      <w:r w:rsidRPr="00B04AC2">
        <w:rPr>
          <w:rFonts w:hint="eastAsia"/>
          <w:lang w:eastAsia="zh-CN"/>
        </w:rPr>
        <w:t>第</w:t>
      </w:r>
      <w:r w:rsidRPr="00071931">
        <w:rPr>
          <w:rStyle w:val="href"/>
          <w:rFonts w:hint="eastAsia"/>
          <w:lang w:val="fr-CH" w:eastAsia="zh-CN"/>
        </w:rPr>
        <w:t>5</w:t>
      </w:r>
      <w:r w:rsidRPr="00B04AC2">
        <w:rPr>
          <w:rFonts w:hint="eastAsia"/>
          <w:lang w:eastAsia="zh-CN"/>
        </w:rPr>
        <w:t>条</w:t>
      </w:r>
    </w:p>
    <w:p w14:paraId="6FC199AE" w14:textId="77777777" w:rsidR="00C3020F" w:rsidRPr="00071931" w:rsidRDefault="00F75E42" w:rsidP="00C3020F">
      <w:pPr>
        <w:pStyle w:val="Arttitle"/>
        <w:rPr>
          <w:highlight w:val="lightGray"/>
          <w:lang w:val="fr-CH" w:eastAsia="zh-CN"/>
        </w:rPr>
      </w:pPr>
      <w:r>
        <w:rPr>
          <w:rFonts w:hint="eastAsia"/>
          <w:lang w:eastAsia="zh-CN"/>
        </w:rPr>
        <w:t>频率划分</w:t>
      </w:r>
    </w:p>
    <w:p w14:paraId="7131A99C" w14:textId="52A84EEF" w:rsidR="003125C1" w:rsidRPr="00071931" w:rsidRDefault="00F75E42">
      <w:pPr>
        <w:pStyle w:val="Reasons"/>
        <w:rPr>
          <w:lang w:val="fr-CH"/>
        </w:rPr>
      </w:pPr>
      <w:proofErr w:type="spellStart"/>
      <w:r>
        <w:rPr>
          <w:b/>
        </w:rPr>
        <w:t>理由</w:t>
      </w:r>
      <w:proofErr w:type="spellEnd"/>
      <w:r w:rsidRPr="00071931">
        <w:rPr>
          <w:b/>
          <w:lang w:val="fr-CH"/>
        </w:rPr>
        <w:t>：</w:t>
      </w:r>
      <w:r w:rsidRPr="00071931">
        <w:rPr>
          <w:lang w:val="fr-CH"/>
        </w:rPr>
        <w:tab/>
      </w:r>
      <w:r w:rsidR="00071931" w:rsidRPr="00071931">
        <w:rPr>
          <w:rFonts w:hint="eastAsia"/>
          <w:bCs/>
          <w:lang w:val="fr-CH" w:eastAsia="zh-CN"/>
        </w:rPr>
        <w:t>ICAO</w:t>
      </w:r>
      <w:r w:rsidR="00071931" w:rsidRPr="00071931">
        <w:rPr>
          <w:rFonts w:hint="eastAsia"/>
          <w:bCs/>
          <w:lang w:eastAsia="zh-CN"/>
        </w:rPr>
        <w:t>的研究表明</w:t>
      </w:r>
      <w:r w:rsidR="00071931" w:rsidRPr="00071931">
        <w:rPr>
          <w:rFonts w:hint="eastAsia"/>
          <w:bCs/>
          <w:lang w:val="fr-CH" w:eastAsia="zh-CN"/>
        </w:rPr>
        <w:t>GADSS</w:t>
      </w:r>
      <w:r w:rsidR="00071931" w:rsidRPr="00071931">
        <w:rPr>
          <w:rFonts w:hint="eastAsia"/>
          <w:bCs/>
          <w:lang w:eastAsia="zh-CN"/>
        </w:rPr>
        <w:t>不需要新的频率划分。</w:t>
      </w:r>
    </w:p>
    <w:p w14:paraId="1944BA30" w14:textId="77777777" w:rsidR="00F56974" w:rsidRPr="00071931" w:rsidRDefault="00F75E42" w:rsidP="00F56974">
      <w:pPr>
        <w:pStyle w:val="ArtNo"/>
        <w:rPr>
          <w:lang w:val="fr-CH" w:eastAsia="zh-CN"/>
        </w:rPr>
      </w:pPr>
      <w:r>
        <w:rPr>
          <w:rFonts w:hint="eastAsia"/>
          <w:lang w:eastAsia="zh-CN"/>
        </w:rPr>
        <w:t>第</w:t>
      </w:r>
      <w:r w:rsidRPr="00071931">
        <w:rPr>
          <w:rStyle w:val="href"/>
          <w:rFonts w:hint="eastAsia"/>
          <w:lang w:val="fr-CH" w:eastAsia="zh-CN"/>
        </w:rPr>
        <w:t>30</w:t>
      </w:r>
      <w:r>
        <w:rPr>
          <w:rFonts w:hint="eastAsia"/>
          <w:lang w:eastAsia="zh-CN"/>
        </w:rPr>
        <w:t>条</w:t>
      </w:r>
    </w:p>
    <w:p w14:paraId="7CA7884B" w14:textId="77777777" w:rsidR="00F56974" w:rsidRPr="00071931" w:rsidRDefault="00F75E42" w:rsidP="00F56974">
      <w:pPr>
        <w:pStyle w:val="Arttitle"/>
        <w:rPr>
          <w:lang w:val="fr-CH" w:eastAsia="zh-CN"/>
        </w:rPr>
      </w:pPr>
      <w:bookmarkStart w:id="8" w:name="_Toc329768724"/>
      <w:bookmarkStart w:id="9" w:name="_Toc454286599"/>
      <w:r>
        <w:rPr>
          <w:rFonts w:hint="eastAsia"/>
          <w:lang w:eastAsia="zh-CN"/>
        </w:rPr>
        <w:t>一般规定</w:t>
      </w:r>
      <w:bookmarkEnd w:id="8"/>
      <w:bookmarkEnd w:id="9"/>
    </w:p>
    <w:p w14:paraId="4224A2AD" w14:textId="77777777" w:rsidR="00F56974" w:rsidRPr="00071931" w:rsidRDefault="00F75E42" w:rsidP="00F56974">
      <w:pPr>
        <w:pStyle w:val="Section1"/>
        <w:rPr>
          <w:lang w:val="fr-CH" w:eastAsia="zh-CN"/>
        </w:rPr>
      </w:pPr>
      <w:r>
        <w:rPr>
          <w:rFonts w:hint="eastAsia"/>
          <w:lang w:eastAsia="zh-CN"/>
        </w:rPr>
        <w:t>第</w:t>
      </w:r>
      <w:r w:rsidRPr="00071931">
        <w:rPr>
          <w:rFonts w:hint="eastAsia"/>
          <w:lang w:val="fr-CH" w:eastAsia="zh-CN"/>
        </w:rPr>
        <w:t>I</w:t>
      </w:r>
      <w:r>
        <w:rPr>
          <w:rFonts w:hint="eastAsia"/>
          <w:lang w:eastAsia="zh-CN"/>
        </w:rPr>
        <w:t>节</w:t>
      </w:r>
      <w:r w:rsidRPr="00071931">
        <w:rPr>
          <w:rFonts w:hint="eastAsia"/>
          <w:lang w:val="fr-CH" w:eastAsia="zh-CN"/>
        </w:rPr>
        <w:t xml:space="preserve"> </w:t>
      </w:r>
      <w:r w:rsidRPr="00071931">
        <w:rPr>
          <w:lang w:val="fr-CH" w:eastAsia="zh-CN"/>
        </w:rPr>
        <w:t>–</w:t>
      </w:r>
      <w:r w:rsidRPr="00071931">
        <w:rPr>
          <w:rFonts w:hint="eastAsia"/>
          <w:lang w:val="fr-CH" w:eastAsia="zh-CN"/>
        </w:rPr>
        <w:t xml:space="preserve"> </w:t>
      </w:r>
      <w:r>
        <w:rPr>
          <w:rFonts w:hint="eastAsia"/>
          <w:lang w:eastAsia="zh-CN"/>
        </w:rPr>
        <w:t>引言</w:t>
      </w:r>
    </w:p>
    <w:p w14:paraId="1281A363" w14:textId="77777777" w:rsidR="003125C1" w:rsidRPr="00071931" w:rsidRDefault="00F75E42">
      <w:pPr>
        <w:pStyle w:val="Proposal"/>
        <w:rPr>
          <w:lang w:val="fr-CH"/>
        </w:rPr>
      </w:pPr>
      <w:r w:rsidRPr="00071931">
        <w:rPr>
          <w:lang w:val="fr-CH"/>
        </w:rPr>
        <w:t>MOD</w:t>
      </w:r>
      <w:r w:rsidRPr="00071931">
        <w:rPr>
          <w:lang w:val="fr-CH"/>
        </w:rPr>
        <w:tab/>
      </w:r>
      <w:r w:rsidRPr="00071931">
        <w:rPr>
          <w:lang w:val="fr-CH"/>
        </w:rPr>
        <w:t>CHN/28A10/2</w:t>
      </w:r>
    </w:p>
    <w:p w14:paraId="66748B20" w14:textId="31ED5AFB" w:rsidR="003125C1" w:rsidRDefault="00F75E42">
      <w:pPr>
        <w:pStyle w:val="Normalaftertitle0"/>
        <w:rPr>
          <w:sz w:val="16"/>
          <w:szCs w:val="16"/>
          <w:highlight w:val="lightGray"/>
          <w:lang w:val="en-US" w:eastAsia="zh-CN"/>
        </w:rPr>
      </w:pPr>
      <w:r>
        <w:rPr>
          <w:rStyle w:val="Artdef"/>
          <w:lang w:eastAsia="zh-CN"/>
        </w:rPr>
        <w:t>30.1</w:t>
      </w:r>
      <w:r>
        <w:rPr>
          <w:lang w:val="en-US" w:eastAsia="zh-CN"/>
        </w:rPr>
        <w:tab/>
      </w:r>
      <w:r>
        <w:rPr>
          <w:lang w:eastAsia="zh-CN"/>
        </w:rPr>
        <w:t xml:space="preserve">§ </w:t>
      </w:r>
      <w:r>
        <w:rPr>
          <w:rFonts w:hint="eastAsia"/>
          <w:lang w:eastAsia="zh-CN"/>
        </w:rPr>
        <w:t>1</w:t>
      </w:r>
      <w:r>
        <w:rPr>
          <w:rFonts w:hint="eastAsia"/>
          <w:lang w:eastAsia="zh-CN"/>
        </w:rPr>
        <w:tab/>
      </w:r>
      <w:r w:rsidR="00071931" w:rsidRPr="00AD18D9">
        <w:rPr>
          <w:lang w:eastAsia="zh-CN"/>
        </w:rPr>
        <w:t>本章</w:t>
      </w:r>
      <w:ins w:id="10" w:author="" w:date="2018-06-17T21:40:00Z">
        <w:r w:rsidR="00071931">
          <w:rPr>
            <w:rFonts w:hint="eastAsia"/>
            <w:lang w:eastAsia="zh-CN"/>
          </w:rPr>
          <w:t>第</w:t>
        </w:r>
        <w:r w:rsidR="00071931" w:rsidRPr="00713CCC">
          <w:rPr>
            <w:rStyle w:val="Artref"/>
            <w:b/>
            <w:bCs/>
            <w:lang w:val="en-US" w:eastAsia="zh-CN"/>
            <w:rPrChange w:id="11" w:author="" w:date="2018-06-17T21:41:00Z">
              <w:rPr>
                <w:rStyle w:val="Artref"/>
                <w:bCs/>
                <w:lang w:val="en-US" w:eastAsia="zh-CN"/>
              </w:rPr>
            </w:rPrChange>
          </w:rPr>
          <w:t>30.4</w:t>
        </w:r>
        <w:r w:rsidR="00071931">
          <w:rPr>
            <w:rStyle w:val="Artref"/>
            <w:rFonts w:hint="eastAsia"/>
            <w:bCs/>
            <w:lang w:val="en-US" w:eastAsia="zh-CN"/>
          </w:rPr>
          <w:t>至</w:t>
        </w:r>
        <w:r w:rsidR="00071931" w:rsidRPr="00713CCC">
          <w:rPr>
            <w:rStyle w:val="Artref"/>
            <w:b/>
            <w:bCs/>
            <w:lang w:val="en-US" w:eastAsia="zh-CN"/>
            <w:rPrChange w:id="12" w:author="" w:date="2018-06-17T21:41:00Z">
              <w:rPr>
                <w:rStyle w:val="Artref"/>
                <w:bCs/>
                <w:lang w:val="en-US" w:eastAsia="zh-CN"/>
              </w:rPr>
            </w:rPrChange>
          </w:rPr>
          <w:t>30.13</w:t>
        </w:r>
        <w:r w:rsidR="00071931">
          <w:rPr>
            <w:rStyle w:val="Artref"/>
            <w:rFonts w:hint="eastAsia"/>
            <w:bCs/>
            <w:lang w:val="en-US" w:eastAsia="zh-CN"/>
          </w:rPr>
          <w:t>款以及第</w:t>
        </w:r>
        <w:r w:rsidR="00071931" w:rsidRPr="00713CCC">
          <w:rPr>
            <w:rStyle w:val="Artref"/>
            <w:b/>
            <w:bCs/>
            <w:lang w:val="en-US" w:eastAsia="zh-CN"/>
            <w:rPrChange w:id="13" w:author="" w:date="2018-06-17T21:41:00Z">
              <w:rPr>
                <w:rStyle w:val="Artref"/>
                <w:bCs/>
                <w:lang w:val="en-US" w:eastAsia="zh-CN"/>
              </w:rPr>
            </w:rPrChange>
          </w:rPr>
          <w:t>31</w:t>
        </w:r>
        <w:r w:rsidR="00071931" w:rsidRPr="00713CCC">
          <w:rPr>
            <w:rFonts w:hint="eastAsia"/>
            <w:b/>
            <w:lang w:val="en-US" w:eastAsia="zh-CN"/>
            <w:rPrChange w:id="14" w:author="" w:date="2018-06-17T21:41:00Z">
              <w:rPr>
                <w:rFonts w:hint="eastAsia"/>
                <w:lang w:val="en-US" w:eastAsia="zh-CN"/>
              </w:rPr>
            </w:rPrChange>
          </w:rPr>
          <w:t>、</w:t>
        </w:r>
        <w:r w:rsidR="00071931" w:rsidRPr="00713CCC">
          <w:rPr>
            <w:rStyle w:val="Artref"/>
            <w:b/>
            <w:bCs/>
            <w:lang w:val="en-US" w:eastAsia="zh-CN"/>
            <w:rPrChange w:id="15" w:author="" w:date="2018-06-17T21:41:00Z">
              <w:rPr>
                <w:rStyle w:val="Artref"/>
                <w:bCs/>
                <w:lang w:val="en-US" w:eastAsia="zh-CN"/>
              </w:rPr>
            </w:rPrChange>
          </w:rPr>
          <w:t>32</w:t>
        </w:r>
        <w:r w:rsidR="00071931" w:rsidRPr="00713CCC">
          <w:rPr>
            <w:rFonts w:hint="eastAsia"/>
            <w:b/>
            <w:lang w:val="en-US" w:eastAsia="zh-CN"/>
            <w:rPrChange w:id="16" w:author="" w:date="2018-06-17T21:41:00Z">
              <w:rPr>
                <w:rFonts w:hint="eastAsia"/>
                <w:lang w:val="en-US" w:eastAsia="zh-CN"/>
              </w:rPr>
            </w:rPrChange>
          </w:rPr>
          <w:t>、</w:t>
        </w:r>
        <w:r w:rsidR="00071931" w:rsidRPr="00713CCC">
          <w:rPr>
            <w:rStyle w:val="Artref"/>
            <w:b/>
            <w:bCs/>
            <w:lang w:val="en-US" w:eastAsia="zh-CN"/>
            <w:rPrChange w:id="17" w:author="" w:date="2018-06-17T21:41:00Z">
              <w:rPr>
                <w:rStyle w:val="Artref"/>
                <w:bCs/>
                <w:lang w:val="en-US" w:eastAsia="zh-CN"/>
              </w:rPr>
            </w:rPrChange>
          </w:rPr>
          <w:t>33</w:t>
        </w:r>
        <w:r w:rsidR="00071931">
          <w:rPr>
            <w:rFonts w:hint="eastAsia"/>
            <w:lang w:val="en-US" w:eastAsia="zh-CN"/>
          </w:rPr>
          <w:t>和</w:t>
        </w:r>
        <w:r w:rsidR="00071931" w:rsidRPr="00713CCC">
          <w:rPr>
            <w:rStyle w:val="Artref"/>
            <w:b/>
            <w:bCs/>
            <w:lang w:val="en-US" w:eastAsia="zh-CN"/>
            <w:rPrChange w:id="18" w:author="" w:date="2018-06-17T21:41:00Z">
              <w:rPr>
                <w:rStyle w:val="Artref"/>
                <w:bCs/>
                <w:lang w:val="en-US" w:eastAsia="zh-CN"/>
              </w:rPr>
            </w:rPrChange>
          </w:rPr>
          <w:t>34</w:t>
        </w:r>
        <w:r w:rsidR="00071931">
          <w:rPr>
            <w:rStyle w:val="Artref"/>
            <w:rFonts w:hint="eastAsia"/>
            <w:bCs/>
            <w:lang w:val="en-US" w:eastAsia="zh-CN"/>
          </w:rPr>
          <w:t>条</w:t>
        </w:r>
      </w:ins>
      <w:r w:rsidR="00071931" w:rsidRPr="00AD18D9">
        <w:rPr>
          <w:lang w:eastAsia="zh-CN"/>
        </w:rPr>
        <w:t>载有全球海上遇险和安全系统（</w:t>
      </w:r>
      <w:r w:rsidR="00071931">
        <w:rPr>
          <w:lang w:eastAsia="zh-CN"/>
        </w:rPr>
        <w:t>GMDSS</w:t>
      </w:r>
      <w:r w:rsidR="00071931" w:rsidRPr="00AD18D9">
        <w:rPr>
          <w:lang w:eastAsia="zh-CN"/>
        </w:rPr>
        <w:t>）操作使用的各项规定</w:t>
      </w:r>
      <w:r w:rsidR="00071931" w:rsidRPr="00AD18D9">
        <w:rPr>
          <w:rFonts w:hint="eastAsia"/>
          <w:lang w:eastAsia="zh-CN"/>
        </w:rPr>
        <w:t>。</w:t>
      </w:r>
      <w:r w:rsidR="00071931">
        <w:rPr>
          <w:lang w:eastAsia="zh-CN"/>
        </w:rPr>
        <w:t>1974</w:t>
      </w:r>
      <w:r w:rsidR="00071931" w:rsidRPr="00AD18D9">
        <w:rPr>
          <w:lang w:eastAsia="zh-CN"/>
        </w:rPr>
        <w:t>年的</w:t>
      </w:r>
      <w:r w:rsidR="00071931" w:rsidRPr="00AD18D9">
        <w:rPr>
          <w:rFonts w:hint="eastAsia"/>
          <w:lang w:eastAsia="zh-CN"/>
        </w:rPr>
        <w:t>《</w:t>
      </w:r>
      <w:r w:rsidR="00071931" w:rsidRPr="00AD18D9">
        <w:rPr>
          <w:lang w:eastAsia="zh-CN"/>
        </w:rPr>
        <w:t>国际海上人命安全公约</w:t>
      </w:r>
      <w:r w:rsidR="00071931" w:rsidRPr="00AD18D9">
        <w:rPr>
          <w:rFonts w:hint="eastAsia"/>
          <w:lang w:eastAsia="zh-CN"/>
        </w:rPr>
        <w:t>》</w:t>
      </w:r>
      <w:r w:rsidR="00071931" w:rsidRPr="00AD18D9">
        <w:rPr>
          <w:lang w:eastAsia="zh-CN"/>
        </w:rPr>
        <w:t>（</w:t>
      </w:r>
      <w:r w:rsidR="00071931">
        <w:rPr>
          <w:lang w:eastAsia="zh-CN"/>
        </w:rPr>
        <w:t>SOLAS</w:t>
      </w:r>
      <w:r w:rsidR="00071931" w:rsidRPr="00AD18D9">
        <w:rPr>
          <w:lang w:eastAsia="zh-CN"/>
        </w:rPr>
        <w:t>）</w:t>
      </w:r>
      <w:r w:rsidR="00071931" w:rsidRPr="00AD18D9">
        <w:rPr>
          <w:rFonts w:hint="eastAsia"/>
          <w:lang w:eastAsia="zh-CN"/>
        </w:rPr>
        <w:t>（包括其修订版）</w:t>
      </w:r>
      <w:r w:rsidR="00071931" w:rsidRPr="00AD18D9">
        <w:rPr>
          <w:lang w:eastAsia="zh-CN"/>
        </w:rPr>
        <w:t>规定了</w:t>
      </w:r>
      <w:r w:rsidR="00071931" w:rsidRPr="00AD18D9">
        <w:rPr>
          <w:rFonts w:hint="eastAsia"/>
          <w:lang w:eastAsia="zh-CN"/>
        </w:rPr>
        <w:t>GMDSS</w:t>
      </w:r>
      <w:r w:rsidR="00071931" w:rsidRPr="00AD18D9">
        <w:rPr>
          <w:rFonts w:hint="eastAsia"/>
          <w:lang w:eastAsia="zh-CN"/>
        </w:rPr>
        <w:t>的</w:t>
      </w:r>
      <w:r w:rsidR="00071931" w:rsidRPr="00AD18D9">
        <w:rPr>
          <w:lang w:eastAsia="zh-CN"/>
        </w:rPr>
        <w:t>功能要求、系统组成和设备承载要求。</w:t>
      </w:r>
      <w:del w:id="19" w:author="" w:date="2018-06-17T21:41:00Z">
        <w:r w:rsidR="00071931" w:rsidRPr="00AD18D9" w:rsidDel="00713CCC">
          <w:rPr>
            <w:rFonts w:hint="eastAsia"/>
            <w:lang w:eastAsia="zh-CN"/>
          </w:rPr>
          <w:delText>本章</w:delText>
        </w:r>
      </w:del>
      <w:ins w:id="20" w:author="" w:date="2018-06-17T21:42:00Z">
        <w:r w:rsidR="00071931">
          <w:rPr>
            <w:rFonts w:hint="eastAsia"/>
            <w:lang w:eastAsia="zh-CN"/>
          </w:rPr>
          <w:t>这些条款</w:t>
        </w:r>
      </w:ins>
      <w:r w:rsidR="00071931" w:rsidRPr="00AD18D9">
        <w:rPr>
          <w:lang w:eastAsia="zh-CN"/>
        </w:rPr>
        <w:t>还载有通过在</w:t>
      </w:r>
      <w:r w:rsidR="00071931" w:rsidRPr="00CC3D1D">
        <w:rPr>
          <w:lang w:eastAsia="zh-CN"/>
        </w:rPr>
        <w:t>156.8</w:t>
      </w:r>
      <w:r w:rsidR="00071931" w:rsidRPr="004B26FE">
        <w:rPr>
          <w:lang w:eastAsia="zh-CN"/>
        </w:rPr>
        <w:t> </w:t>
      </w:r>
      <w:r w:rsidR="00071931" w:rsidRPr="00CC3D1D">
        <w:rPr>
          <w:lang w:eastAsia="zh-CN"/>
        </w:rPr>
        <w:t>MHz</w:t>
      </w:r>
      <w:r w:rsidR="00071931" w:rsidRPr="00C764D7">
        <w:rPr>
          <w:lang w:eastAsia="zh-CN"/>
        </w:rPr>
        <w:t>频率（</w:t>
      </w:r>
      <w:r w:rsidR="00071931" w:rsidRPr="00CC3D1D">
        <w:rPr>
          <w:lang w:eastAsia="zh-CN"/>
        </w:rPr>
        <w:t>VHF16</w:t>
      </w:r>
      <w:r w:rsidR="00071931" w:rsidRPr="00CC3D1D">
        <w:rPr>
          <w:rFonts w:hint="eastAsia"/>
          <w:lang w:eastAsia="zh-CN"/>
        </w:rPr>
        <w:t>频道</w:t>
      </w:r>
      <w:r w:rsidR="00071931" w:rsidRPr="00C764D7">
        <w:rPr>
          <w:lang w:eastAsia="zh-CN"/>
        </w:rPr>
        <w:t>）上工作的无线电话发出遇险、紧急和安全通信的各项规定。</w:t>
      </w:r>
      <w:ins w:id="21" w:author="" w:date="2018-06-17T21:53:00Z">
        <w:r w:rsidR="00071931">
          <w:rPr>
            <w:rFonts w:hint="eastAsia"/>
            <w:lang w:eastAsia="zh-CN"/>
          </w:rPr>
          <w:t>本章的第</w:t>
        </w:r>
        <w:r w:rsidR="00071931" w:rsidRPr="00796855">
          <w:rPr>
            <w:rFonts w:hint="eastAsia"/>
            <w:b/>
            <w:bCs/>
            <w:lang w:eastAsia="zh-CN"/>
          </w:rPr>
          <w:t>34A</w:t>
        </w:r>
        <w:r w:rsidR="00071931">
          <w:rPr>
            <w:rFonts w:hint="eastAsia"/>
            <w:lang w:eastAsia="zh-CN"/>
          </w:rPr>
          <w:t>条载有</w:t>
        </w:r>
      </w:ins>
      <w:ins w:id="22" w:author="" w:date="2018-06-17T21:54:00Z">
        <w:r w:rsidR="00071931" w:rsidRPr="00B72E4D">
          <w:rPr>
            <w:rFonts w:hint="eastAsia"/>
            <w:lang w:eastAsia="zh-CN"/>
          </w:rPr>
          <w:t>全球航空遇险和安全系统（</w:t>
        </w:r>
        <w:r w:rsidR="00071931" w:rsidRPr="00B72E4D">
          <w:rPr>
            <w:rFonts w:hint="eastAsia"/>
            <w:lang w:eastAsia="zh-CN"/>
          </w:rPr>
          <w:t>GADSS</w:t>
        </w:r>
        <w:r w:rsidR="00071931" w:rsidRPr="00B72E4D">
          <w:rPr>
            <w:rFonts w:hint="eastAsia"/>
            <w:lang w:eastAsia="zh-CN"/>
          </w:rPr>
          <w:t>）的条款，其功能要求</w:t>
        </w:r>
        <w:r w:rsidR="00071931">
          <w:rPr>
            <w:rFonts w:hint="eastAsia"/>
            <w:lang w:eastAsia="zh-CN"/>
          </w:rPr>
          <w:t>、</w:t>
        </w:r>
        <w:r w:rsidR="00071931" w:rsidRPr="00B72E4D">
          <w:rPr>
            <w:rFonts w:hint="eastAsia"/>
            <w:lang w:eastAsia="zh-CN"/>
          </w:rPr>
          <w:t>系统要素和设备运输要求载于经</w:t>
        </w:r>
      </w:ins>
      <w:ins w:id="23" w:author="" w:date="2018-06-17T21:55:00Z">
        <w:r w:rsidR="00071931">
          <w:rPr>
            <w:rFonts w:hint="eastAsia"/>
            <w:lang w:eastAsia="zh-CN"/>
          </w:rPr>
          <w:t>修订</w:t>
        </w:r>
      </w:ins>
      <w:ins w:id="24" w:author="" w:date="2018-06-17T21:54:00Z">
        <w:r w:rsidR="00071931" w:rsidRPr="00B72E4D">
          <w:rPr>
            <w:rFonts w:hint="eastAsia"/>
            <w:lang w:eastAsia="zh-CN"/>
          </w:rPr>
          <w:t>的</w:t>
        </w:r>
      </w:ins>
      <w:ins w:id="25" w:author="" w:date="2018-06-17T21:55:00Z">
        <w:r w:rsidR="00071931">
          <w:rPr>
            <w:rFonts w:hint="eastAsia"/>
            <w:lang w:eastAsia="zh-CN"/>
          </w:rPr>
          <w:t>《</w:t>
        </w:r>
      </w:ins>
      <w:ins w:id="26" w:author="" w:date="2018-06-17T21:54:00Z">
        <w:r w:rsidR="00071931" w:rsidRPr="00B72E4D">
          <w:rPr>
            <w:rFonts w:hint="eastAsia"/>
            <w:lang w:eastAsia="zh-CN"/>
          </w:rPr>
          <w:t>国际民用航空公约</w:t>
        </w:r>
      </w:ins>
      <w:ins w:id="27" w:author="" w:date="2018-06-17T21:55:00Z">
        <w:r w:rsidR="00071931">
          <w:rPr>
            <w:rFonts w:hint="eastAsia"/>
            <w:lang w:eastAsia="zh-CN"/>
          </w:rPr>
          <w:t>》的</w:t>
        </w:r>
      </w:ins>
      <w:ins w:id="28" w:author="" w:date="2018-06-17T21:54:00Z">
        <w:r w:rsidR="00071931" w:rsidRPr="00B72E4D">
          <w:rPr>
            <w:rFonts w:hint="eastAsia"/>
            <w:lang w:eastAsia="zh-CN"/>
          </w:rPr>
          <w:t>附件中。</w:t>
        </w:r>
      </w:ins>
      <w:r w:rsidR="00071931">
        <w:rPr>
          <w:rFonts w:hint="eastAsia"/>
          <w:sz w:val="16"/>
          <w:szCs w:val="16"/>
          <w:lang w:eastAsia="zh-CN"/>
        </w:rPr>
        <w:t>（</w:t>
      </w:r>
      <w:r w:rsidR="00071931" w:rsidRPr="00175A0E">
        <w:rPr>
          <w:sz w:val="16"/>
          <w:szCs w:val="16"/>
          <w:lang w:eastAsia="zh-CN"/>
        </w:rPr>
        <w:t>WRC-</w:t>
      </w:r>
      <w:del w:id="29" w:author="" w:date="2018-06-18T16:34:00Z">
        <w:r w:rsidR="00071931" w:rsidRPr="00175A0E" w:rsidDel="002F43A4">
          <w:rPr>
            <w:sz w:val="16"/>
            <w:szCs w:val="16"/>
            <w:lang w:eastAsia="zh-CN"/>
          </w:rPr>
          <w:delText>07</w:delText>
        </w:r>
      </w:del>
      <w:ins w:id="30" w:author="" w:date="2018-06-18T16:34:00Z">
        <w:r w:rsidR="00071931" w:rsidRPr="00175A0E">
          <w:rPr>
            <w:sz w:val="16"/>
            <w:szCs w:val="16"/>
            <w:lang w:eastAsia="zh-CN"/>
          </w:rPr>
          <w:t>19</w:t>
        </w:r>
      </w:ins>
      <w:r w:rsidR="00071931">
        <w:rPr>
          <w:rFonts w:hint="eastAsia"/>
          <w:sz w:val="16"/>
          <w:szCs w:val="16"/>
          <w:lang w:eastAsia="zh-CN"/>
        </w:rPr>
        <w:t>）</w:t>
      </w:r>
    </w:p>
    <w:p w14:paraId="200A2657" w14:textId="1AB1557A" w:rsidR="003125C1" w:rsidRDefault="00F75E42">
      <w:pPr>
        <w:pStyle w:val="Reasons"/>
        <w:rPr>
          <w:lang w:eastAsia="zh-CN"/>
        </w:rPr>
      </w:pPr>
      <w:r>
        <w:rPr>
          <w:b/>
          <w:lang w:eastAsia="zh-CN"/>
        </w:rPr>
        <w:t>理由：</w:t>
      </w:r>
      <w:r>
        <w:rPr>
          <w:lang w:eastAsia="zh-CN"/>
        </w:rPr>
        <w:tab/>
      </w:r>
      <w:r w:rsidR="00071931" w:rsidRPr="00071931">
        <w:rPr>
          <w:rFonts w:hint="eastAsia"/>
          <w:lang w:eastAsia="zh-CN"/>
        </w:rPr>
        <w:t>增加相应内容以便引入</w:t>
      </w:r>
      <w:r w:rsidR="00071931" w:rsidRPr="00071931">
        <w:rPr>
          <w:rFonts w:hint="eastAsia"/>
          <w:lang w:eastAsia="zh-CN"/>
        </w:rPr>
        <w:t>GADSS</w:t>
      </w:r>
      <w:r w:rsidR="00071931" w:rsidRPr="00071931">
        <w:rPr>
          <w:rFonts w:hint="eastAsia"/>
          <w:lang w:eastAsia="zh-CN"/>
        </w:rPr>
        <w:t>。</w:t>
      </w:r>
    </w:p>
    <w:p w14:paraId="406D97AB" w14:textId="77777777" w:rsidR="003125C1" w:rsidRDefault="00F75E42">
      <w:pPr>
        <w:pStyle w:val="Proposal"/>
        <w:rPr>
          <w:lang w:eastAsia="zh-CN"/>
        </w:rPr>
      </w:pPr>
      <w:r>
        <w:rPr>
          <w:lang w:eastAsia="zh-CN"/>
        </w:rPr>
        <w:t>ADD</w:t>
      </w:r>
      <w:r>
        <w:rPr>
          <w:lang w:eastAsia="zh-CN"/>
        </w:rPr>
        <w:tab/>
      </w:r>
      <w:r>
        <w:rPr>
          <w:lang w:eastAsia="zh-CN"/>
        </w:rPr>
        <w:t>CHN/28A10/3</w:t>
      </w:r>
      <w:r>
        <w:rPr>
          <w:vanish/>
          <w:color w:val="7F7F7F" w:themeColor="text1" w:themeTint="80"/>
          <w:vertAlign w:val="superscript"/>
          <w:lang w:eastAsia="zh-CN"/>
        </w:rPr>
        <w:t>#50345</w:t>
      </w:r>
    </w:p>
    <w:p w14:paraId="47606093" w14:textId="77777777" w:rsidR="00C3020F" w:rsidRPr="00B04AC2" w:rsidRDefault="00F75E42" w:rsidP="00C3020F">
      <w:pPr>
        <w:pStyle w:val="ArtNo"/>
        <w:rPr>
          <w:lang w:eastAsia="zh-CN"/>
        </w:rPr>
      </w:pPr>
      <w:r w:rsidRPr="00B04AC2">
        <w:rPr>
          <w:rFonts w:hint="eastAsia"/>
          <w:lang w:eastAsia="zh-CN"/>
        </w:rPr>
        <w:t>第</w:t>
      </w:r>
      <w:r w:rsidRPr="00B04AC2">
        <w:rPr>
          <w:lang w:eastAsia="zh-CN"/>
        </w:rPr>
        <w:t>34A</w:t>
      </w:r>
      <w:r w:rsidRPr="00B04AC2">
        <w:rPr>
          <w:rFonts w:hint="eastAsia"/>
          <w:lang w:eastAsia="zh-CN"/>
        </w:rPr>
        <w:t>条</w:t>
      </w:r>
    </w:p>
    <w:p w14:paraId="5765BEFE" w14:textId="77777777" w:rsidR="00C3020F" w:rsidRPr="005C4AE8" w:rsidRDefault="00F75E42" w:rsidP="00C3020F">
      <w:pPr>
        <w:pStyle w:val="Arttitle"/>
        <w:rPr>
          <w:highlight w:val="lightGray"/>
          <w:lang w:val="en-US" w:eastAsia="zh-CN"/>
        </w:rPr>
      </w:pPr>
      <w:r w:rsidRPr="0037489B">
        <w:rPr>
          <w:rFonts w:asciiTheme="majorBidi" w:eastAsiaTheme="minorEastAsia" w:hAnsiTheme="majorBidi" w:cstheme="majorBidi"/>
          <w:lang w:eastAsia="zh-CN"/>
        </w:rPr>
        <w:t>全球航空遇险和安全系统</w:t>
      </w:r>
    </w:p>
    <w:p w14:paraId="755CFD12" w14:textId="5778E691" w:rsidR="003125C1" w:rsidRDefault="00F75E42">
      <w:pPr>
        <w:pStyle w:val="Reasons"/>
        <w:rPr>
          <w:lang w:eastAsia="zh-CN"/>
        </w:rPr>
      </w:pPr>
      <w:r>
        <w:rPr>
          <w:b/>
          <w:lang w:eastAsia="zh-CN"/>
        </w:rPr>
        <w:t>理由：</w:t>
      </w:r>
      <w:r>
        <w:rPr>
          <w:lang w:eastAsia="zh-CN"/>
        </w:rPr>
        <w:tab/>
      </w:r>
      <w:r w:rsidR="00071931" w:rsidRPr="00071931">
        <w:rPr>
          <w:rFonts w:hint="eastAsia"/>
          <w:lang w:eastAsia="zh-CN"/>
        </w:rPr>
        <w:t>增加相应内容以便引入</w:t>
      </w:r>
      <w:r w:rsidR="00071931" w:rsidRPr="00071931">
        <w:rPr>
          <w:rFonts w:hint="eastAsia"/>
          <w:lang w:eastAsia="zh-CN"/>
        </w:rPr>
        <w:t>GADSS</w:t>
      </w:r>
      <w:r w:rsidR="00071931" w:rsidRPr="00071931">
        <w:rPr>
          <w:rFonts w:hint="eastAsia"/>
          <w:lang w:eastAsia="zh-CN"/>
        </w:rPr>
        <w:t>。</w:t>
      </w:r>
    </w:p>
    <w:p w14:paraId="0B65A3D6" w14:textId="77777777" w:rsidR="003125C1" w:rsidRDefault="00F75E42">
      <w:pPr>
        <w:pStyle w:val="Proposal"/>
        <w:rPr>
          <w:lang w:eastAsia="zh-CN"/>
        </w:rPr>
      </w:pPr>
      <w:r>
        <w:rPr>
          <w:lang w:eastAsia="zh-CN"/>
        </w:rPr>
        <w:t>ADD</w:t>
      </w:r>
      <w:r>
        <w:rPr>
          <w:lang w:eastAsia="zh-CN"/>
        </w:rPr>
        <w:tab/>
        <w:t>CHN/28A10/4</w:t>
      </w:r>
      <w:r>
        <w:rPr>
          <w:vanish/>
          <w:color w:val="7F7F7F" w:themeColor="text1" w:themeTint="80"/>
          <w:vertAlign w:val="superscript"/>
          <w:lang w:eastAsia="zh-CN"/>
        </w:rPr>
        <w:t>#50346</w:t>
      </w:r>
    </w:p>
    <w:p w14:paraId="554B0BCD" w14:textId="1DB48438" w:rsidR="00C3020F" w:rsidRPr="005C4AE8" w:rsidRDefault="00F75E42" w:rsidP="00C3020F">
      <w:pPr>
        <w:pStyle w:val="Normalaftertitle0"/>
        <w:rPr>
          <w:highlight w:val="lightGray"/>
          <w:lang w:val="en-US" w:eastAsia="zh-CN"/>
        </w:rPr>
      </w:pPr>
      <w:r w:rsidRPr="00394181">
        <w:rPr>
          <w:rStyle w:val="Artdef"/>
          <w:lang w:val="en-US" w:eastAsia="zh-CN"/>
        </w:rPr>
        <w:t>34A.1</w:t>
      </w:r>
      <w:r w:rsidRPr="00394181">
        <w:rPr>
          <w:lang w:val="en-US" w:eastAsia="zh-CN"/>
        </w:rPr>
        <w:tab/>
      </w:r>
      <w:r w:rsidR="00071931" w:rsidRPr="005E5776">
        <w:rPr>
          <w:rFonts w:hint="eastAsia"/>
          <w:lang w:val="en-US" w:eastAsia="zh-CN"/>
        </w:rPr>
        <w:t>GADSS</w:t>
      </w:r>
      <w:r w:rsidR="00071931" w:rsidRPr="005E5776">
        <w:rPr>
          <w:rFonts w:hint="eastAsia"/>
          <w:lang w:val="en-US" w:eastAsia="zh-CN"/>
        </w:rPr>
        <w:t>确定用于执行</w:t>
      </w:r>
      <w:r w:rsidR="00071931">
        <w:rPr>
          <w:rFonts w:hint="eastAsia"/>
          <w:lang w:val="en-US" w:eastAsia="zh-CN"/>
        </w:rPr>
        <w:t>诸如</w:t>
      </w:r>
      <w:r w:rsidR="00071931" w:rsidRPr="005E5776">
        <w:rPr>
          <w:rFonts w:hint="eastAsia"/>
          <w:lang w:val="en-US" w:eastAsia="zh-CN"/>
        </w:rPr>
        <w:t>飞机跟踪</w:t>
      </w:r>
      <w:r w:rsidR="00071931">
        <w:rPr>
          <w:rFonts w:hint="eastAsia"/>
          <w:lang w:val="en-US" w:eastAsia="zh-CN"/>
        </w:rPr>
        <w:t>、</w:t>
      </w:r>
      <w:r w:rsidR="00071931" w:rsidRPr="005E5776">
        <w:rPr>
          <w:rFonts w:hint="eastAsia"/>
          <w:lang w:val="en-US" w:eastAsia="zh-CN"/>
        </w:rPr>
        <w:t>自动</w:t>
      </w:r>
      <w:r w:rsidR="00071931" w:rsidRPr="004C3ED8">
        <w:rPr>
          <w:rFonts w:hint="eastAsia"/>
          <w:lang w:val="en-US" w:eastAsia="zh-CN"/>
        </w:rPr>
        <w:t>遇险跟踪和飞行后本地化和恢复等功</w:t>
      </w:r>
      <w:r w:rsidR="00071931" w:rsidRPr="005E5776">
        <w:rPr>
          <w:rFonts w:hint="eastAsia"/>
          <w:lang w:val="en-US" w:eastAsia="zh-CN"/>
        </w:rPr>
        <w:t>能的无线电通信系统的性能要求。</w:t>
      </w:r>
    </w:p>
    <w:p w14:paraId="3B10A71E" w14:textId="00DAFF55" w:rsidR="00C3020F" w:rsidRPr="00394181" w:rsidRDefault="00071931" w:rsidP="00C3020F">
      <w:pPr>
        <w:ind w:firstLineChars="200" w:firstLine="480"/>
        <w:rPr>
          <w:lang w:val="en-US" w:eastAsia="zh-CN"/>
        </w:rPr>
      </w:pPr>
      <w:r>
        <w:rPr>
          <w:rFonts w:hint="eastAsia"/>
          <w:lang w:val="en-US" w:eastAsia="zh-CN"/>
        </w:rPr>
        <w:t>第</w:t>
      </w:r>
      <w:r w:rsidRPr="00FC3C3E">
        <w:rPr>
          <w:rFonts w:hint="eastAsia"/>
          <w:b/>
          <w:lang w:val="en-US" w:eastAsia="zh-CN"/>
        </w:rPr>
        <w:t>[</w:t>
      </w:r>
      <w:ins w:id="31" w:author="Chen, Meng" w:date="2019-10-18T10:30:00Z">
        <w:r w:rsidR="00FF01F1">
          <w:rPr>
            <w:rFonts w:hint="eastAsia"/>
            <w:b/>
            <w:lang w:val="en-US" w:eastAsia="zh-CN"/>
          </w:rPr>
          <w:t>CHN/</w:t>
        </w:r>
      </w:ins>
      <w:r w:rsidRPr="00FC3C3E">
        <w:rPr>
          <w:rFonts w:hint="eastAsia"/>
          <w:b/>
          <w:lang w:val="en-US" w:eastAsia="zh-CN"/>
        </w:rPr>
        <w:t>A110-GADSS]</w:t>
      </w:r>
      <w:r>
        <w:rPr>
          <w:rFonts w:hint="eastAsia"/>
          <w:lang w:val="en-US" w:eastAsia="zh-CN"/>
        </w:rPr>
        <w:t>号</w:t>
      </w:r>
      <w:r w:rsidRPr="005E5776">
        <w:rPr>
          <w:rFonts w:hint="eastAsia"/>
          <w:lang w:val="en-US" w:eastAsia="zh-CN"/>
        </w:rPr>
        <w:t>决议</w:t>
      </w:r>
      <w:r w:rsidRPr="00FC3C3E">
        <w:rPr>
          <w:rFonts w:hint="eastAsia"/>
          <w:b/>
          <w:lang w:val="en-US" w:eastAsia="zh-CN"/>
        </w:rPr>
        <w:t>（</w:t>
      </w:r>
      <w:r w:rsidRPr="00FC3C3E">
        <w:rPr>
          <w:rFonts w:hint="eastAsia"/>
          <w:b/>
          <w:lang w:val="en-US" w:eastAsia="zh-CN"/>
        </w:rPr>
        <w:t>WRC-19</w:t>
      </w:r>
      <w:r w:rsidRPr="00FC3C3E">
        <w:rPr>
          <w:rFonts w:hint="eastAsia"/>
          <w:b/>
          <w:lang w:val="en-US" w:eastAsia="zh-CN"/>
        </w:rPr>
        <w:t>）</w:t>
      </w:r>
      <w:r w:rsidRPr="005E5776">
        <w:rPr>
          <w:rFonts w:hint="eastAsia"/>
          <w:lang w:val="en-US" w:eastAsia="zh-CN"/>
        </w:rPr>
        <w:t>适用于</w:t>
      </w:r>
      <w:r w:rsidRPr="005E5776">
        <w:rPr>
          <w:rFonts w:hint="eastAsia"/>
          <w:lang w:val="en-US" w:eastAsia="zh-CN"/>
        </w:rPr>
        <w:t>GADSS</w:t>
      </w:r>
      <w:r w:rsidRPr="005E5776">
        <w:rPr>
          <w:rFonts w:hint="eastAsia"/>
          <w:lang w:val="en-US" w:eastAsia="zh-CN"/>
        </w:rPr>
        <w:t>的运行。</w:t>
      </w:r>
      <w:r>
        <w:rPr>
          <w:rFonts w:hint="eastAsia"/>
          <w:sz w:val="16"/>
          <w:szCs w:val="16"/>
          <w:lang w:eastAsia="zh-CN"/>
        </w:rPr>
        <w:t>（</w:t>
      </w:r>
      <w:r w:rsidRPr="00175A0E">
        <w:rPr>
          <w:sz w:val="16"/>
          <w:szCs w:val="16"/>
          <w:lang w:eastAsia="zh-CN"/>
        </w:rPr>
        <w:t>WRC</w:t>
      </w:r>
      <w:r w:rsidRPr="00175A0E">
        <w:rPr>
          <w:sz w:val="16"/>
          <w:szCs w:val="16"/>
          <w:lang w:eastAsia="zh-CN"/>
        </w:rPr>
        <w:noBreakHyphen/>
        <w:t>19</w:t>
      </w:r>
      <w:r>
        <w:rPr>
          <w:rFonts w:hint="eastAsia"/>
          <w:sz w:val="16"/>
          <w:szCs w:val="16"/>
          <w:lang w:eastAsia="zh-CN"/>
        </w:rPr>
        <w:t>）</w:t>
      </w:r>
    </w:p>
    <w:p w14:paraId="08E7F61B" w14:textId="19EA3A6B" w:rsidR="003125C1" w:rsidRDefault="00F75E42">
      <w:pPr>
        <w:pStyle w:val="Reasons"/>
      </w:pPr>
      <w:proofErr w:type="spellStart"/>
      <w:r>
        <w:rPr>
          <w:b/>
        </w:rPr>
        <w:t>理由</w:t>
      </w:r>
      <w:proofErr w:type="spellEnd"/>
      <w:r>
        <w:rPr>
          <w:b/>
        </w:rPr>
        <w:t>：</w:t>
      </w:r>
      <w:r>
        <w:tab/>
      </w:r>
      <w:proofErr w:type="spellStart"/>
      <w:r w:rsidR="00071931" w:rsidRPr="00071931">
        <w:rPr>
          <w:rFonts w:hint="eastAsia"/>
        </w:rPr>
        <w:t>增加相应内容以便引入</w:t>
      </w:r>
      <w:proofErr w:type="spellEnd"/>
      <w:r w:rsidR="00071931" w:rsidRPr="00071931">
        <w:rPr>
          <w:rFonts w:hint="eastAsia"/>
        </w:rPr>
        <w:t>GADSS</w:t>
      </w:r>
      <w:r w:rsidR="00071931" w:rsidRPr="00071931">
        <w:rPr>
          <w:rFonts w:hint="eastAsia"/>
        </w:rPr>
        <w:t>。</w:t>
      </w:r>
    </w:p>
    <w:p w14:paraId="45D912DF" w14:textId="77777777" w:rsidR="003125C1" w:rsidRDefault="00F75E42">
      <w:pPr>
        <w:pStyle w:val="Proposal"/>
      </w:pPr>
      <w:r>
        <w:t>ADD</w:t>
      </w:r>
      <w:r>
        <w:tab/>
        <w:t>CHN/28A10/5</w:t>
      </w:r>
      <w:r>
        <w:rPr>
          <w:vanish/>
          <w:color w:val="7F7F7F" w:themeColor="text1" w:themeTint="80"/>
          <w:vertAlign w:val="superscript"/>
        </w:rPr>
        <w:t>#50347</w:t>
      </w:r>
    </w:p>
    <w:p w14:paraId="33B5BD2B" w14:textId="492B992A" w:rsidR="00C3020F" w:rsidRPr="00394181" w:rsidRDefault="00F75E42" w:rsidP="00C3020F">
      <w:pPr>
        <w:rPr>
          <w:b/>
          <w:lang w:val="en-US" w:eastAsia="zh-CN"/>
        </w:rPr>
      </w:pPr>
      <w:r w:rsidRPr="00394181">
        <w:rPr>
          <w:rStyle w:val="Artdef"/>
          <w:lang w:val="en-US" w:eastAsia="zh-CN"/>
        </w:rPr>
        <w:t>34A.2</w:t>
      </w:r>
      <w:r w:rsidRPr="00394181">
        <w:rPr>
          <w:b/>
          <w:lang w:val="en-US" w:eastAsia="zh-CN"/>
        </w:rPr>
        <w:tab/>
      </w:r>
      <w:r w:rsidR="00071931" w:rsidRPr="005E5776">
        <w:rPr>
          <w:rFonts w:hint="eastAsia"/>
          <w:lang w:val="en-US" w:eastAsia="zh-CN"/>
        </w:rPr>
        <w:t>国际民航组织的标准和建议措施</w:t>
      </w:r>
      <w:r w:rsidR="00071931">
        <w:rPr>
          <w:rFonts w:hint="eastAsia"/>
          <w:lang w:val="en-US" w:eastAsia="zh-CN"/>
        </w:rPr>
        <w:t>、</w:t>
      </w:r>
      <w:r w:rsidR="00071931" w:rsidRPr="005E5776">
        <w:rPr>
          <w:rFonts w:hint="eastAsia"/>
          <w:lang w:val="en-US" w:eastAsia="zh-CN"/>
        </w:rPr>
        <w:t>指导材料和手册阐述了</w:t>
      </w:r>
      <w:r w:rsidR="00071931" w:rsidRPr="005E5776">
        <w:rPr>
          <w:rFonts w:hint="eastAsia"/>
          <w:lang w:val="en-US" w:eastAsia="zh-CN"/>
        </w:rPr>
        <w:t>GADSS</w:t>
      </w:r>
      <w:r w:rsidR="00071931" w:rsidRPr="005E5776">
        <w:rPr>
          <w:rFonts w:hint="eastAsia"/>
          <w:lang w:val="en-US" w:eastAsia="zh-CN"/>
        </w:rPr>
        <w:t>的性能要求</w:t>
      </w:r>
      <w:r w:rsidR="00071931">
        <w:rPr>
          <w:rFonts w:hint="eastAsia"/>
          <w:lang w:val="en-US" w:eastAsia="zh-CN"/>
        </w:rPr>
        <w:t>、</w:t>
      </w:r>
      <w:r w:rsidR="00071931" w:rsidRPr="005E5776">
        <w:rPr>
          <w:rFonts w:hint="eastAsia"/>
          <w:lang w:val="en-US" w:eastAsia="zh-CN"/>
        </w:rPr>
        <w:t>系统要素和设备运输要求。</w:t>
      </w:r>
      <w:r w:rsidR="00071931">
        <w:rPr>
          <w:rFonts w:hint="eastAsia"/>
          <w:sz w:val="16"/>
          <w:szCs w:val="16"/>
          <w:lang w:eastAsia="zh-CN"/>
        </w:rPr>
        <w:t>（</w:t>
      </w:r>
      <w:r w:rsidR="00071931" w:rsidRPr="00175A0E">
        <w:rPr>
          <w:sz w:val="16"/>
          <w:szCs w:val="16"/>
          <w:lang w:eastAsia="zh-CN"/>
        </w:rPr>
        <w:t>WRC</w:t>
      </w:r>
      <w:r w:rsidR="00071931" w:rsidRPr="00175A0E">
        <w:rPr>
          <w:sz w:val="16"/>
          <w:szCs w:val="16"/>
          <w:lang w:eastAsia="zh-CN"/>
        </w:rPr>
        <w:noBreakHyphen/>
        <w:t>19</w:t>
      </w:r>
      <w:r w:rsidR="00071931">
        <w:rPr>
          <w:rFonts w:hint="eastAsia"/>
          <w:sz w:val="16"/>
          <w:szCs w:val="16"/>
          <w:lang w:eastAsia="zh-CN"/>
        </w:rPr>
        <w:t>）</w:t>
      </w:r>
    </w:p>
    <w:p w14:paraId="5E26F163" w14:textId="7AE4A2D8" w:rsidR="003125C1" w:rsidRDefault="00F75E42">
      <w:pPr>
        <w:pStyle w:val="Reasons"/>
      </w:pPr>
      <w:proofErr w:type="spellStart"/>
      <w:r>
        <w:rPr>
          <w:b/>
        </w:rPr>
        <w:lastRenderedPageBreak/>
        <w:t>理由</w:t>
      </w:r>
      <w:proofErr w:type="spellEnd"/>
      <w:r>
        <w:rPr>
          <w:b/>
        </w:rPr>
        <w:t>：</w:t>
      </w:r>
      <w:r>
        <w:tab/>
      </w:r>
      <w:proofErr w:type="spellStart"/>
      <w:r w:rsidR="00071931" w:rsidRPr="00071931">
        <w:rPr>
          <w:rFonts w:hint="eastAsia"/>
        </w:rPr>
        <w:t>增加相应内容以便引入</w:t>
      </w:r>
      <w:proofErr w:type="spellEnd"/>
      <w:r w:rsidR="00071931" w:rsidRPr="00071931">
        <w:rPr>
          <w:rFonts w:hint="eastAsia"/>
        </w:rPr>
        <w:t>GADSS</w:t>
      </w:r>
      <w:r w:rsidR="00071931" w:rsidRPr="00071931">
        <w:rPr>
          <w:rFonts w:hint="eastAsia"/>
        </w:rPr>
        <w:t>。</w:t>
      </w:r>
    </w:p>
    <w:p w14:paraId="170749D8" w14:textId="77777777" w:rsidR="003125C1" w:rsidRDefault="00F75E42">
      <w:pPr>
        <w:pStyle w:val="Proposal"/>
      </w:pPr>
      <w:r>
        <w:t>ADD</w:t>
      </w:r>
      <w:r>
        <w:tab/>
        <w:t>CHN/28A10/6</w:t>
      </w:r>
      <w:r>
        <w:rPr>
          <w:vanish/>
          <w:color w:val="7F7F7F" w:themeColor="text1" w:themeTint="80"/>
          <w:vertAlign w:val="superscript"/>
        </w:rPr>
        <w:t>#50348</w:t>
      </w:r>
    </w:p>
    <w:p w14:paraId="0DA8A602" w14:textId="6C8219DF" w:rsidR="00C3020F" w:rsidRPr="00394181" w:rsidRDefault="00F75E42" w:rsidP="00C3020F">
      <w:pPr>
        <w:rPr>
          <w:lang w:val="en-US" w:eastAsia="zh-CN"/>
        </w:rPr>
      </w:pPr>
      <w:r w:rsidRPr="00963909">
        <w:rPr>
          <w:rStyle w:val="Artdef"/>
          <w:lang w:val="en-US" w:eastAsia="zh-CN"/>
        </w:rPr>
        <w:t>34A.3</w:t>
      </w:r>
      <w:r w:rsidRPr="00963909">
        <w:rPr>
          <w:bCs/>
          <w:lang w:val="en-US" w:eastAsia="zh-CN"/>
        </w:rPr>
        <w:tab/>
      </w:r>
      <w:r w:rsidR="00071931" w:rsidRPr="00963909">
        <w:rPr>
          <w:rFonts w:hint="eastAsia"/>
          <w:lang w:val="en-US" w:eastAsia="zh-CN"/>
        </w:rPr>
        <w:t>满足</w:t>
      </w:r>
      <w:r w:rsidR="00071931" w:rsidRPr="00963909">
        <w:rPr>
          <w:rFonts w:hint="eastAsia"/>
          <w:lang w:val="en-US" w:eastAsia="zh-CN"/>
        </w:rPr>
        <w:t>GADSS</w:t>
      </w:r>
      <w:r w:rsidR="00071931" w:rsidRPr="00963909">
        <w:rPr>
          <w:rFonts w:hint="eastAsia"/>
          <w:lang w:val="en-US" w:eastAsia="zh-CN"/>
        </w:rPr>
        <w:t>性能要求的无线电通信系统可以在第</w:t>
      </w:r>
      <w:r w:rsidR="00071931" w:rsidRPr="00963909">
        <w:rPr>
          <w:rFonts w:hint="eastAsia"/>
          <w:b/>
          <w:lang w:val="en-US" w:eastAsia="zh-CN"/>
        </w:rPr>
        <w:t>5</w:t>
      </w:r>
      <w:r w:rsidR="00071931" w:rsidRPr="00963909">
        <w:rPr>
          <w:rFonts w:hint="eastAsia"/>
          <w:lang w:val="en-US" w:eastAsia="zh-CN"/>
        </w:rPr>
        <w:t>条中具有适当划分的无线电通信业务中工作，并须按照《无线电规则》工作。</w:t>
      </w:r>
      <w:proofErr w:type="gramStart"/>
      <w:r w:rsidR="00071931" w:rsidRPr="00963909">
        <w:rPr>
          <w:rFonts w:hint="eastAsia"/>
          <w:lang w:val="en-US" w:eastAsia="zh-CN"/>
        </w:rPr>
        <w:t>根据第</w:t>
      </w:r>
      <w:r w:rsidR="00071931" w:rsidRPr="00963909">
        <w:rPr>
          <w:b/>
          <w:bCs/>
          <w:lang w:eastAsia="zh-CN"/>
        </w:rPr>
        <w:t>[</w:t>
      </w:r>
      <w:proofErr w:type="gramEnd"/>
      <w:ins w:id="32" w:author="Chen, Meng" w:date="2019-10-18T10:31:00Z">
        <w:r w:rsidR="00FF01F1">
          <w:rPr>
            <w:rFonts w:hint="eastAsia"/>
            <w:b/>
            <w:lang w:val="en-US" w:eastAsia="zh-CN"/>
          </w:rPr>
          <w:t>CHN/</w:t>
        </w:r>
      </w:ins>
      <w:r w:rsidR="00071931" w:rsidRPr="00963909">
        <w:rPr>
          <w:b/>
          <w:bCs/>
          <w:lang w:eastAsia="zh-CN"/>
        </w:rPr>
        <w:t>A110-GADSS]</w:t>
      </w:r>
      <w:r w:rsidR="00071931" w:rsidRPr="00963909">
        <w:rPr>
          <w:rFonts w:hint="eastAsia"/>
          <w:lang w:val="en-US" w:eastAsia="zh-CN"/>
        </w:rPr>
        <w:t>号决议</w:t>
      </w:r>
      <w:r w:rsidR="00071931" w:rsidRPr="00963909">
        <w:rPr>
          <w:rFonts w:hint="eastAsia"/>
          <w:b/>
          <w:bCs/>
          <w:lang w:val="en-US" w:eastAsia="zh-CN"/>
        </w:rPr>
        <w:t>（</w:t>
      </w:r>
      <w:r w:rsidR="00071931" w:rsidRPr="00963909">
        <w:rPr>
          <w:b/>
          <w:bCs/>
          <w:lang w:val="en-US" w:eastAsia="zh-CN"/>
        </w:rPr>
        <w:t>WRC-19</w:t>
      </w:r>
      <w:r w:rsidR="00071931" w:rsidRPr="00963909">
        <w:rPr>
          <w:rFonts w:hint="eastAsia"/>
          <w:b/>
          <w:bCs/>
          <w:lang w:val="en-US" w:eastAsia="zh-CN"/>
        </w:rPr>
        <w:t>）</w:t>
      </w:r>
      <w:r w:rsidR="00071931" w:rsidRPr="00963909">
        <w:rPr>
          <w:rFonts w:hint="eastAsia"/>
          <w:lang w:val="en-US" w:eastAsia="zh-CN"/>
        </w:rPr>
        <w:t>，要使用的作为业务类型的无线电通信业务的选择取决于具体的</w:t>
      </w:r>
      <w:r w:rsidR="00071931" w:rsidRPr="00963909">
        <w:rPr>
          <w:rFonts w:hint="eastAsia"/>
          <w:lang w:val="en-US" w:eastAsia="zh-CN"/>
        </w:rPr>
        <w:t>GADSS</w:t>
      </w:r>
      <w:r w:rsidR="00071931" w:rsidRPr="00963909">
        <w:rPr>
          <w:rFonts w:hint="eastAsia"/>
          <w:lang w:val="en-US" w:eastAsia="zh-CN"/>
        </w:rPr>
        <w:t>功能的要求。</w:t>
      </w:r>
      <w:r w:rsidR="00071931" w:rsidRPr="00963909">
        <w:rPr>
          <w:rFonts w:hint="eastAsia"/>
          <w:lang w:eastAsia="zh-CN"/>
        </w:rPr>
        <w:t>GADSS</w:t>
      </w:r>
      <w:r w:rsidR="00071931" w:rsidRPr="00963909">
        <w:rPr>
          <w:rFonts w:hint="eastAsia"/>
          <w:lang w:eastAsia="zh-CN"/>
        </w:rPr>
        <w:t>频段的使用不得妨碍在这些频段中获得划分的任何业务应用对这些频段的使用，同时不得为</w:t>
      </w:r>
      <w:r w:rsidR="00071931" w:rsidRPr="00963909">
        <w:rPr>
          <w:rFonts w:hint="eastAsia"/>
          <w:lang w:eastAsia="zh-CN"/>
        </w:rPr>
        <w:t>GADSS</w:t>
      </w:r>
      <w:r w:rsidR="00071931" w:rsidRPr="00963909">
        <w:rPr>
          <w:rFonts w:hint="eastAsia"/>
          <w:lang w:eastAsia="zh-CN"/>
        </w:rPr>
        <w:t>确定优先地位。</w:t>
      </w:r>
    </w:p>
    <w:p w14:paraId="19F55998" w14:textId="0D58B5A9" w:rsidR="003125C1" w:rsidRDefault="00F75E42">
      <w:pPr>
        <w:pStyle w:val="Reasons"/>
        <w:rPr>
          <w:lang w:eastAsia="zh-CN"/>
        </w:rPr>
      </w:pPr>
      <w:r>
        <w:rPr>
          <w:b/>
          <w:lang w:eastAsia="zh-CN"/>
        </w:rPr>
        <w:t>理由：</w:t>
      </w:r>
      <w:r>
        <w:rPr>
          <w:lang w:eastAsia="zh-CN"/>
        </w:rPr>
        <w:tab/>
      </w:r>
      <w:r w:rsidR="00071931" w:rsidRPr="00071931">
        <w:rPr>
          <w:rFonts w:hint="eastAsia"/>
          <w:lang w:eastAsia="zh-CN"/>
        </w:rPr>
        <w:t>增加相应内容以便引入</w:t>
      </w:r>
      <w:r w:rsidR="00071931" w:rsidRPr="00071931">
        <w:rPr>
          <w:rFonts w:hint="eastAsia"/>
          <w:lang w:eastAsia="zh-CN"/>
        </w:rPr>
        <w:t>GADSS</w:t>
      </w:r>
      <w:r w:rsidR="00071931" w:rsidRPr="00071931">
        <w:rPr>
          <w:rFonts w:hint="eastAsia"/>
          <w:lang w:eastAsia="zh-CN"/>
        </w:rPr>
        <w:t>。</w:t>
      </w:r>
    </w:p>
    <w:p w14:paraId="747ADEE7" w14:textId="77777777" w:rsidR="003125C1" w:rsidRDefault="00F75E42">
      <w:pPr>
        <w:pStyle w:val="Proposal"/>
      </w:pPr>
      <w:r>
        <w:t>ADD</w:t>
      </w:r>
      <w:r>
        <w:tab/>
        <w:t>CHN/28A10/7</w:t>
      </w:r>
      <w:r>
        <w:rPr>
          <w:vanish/>
          <w:color w:val="7F7F7F" w:themeColor="text1" w:themeTint="80"/>
          <w:vertAlign w:val="superscript"/>
        </w:rPr>
        <w:t>#50349</w:t>
      </w:r>
    </w:p>
    <w:p w14:paraId="28C63716" w14:textId="76FD5092" w:rsidR="00C3020F" w:rsidRPr="00394181" w:rsidRDefault="00F75E42" w:rsidP="00C3020F">
      <w:pPr>
        <w:pStyle w:val="ResNo"/>
        <w:rPr>
          <w:lang w:val="en-US" w:eastAsia="zh-CN"/>
        </w:rPr>
      </w:pPr>
      <w:r>
        <w:rPr>
          <w:rFonts w:hint="eastAsia"/>
          <w:lang w:val="en-US" w:eastAsia="zh-CN"/>
        </w:rPr>
        <w:t>第</w:t>
      </w:r>
      <w:r w:rsidRPr="00394181">
        <w:rPr>
          <w:lang w:val="en-US" w:eastAsia="zh-CN"/>
        </w:rPr>
        <w:t>[</w:t>
      </w:r>
      <w:ins w:id="33" w:author="Chen, Meng" w:date="2019-10-18T10:31:00Z">
        <w:r w:rsidR="00FF01F1">
          <w:rPr>
            <w:rFonts w:hint="eastAsia"/>
            <w:b/>
            <w:lang w:val="en-US" w:eastAsia="zh-CN"/>
          </w:rPr>
          <w:t>CHN/</w:t>
        </w:r>
      </w:ins>
      <w:r w:rsidRPr="00394181">
        <w:rPr>
          <w:lang w:val="en-US" w:eastAsia="zh-CN"/>
        </w:rPr>
        <w:t>A110-GADSS]</w:t>
      </w:r>
      <w:r>
        <w:rPr>
          <w:rFonts w:hint="eastAsia"/>
          <w:lang w:val="en-US" w:eastAsia="zh-CN"/>
        </w:rPr>
        <w:t>号新决议</w:t>
      </w:r>
      <w:r>
        <w:rPr>
          <w:rFonts w:hint="eastAsia"/>
          <w:lang w:val="en-US" w:eastAsia="zh-CN"/>
        </w:rPr>
        <w:t>（</w:t>
      </w:r>
      <w:r w:rsidRPr="00394181">
        <w:rPr>
          <w:lang w:val="en-US" w:eastAsia="zh-CN"/>
        </w:rPr>
        <w:t>WRC-19</w:t>
      </w:r>
      <w:r>
        <w:rPr>
          <w:rFonts w:hint="eastAsia"/>
          <w:lang w:val="en-US" w:eastAsia="zh-CN"/>
        </w:rPr>
        <w:t>）</w:t>
      </w:r>
      <w:r w:rsidR="00FF01F1">
        <w:rPr>
          <w:rFonts w:hint="eastAsia"/>
          <w:lang w:val="en-US" w:eastAsia="zh-CN"/>
        </w:rPr>
        <w:t>草案</w:t>
      </w:r>
    </w:p>
    <w:p w14:paraId="573C0183" w14:textId="77777777" w:rsidR="00C3020F" w:rsidRPr="00394181" w:rsidRDefault="00F75E42" w:rsidP="00C3020F">
      <w:pPr>
        <w:pStyle w:val="Restitle"/>
        <w:rPr>
          <w:b w:val="0"/>
          <w:lang w:val="en-US" w:eastAsia="zh-CN"/>
        </w:rPr>
      </w:pPr>
      <w:r w:rsidRPr="00287870">
        <w:rPr>
          <w:rFonts w:hint="eastAsia"/>
          <w:lang w:val="en-US" w:eastAsia="zh-CN"/>
        </w:rPr>
        <w:t>全球航空遇险和安全系统的实施和运行</w:t>
      </w:r>
    </w:p>
    <w:p w14:paraId="3412D31C" w14:textId="77777777" w:rsidR="00C3020F" w:rsidRPr="00901B4B" w:rsidRDefault="00F75E42" w:rsidP="00C3020F">
      <w:pPr>
        <w:pStyle w:val="Normalaftertitle"/>
        <w:rPr>
          <w:lang w:val="en-US" w:eastAsia="zh-CN"/>
        </w:rPr>
      </w:pPr>
      <w:r w:rsidRPr="00F13368">
        <w:rPr>
          <w:lang w:eastAsia="zh-CN"/>
        </w:rPr>
        <w:t>世界无线电通信大会</w:t>
      </w:r>
      <w:r w:rsidRPr="00901B4B">
        <w:rPr>
          <w:lang w:eastAsia="zh-CN"/>
        </w:rPr>
        <w:t>（</w:t>
      </w:r>
      <w:r w:rsidRPr="00901B4B">
        <w:rPr>
          <w:lang w:eastAsia="zh-CN"/>
        </w:rPr>
        <w:t>2019</w:t>
      </w:r>
      <w:r w:rsidRPr="00901B4B">
        <w:rPr>
          <w:lang w:eastAsia="zh-CN"/>
        </w:rPr>
        <w:t>年，</w:t>
      </w:r>
      <w:r w:rsidRPr="00901B4B">
        <w:rPr>
          <w:rFonts w:hint="eastAsia"/>
          <w:lang w:eastAsia="zh-CN"/>
        </w:rPr>
        <w:t>沙姆沙伊赫</w:t>
      </w:r>
      <w:r w:rsidRPr="00901B4B">
        <w:rPr>
          <w:lang w:eastAsia="zh-CN"/>
        </w:rPr>
        <w:t>），</w:t>
      </w:r>
    </w:p>
    <w:p w14:paraId="5139AED0" w14:textId="77777777" w:rsidR="00C3020F" w:rsidRPr="00D050BA" w:rsidRDefault="00F75E42" w:rsidP="00C3020F">
      <w:pPr>
        <w:pStyle w:val="Call"/>
        <w:rPr>
          <w:lang w:eastAsia="zh-CN"/>
        </w:rPr>
      </w:pPr>
      <w:r w:rsidRPr="00F13368">
        <w:rPr>
          <w:rFonts w:hint="eastAsia"/>
          <w:lang w:eastAsia="zh-CN"/>
        </w:rPr>
        <w:t>考虑到</w:t>
      </w:r>
    </w:p>
    <w:p w14:paraId="2AC0450C" w14:textId="77777777" w:rsidR="008E4C98" w:rsidRPr="00C347E6" w:rsidRDefault="008E4C98" w:rsidP="008E4C98">
      <w:pPr>
        <w:rPr>
          <w:lang w:val="en-US" w:eastAsia="zh-CN"/>
        </w:rPr>
      </w:pPr>
      <w:r w:rsidRPr="00394181">
        <w:rPr>
          <w:i/>
          <w:iCs/>
          <w:szCs w:val="24"/>
          <w:lang w:val="en-US" w:eastAsia="zh-CN"/>
        </w:rPr>
        <w:t>а)</w:t>
      </w:r>
      <w:r w:rsidRPr="00394181">
        <w:rPr>
          <w:i/>
          <w:iCs/>
          <w:szCs w:val="24"/>
          <w:lang w:val="en-US" w:eastAsia="zh-CN"/>
        </w:rPr>
        <w:tab/>
      </w:r>
      <w:r w:rsidRPr="00F13368">
        <w:rPr>
          <w:rFonts w:hint="eastAsia"/>
          <w:lang w:eastAsia="zh-CN"/>
        </w:rPr>
        <w:t>国际</w:t>
      </w:r>
      <w:r w:rsidRPr="00C347E6">
        <w:rPr>
          <w:lang w:eastAsia="zh-CN"/>
        </w:rPr>
        <w:t>民用航空组织</w:t>
      </w:r>
      <w:r w:rsidRPr="00C347E6">
        <w:rPr>
          <w:rFonts w:hint="eastAsia"/>
          <w:lang w:eastAsia="zh-CN"/>
        </w:rPr>
        <w:t>（</w:t>
      </w:r>
      <w:r w:rsidRPr="00C347E6">
        <w:rPr>
          <w:lang w:eastAsia="zh-CN"/>
        </w:rPr>
        <w:t>ICAO</w:t>
      </w:r>
      <w:r w:rsidRPr="00C347E6">
        <w:rPr>
          <w:rFonts w:hint="eastAsia"/>
          <w:lang w:eastAsia="zh-CN"/>
        </w:rPr>
        <w:t>）已制定了</w:t>
      </w:r>
      <w:r w:rsidRPr="00C347E6">
        <w:rPr>
          <w:lang w:eastAsia="zh-CN"/>
        </w:rPr>
        <w:t>有关全球</w:t>
      </w:r>
      <w:r w:rsidRPr="00C347E6">
        <w:rPr>
          <w:rFonts w:hint="eastAsia"/>
          <w:lang w:eastAsia="zh-CN"/>
        </w:rPr>
        <w:t>航空</w:t>
      </w:r>
      <w:r w:rsidRPr="00C347E6">
        <w:rPr>
          <w:lang w:eastAsia="zh-CN"/>
        </w:rPr>
        <w:t>遇险和安全系统（</w:t>
      </w:r>
      <w:r w:rsidRPr="00C347E6">
        <w:rPr>
          <w:lang w:eastAsia="zh-CN"/>
        </w:rPr>
        <w:t>GADSS</w:t>
      </w:r>
      <w:r w:rsidRPr="00C347E6">
        <w:rPr>
          <w:rFonts w:hint="eastAsia"/>
          <w:lang w:eastAsia="zh-CN"/>
        </w:rPr>
        <w:t>）</w:t>
      </w:r>
      <w:r w:rsidRPr="00C347E6">
        <w:rPr>
          <w:lang w:eastAsia="zh-CN"/>
        </w:rPr>
        <w:t>操作</w:t>
      </w:r>
      <w:r w:rsidRPr="00C347E6">
        <w:rPr>
          <w:rFonts w:hint="eastAsia"/>
          <w:lang w:eastAsia="zh-CN"/>
        </w:rPr>
        <w:t>的</w:t>
      </w:r>
      <w:r w:rsidRPr="00C347E6">
        <w:rPr>
          <w:rFonts w:hint="eastAsia"/>
          <w:lang w:val="en-US" w:eastAsia="zh-CN"/>
        </w:rPr>
        <w:t>运行概念</w:t>
      </w:r>
      <w:r w:rsidRPr="00C347E6">
        <w:rPr>
          <w:rFonts w:hint="eastAsia"/>
          <w:lang w:eastAsia="zh-CN"/>
        </w:rPr>
        <w:t>；</w:t>
      </w:r>
    </w:p>
    <w:p w14:paraId="2D25B5A0" w14:textId="77777777" w:rsidR="008E4C98" w:rsidRPr="00C347E6" w:rsidRDefault="008E4C98" w:rsidP="008E4C98">
      <w:pPr>
        <w:rPr>
          <w:lang w:val="en-US" w:eastAsia="zh-CN"/>
        </w:rPr>
      </w:pPr>
      <w:r>
        <w:rPr>
          <w:i/>
          <w:iCs/>
          <w:szCs w:val="24"/>
          <w:lang w:val="en-US" w:eastAsia="zh-CN"/>
        </w:rPr>
        <w:t>b)</w:t>
      </w:r>
      <w:r w:rsidRPr="00C347E6">
        <w:rPr>
          <w:i/>
          <w:iCs/>
          <w:szCs w:val="24"/>
          <w:lang w:val="en-US" w:eastAsia="zh-CN"/>
        </w:rPr>
        <w:tab/>
      </w:r>
      <w:r w:rsidRPr="00C347E6">
        <w:rPr>
          <w:lang w:eastAsia="zh-CN"/>
        </w:rPr>
        <w:t>GADSS</w:t>
      </w:r>
      <w:r w:rsidRPr="00C347E6">
        <w:rPr>
          <w:rFonts w:hint="eastAsia"/>
          <w:lang w:eastAsia="zh-CN"/>
        </w:rPr>
        <w:t>的目的是对</w:t>
      </w:r>
      <w:r w:rsidRPr="00C347E6">
        <w:rPr>
          <w:lang w:eastAsia="zh-CN"/>
        </w:rPr>
        <w:t>飞行</w:t>
      </w:r>
      <w:r w:rsidRPr="00C347E6">
        <w:rPr>
          <w:rFonts w:hint="eastAsia"/>
          <w:lang w:eastAsia="zh-CN"/>
        </w:rPr>
        <w:t>中</w:t>
      </w:r>
      <w:r w:rsidRPr="00C347E6">
        <w:rPr>
          <w:lang w:eastAsia="zh-CN"/>
        </w:rPr>
        <w:t>各个阶段</w:t>
      </w:r>
      <w:r>
        <w:rPr>
          <w:rFonts w:hint="eastAsia"/>
          <w:lang w:eastAsia="zh-CN"/>
        </w:rPr>
        <w:t>其中包括</w:t>
      </w:r>
      <w:r w:rsidRPr="00C347E6">
        <w:rPr>
          <w:lang w:eastAsia="zh-CN"/>
        </w:rPr>
        <w:t>遇险和紧急情况下</w:t>
      </w:r>
      <w:r w:rsidRPr="00C347E6">
        <w:rPr>
          <w:rFonts w:hint="eastAsia"/>
          <w:lang w:eastAsia="zh-CN"/>
        </w:rPr>
        <w:t>的</w:t>
      </w:r>
      <w:r w:rsidRPr="00C347E6">
        <w:rPr>
          <w:lang w:eastAsia="zh-CN"/>
        </w:rPr>
        <w:t>航空器进行</w:t>
      </w:r>
      <w:r w:rsidRPr="00C347E6">
        <w:rPr>
          <w:rFonts w:hint="eastAsia"/>
          <w:lang w:eastAsia="zh-CN"/>
        </w:rPr>
        <w:t>及时识别</w:t>
      </w:r>
      <w:r w:rsidRPr="00C347E6">
        <w:rPr>
          <w:lang w:eastAsia="zh-CN"/>
        </w:rPr>
        <w:t>和定位</w:t>
      </w:r>
      <w:r w:rsidRPr="00C347E6">
        <w:rPr>
          <w:rFonts w:hint="eastAsia"/>
          <w:lang w:eastAsia="zh-CN"/>
        </w:rPr>
        <w:t>，同时</w:t>
      </w:r>
      <w:r w:rsidRPr="00C347E6">
        <w:rPr>
          <w:rFonts w:hint="eastAsia"/>
          <w:lang w:val="en-US" w:eastAsia="zh-CN"/>
        </w:rPr>
        <w:t>为搜索和救援（</w:t>
      </w:r>
      <w:r w:rsidRPr="00C347E6">
        <w:rPr>
          <w:rFonts w:hint="eastAsia"/>
          <w:lang w:val="en-US" w:eastAsia="zh-CN"/>
        </w:rPr>
        <w:t>SAR</w:t>
      </w:r>
      <w:r w:rsidRPr="00C347E6">
        <w:rPr>
          <w:rFonts w:hint="eastAsia"/>
          <w:lang w:val="en-US" w:eastAsia="zh-CN"/>
        </w:rPr>
        <w:t>）以及飞行数据记录的恢复提供支持</w:t>
      </w:r>
      <w:r w:rsidRPr="00C347E6">
        <w:rPr>
          <w:lang w:eastAsia="zh-CN"/>
        </w:rPr>
        <w:t>；</w:t>
      </w:r>
    </w:p>
    <w:p w14:paraId="1AB593EB" w14:textId="77777777" w:rsidR="008E4C98" w:rsidRPr="00394181" w:rsidRDefault="008E4C98" w:rsidP="008E4C98">
      <w:pPr>
        <w:rPr>
          <w:szCs w:val="24"/>
          <w:lang w:val="en-US" w:eastAsia="zh-CN"/>
        </w:rPr>
      </w:pPr>
      <w:r w:rsidRPr="00C347E6">
        <w:rPr>
          <w:i/>
          <w:lang w:val="en-US" w:eastAsia="zh-CN"/>
        </w:rPr>
        <w:t>c</w:t>
      </w:r>
      <w:r>
        <w:rPr>
          <w:i/>
          <w:iCs/>
          <w:szCs w:val="24"/>
          <w:lang w:val="en-US" w:eastAsia="zh-CN"/>
        </w:rPr>
        <w:t>)</w:t>
      </w:r>
      <w:r w:rsidRPr="00C347E6">
        <w:rPr>
          <w:i/>
          <w:iCs/>
          <w:szCs w:val="24"/>
          <w:lang w:val="en-US" w:eastAsia="zh-CN"/>
        </w:rPr>
        <w:tab/>
      </w:r>
      <w:r w:rsidRPr="00287870">
        <w:rPr>
          <w:rFonts w:hint="eastAsia"/>
          <w:szCs w:val="24"/>
          <w:lang w:val="en-US" w:eastAsia="zh-CN"/>
        </w:rPr>
        <w:t>GADSS</w:t>
      </w:r>
      <w:r>
        <w:rPr>
          <w:rFonts w:hint="eastAsia"/>
          <w:szCs w:val="24"/>
          <w:lang w:val="en-US" w:eastAsia="zh-CN"/>
        </w:rPr>
        <w:t>在其</w:t>
      </w:r>
      <w:r w:rsidRPr="00287870">
        <w:rPr>
          <w:rFonts w:hint="eastAsia"/>
          <w:szCs w:val="24"/>
          <w:lang w:val="en-US" w:eastAsia="zh-CN"/>
        </w:rPr>
        <w:t>目前的发展阶段可以在现有的主要航空频率划分中引入，</w:t>
      </w:r>
      <w:r>
        <w:rPr>
          <w:rFonts w:hint="eastAsia"/>
          <w:szCs w:val="24"/>
          <w:lang w:val="en-US" w:eastAsia="zh-CN"/>
        </w:rPr>
        <w:t>这一引入</w:t>
      </w:r>
      <w:r w:rsidRPr="00287870">
        <w:rPr>
          <w:rFonts w:hint="eastAsia"/>
          <w:szCs w:val="24"/>
          <w:lang w:val="en-US" w:eastAsia="zh-CN"/>
        </w:rPr>
        <w:t>可能不需要任何新的系统或应用</w:t>
      </w:r>
      <w:r>
        <w:rPr>
          <w:rFonts w:hint="eastAsia"/>
          <w:szCs w:val="24"/>
          <w:lang w:val="en-US" w:eastAsia="zh-CN"/>
        </w:rPr>
        <w:t>；</w:t>
      </w:r>
    </w:p>
    <w:p w14:paraId="42F85B37" w14:textId="77777777" w:rsidR="008E4C98" w:rsidRPr="00B828AF" w:rsidRDefault="008E4C98" w:rsidP="008E4C98">
      <w:pPr>
        <w:rPr>
          <w:rFonts w:eastAsiaTheme="minorEastAsia"/>
          <w:highlight w:val="cyan"/>
          <w:lang w:val="en-US" w:eastAsia="zh-CN"/>
        </w:rPr>
      </w:pPr>
      <w:r w:rsidRPr="00394181">
        <w:rPr>
          <w:i/>
          <w:iCs/>
          <w:szCs w:val="24"/>
          <w:lang w:val="en-US" w:eastAsia="zh-CN"/>
        </w:rPr>
        <w:t>d)</w:t>
      </w:r>
      <w:r w:rsidRPr="00394181">
        <w:rPr>
          <w:iCs/>
          <w:szCs w:val="24"/>
          <w:lang w:val="en-US" w:eastAsia="zh-CN"/>
        </w:rPr>
        <w:tab/>
      </w:r>
      <w:r w:rsidRPr="004A63F8">
        <w:rPr>
          <w:rFonts w:eastAsiaTheme="minorEastAsia" w:hint="eastAsia"/>
          <w:lang w:val="en-US" w:eastAsia="zh-CN"/>
        </w:rPr>
        <w:t>完</w:t>
      </w:r>
      <w:r w:rsidRPr="00287870">
        <w:rPr>
          <w:rFonts w:eastAsiaTheme="minorEastAsia" w:hint="eastAsia"/>
          <w:lang w:val="en-US" w:eastAsia="zh-CN"/>
        </w:rPr>
        <w:t>整的</w:t>
      </w:r>
      <w:r w:rsidRPr="00287870">
        <w:rPr>
          <w:rFonts w:eastAsiaTheme="minorEastAsia" w:hint="eastAsia"/>
          <w:lang w:val="en-US" w:eastAsia="zh-CN"/>
        </w:rPr>
        <w:t>GADSS</w:t>
      </w:r>
      <w:r w:rsidRPr="00287870">
        <w:rPr>
          <w:rFonts w:eastAsiaTheme="minorEastAsia" w:hint="eastAsia"/>
          <w:lang w:val="en-US" w:eastAsia="zh-CN"/>
        </w:rPr>
        <w:t>概念可以</w:t>
      </w:r>
      <w:r>
        <w:rPr>
          <w:rFonts w:eastAsiaTheme="minorEastAsia" w:hint="eastAsia"/>
          <w:lang w:val="en-US" w:eastAsia="zh-CN"/>
        </w:rPr>
        <w:t>通过演进</w:t>
      </w:r>
      <w:r w:rsidRPr="00287870">
        <w:rPr>
          <w:rFonts w:eastAsiaTheme="minorEastAsia" w:hint="eastAsia"/>
          <w:lang w:val="en-US" w:eastAsia="zh-CN"/>
        </w:rPr>
        <w:t>的方式实现，</w:t>
      </w:r>
      <w:r>
        <w:rPr>
          <w:rFonts w:eastAsiaTheme="minorEastAsia" w:hint="eastAsia"/>
          <w:lang w:val="en-US" w:eastAsia="zh-CN"/>
        </w:rPr>
        <w:t>部分</w:t>
      </w:r>
      <w:r w:rsidRPr="00287870">
        <w:rPr>
          <w:rFonts w:eastAsiaTheme="minorEastAsia" w:hint="eastAsia"/>
          <w:lang w:val="en-US" w:eastAsia="zh-CN"/>
        </w:rPr>
        <w:t>应用可能会在</w:t>
      </w:r>
      <w:r w:rsidRPr="00287870">
        <w:rPr>
          <w:rFonts w:eastAsiaTheme="minorEastAsia" w:hint="eastAsia"/>
          <w:lang w:val="en-US" w:eastAsia="zh-CN"/>
        </w:rPr>
        <w:t>2019</w:t>
      </w:r>
      <w:r w:rsidRPr="00287870">
        <w:rPr>
          <w:rFonts w:eastAsiaTheme="minorEastAsia" w:hint="eastAsia"/>
          <w:lang w:val="en-US" w:eastAsia="zh-CN"/>
        </w:rPr>
        <w:t>年后</w:t>
      </w:r>
      <w:r>
        <w:rPr>
          <w:rFonts w:eastAsiaTheme="minorEastAsia" w:hint="eastAsia"/>
          <w:lang w:val="en-US" w:eastAsia="zh-CN"/>
        </w:rPr>
        <w:t>得以</w:t>
      </w:r>
      <w:r w:rsidRPr="00287870">
        <w:rPr>
          <w:rFonts w:eastAsiaTheme="minorEastAsia" w:hint="eastAsia"/>
          <w:lang w:val="en-US" w:eastAsia="zh-CN"/>
        </w:rPr>
        <w:t>开发，</w:t>
      </w:r>
    </w:p>
    <w:p w14:paraId="07E8401A" w14:textId="77777777" w:rsidR="00C3020F" w:rsidRPr="00394181" w:rsidRDefault="00F75E42" w:rsidP="00C3020F">
      <w:pPr>
        <w:pStyle w:val="Call"/>
        <w:rPr>
          <w:lang w:val="en-US" w:eastAsia="zh-CN"/>
        </w:rPr>
      </w:pPr>
      <w:r w:rsidRPr="00F13368">
        <w:rPr>
          <w:rFonts w:hint="eastAsia"/>
          <w:lang w:eastAsia="zh-CN"/>
        </w:rPr>
        <w:t>认识到</w:t>
      </w:r>
    </w:p>
    <w:p w14:paraId="2058F485" w14:textId="77777777" w:rsidR="008E4C98" w:rsidRPr="00394181" w:rsidRDefault="008E4C98" w:rsidP="008E4C98">
      <w:pPr>
        <w:rPr>
          <w:lang w:val="en-US" w:eastAsia="zh-CN"/>
        </w:rPr>
      </w:pPr>
      <w:r w:rsidRPr="00394181">
        <w:rPr>
          <w:i/>
          <w:iCs/>
          <w:szCs w:val="24"/>
          <w:lang w:val="en-US" w:eastAsia="zh-CN"/>
        </w:rPr>
        <w:t>а)</w:t>
      </w:r>
      <w:r w:rsidRPr="00394181">
        <w:rPr>
          <w:iCs/>
          <w:szCs w:val="24"/>
          <w:lang w:val="en-US" w:eastAsia="zh-CN"/>
        </w:rPr>
        <w:tab/>
      </w:r>
      <w:r>
        <w:rPr>
          <w:rFonts w:hint="eastAsia"/>
          <w:lang w:eastAsia="zh-CN"/>
        </w:rPr>
        <w:t>针对</w:t>
      </w:r>
      <w:r w:rsidRPr="00287870">
        <w:rPr>
          <w:rFonts w:hint="eastAsia"/>
          <w:lang w:val="en-US" w:eastAsia="zh-CN"/>
        </w:rPr>
        <w:t>在飞机事故中幸存下来的飞机乘客和机组人员</w:t>
      </w:r>
      <w:r>
        <w:rPr>
          <w:rFonts w:hint="eastAsia"/>
          <w:lang w:val="en-US" w:eastAsia="zh-CN"/>
        </w:rPr>
        <w:t>所展开的搜救</w:t>
      </w:r>
      <w:r w:rsidRPr="00287870">
        <w:rPr>
          <w:rFonts w:hint="eastAsia"/>
          <w:lang w:val="en-US" w:eastAsia="zh-CN"/>
        </w:rPr>
        <w:t>行动具有最高优先级</w:t>
      </w:r>
      <w:r>
        <w:rPr>
          <w:rFonts w:hint="eastAsia"/>
          <w:lang w:val="en-US" w:eastAsia="zh-CN"/>
        </w:rPr>
        <w:t>；</w:t>
      </w:r>
    </w:p>
    <w:p w14:paraId="0FA94B44" w14:textId="77777777" w:rsidR="008E4C98" w:rsidRPr="00394181" w:rsidRDefault="008E4C98" w:rsidP="008E4C98">
      <w:pPr>
        <w:rPr>
          <w:iCs/>
          <w:szCs w:val="24"/>
          <w:lang w:val="en-US" w:eastAsia="zh-CN"/>
        </w:rPr>
      </w:pPr>
      <w:r w:rsidRPr="00394181">
        <w:rPr>
          <w:i/>
          <w:iCs/>
          <w:szCs w:val="24"/>
          <w:lang w:val="en-US" w:eastAsia="zh-CN"/>
        </w:rPr>
        <w:t>b)</w:t>
      </w:r>
      <w:r w:rsidRPr="00394181">
        <w:rPr>
          <w:i/>
          <w:iCs/>
          <w:szCs w:val="24"/>
          <w:lang w:val="en-US" w:eastAsia="zh-CN"/>
        </w:rPr>
        <w:tab/>
      </w:r>
      <w:r>
        <w:rPr>
          <w:rFonts w:hint="eastAsia"/>
          <w:iCs/>
          <w:szCs w:val="24"/>
          <w:lang w:val="en-US" w:eastAsia="zh-CN"/>
        </w:rPr>
        <w:t>为</w:t>
      </w:r>
      <w:r w:rsidRPr="00287870">
        <w:rPr>
          <w:rFonts w:hint="eastAsia"/>
          <w:iCs/>
          <w:szCs w:val="24"/>
          <w:lang w:val="en-US" w:eastAsia="zh-CN"/>
        </w:rPr>
        <w:t>防止未来</w:t>
      </w:r>
      <w:r>
        <w:rPr>
          <w:rFonts w:hint="eastAsia"/>
          <w:iCs/>
          <w:szCs w:val="24"/>
          <w:lang w:val="en-US" w:eastAsia="zh-CN"/>
        </w:rPr>
        <w:t>的</w:t>
      </w:r>
      <w:r w:rsidRPr="00287870">
        <w:rPr>
          <w:rFonts w:hint="eastAsia"/>
          <w:iCs/>
          <w:szCs w:val="24"/>
          <w:lang w:val="en-US" w:eastAsia="zh-CN"/>
        </w:rPr>
        <w:t>航空器事故</w:t>
      </w:r>
      <w:r>
        <w:rPr>
          <w:rFonts w:hint="eastAsia"/>
          <w:iCs/>
          <w:szCs w:val="24"/>
          <w:lang w:val="en-US" w:eastAsia="zh-CN"/>
        </w:rPr>
        <w:t>，</w:t>
      </w:r>
      <w:r w:rsidRPr="00287870">
        <w:rPr>
          <w:rFonts w:hint="eastAsia"/>
          <w:iCs/>
          <w:szCs w:val="24"/>
          <w:lang w:val="en-US" w:eastAsia="zh-CN"/>
        </w:rPr>
        <w:t>需要检索飞行记录数据</w:t>
      </w:r>
      <w:r>
        <w:rPr>
          <w:rFonts w:hint="eastAsia"/>
          <w:iCs/>
          <w:szCs w:val="24"/>
          <w:lang w:val="en-US" w:eastAsia="zh-CN"/>
        </w:rPr>
        <w:t>；</w:t>
      </w:r>
    </w:p>
    <w:p w14:paraId="6CB924FA" w14:textId="77777777" w:rsidR="008E4C98" w:rsidRPr="00394181" w:rsidRDefault="008E4C98" w:rsidP="008E4C98">
      <w:pPr>
        <w:rPr>
          <w:iCs/>
          <w:szCs w:val="24"/>
          <w:lang w:val="en-US" w:eastAsia="zh-CN"/>
        </w:rPr>
      </w:pPr>
      <w:r w:rsidRPr="00394181">
        <w:rPr>
          <w:i/>
          <w:iCs/>
          <w:szCs w:val="24"/>
          <w:lang w:val="en-US" w:eastAsia="zh-CN"/>
        </w:rPr>
        <w:t>с)</w:t>
      </w:r>
      <w:r w:rsidRPr="00394181">
        <w:rPr>
          <w:iCs/>
          <w:szCs w:val="24"/>
          <w:lang w:val="en-US" w:eastAsia="zh-CN"/>
        </w:rPr>
        <w:tab/>
      </w:r>
      <w:r w:rsidRPr="00287870">
        <w:rPr>
          <w:rFonts w:hint="eastAsia"/>
          <w:iCs/>
          <w:szCs w:val="24"/>
          <w:lang w:val="en-US" w:eastAsia="zh-CN"/>
        </w:rPr>
        <w:t>应确保</w:t>
      </w:r>
      <w:r w:rsidRPr="00287870">
        <w:rPr>
          <w:rFonts w:hint="eastAsia"/>
          <w:iCs/>
          <w:szCs w:val="24"/>
          <w:lang w:val="en-US" w:eastAsia="zh-CN"/>
        </w:rPr>
        <w:t>GADSS</w:t>
      </w:r>
      <w:r>
        <w:rPr>
          <w:rFonts w:hint="eastAsia"/>
          <w:iCs/>
          <w:szCs w:val="24"/>
          <w:lang w:val="en-US" w:eastAsia="zh-CN"/>
        </w:rPr>
        <w:t>所</w:t>
      </w:r>
      <w:r w:rsidRPr="00287870">
        <w:rPr>
          <w:rFonts w:hint="eastAsia"/>
          <w:iCs/>
          <w:szCs w:val="24"/>
          <w:lang w:val="en-US" w:eastAsia="zh-CN"/>
        </w:rPr>
        <w:t>包含系统的无干扰操作和</w:t>
      </w:r>
      <w:r>
        <w:rPr>
          <w:rFonts w:hint="eastAsia"/>
          <w:iCs/>
          <w:szCs w:val="24"/>
          <w:lang w:val="en-US" w:eastAsia="zh-CN"/>
        </w:rPr>
        <w:t>对《无线电规则》</w:t>
      </w:r>
      <w:r w:rsidRPr="00287870">
        <w:rPr>
          <w:rFonts w:hint="eastAsia"/>
          <w:iCs/>
          <w:szCs w:val="24"/>
          <w:lang w:val="en-US" w:eastAsia="zh-CN"/>
        </w:rPr>
        <w:t>中包含的</w:t>
      </w:r>
      <w:r w:rsidRPr="00287870">
        <w:rPr>
          <w:rFonts w:hint="eastAsia"/>
          <w:iCs/>
          <w:szCs w:val="24"/>
          <w:lang w:val="en-US" w:eastAsia="zh-CN"/>
        </w:rPr>
        <w:t>GADSS</w:t>
      </w:r>
      <w:r w:rsidRPr="00287870">
        <w:rPr>
          <w:rFonts w:hint="eastAsia"/>
          <w:iCs/>
          <w:szCs w:val="24"/>
          <w:lang w:val="en-US" w:eastAsia="zh-CN"/>
        </w:rPr>
        <w:t>频率的保护</w:t>
      </w:r>
      <w:r>
        <w:rPr>
          <w:rFonts w:hint="eastAsia"/>
          <w:iCs/>
          <w:szCs w:val="24"/>
          <w:lang w:val="en-US" w:eastAsia="zh-CN"/>
        </w:rPr>
        <w:t>；</w:t>
      </w:r>
    </w:p>
    <w:p w14:paraId="15CC6A48" w14:textId="77777777" w:rsidR="008E4C98" w:rsidRPr="00B828AF" w:rsidRDefault="008E4C98" w:rsidP="008E4C98">
      <w:pPr>
        <w:rPr>
          <w:rFonts w:eastAsiaTheme="minorEastAsia"/>
          <w:highlight w:val="yellow"/>
          <w:lang w:val="en-US" w:eastAsia="zh-CN"/>
        </w:rPr>
      </w:pPr>
      <w:r w:rsidRPr="00394181">
        <w:rPr>
          <w:i/>
          <w:iCs/>
          <w:szCs w:val="24"/>
          <w:lang w:val="en-US" w:eastAsia="zh-CN"/>
        </w:rPr>
        <w:t>d)</w:t>
      </w:r>
      <w:r w:rsidRPr="00394181">
        <w:rPr>
          <w:iCs/>
          <w:szCs w:val="24"/>
          <w:lang w:val="en-US" w:eastAsia="zh-CN"/>
        </w:rPr>
        <w:tab/>
      </w:r>
      <w:r>
        <w:rPr>
          <w:rFonts w:hint="eastAsia"/>
          <w:lang w:eastAsia="zh-CN"/>
        </w:rPr>
        <w:t>《</w:t>
      </w:r>
      <w:r w:rsidRPr="00F13368">
        <w:rPr>
          <w:rFonts w:eastAsiaTheme="minorEastAsia" w:hint="eastAsia"/>
          <w:lang w:eastAsia="zh-CN"/>
        </w:rPr>
        <w:t>无线电</w:t>
      </w:r>
      <w:r w:rsidRPr="00F13368">
        <w:rPr>
          <w:rFonts w:eastAsiaTheme="minorEastAsia"/>
          <w:lang w:eastAsia="zh-CN"/>
        </w:rPr>
        <w:t>规则》</w:t>
      </w:r>
      <w:r w:rsidRPr="00F13368">
        <w:rPr>
          <w:rFonts w:eastAsiaTheme="minorEastAsia" w:hint="eastAsia"/>
          <w:lang w:eastAsia="zh-CN"/>
        </w:rPr>
        <w:t>已</w:t>
      </w:r>
      <w:r>
        <w:rPr>
          <w:rFonts w:eastAsiaTheme="minorEastAsia" w:hint="eastAsia"/>
          <w:lang w:eastAsia="zh-CN"/>
        </w:rPr>
        <w:t>载</w:t>
      </w:r>
      <w:r w:rsidRPr="00F13368">
        <w:rPr>
          <w:rFonts w:eastAsiaTheme="minorEastAsia" w:hint="eastAsia"/>
          <w:lang w:eastAsia="zh-CN"/>
        </w:rPr>
        <w:t>有</w:t>
      </w:r>
      <w:r w:rsidRPr="00F13368">
        <w:rPr>
          <w:rFonts w:eastAsiaTheme="minorEastAsia"/>
          <w:lang w:eastAsia="zh-CN"/>
        </w:rPr>
        <w:t>用于</w:t>
      </w:r>
      <w:r w:rsidRPr="00F13368">
        <w:rPr>
          <w:rFonts w:eastAsiaTheme="minorEastAsia" w:hint="eastAsia"/>
          <w:lang w:eastAsia="zh-CN"/>
        </w:rPr>
        <w:t>支持遇险</w:t>
      </w:r>
      <w:r w:rsidRPr="00F13368">
        <w:rPr>
          <w:rFonts w:eastAsiaTheme="minorEastAsia"/>
          <w:lang w:eastAsia="zh-CN"/>
        </w:rPr>
        <w:t>和安全应用</w:t>
      </w:r>
      <w:r>
        <w:rPr>
          <w:rFonts w:eastAsiaTheme="minorEastAsia" w:hint="eastAsia"/>
          <w:lang w:eastAsia="zh-CN"/>
        </w:rPr>
        <w:t>的，</w:t>
      </w:r>
      <w:r w:rsidRPr="00F13368">
        <w:rPr>
          <w:rFonts w:eastAsiaTheme="minorEastAsia"/>
          <w:lang w:eastAsia="zh-CN"/>
        </w:rPr>
        <w:t>包括</w:t>
      </w:r>
      <w:r w:rsidRPr="00F13368">
        <w:rPr>
          <w:rFonts w:eastAsiaTheme="minorEastAsia" w:hint="eastAsia"/>
          <w:lang w:eastAsia="zh-CN"/>
        </w:rPr>
        <w:t>与</w:t>
      </w:r>
      <w:r w:rsidRPr="00F13368">
        <w:rPr>
          <w:rFonts w:eastAsiaTheme="minorEastAsia"/>
          <w:lang w:eastAsia="zh-CN"/>
        </w:rPr>
        <w:t>航空业务</w:t>
      </w:r>
      <w:r w:rsidRPr="00F13368">
        <w:rPr>
          <w:rFonts w:eastAsiaTheme="minorEastAsia" w:hint="eastAsia"/>
          <w:lang w:eastAsia="zh-CN"/>
        </w:rPr>
        <w:t>相关</w:t>
      </w:r>
      <w:r w:rsidRPr="00F13368">
        <w:rPr>
          <w:rFonts w:eastAsiaTheme="minorEastAsia"/>
          <w:lang w:eastAsia="zh-CN"/>
        </w:rPr>
        <w:t>的频率划分在内的各种规定</w:t>
      </w:r>
      <w:r w:rsidRPr="00F13368">
        <w:rPr>
          <w:rFonts w:eastAsiaTheme="minorEastAsia" w:hint="eastAsia"/>
          <w:lang w:eastAsia="zh-CN"/>
        </w:rPr>
        <w:t>；</w:t>
      </w:r>
    </w:p>
    <w:p w14:paraId="5E160F84" w14:textId="77777777" w:rsidR="008E4C98" w:rsidRPr="00B828AF" w:rsidRDefault="008E4C98" w:rsidP="008E4C98">
      <w:pPr>
        <w:rPr>
          <w:highlight w:val="yellow"/>
          <w:lang w:val="en-US" w:eastAsia="zh-CN"/>
        </w:rPr>
      </w:pPr>
      <w:r w:rsidRPr="00394181">
        <w:rPr>
          <w:i/>
          <w:iCs/>
          <w:szCs w:val="24"/>
          <w:lang w:val="en-US" w:eastAsia="zh-CN"/>
        </w:rPr>
        <w:t>е)</w:t>
      </w:r>
      <w:r w:rsidRPr="00394181">
        <w:rPr>
          <w:i/>
          <w:iCs/>
          <w:szCs w:val="24"/>
          <w:lang w:val="en-US" w:eastAsia="zh-CN"/>
        </w:rPr>
        <w:tab/>
      </w:r>
      <w:r w:rsidRPr="00F13368">
        <w:rPr>
          <w:rFonts w:hint="eastAsia"/>
          <w:lang w:eastAsia="zh-CN"/>
        </w:rPr>
        <w:t>《国际民用航空公约》附件</w:t>
      </w:r>
      <w:r w:rsidRPr="00F13368">
        <w:rPr>
          <w:lang w:eastAsia="zh-CN"/>
        </w:rPr>
        <w:t>10</w:t>
      </w:r>
      <w:r w:rsidRPr="00F13368">
        <w:rPr>
          <w:rFonts w:hint="eastAsia"/>
          <w:lang w:eastAsia="zh-CN"/>
        </w:rPr>
        <w:t>是</w:t>
      </w:r>
      <w:r w:rsidRPr="00F13368">
        <w:rPr>
          <w:lang w:eastAsia="zh-CN"/>
        </w:rPr>
        <w:t>有关</w:t>
      </w:r>
      <w:r w:rsidRPr="00F13368">
        <w:rPr>
          <w:rFonts w:hint="eastAsia"/>
          <w:lang w:eastAsia="zh-CN"/>
        </w:rPr>
        <w:t>国际</w:t>
      </w:r>
      <w:r>
        <w:rPr>
          <w:rFonts w:hint="eastAsia"/>
          <w:lang w:eastAsia="zh-CN"/>
        </w:rPr>
        <w:t>民用航空</w:t>
      </w:r>
      <w:r w:rsidRPr="00F13368">
        <w:rPr>
          <w:rFonts w:hint="eastAsia"/>
          <w:lang w:eastAsia="zh-CN"/>
        </w:rPr>
        <w:t>使用的航空通信系统国际标准和建议措施（</w:t>
      </w:r>
      <w:r w:rsidRPr="00F13368">
        <w:rPr>
          <w:lang w:eastAsia="zh-CN"/>
        </w:rPr>
        <w:t>SARP</w:t>
      </w:r>
      <w:r w:rsidRPr="00F13368">
        <w:rPr>
          <w:rFonts w:hint="eastAsia"/>
          <w:lang w:eastAsia="zh-CN"/>
        </w:rPr>
        <w:t>）的</w:t>
      </w:r>
      <w:r w:rsidRPr="00F13368">
        <w:rPr>
          <w:lang w:eastAsia="zh-CN"/>
        </w:rPr>
        <w:t>组成部分</w:t>
      </w:r>
      <w:r w:rsidRPr="00F13368">
        <w:rPr>
          <w:rFonts w:hint="eastAsia"/>
          <w:lang w:eastAsia="zh-CN"/>
        </w:rPr>
        <w:t>，</w:t>
      </w:r>
    </w:p>
    <w:p w14:paraId="41EA0260" w14:textId="77777777" w:rsidR="00C3020F" w:rsidRPr="00394181" w:rsidRDefault="00F75E42" w:rsidP="00C3020F">
      <w:pPr>
        <w:pStyle w:val="Call"/>
        <w:rPr>
          <w:lang w:val="en-US" w:eastAsia="zh-CN"/>
        </w:rPr>
      </w:pPr>
      <w:r>
        <w:rPr>
          <w:rFonts w:hint="eastAsia"/>
          <w:lang w:val="en-US" w:eastAsia="zh-CN"/>
        </w:rPr>
        <w:t>做出决议</w:t>
      </w:r>
    </w:p>
    <w:p w14:paraId="681E4765" w14:textId="77777777" w:rsidR="008E4C98" w:rsidRPr="00963909" w:rsidRDefault="008E4C98" w:rsidP="008E4C98">
      <w:pPr>
        <w:rPr>
          <w:iCs/>
          <w:szCs w:val="24"/>
          <w:lang w:val="en-US" w:eastAsia="zh-CN"/>
        </w:rPr>
      </w:pPr>
      <w:r w:rsidRPr="00963909">
        <w:rPr>
          <w:szCs w:val="24"/>
          <w:lang w:val="en-US" w:eastAsia="zh-CN"/>
        </w:rPr>
        <w:t>1</w:t>
      </w:r>
      <w:r w:rsidRPr="00963909">
        <w:rPr>
          <w:iCs/>
          <w:szCs w:val="24"/>
          <w:lang w:val="en-US" w:eastAsia="zh-CN"/>
        </w:rPr>
        <w:tab/>
      </w:r>
      <w:r w:rsidRPr="00963909">
        <w:rPr>
          <w:rFonts w:hint="eastAsia"/>
          <w:iCs/>
          <w:szCs w:val="24"/>
          <w:lang w:val="en-US" w:eastAsia="zh-CN"/>
        </w:rPr>
        <w:t>GADSS</w:t>
      </w:r>
      <w:r w:rsidRPr="00963909">
        <w:rPr>
          <w:rFonts w:hint="eastAsia"/>
          <w:iCs/>
          <w:szCs w:val="24"/>
          <w:lang w:val="en-US" w:eastAsia="zh-CN"/>
        </w:rPr>
        <w:t>要素须使用已经按主要使用条件划分用于安全目的的频段；</w:t>
      </w:r>
    </w:p>
    <w:p w14:paraId="6CA5DE3B" w14:textId="77777777" w:rsidR="008E4C98" w:rsidRPr="00963909" w:rsidRDefault="008E4C98" w:rsidP="008E4C98">
      <w:pPr>
        <w:rPr>
          <w:lang w:eastAsia="zh-CN"/>
        </w:rPr>
      </w:pPr>
      <w:r w:rsidRPr="00963909">
        <w:rPr>
          <w:lang w:eastAsia="zh-CN"/>
        </w:rPr>
        <w:lastRenderedPageBreak/>
        <w:t>2</w:t>
      </w:r>
      <w:r w:rsidRPr="00963909">
        <w:rPr>
          <w:lang w:eastAsia="zh-CN"/>
        </w:rPr>
        <w:tab/>
      </w:r>
      <w:r w:rsidRPr="00963909">
        <w:rPr>
          <w:rFonts w:hint="eastAsia"/>
          <w:lang w:eastAsia="zh-CN"/>
        </w:rPr>
        <w:t>GADSS</w:t>
      </w:r>
      <w:r w:rsidRPr="00963909">
        <w:rPr>
          <w:rFonts w:hint="eastAsia"/>
          <w:lang w:eastAsia="zh-CN"/>
        </w:rPr>
        <w:t>频段的使用须限于按照公认国际航空标准操作的系统；</w:t>
      </w:r>
    </w:p>
    <w:p w14:paraId="324B76E5" w14:textId="77777777" w:rsidR="008E4C98" w:rsidRPr="00963909" w:rsidRDefault="008E4C98" w:rsidP="008E4C98">
      <w:pPr>
        <w:rPr>
          <w:iCs/>
          <w:szCs w:val="24"/>
          <w:lang w:val="en-US" w:eastAsia="zh-CN"/>
        </w:rPr>
      </w:pPr>
      <w:r w:rsidRPr="00963909">
        <w:rPr>
          <w:szCs w:val="24"/>
          <w:lang w:val="en-US" w:eastAsia="zh-CN"/>
        </w:rPr>
        <w:t>3</w:t>
      </w:r>
      <w:r w:rsidRPr="00963909">
        <w:rPr>
          <w:iCs/>
          <w:szCs w:val="24"/>
          <w:lang w:val="en-US" w:eastAsia="zh-CN"/>
        </w:rPr>
        <w:tab/>
      </w:r>
      <w:r w:rsidRPr="00963909">
        <w:rPr>
          <w:rFonts w:hint="eastAsia"/>
          <w:iCs/>
          <w:szCs w:val="24"/>
          <w:lang w:val="en-US" w:eastAsia="zh-CN"/>
        </w:rPr>
        <w:t>GADSS</w:t>
      </w:r>
      <w:r w:rsidRPr="00963909">
        <w:rPr>
          <w:rFonts w:hint="eastAsia"/>
          <w:iCs/>
          <w:szCs w:val="24"/>
          <w:lang w:val="en-US" w:eastAsia="zh-CN"/>
        </w:rPr>
        <w:t>所使用的频段、系统要素及其技术特性应酌情包含在</w:t>
      </w:r>
      <w:r w:rsidRPr="00963909">
        <w:rPr>
          <w:rFonts w:hint="eastAsia"/>
          <w:iCs/>
          <w:szCs w:val="24"/>
          <w:lang w:val="en-US" w:eastAsia="zh-CN"/>
        </w:rPr>
        <w:t>ITU-R</w:t>
      </w:r>
      <w:r w:rsidRPr="00963909">
        <w:rPr>
          <w:rFonts w:hint="eastAsia"/>
          <w:iCs/>
          <w:szCs w:val="24"/>
          <w:lang w:val="en-US" w:eastAsia="zh-CN"/>
        </w:rPr>
        <w:t>建议书中；</w:t>
      </w:r>
    </w:p>
    <w:p w14:paraId="141CF39B" w14:textId="77777777" w:rsidR="008E4C98" w:rsidRPr="00394181" w:rsidRDefault="008E4C98" w:rsidP="008E4C98">
      <w:pPr>
        <w:rPr>
          <w:iCs/>
          <w:szCs w:val="24"/>
          <w:lang w:val="en-US" w:eastAsia="zh-CN"/>
        </w:rPr>
      </w:pPr>
      <w:r w:rsidRPr="00963909">
        <w:rPr>
          <w:iCs/>
          <w:szCs w:val="24"/>
          <w:lang w:val="en-US" w:eastAsia="zh-CN"/>
        </w:rPr>
        <w:t>4</w:t>
      </w:r>
      <w:r w:rsidRPr="00963909">
        <w:rPr>
          <w:iCs/>
          <w:szCs w:val="24"/>
          <w:lang w:val="en-US" w:eastAsia="zh-CN"/>
        </w:rPr>
        <w:tab/>
      </w:r>
      <w:r w:rsidRPr="00963909">
        <w:rPr>
          <w:rFonts w:hint="eastAsia"/>
          <w:iCs/>
          <w:szCs w:val="24"/>
          <w:lang w:val="en-US" w:eastAsia="zh-CN"/>
        </w:rPr>
        <w:t>如果频段、</w:t>
      </w:r>
      <w:r w:rsidRPr="00963909">
        <w:rPr>
          <w:rFonts w:hint="eastAsia"/>
          <w:iCs/>
          <w:szCs w:val="24"/>
          <w:lang w:val="en-US" w:eastAsia="zh-CN"/>
        </w:rPr>
        <w:t>GADSS</w:t>
      </w:r>
      <w:r w:rsidRPr="00963909">
        <w:rPr>
          <w:rFonts w:hint="eastAsia"/>
          <w:iCs/>
          <w:szCs w:val="24"/>
          <w:lang w:val="en-US" w:eastAsia="zh-CN"/>
        </w:rPr>
        <w:t>中包含的系统要素或其技术和操作特性发生变化，这些更改应酌情包含在</w:t>
      </w:r>
      <w:r w:rsidRPr="00963909">
        <w:rPr>
          <w:rFonts w:hint="eastAsia"/>
          <w:iCs/>
          <w:szCs w:val="24"/>
          <w:lang w:val="en-US" w:eastAsia="zh-CN"/>
        </w:rPr>
        <w:t>ITU-R</w:t>
      </w:r>
      <w:r w:rsidRPr="00963909">
        <w:rPr>
          <w:rFonts w:hint="eastAsia"/>
          <w:iCs/>
          <w:szCs w:val="24"/>
          <w:lang w:val="en-US" w:eastAsia="zh-CN"/>
        </w:rPr>
        <w:t>建议书中，</w:t>
      </w:r>
    </w:p>
    <w:p w14:paraId="35BA2E91" w14:textId="77777777" w:rsidR="008E4C98" w:rsidRPr="00B828AF" w:rsidRDefault="008E4C98" w:rsidP="008E4C98">
      <w:pPr>
        <w:pStyle w:val="Call"/>
        <w:rPr>
          <w:highlight w:val="yellow"/>
          <w:lang w:val="en-US" w:eastAsia="zh-CN"/>
        </w:rPr>
      </w:pPr>
      <w:r w:rsidRPr="00D358B6">
        <w:rPr>
          <w:lang w:eastAsia="zh-CN"/>
        </w:rPr>
        <w:t>请</w:t>
      </w:r>
      <w:r w:rsidRPr="004F0EA5">
        <w:rPr>
          <w:rFonts w:ascii="Times New Roman" w:hAnsi="Times New Roman"/>
          <w:lang w:eastAsia="zh-CN"/>
        </w:rPr>
        <w:t>ITU-R</w:t>
      </w:r>
    </w:p>
    <w:p w14:paraId="42993F6D" w14:textId="77777777" w:rsidR="008E4C98" w:rsidRDefault="008E4C98" w:rsidP="008E4C98">
      <w:pPr>
        <w:ind w:firstLineChars="200" w:firstLine="480"/>
        <w:rPr>
          <w:lang w:val="en-US" w:eastAsia="zh-CN"/>
        </w:rPr>
      </w:pPr>
      <w:r w:rsidRPr="00287870">
        <w:rPr>
          <w:rFonts w:hint="eastAsia"/>
          <w:lang w:val="en-US" w:eastAsia="zh-CN"/>
        </w:rPr>
        <w:t>根据</w:t>
      </w:r>
      <w:r>
        <w:rPr>
          <w:rFonts w:hint="eastAsia"/>
          <w:lang w:val="en-US" w:eastAsia="zh-CN"/>
        </w:rPr>
        <w:t>ICAO</w:t>
      </w:r>
      <w:r w:rsidRPr="00287870">
        <w:rPr>
          <w:rFonts w:hint="eastAsia"/>
          <w:lang w:val="en-US" w:eastAsia="zh-CN"/>
        </w:rPr>
        <w:t>提供的信息，制定相关的</w:t>
      </w:r>
      <w:r w:rsidRPr="00287870">
        <w:rPr>
          <w:rFonts w:hint="eastAsia"/>
          <w:lang w:val="en-US" w:eastAsia="zh-CN"/>
        </w:rPr>
        <w:t>ITU-R</w:t>
      </w:r>
      <w:r w:rsidRPr="00287870">
        <w:rPr>
          <w:rFonts w:hint="eastAsia"/>
          <w:lang w:val="en-US" w:eastAsia="zh-CN"/>
        </w:rPr>
        <w:t>建议书并确保其及时更新，</w:t>
      </w:r>
    </w:p>
    <w:p w14:paraId="0C230EC5" w14:textId="77777777" w:rsidR="008E4C98" w:rsidRPr="00B828AF" w:rsidRDefault="008E4C98" w:rsidP="008E4C98">
      <w:pPr>
        <w:pStyle w:val="Call"/>
        <w:rPr>
          <w:highlight w:val="yellow"/>
          <w:lang w:val="en-US" w:eastAsia="zh-CN"/>
        </w:rPr>
      </w:pPr>
      <w:r w:rsidRPr="00F13368">
        <w:rPr>
          <w:rFonts w:hint="eastAsia"/>
          <w:lang w:eastAsia="zh-CN"/>
        </w:rPr>
        <w:t>责成秘书长</w:t>
      </w:r>
    </w:p>
    <w:p w14:paraId="37FA4AB2" w14:textId="77777777" w:rsidR="008E4C98" w:rsidRPr="00B828AF" w:rsidRDefault="008E4C98" w:rsidP="008E4C98">
      <w:pPr>
        <w:ind w:firstLineChars="200" w:firstLine="480"/>
        <w:rPr>
          <w:highlight w:val="cyan"/>
          <w:lang w:val="en-US" w:eastAsia="zh-CN"/>
        </w:rPr>
      </w:pPr>
      <w:r w:rsidRPr="00F13368">
        <w:rPr>
          <w:rFonts w:hint="eastAsia"/>
          <w:lang w:eastAsia="zh-CN"/>
        </w:rPr>
        <w:t>提请</w:t>
      </w:r>
      <w:r w:rsidRPr="00F13368">
        <w:rPr>
          <w:lang w:eastAsia="zh-CN"/>
        </w:rPr>
        <w:t>国际民用航空组织（</w:t>
      </w:r>
      <w:r w:rsidRPr="00F13368">
        <w:rPr>
          <w:rFonts w:hint="eastAsia"/>
          <w:lang w:eastAsia="zh-CN"/>
        </w:rPr>
        <w:t>ICAO</w:t>
      </w:r>
      <w:r w:rsidRPr="00F13368">
        <w:rPr>
          <w:lang w:eastAsia="zh-CN"/>
        </w:rPr>
        <w:t>）</w:t>
      </w:r>
      <w:r>
        <w:rPr>
          <w:rFonts w:hint="eastAsia"/>
          <w:lang w:eastAsia="zh-CN"/>
        </w:rPr>
        <w:t>秘书</w:t>
      </w:r>
      <w:r>
        <w:rPr>
          <w:lang w:eastAsia="zh-CN"/>
        </w:rPr>
        <w:t>长</w:t>
      </w:r>
      <w:r w:rsidRPr="00F13368">
        <w:rPr>
          <w:rFonts w:hint="eastAsia"/>
          <w:lang w:eastAsia="zh-CN"/>
        </w:rPr>
        <w:t>注意</w:t>
      </w:r>
      <w:r w:rsidRPr="00F13368">
        <w:rPr>
          <w:lang w:eastAsia="zh-CN"/>
        </w:rPr>
        <w:t>本决议</w:t>
      </w:r>
      <w:r>
        <w:rPr>
          <w:rFonts w:hint="eastAsia"/>
          <w:lang w:eastAsia="zh-CN"/>
        </w:rPr>
        <w:t>，</w:t>
      </w:r>
    </w:p>
    <w:p w14:paraId="1810722C" w14:textId="77777777" w:rsidR="008E4C98" w:rsidRPr="00B828AF" w:rsidRDefault="008E4C98" w:rsidP="008E4C98">
      <w:pPr>
        <w:pStyle w:val="Call"/>
        <w:rPr>
          <w:highlight w:val="yellow"/>
          <w:lang w:val="en-US" w:eastAsia="zh-CN"/>
        </w:rPr>
      </w:pPr>
      <w:r w:rsidRPr="00D358B6">
        <w:rPr>
          <w:lang w:eastAsia="zh-CN"/>
        </w:rPr>
        <w:t>请</w:t>
      </w:r>
      <w:r>
        <w:rPr>
          <w:rFonts w:hint="eastAsia"/>
          <w:lang w:eastAsia="zh-CN"/>
        </w:rPr>
        <w:t>国际民航组织</w:t>
      </w:r>
    </w:p>
    <w:p w14:paraId="49F8BDDA" w14:textId="77777777" w:rsidR="008E4C98" w:rsidRPr="00394181" w:rsidRDefault="008E4C98" w:rsidP="008E4C98">
      <w:pPr>
        <w:ind w:firstLineChars="200" w:firstLine="480"/>
        <w:rPr>
          <w:lang w:val="en-US" w:eastAsia="zh-CN"/>
        </w:rPr>
      </w:pPr>
      <w:r w:rsidRPr="00287870">
        <w:rPr>
          <w:rFonts w:hint="eastAsia"/>
          <w:lang w:val="en-US" w:eastAsia="zh-CN"/>
        </w:rPr>
        <w:t>向</w:t>
      </w:r>
      <w:r w:rsidRPr="00287870">
        <w:rPr>
          <w:rFonts w:hint="eastAsia"/>
          <w:lang w:val="en-US" w:eastAsia="zh-CN"/>
        </w:rPr>
        <w:t>ITU-R</w:t>
      </w:r>
      <w:r w:rsidRPr="00287870">
        <w:rPr>
          <w:rFonts w:hint="eastAsia"/>
          <w:lang w:val="en-US" w:eastAsia="zh-CN"/>
        </w:rPr>
        <w:t>提供与</w:t>
      </w:r>
      <w:r w:rsidRPr="00287870">
        <w:rPr>
          <w:rFonts w:hint="eastAsia"/>
          <w:lang w:val="en-US" w:eastAsia="zh-CN"/>
        </w:rPr>
        <w:t>GADSS</w:t>
      </w:r>
      <w:r w:rsidRPr="00287870">
        <w:rPr>
          <w:rFonts w:hint="eastAsia"/>
          <w:lang w:val="en-US" w:eastAsia="zh-CN"/>
        </w:rPr>
        <w:t>要素</w:t>
      </w:r>
      <w:r>
        <w:rPr>
          <w:rFonts w:hint="eastAsia"/>
          <w:lang w:val="en-US" w:eastAsia="zh-CN"/>
        </w:rPr>
        <w:t>、</w:t>
      </w:r>
      <w:r w:rsidRPr="00287870">
        <w:rPr>
          <w:rFonts w:hint="eastAsia"/>
          <w:lang w:val="en-US" w:eastAsia="zh-CN"/>
        </w:rPr>
        <w:t>技术和操作特性</w:t>
      </w:r>
      <w:r>
        <w:rPr>
          <w:rFonts w:hint="eastAsia"/>
          <w:lang w:val="en-US" w:eastAsia="zh-CN"/>
        </w:rPr>
        <w:t>以及</w:t>
      </w:r>
      <w:r w:rsidRPr="00287870">
        <w:rPr>
          <w:rFonts w:hint="eastAsia"/>
          <w:lang w:val="en-US" w:eastAsia="zh-CN"/>
        </w:rPr>
        <w:t>工作频段</w:t>
      </w:r>
      <w:r>
        <w:rPr>
          <w:rFonts w:hint="eastAsia"/>
          <w:lang w:val="en-US" w:eastAsia="zh-CN"/>
        </w:rPr>
        <w:t>等</w:t>
      </w:r>
      <w:r w:rsidRPr="00287870">
        <w:rPr>
          <w:rFonts w:hint="eastAsia"/>
          <w:lang w:val="en-US" w:eastAsia="zh-CN"/>
        </w:rPr>
        <w:t>相关信息</w:t>
      </w:r>
      <w:r>
        <w:rPr>
          <w:rFonts w:hint="eastAsia"/>
          <w:lang w:val="en-US" w:eastAsia="zh-CN"/>
        </w:rPr>
        <w:t>，</w:t>
      </w:r>
      <w:r w:rsidRPr="00287870">
        <w:rPr>
          <w:rFonts w:hint="eastAsia"/>
          <w:lang w:val="en-US" w:eastAsia="zh-CN"/>
        </w:rPr>
        <w:t>用于制定相关</w:t>
      </w:r>
      <w:r w:rsidRPr="00287870">
        <w:rPr>
          <w:rFonts w:hint="eastAsia"/>
          <w:lang w:val="en-US" w:eastAsia="zh-CN"/>
        </w:rPr>
        <w:t>ITU-R</w:t>
      </w:r>
      <w:r w:rsidRPr="00287870">
        <w:rPr>
          <w:rFonts w:hint="eastAsia"/>
          <w:lang w:val="en-US" w:eastAsia="zh-CN"/>
        </w:rPr>
        <w:t>建议书，并在</w:t>
      </w:r>
      <w:r w:rsidRPr="00287870">
        <w:rPr>
          <w:rFonts w:hint="eastAsia"/>
          <w:lang w:val="en-US" w:eastAsia="zh-CN"/>
        </w:rPr>
        <w:t>GADSS</w:t>
      </w:r>
      <w:r w:rsidRPr="00287870">
        <w:rPr>
          <w:rFonts w:hint="eastAsia"/>
          <w:lang w:val="en-US" w:eastAsia="zh-CN"/>
        </w:rPr>
        <w:t>要素</w:t>
      </w:r>
      <w:r>
        <w:rPr>
          <w:rFonts w:hint="eastAsia"/>
          <w:lang w:val="en-US" w:eastAsia="zh-CN"/>
        </w:rPr>
        <w:t>、</w:t>
      </w:r>
      <w:r w:rsidRPr="00287870">
        <w:rPr>
          <w:rFonts w:hint="eastAsia"/>
          <w:lang w:val="en-US" w:eastAsia="zh-CN"/>
        </w:rPr>
        <w:t>技术特性</w:t>
      </w:r>
      <w:r>
        <w:rPr>
          <w:rFonts w:hint="eastAsia"/>
          <w:lang w:val="en-US" w:eastAsia="zh-CN"/>
        </w:rPr>
        <w:t>和工作频段</w:t>
      </w:r>
      <w:r w:rsidRPr="00287870">
        <w:rPr>
          <w:rFonts w:hint="eastAsia"/>
          <w:lang w:val="en-US" w:eastAsia="zh-CN"/>
        </w:rPr>
        <w:t>发生变化时及时</w:t>
      </w:r>
      <w:proofErr w:type="gramStart"/>
      <w:r w:rsidRPr="00287870">
        <w:rPr>
          <w:rFonts w:hint="eastAsia"/>
          <w:lang w:val="en-US" w:eastAsia="zh-CN"/>
        </w:rPr>
        <w:t>更新此</w:t>
      </w:r>
      <w:proofErr w:type="gramEnd"/>
      <w:r w:rsidRPr="00287870">
        <w:rPr>
          <w:rFonts w:hint="eastAsia"/>
          <w:lang w:val="en-US" w:eastAsia="zh-CN"/>
        </w:rPr>
        <w:t>信息。</w:t>
      </w:r>
    </w:p>
    <w:p w14:paraId="202E5E73" w14:textId="02F66020" w:rsidR="003125C1" w:rsidRDefault="00F75E42">
      <w:pPr>
        <w:pStyle w:val="Reasons"/>
        <w:rPr>
          <w:lang w:eastAsia="zh-CN"/>
        </w:rPr>
      </w:pPr>
      <w:r>
        <w:rPr>
          <w:b/>
          <w:lang w:eastAsia="zh-CN"/>
        </w:rPr>
        <w:t>理由：</w:t>
      </w:r>
      <w:r>
        <w:rPr>
          <w:lang w:eastAsia="zh-CN"/>
        </w:rPr>
        <w:tab/>
      </w:r>
      <w:r w:rsidR="008E4C98" w:rsidRPr="008E4C98">
        <w:rPr>
          <w:rFonts w:hint="eastAsia"/>
          <w:lang w:eastAsia="zh-CN"/>
        </w:rPr>
        <w:t>增加相应内容以便引入</w:t>
      </w:r>
      <w:r w:rsidR="008E4C98" w:rsidRPr="008E4C98">
        <w:rPr>
          <w:rFonts w:hint="eastAsia"/>
          <w:lang w:eastAsia="zh-CN"/>
        </w:rPr>
        <w:t>GADSS</w:t>
      </w:r>
      <w:r w:rsidR="008E4C98" w:rsidRPr="008E4C98">
        <w:rPr>
          <w:rFonts w:hint="eastAsia"/>
          <w:lang w:eastAsia="zh-CN"/>
        </w:rPr>
        <w:t>。</w:t>
      </w:r>
    </w:p>
    <w:p w14:paraId="2DEA1448" w14:textId="77777777" w:rsidR="003125C1" w:rsidRDefault="00F75E42">
      <w:pPr>
        <w:pStyle w:val="Proposal"/>
      </w:pPr>
      <w:r>
        <w:t>SUP</w:t>
      </w:r>
      <w:r>
        <w:tab/>
        <w:t>CHN/28A10/8</w:t>
      </w:r>
      <w:r>
        <w:rPr>
          <w:vanish/>
          <w:color w:val="7F7F7F" w:themeColor="text1" w:themeTint="80"/>
          <w:vertAlign w:val="superscript"/>
        </w:rPr>
        <w:t>#50350</w:t>
      </w:r>
    </w:p>
    <w:p w14:paraId="0818D1F8" w14:textId="77777777" w:rsidR="00C3020F" w:rsidRPr="00402090" w:rsidRDefault="00F75E42" w:rsidP="00C3020F">
      <w:pPr>
        <w:pStyle w:val="ResNo"/>
        <w:rPr>
          <w:highlight w:val="lightGray"/>
          <w:lang w:val="en-US" w:eastAsia="zh-CN"/>
        </w:rPr>
      </w:pPr>
      <w:r w:rsidRPr="00EC230A">
        <w:rPr>
          <w:rFonts w:hint="eastAsia"/>
          <w:lang w:eastAsia="zh-CN"/>
        </w:rPr>
        <w:t>第</w:t>
      </w:r>
      <w:r w:rsidRPr="00EC230A">
        <w:rPr>
          <w:rStyle w:val="href"/>
          <w:lang w:eastAsia="zh-CN"/>
        </w:rPr>
        <w:t>426</w:t>
      </w:r>
      <w:r w:rsidRPr="00EC230A">
        <w:rPr>
          <w:rFonts w:hint="eastAsia"/>
          <w:lang w:eastAsia="zh-CN"/>
        </w:rPr>
        <w:t>号决议</w:t>
      </w:r>
      <w:r w:rsidRPr="00F13368">
        <w:rPr>
          <w:rFonts w:hint="eastAsia"/>
          <w:lang w:eastAsia="zh-CN"/>
        </w:rPr>
        <w:t>（</w:t>
      </w:r>
      <w:r w:rsidRPr="00F13368">
        <w:rPr>
          <w:lang w:eastAsia="zh-CN"/>
        </w:rPr>
        <w:t>WRC-15</w:t>
      </w:r>
      <w:r w:rsidRPr="00F13368">
        <w:rPr>
          <w:rFonts w:hint="eastAsia"/>
          <w:lang w:eastAsia="zh-CN"/>
        </w:rPr>
        <w:t>）</w:t>
      </w:r>
    </w:p>
    <w:p w14:paraId="3B3BD955" w14:textId="77777777" w:rsidR="00C3020F" w:rsidRPr="00402090" w:rsidRDefault="00F75E42" w:rsidP="00C3020F">
      <w:pPr>
        <w:pStyle w:val="Restitle"/>
        <w:rPr>
          <w:rFonts w:ascii="Calibri" w:hAnsi="Calibri" w:cs="Calibri"/>
          <w:color w:val="800000"/>
          <w:sz w:val="22"/>
          <w:highlight w:val="lightGray"/>
          <w:lang w:val="en-US" w:eastAsia="zh-CN"/>
        </w:rPr>
      </w:pPr>
      <w:r w:rsidRPr="00F13368">
        <w:rPr>
          <w:rFonts w:hint="eastAsia"/>
          <w:lang w:eastAsia="zh-CN"/>
        </w:rPr>
        <w:t>有关引入</w:t>
      </w:r>
      <w:r w:rsidRPr="00F13368">
        <w:rPr>
          <w:lang w:eastAsia="zh-CN"/>
        </w:rPr>
        <w:t>和使用</w:t>
      </w:r>
      <w:r w:rsidRPr="00F13368">
        <w:rPr>
          <w:rFonts w:hint="eastAsia"/>
          <w:lang w:eastAsia="zh-CN"/>
        </w:rPr>
        <w:t>全球</w:t>
      </w:r>
      <w:r w:rsidRPr="00F13368">
        <w:rPr>
          <w:lang w:eastAsia="zh-CN"/>
        </w:rPr>
        <w:t>航空</w:t>
      </w:r>
      <w:r w:rsidRPr="00F13368">
        <w:rPr>
          <w:rFonts w:hint="eastAsia"/>
          <w:lang w:eastAsia="zh-CN"/>
        </w:rPr>
        <w:t>遇险</w:t>
      </w:r>
      <w:r w:rsidRPr="00F13368">
        <w:rPr>
          <w:lang w:eastAsia="zh-CN"/>
        </w:rPr>
        <w:t>和安全系统的</w:t>
      </w:r>
      <w:r w:rsidRPr="00F13368">
        <w:rPr>
          <w:lang w:eastAsia="zh-CN"/>
        </w:rPr>
        <w:br/>
      </w:r>
      <w:r w:rsidRPr="00F13368">
        <w:rPr>
          <w:rFonts w:hint="eastAsia"/>
          <w:lang w:eastAsia="zh-CN"/>
        </w:rPr>
        <w:t>频谱</w:t>
      </w:r>
      <w:r w:rsidRPr="00F13368">
        <w:rPr>
          <w:lang w:eastAsia="zh-CN"/>
        </w:rPr>
        <w:t>需求和规则规定</w:t>
      </w:r>
      <w:r w:rsidRPr="00F13368">
        <w:rPr>
          <w:rFonts w:hint="eastAsia"/>
          <w:lang w:eastAsia="zh-CN"/>
        </w:rPr>
        <w:t>的研究</w:t>
      </w:r>
    </w:p>
    <w:p w14:paraId="23EE1669" w14:textId="2BF93EFF" w:rsidR="008E4C98" w:rsidRDefault="00F75E42" w:rsidP="00411C49">
      <w:pPr>
        <w:pStyle w:val="Reasons"/>
        <w:rPr>
          <w:lang w:eastAsia="zh-CN"/>
        </w:rPr>
      </w:pPr>
      <w:r>
        <w:rPr>
          <w:b/>
          <w:lang w:eastAsia="zh-CN"/>
        </w:rPr>
        <w:t>理由：</w:t>
      </w:r>
      <w:r>
        <w:rPr>
          <w:lang w:eastAsia="zh-CN"/>
        </w:rPr>
        <w:tab/>
      </w:r>
      <w:r w:rsidR="008E4C98" w:rsidRPr="008E4C98">
        <w:rPr>
          <w:rFonts w:hint="eastAsia"/>
          <w:lang w:eastAsia="zh-CN"/>
        </w:rPr>
        <w:t>议题研究已经完成，可以废止</w:t>
      </w:r>
      <w:r w:rsidR="00FF01F1">
        <w:rPr>
          <w:rFonts w:hint="eastAsia"/>
          <w:lang w:eastAsia="zh-CN"/>
        </w:rPr>
        <w:t>第</w:t>
      </w:r>
      <w:r w:rsidR="008E4C98" w:rsidRPr="00FF01F1">
        <w:rPr>
          <w:rFonts w:hint="eastAsia"/>
          <w:b/>
          <w:bCs/>
          <w:lang w:eastAsia="zh-CN"/>
        </w:rPr>
        <w:t>426</w:t>
      </w:r>
      <w:r w:rsidR="00FF01F1">
        <w:rPr>
          <w:rFonts w:hint="eastAsia"/>
          <w:lang w:eastAsia="zh-CN"/>
        </w:rPr>
        <w:t>号</w:t>
      </w:r>
      <w:r w:rsidR="008E4C98" w:rsidRPr="008E4C98">
        <w:rPr>
          <w:rFonts w:hint="eastAsia"/>
          <w:lang w:eastAsia="zh-CN"/>
        </w:rPr>
        <w:t>决议</w:t>
      </w:r>
      <w:r w:rsidR="00FF01F1" w:rsidRPr="00FF01F1">
        <w:rPr>
          <w:rFonts w:hint="eastAsia"/>
          <w:b/>
          <w:bCs/>
          <w:lang w:eastAsia="zh-CN"/>
        </w:rPr>
        <w:t>（</w:t>
      </w:r>
      <w:r w:rsidR="00FF01F1" w:rsidRPr="00FF01F1">
        <w:rPr>
          <w:rFonts w:hint="eastAsia"/>
          <w:b/>
          <w:bCs/>
          <w:lang w:eastAsia="zh-CN"/>
        </w:rPr>
        <w:t>WRC-15</w:t>
      </w:r>
      <w:r w:rsidR="00FF01F1" w:rsidRPr="00FF01F1">
        <w:rPr>
          <w:rFonts w:hint="eastAsia"/>
          <w:b/>
          <w:bCs/>
          <w:lang w:eastAsia="zh-CN"/>
        </w:rPr>
        <w:t>）</w:t>
      </w:r>
      <w:r w:rsidR="008E4C98" w:rsidRPr="008E4C98">
        <w:rPr>
          <w:rFonts w:hint="eastAsia"/>
          <w:lang w:eastAsia="zh-CN"/>
        </w:rPr>
        <w:t>。</w:t>
      </w:r>
    </w:p>
    <w:p w14:paraId="020D5B3D" w14:textId="1508FF74" w:rsidR="003125C1" w:rsidRDefault="008E4C98" w:rsidP="008E4C98">
      <w:pPr>
        <w:jc w:val="center"/>
        <w:rPr>
          <w:lang w:eastAsia="zh-CN"/>
        </w:rPr>
      </w:pPr>
      <w:bookmarkStart w:id="34" w:name="_GoBack"/>
      <w:bookmarkEnd w:id="34"/>
      <w:r>
        <w:t>______________</w:t>
      </w:r>
    </w:p>
    <w:sectPr w:rsidR="003125C1">
      <w:headerReference w:type="default" r:id="rId11"/>
      <w:footerReference w:type="default" r:id="rId12"/>
      <w:footerReference w:type="first" r:id="rId1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E4A7B" w14:textId="77777777" w:rsidR="00B6115E" w:rsidRDefault="00B6115E">
      <w:r>
        <w:separator/>
      </w:r>
    </w:p>
  </w:endnote>
  <w:endnote w:type="continuationSeparator" w:id="0">
    <w:p w14:paraId="5FC99315"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3C283" w14:textId="4526C665"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F75E42">
      <w:rPr>
        <w:lang w:val="en-US"/>
      </w:rPr>
      <w:t>P:\CHI\ITU-R\CONF-R\CMR19\000\028ADD10C.docx</w:t>
    </w:r>
    <w:r>
      <w:fldChar w:fldCharType="end"/>
    </w:r>
    <w:r w:rsidR="00071931">
      <w:t xml:space="preserve"> (461513)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A117A" w14:textId="3FBB0771"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F75E42">
      <w:rPr>
        <w:lang w:val="en-US"/>
      </w:rPr>
      <w:t>P:\CHI\ITU-R\CONF-R\CMR19\000\028ADD10C.docx</w:t>
    </w:r>
    <w:r>
      <w:fldChar w:fldCharType="end"/>
    </w:r>
    <w:r w:rsidR="00071931">
      <w:t xml:space="preserve"> (461513)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B4096" w14:textId="77777777" w:rsidR="00B6115E" w:rsidRDefault="00B6115E">
      <w:r>
        <w:t>____________________</w:t>
      </w:r>
    </w:p>
  </w:footnote>
  <w:footnote w:type="continuationSeparator" w:id="0">
    <w:p w14:paraId="14834B85"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6BF64"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BA91C78"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28(Add.10)-</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Meng">
    <w15:presenceInfo w15:providerId="AD" w15:userId="S::meng.chen@itu.int::ea1546b8-dfcb-4d81-a267-26914dd2fd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71931"/>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60A6"/>
    <w:rsid w:val="0023592E"/>
    <w:rsid w:val="002742B3"/>
    <w:rsid w:val="002A4C9C"/>
    <w:rsid w:val="002B509B"/>
    <w:rsid w:val="002E2A59"/>
    <w:rsid w:val="002E4507"/>
    <w:rsid w:val="00305254"/>
    <w:rsid w:val="003125C1"/>
    <w:rsid w:val="003169D2"/>
    <w:rsid w:val="00330EEF"/>
    <w:rsid w:val="003B4BEF"/>
    <w:rsid w:val="003B6399"/>
    <w:rsid w:val="003C6B45"/>
    <w:rsid w:val="003E48E2"/>
    <w:rsid w:val="003E5931"/>
    <w:rsid w:val="0041282E"/>
    <w:rsid w:val="00437869"/>
    <w:rsid w:val="00465A34"/>
    <w:rsid w:val="004B4C76"/>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E6997"/>
    <w:rsid w:val="006F3C60"/>
    <w:rsid w:val="00736415"/>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4C98"/>
    <w:rsid w:val="008E7127"/>
    <w:rsid w:val="008E7C8E"/>
    <w:rsid w:val="00912959"/>
    <w:rsid w:val="009657F9"/>
    <w:rsid w:val="0099525B"/>
    <w:rsid w:val="009C72B7"/>
    <w:rsid w:val="00A0052C"/>
    <w:rsid w:val="00A31B14"/>
    <w:rsid w:val="00A323DC"/>
    <w:rsid w:val="00A466E6"/>
    <w:rsid w:val="00A815BE"/>
    <w:rsid w:val="00A93295"/>
    <w:rsid w:val="00AA5DA1"/>
    <w:rsid w:val="00AC2C94"/>
    <w:rsid w:val="00AE369F"/>
    <w:rsid w:val="00B026CB"/>
    <w:rsid w:val="00B50377"/>
    <w:rsid w:val="00B6115E"/>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CF7C2B"/>
    <w:rsid w:val="00D52A14"/>
    <w:rsid w:val="00D5451C"/>
    <w:rsid w:val="00D6206A"/>
    <w:rsid w:val="00D74599"/>
    <w:rsid w:val="00DA0469"/>
    <w:rsid w:val="00DA67BB"/>
    <w:rsid w:val="00DD13B7"/>
    <w:rsid w:val="00DF3B0C"/>
    <w:rsid w:val="00E14984"/>
    <w:rsid w:val="00E22A25"/>
    <w:rsid w:val="00E560F1"/>
    <w:rsid w:val="00E92319"/>
    <w:rsid w:val="00EB4C82"/>
    <w:rsid w:val="00F75E42"/>
    <w:rsid w:val="00F837F4"/>
    <w:rsid w:val="00FC59C4"/>
    <w:rsid w:val="00FF01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B33E5"/>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qFormat/>
    <w:rsid w:val="00666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037584823">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c0711c8-f7ab-4431-9c0d-8423ce501323" targetNamespace="http://schemas.microsoft.com/office/2006/metadata/properties" ma:root="true" ma:fieldsID="d41af5c836d734370eb92e7ee5f83852" ns2:_="" ns3:_="">
    <xsd:import namespace="996b2e75-67fd-4955-a3b0-5ab9934cb50b"/>
    <xsd:import namespace="4c0711c8-f7ab-4431-9c0d-8423ce50132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c0711c8-f7ab-4431-9c0d-8423ce50132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4c0711c8-f7ab-4431-9c0d-8423ce501323">DPM</DPM_x0020_Author>
    <DPM_x0020_File_x0020_name xmlns="4c0711c8-f7ab-4431-9c0d-8423ce501323">R16-WRC19-C-0028!A10!MSW-C</DPM_x0020_File_x0020_name>
    <DPM_x0020_Version xmlns="4c0711c8-f7ab-4431-9c0d-8423ce501323">DPM_2019.10.01.01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c0711c8-f7ab-4431-9c0d-8423ce501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711c8-f7ab-4431-9c0d-8423ce501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1953</Words>
  <Characters>2498</Characters>
  <Application>Microsoft Office Word</Application>
  <DocSecurity>0</DocSecurity>
  <Lines>117</Lines>
  <Paragraphs>71</Paragraphs>
  <ScaleCrop>false</ScaleCrop>
  <HeadingPairs>
    <vt:vector size="2" baseType="variant">
      <vt:variant>
        <vt:lpstr>Title</vt:lpstr>
      </vt:variant>
      <vt:variant>
        <vt:i4>1</vt:i4>
      </vt:variant>
    </vt:vector>
  </HeadingPairs>
  <TitlesOfParts>
    <vt:vector size="1" baseType="lpstr">
      <vt:lpstr>R16-WRC19-C-0028!A10!MSW-C</vt:lpstr>
    </vt:vector>
  </TitlesOfParts>
  <Manager>General Secretariat - Pool</Manager>
  <Company>International Telecommunication Union (ITU)</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R16-WRC19-C-0028!A10!MSW-C</dc:title>
  <dc:subject>World Radiocommunication Conference - 2019</dc:subject>
  <dc:creator>Documents Proposals Manager (DPM)</dc:creator>
  <cp:keywords>DPM_v2019.10.15.2_prod</cp:keywords>
  <dc:description/>
  <cp:lastModifiedBy>Chen, Meng</cp:lastModifiedBy>
  <cp:revision>6</cp:revision>
  <cp:lastPrinted>2019-10-18T08:37:00Z</cp:lastPrinted>
  <dcterms:created xsi:type="dcterms:W3CDTF">2019-10-18T07:20:00Z</dcterms:created>
  <dcterms:modified xsi:type="dcterms:W3CDTF">2019-10-18T08:38:00Z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