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341CB522" w14:textId="77777777">
        <w:trPr>
          <w:cantSplit/>
        </w:trPr>
        <w:tc>
          <w:tcPr>
            <w:tcW w:w="6911" w:type="dxa"/>
          </w:tcPr>
          <w:p w14:paraId="1224D1F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2997802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FE98FBE" wp14:editId="3E3C77B1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D1E087B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C5DA614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FB9271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E1918BE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438301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A99172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7B1B7A0" w14:textId="77777777" w:rsidTr="00622560">
        <w:trPr>
          <w:cantSplit/>
          <w:trHeight w:val="23"/>
        </w:trPr>
        <w:tc>
          <w:tcPr>
            <w:tcW w:w="6911" w:type="dxa"/>
          </w:tcPr>
          <w:p w14:paraId="43D6FD00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29B4C9E2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(Add.24)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44BAF5E9" w14:textId="77777777" w:rsidTr="00622560">
        <w:trPr>
          <w:cantSplit/>
          <w:trHeight w:val="23"/>
        </w:trPr>
        <w:tc>
          <w:tcPr>
            <w:tcW w:w="6911" w:type="dxa"/>
          </w:tcPr>
          <w:p w14:paraId="17DE2468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402774D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782600D0" w14:textId="77777777" w:rsidTr="00622560">
        <w:trPr>
          <w:cantSplit/>
          <w:trHeight w:val="23"/>
        </w:trPr>
        <w:tc>
          <w:tcPr>
            <w:tcW w:w="6911" w:type="dxa"/>
          </w:tcPr>
          <w:p w14:paraId="5378CB4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5C1A4DC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6943346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4FA16A2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0034723" w14:textId="77777777">
        <w:trPr>
          <w:cantSplit/>
        </w:trPr>
        <w:tc>
          <w:tcPr>
            <w:tcW w:w="10031" w:type="dxa"/>
            <w:gridSpan w:val="2"/>
          </w:tcPr>
          <w:p w14:paraId="523ED878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1648A8" w14:paraId="451EF250" w14:textId="77777777">
        <w:trPr>
          <w:cantSplit/>
        </w:trPr>
        <w:tc>
          <w:tcPr>
            <w:tcW w:w="10031" w:type="dxa"/>
            <w:gridSpan w:val="2"/>
          </w:tcPr>
          <w:p w14:paraId="4B743B97" w14:textId="68AC2980" w:rsidR="001648A8" w:rsidRDefault="001648A8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proofErr w:type="spellStart"/>
            <w:r w:rsidRPr="000273B7">
              <w:t>大会工作</w:t>
            </w:r>
            <w:proofErr w:type="spellEnd"/>
            <w:r>
              <w:rPr>
                <w:rFonts w:hint="eastAsia"/>
                <w:lang w:eastAsia="zh-CN"/>
              </w:rPr>
              <w:t>的</w:t>
            </w:r>
            <w:proofErr w:type="spellStart"/>
            <w:r w:rsidRPr="000273B7">
              <w:t>提案</w:t>
            </w:r>
            <w:proofErr w:type="spellEnd"/>
          </w:p>
        </w:tc>
      </w:tr>
      <w:tr w:rsidR="001648A8" w14:paraId="4EC9D145" w14:textId="77777777">
        <w:trPr>
          <w:cantSplit/>
        </w:trPr>
        <w:tc>
          <w:tcPr>
            <w:tcW w:w="10031" w:type="dxa"/>
            <w:gridSpan w:val="2"/>
          </w:tcPr>
          <w:p w14:paraId="4F42BFED" w14:textId="77777777" w:rsidR="001648A8" w:rsidRDefault="001648A8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1648A8" w14:paraId="30B4657A" w14:textId="77777777">
        <w:trPr>
          <w:cantSplit/>
        </w:trPr>
        <w:tc>
          <w:tcPr>
            <w:tcW w:w="10031" w:type="dxa"/>
            <w:gridSpan w:val="2"/>
          </w:tcPr>
          <w:p w14:paraId="2F6E2CAB" w14:textId="77777777" w:rsidR="001648A8" w:rsidRDefault="001648A8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14:paraId="3ABC7503" w14:textId="77777777" w:rsidR="008B60D0" w:rsidRDefault="003B465A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10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eastAsia="zh-CN"/>
        </w:rPr>
        <w:t>条，向理事会建议纳入下届世界无线电通信大会议程的</w:t>
      </w:r>
      <w:r>
        <w:rPr>
          <w:rFonts w:cstheme="majorBidi"/>
          <w:szCs w:val="24"/>
          <w:lang w:eastAsia="zh-CN"/>
        </w:rPr>
        <w:t>议项，并对随后一届大会的初步议程以及未来大会可能的议项发表意见</w:t>
      </w:r>
      <w:r>
        <w:rPr>
          <w:rFonts w:cstheme="majorBidi" w:hint="eastAsia"/>
          <w:szCs w:val="24"/>
          <w:lang w:eastAsia="zh-CN"/>
        </w:rPr>
        <w:t>。</w:t>
      </w:r>
    </w:p>
    <w:p w14:paraId="08D2639C" w14:textId="18C15467" w:rsidR="009523D7" w:rsidRDefault="009523D7" w:rsidP="00B5462A">
      <w:pPr>
        <w:ind w:firstLineChars="200" w:firstLine="480"/>
        <w:rPr>
          <w:lang w:eastAsia="zh-CN"/>
        </w:rPr>
      </w:pPr>
      <w:r w:rsidRPr="009523D7">
        <w:rPr>
          <w:rFonts w:hint="eastAsia"/>
          <w:lang w:val="en-US" w:eastAsia="zh-CN"/>
        </w:rPr>
        <w:t>有关议项</w:t>
      </w:r>
      <w:r w:rsidR="001648A8">
        <w:rPr>
          <w:rFonts w:hint="eastAsia"/>
          <w:lang w:val="en-US" w:eastAsia="zh-CN"/>
        </w:rPr>
        <w:t>10</w:t>
      </w:r>
      <w:r w:rsidRPr="009523D7">
        <w:rPr>
          <w:rFonts w:hint="eastAsia"/>
          <w:lang w:val="en-US" w:eastAsia="zh-CN"/>
        </w:rPr>
        <w:t>的</w:t>
      </w:r>
      <w:r w:rsidRPr="009523D7">
        <w:rPr>
          <w:lang w:val="en-US" w:eastAsia="zh-CN"/>
        </w:rPr>
        <w:t>APT</w:t>
      </w:r>
      <w:r w:rsidRPr="009523D7">
        <w:rPr>
          <w:rFonts w:hint="eastAsia"/>
          <w:lang w:val="en-US" w:eastAsia="zh-CN"/>
        </w:rPr>
        <w:t>共同提案（</w:t>
      </w:r>
      <w:r w:rsidRPr="009523D7">
        <w:rPr>
          <w:lang w:val="en-US" w:eastAsia="zh-CN"/>
        </w:rPr>
        <w:t>ACP</w:t>
      </w:r>
      <w:r w:rsidRPr="009523D7">
        <w:rPr>
          <w:rFonts w:hint="eastAsia"/>
          <w:lang w:val="en-US" w:eastAsia="zh-CN"/>
        </w:rPr>
        <w:t>）</w:t>
      </w:r>
      <w:r w:rsidR="001648A8">
        <w:rPr>
          <w:rFonts w:hint="eastAsia"/>
          <w:lang w:val="en-US" w:eastAsia="zh-CN"/>
        </w:rPr>
        <w:t>在</w:t>
      </w:r>
      <w:r w:rsidRPr="009523D7">
        <w:rPr>
          <w:rFonts w:hint="eastAsia"/>
          <w:lang w:val="en-US" w:eastAsia="zh-CN"/>
        </w:rPr>
        <w:t>本文件</w:t>
      </w:r>
      <w:r w:rsidR="001648A8">
        <w:rPr>
          <w:rFonts w:hint="eastAsia"/>
          <w:lang w:val="en-US" w:eastAsia="zh-CN"/>
        </w:rPr>
        <w:t>的不同</w:t>
      </w:r>
      <w:r w:rsidRPr="009523D7">
        <w:rPr>
          <w:rFonts w:hint="eastAsia"/>
          <w:lang w:val="en-US" w:eastAsia="zh-CN"/>
        </w:rPr>
        <w:t>补遗</w:t>
      </w:r>
      <w:r w:rsidR="001648A8">
        <w:rPr>
          <w:rFonts w:hint="eastAsia"/>
          <w:lang w:val="en-US" w:eastAsia="zh-CN"/>
        </w:rPr>
        <w:t>中介绍</w:t>
      </w:r>
      <w:r>
        <w:rPr>
          <w:rFonts w:hint="eastAsia"/>
          <w:lang w:val="en-US" w:eastAsia="zh-CN"/>
        </w:rPr>
        <w:t>。</w:t>
      </w:r>
      <w:r w:rsidR="001648A8">
        <w:rPr>
          <w:rFonts w:hint="eastAsia"/>
          <w:lang w:val="en-US" w:eastAsia="zh-CN"/>
        </w:rPr>
        <w:t>根据下表对补遗中的</w:t>
      </w:r>
      <w:r w:rsidR="001648A8">
        <w:rPr>
          <w:lang w:val="en-US" w:eastAsia="zh-CN"/>
        </w:rPr>
        <w:t>ACP</w:t>
      </w:r>
      <w:r w:rsidR="001648A8">
        <w:rPr>
          <w:rFonts w:hint="eastAsia"/>
          <w:lang w:val="en-US" w:eastAsia="zh-CN"/>
        </w:rPr>
        <w:t>做出安排：</w:t>
      </w:r>
    </w:p>
    <w:p w14:paraId="0A440335" w14:textId="77777777" w:rsidR="009523D7" w:rsidRPr="00A701D0" w:rsidRDefault="009523D7" w:rsidP="009523D7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44"/>
        <w:gridCol w:w="3210"/>
      </w:tblGrid>
      <w:tr w:rsidR="009523D7" w:rsidRPr="00D562FE" w14:paraId="2B87657B" w14:textId="77777777" w:rsidTr="00DB7EE9">
        <w:tc>
          <w:tcPr>
            <w:tcW w:w="1975" w:type="dxa"/>
            <w:shd w:val="clear" w:color="auto" w:fill="D9D9D9" w:themeFill="background1" w:themeFillShade="D9"/>
          </w:tcPr>
          <w:p w14:paraId="6E3BD02F" w14:textId="7E8809BF" w:rsidR="009523D7" w:rsidRPr="00D562FE" w:rsidRDefault="001648A8" w:rsidP="00DB7EE9">
            <w:pPr>
              <w:pStyle w:val="Tablehead"/>
            </w:pPr>
            <w:r>
              <w:rPr>
                <w:rFonts w:ascii="SimSun" w:eastAsia="SimSun" w:hAnsi="SimSun" w:cs="SimSun" w:hint="eastAsia"/>
                <w:lang w:eastAsia="zh-CN"/>
              </w:rPr>
              <w:t>补遗编号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07AE834E" w14:textId="7B522207" w:rsidR="009523D7" w:rsidRPr="00D562FE" w:rsidRDefault="001648A8" w:rsidP="00DB7EE9">
            <w:pPr>
              <w:pStyle w:val="Tablehead"/>
            </w:pPr>
            <w:r>
              <w:rPr>
                <w:rFonts w:ascii="SimSun" w:eastAsia="SimSun" w:hAnsi="SimSun" w:cs="SimSun" w:hint="eastAsia"/>
                <w:lang w:eastAsia="zh-CN"/>
              </w:rPr>
              <w:t>问题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CEFEDEC" w14:textId="40594BBD" w:rsidR="009523D7" w:rsidRPr="00D562FE" w:rsidRDefault="009523D7" w:rsidP="00DB7EE9">
            <w:pPr>
              <w:pStyle w:val="Tablehead"/>
            </w:pPr>
            <w:r w:rsidRPr="00D562FE">
              <w:t>ACP</w:t>
            </w:r>
            <w:r w:rsidR="001648A8">
              <w:rPr>
                <w:rFonts w:ascii="SimSun" w:eastAsia="SimSun" w:hAnsi="SimSun" w:cs="SimSun" w:hint="eastAsia"/>
                <w:lang w:eastAsia="zh-CN"/>
              </w:rPr>
              <w:t>编号</w:t>
            </w:r>
          </w:p>
        </w:tc>
      </w:tr>
      <w:tr w:rsidR="009523D7" w:rsidRPr="00D562FE" w14:paraId="7862F3A8" w14:textId="77777777" w:rsidTr="00DB7EE9">
        <w:tc>
          <w:tcPr>
            <w:tcW w:w="1975" w:type="dxa"/>
          </w:tcPr>
          <w:p w14:paraId="044CE4FF" w14:textId="77777777" w:rsidR="009523D7" w:rsidRPr="00D562FE" w:rsidRDefault="009523D7" w:rsidP="00623304">
            <w:pPr>
              <w:pStyle w:val="Tabletext"/>
              <w:jc w:val="center"/>
            </w:pPr>
            <w:bookmarkStart w:id="8" w:name="_GoBack" w:colFirst="0" w:colLast="2"/>
            <w:r w:rsidRPr="00D562FE">
              <w:t>A1</w:t>
            </w:r>
          </w:p>
        </w:tc>
        <w:tc>
          <w:tcPr>
            <w:tcW w:w="4444" w:type="dxa"/>
          </w:tcPr>
          <w:p w14:paraId="14F9BECA" w14:textId="69BBA3D9" w:rsidR="009523D7" w:rsidRPr="00D562FE" w:rsidRDefault="001648A8" w:rsidP="00623304">
            <w:pPr>
              <w:pStyle w:val="Tabletext"/>
              <w:jc w:val="center"/>
            </w:pPr>
            <w:proofErr w:type="spellStart"/>
            <w:r w:rsidRPr="001648A8">
              <w:rPr>
                <w:rFonts w:hint="eastAsia"/>
              </w:rPr>
              <w:t>常设议项</w:t>
            </w:r>
            <w:proofErr w:type="spellEnd"/>
          </w:p>
        </w:tc>
        <w:tc>
          <w:tcPr>
            <w:tcW w:w="3210" w:type="dxa"/>
          </w:tcPr>
          <w:p w14:paraId="4C190F0B" w14:textId="5D6220A0" w:rsidR="009523D7" w:rsidRPr="00D562FE" w:rsidRDefault="009523D7" w:rsidP="00623304">
            <w:pPr>
              <w:pStyle w:val="Tabletext"/>
              <w:jc w:val="center"/>
            </w:pPr>
            <w:r w:rsidRPr="00D562FE">
              <w:t>ACP/24A24A1/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9</w:t>
            </w:r>
          </w:p>
        </w:tc>
      </w:tr>
      <w:tr w:rsidR="009523D7" w:rsidRPr="00D562FE" w14:paraId="45C0545C" w14:textId="77777777" w:rsidTr="00DB7EE9">
        <w:tc>
          <w:tcPr>
            <w:tcW w:w="1975" w:type="dxa"/>
          </w:tcPr>
          <w:p w14:paraId="072A6BFF" w14:textId="77777777" w:rsidR="009523D7" w:rsidRPr="00D562FE" w:rsidRDefault="009523D7" w:rsidP="00623304">
            <w:pPr>
              <w:pStyle w:val="Tabletext"/>
              <w:jc w:val="center"/>
            </w:pPr>
            <w:r w:rsidRPr="00D562FE">
              <w:t>A2</w:t>
            </w:r>
          </w:p>
        </w:tc>
        <w:tc>
          <w:tcPr>
            <w:tcW w:w="4444" w:type="dxa"/>
          </w:tcPr>
          <w:p w14:paraId="017DC1C6" w14:textId="2C5B0D17" w:rsidR="009523D7" w:rsidRPr="00D562FE" w:rsidRDefault="001648A8" w:rsidP="00623304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关于</w:t>
            </w:r>
            <w:r w:rsidRPr="00D562FE">
              <w:rPr>
                <w:lang w:eastAsia="zh-CN"/>
              </w:rPr>
              <w:t>GMDSS</w:t>
            </w:r>
            <w:r>
              <w:rPr>
                <w:rFonts w:ascii="SimSun" w:eastAsia="SimSun" w:hAnsi="SimSun" w:cs="SimSun" w:hint="eastAsia"/>
                <w:lang w:eastAsia="zh-CN"/>
              </w:rPr>
              <w:t>的新议项</w:t>
            </w:r>
          </w:p>
        </w:tc>
        <w:tc>
          <w:tcPr>
            <w:tcW w:w="3210" w:type="dxa"/>
          </w:tcPr>
          <w:p w14:paraId="507F7BE1" w14:textId="16CE2B85" w:rsidR="009523D7" w:rsidRPr="00D562FE" w:rsidRDefault="009523D7" w:rsidP="00623304">
            <w:pPr>
              <w:pStyle w:val="Tabletext"/>
              <w:jc w:val="center"/>
            </w:pPr>
            <w:r w:rsidRPr="00D562FE">
              <w:t>ACP/24A24A2/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2</w:t>
            </w:r>
          </w:p>
        </w:tc>
      </w:tr>
      <w:tr w:rsidR="009523D7" w:rsidRPr="00D562FE" w14:paraId="77445BB4" w14:textId="77777777" w:rsidTr="00DB7EE9">
        <w:tc>
          <w:tcPr>
            <w:tcW w:w="1975" w:type="dxa"/>
          </w:tcPr>
          <w:p w14:paraId="7E7128C2" w14:textId="77777777" w:rsidR="009523D7" w:rsidRPr="00D562FE" w:rsidRDefault="009523D7" w:rsidP="00623304">
            <w:pPr>
              <w:pStyle w:val="Tabletext"/>
              <w:jc w:val="center"/>
            </w:pPr>
            <w:r w:rsidRPr="00D562FE">
              <w:t>A3</w:t>
            </w:r>
          </w:p>
        </w:tc>
        <w:tc>
          <w:tcPr>
            <w:tcW w:w="4444" w:type="dxa"/>
          </w:tcPr>
          <w:p w14:paraId="5635846D" w14:textId="75E410F2" w:rsidR="009523D7" w:rsidRPr="00D562FE" w:rsidRDefault="001648A8" w:rsidP="00623304">
            <w:pPr>
              <w:pStyle w:val="Tabletext"/>
              <w:jc w:val="center"/>
            </w:pPr>
            <w:r>
              <w:rPr>
                <w:rFonts w:ascii="SimSun" w:eastAsia="SimSun" w:hAnsi="SimSun" w:cs="SimSun" w:hint="eastAsia"/>
                <w:lang w:eastAsia="zh-CN"/>
              </w:rPr>
              <w:t>关于</w:t>
            </w:r>
            <w:r w:rsidRPr="00D562FE">
              <w:t>IMT</w:t>
            </w:r>
            <w:r>
              <w:rPr>
                <w:rFonts w:ascii="SimSun" w:eastAsia="SimSun" w:hAnsi="SimSun" w:cs="SimSun" w:hint="eastAsia"/>
                <w:lang w:eastAsia="zh-CN"/>
              </w:rPr>
              <w:t>的新议项</w:t>
            </w:r>
          </w:p>
        </w:tc>
        <w:tc>
          <w:tcPr>
            <w:tcW w:w="3210" w:type="dxa"/>
          </w:tcPr>
          <w:p w14:paraId="5E261D71" w14:textId="02BDE413" w:rsidR="009523D7" w:rsidRPr="00D562FE" w:rsidRDefault="009523D7" w:rsidP="00623304">
            <w:pPr>
              <w:pStyle w:val="Tabletext"/>
              <w:jc w:val="center"/>
            </w:pPr>
            <w:r w:rsidRPr="00D562FE">
              <w:t>ACP/24A24A3/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2</w:t>
            </w:r>
          </w:p>
        </w:tc>
      </w:tr>
      <w:tr w:rsidR="009523D7" w:rsidRPr="00D562FE" w14:paraId="5D228511" w14:textId="77777777" w:rsidTr="00DB7EE9">
        <w:tc>
          <w:tcPr>
            <w:tcW w:w="1975" w:type="dxa"/>
          </w:tcPr>
          <w:p w14:paraId="147EF890" w14:textId="77777777" w:rsidR="009523D7" w:rsidRPr="00D562FE" w:rsidRDefault="009523D7" w:rsidP="00623304">
            <w:pPr>
              <w:pStyle w:val="Tabletext"/>
              <w:jc w:val="center"/>
            </w:pPr>
            <w:r w:rsidRPr="00D562FE">
              <w:t>A4</w:t>
            </w:r>
          </w:p>
        </w:tc>
        <w:tc>
          <w:tcPr>
            <w:tcW w:w="4444" w:type="dxa"/>
          </w:tcPr>
          <w:p w14:paraId="66125CA4" w14:textId="51E6F1C5" w:rsidR="009523D7" w:rsidRPr="00D562FE" w:rsidRDefault="001648A8" w:rsidP="00623304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关于</w:t>
            </w:r>
            <w:r w:rsidRPr="00D562FE">
              <w:rPr>
                <w:lang w:eastAsia="zh-CN"/>
              </w:rPr>
              <w:t>HIBS</w:t>
            </w:r>
            <w:r>
              <w:rPr>
                <w:rFonts w:ascii="SimSun" w:eastAsia="SimSun" w:hAnsi="SimSun" w:cs="SimSun" w:hint="eastAsia"/>
                <w:lang w:eastAsia="zh-CN"/>
              </w:rPr>
              <w:t>的新议项</w:t>
            </w:r>
          </w:p>
        </w:tc>
        <w:tc>
          <w:tcPr>
            <w:tcW w:w="3210" w:type="dxa"/>
          </w:tcPr>
          <w:p w14:paraId="6978DF7C" w14:textId="32993F0D" w:rsidR="009523D7" w:rsidRPr="00D562FE" w:rsidRDefault="009523D7" w:rsidP="00623304">
            <w:pPr>
              <w:pStyle w:val="Tabletext"/>
              <w:jc w:val="center"/>
            </w:pPr>
            <w:r w:rsidRPr="00D562FE">
              <w:t>ACP/24A24A4/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2</w:t>
            </w:r>
          </w:p>
        </w:tc>
      </w:tr>
      <w:tr w:rsidR="009523D7" w:rsidRPr="00D562FE" w14:paraId="1BFCFC7D" w14:textId="77777777" w:rsidTr="00DB7EE9">
        <w:tc>
          <w:tcPr>
            <w:tcW w:w="1975" w:type="dxa"/>
          </w:tcPr>
          <w:p w14:paraId="1057C208" w14:textId="77777777" w:rsidR="009523D7" w:rsidRPr="00D562FE" w:rsidRDefault="009523D7" w:rsidP="00623304">
            <w:pPr>
              <w:pStyle w:val="Tabletext"/>
              <w:jc w:val="center"/>
            </w:pPr>
            <w:r w:rsidRPr="00D562FE">
              <w:t>A7</w:t>
            </w:r>
          </w:p>
        </w:tc>
        <w:tc>
          <w:tcPr>
            <w:tcW w:w="4444" w:type="dxa"/>
          </w:tcPr>
          <w:p w14:paraId="11BB731E" w14:textId="1A444973" w:rsidR="009523D7" w:rsidRPr="00D562FE" w:rsidRDefault="001648A8" w:rsidP="00623304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关于水上</w:t>
            </w:r>
            <w:r w:rsidRPr="00D562FE">
              <w:rPr>
                <w:lang w:eastAsia="zh-CN"/>
              </w:rPr>
              <w:t>VHF</w:t>
            </w:r>
            <w:r>
              <w:rPr>
                <w:rFonts w:ascii="SimSun" w:eastAsia="SimSun" w:hAnsi="SimSun" w:cs="SimSun" w:hint="eastAsia"/>
                <w:lang w:eastAsia="zh-CN"/>
              </w:rPr>
              <w:t>的新议项</w:t>
            </w:r>
          </w:p>
        </w:tc>
        <w:tc>
          <w:tcPr>
            <w:tcW w:w="3210" w:type="dxa"/>
          </w:tcPr>
          <w:p w14:paraId="5F3C00F1" w14:textId="00C5574F" w:rsidR="009523D7" w:rsidRPr="00D562FE" w:rsidRDefault="009523D7" w:rsidP="00623304">
            <w:pPr>
              <w:pStyle w:val="Tabletext"/>
              <w:jc w:val="center"/>
            </w:pPr>
            <w:r w:rsidRPr="00D562FE">
              <w:t>ACP/24A24A5/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2</w:t>
            </w:r>
          </w:p>
        </w:tc>
      </w:tr>
      <w:tr w:rsidR="009523D7" w:rsidRPr="00D562FE" w14:paraId="029CB86F" w14:textId="77777777" w:rsidTr="00DB7EE9">
        <w:tc>
          <w:tcPr>
            <w:tcW w:w="1975" w:type="dxa"/>
          </w:tcPr>
          <w:p w14:paraId="536F0034" w14:textId="77777777" w:rsidR="009523D7" w:rsidRPr="00D562FE" w:rsidRDefault="009523D7" w:rsidP="00623304">
            <w:pPr>
              <w:pStyle w:val="Tabletext"/>
              <w:jc w:val="center"/>
            </w:pPr>
            <w:r w:rsidRPr="00D562FE">
              <w:t>A6</w:t>
            </w:r>
          </w:p>
        </w:tc>
        <w:tc>
          <w:tcPr>
            <w:tcW w:w="4444" w:type="dxa"/>
          </w:tcPr>
          <w:p w14:paraId="6467BEF4" w14:textId="212A7967" w:rsidR="009523D7" w:rsidRPr="00D562FE" w:rsidRDefault="001648A8" w:rsidP="00623304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关于空基</w:t>
            </w:r>
            <w:r w:rsidRPr="00D562FE">
              <w:rPr>
                <w:lang w:eastAsia="zh-CN"/>
              </w:rPr>
              <w:t>VHF</w:t>
            </w:r>
            <w:r>
              <w:rPr>
                <w:rFonts w:ascii="SimSun" w:eastAsia="SimSun" w:hAnsi="SimSun" w:cs="SimSun" w:hint="eastAsia"/>
                <w:lang w:eastAsia="zh-CN"/>
              </w:rPr>
              <w:t>的新议项</w:t>
            </w:r>
          </w:p>
        </w:tc>
        <w:tc>
          <w:tcPr>
            <w:tcW w:w="3210" w:type="dxa"/>
          </w:tcPr>
          <w:p w14:paraId="7B157E57" w14:textId="4A4D3C0D" w:rsidR="009523D7" w:rsidRPr="00D562FE" w:rsidRDefault="009523D7" w:rsidP="00623304">
            <w:pPr>
              <w:pStyle w:val="Tabletext"/>
              <w:jc w:val="center"/>
            </w:pPr>
            <w:r w:rsidRPr="00D562FE">
              <w:t>ACP/24A24A6/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2</w:t>
            </w:r>
          </w:p>
        </w:tc>
      </w:tr>
      <w:tr w:rsidR="009523D7" w14:paraId="160E8D12" w14:textId="77777777" w:rsidTr="00DB7EE9">
        <w:tc>
          <w:tcPr>
            <w:tcW w:w="1975" w:type="dxa"/>
          </w:tcPr>
          <w:p w14:paraId="515C324C" w14:textId="77777777" w:rsidR="009523D7" w:rsidRPr="00D562FE" w:rsidRDefault="009523D7" w:rsidP="00623304">
            <w:pPr>
              <w:pStyle w:val="Tabletext"/>
              <w:jc w:val="center"/>
            </w:pPr>
            <w:r w:rsidRPr="00D562FE">
              <w:t>A7</w:t>
            </w:r>
          </w:p>
        </w:tc>
        <w:tc>
          <w:tcPr>
            <w:tcW w:w="4444" w:type="dxa"/>
          </w:tcPr>
          <w:p w14:paraId="59025B63" w14:textId="10755125" w:rsidR="009523D7" w:rsidRPr="00D562FE" w:rsidRDefault="001648A8" w:rsidP="00623304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关于</w:t>
            </w:r>
            <w:r w:rsidRPr="001648A8">
              <w:rPr>
                <w:rFonts w:ascii="SimSun" w:eastAsia="SimSun" w:hAnsi="SimSun" w:cs="SimSun"/>
                <w:lang w:eastAsia="zh-CN"/>
              </w:rPr>
              <w:t>亚轨道飞行</w:t>
            </w:r>
            <w:r w:rsidRPr="001648A8">
              <w:rPr>
                <w:rFonts w:ascii="SimSun" w:eastAsia="SimSun" w:hAnsi="SimSun" w:cs="SimSun" w:hint="eastAsia"/>
                <w:lang w:eastAsia="zh-CN"/>
              </w:rPr>
              <w:t>器</w:t>
            </w:r>
            <w:r>
              <w:rPr>
                <w:rFonts w:ascii="SimSun" w:eastAsia="SimSun" w:hAnsi="SimSun" w:cs="SimSun" w:hint="eastAsia"/>
                <w:lang w:eastAsia="zh-CN"/>
              </w:rPr>
              <w:t>的新议项</w:t>
            </w:r>
          </w:p>
        </w:tc>
        <w:tc>
          <w:tcPr>
            <w:tcW w:w="3210" w:type="dxa"/>
          </w:tcPr>
          <w:p w14:paraId="4A78C446" w14:textId="403ADF36" w:rsidR="009523D7" w:rsidRDefault="009523D7" w:rsidP="00623304">
            <w:pPr>
              <w:pStyle w:val="Tabletext"/>
              <w:jc w:val="center"/>
            </w:pPr>
            <w:r w:rsidRPr="00D562FE">
              <w:t>ACP/24A24A7/</w:t>
            </w:r>
            <w:r w:rsidR="001648A8">
              <w:t>1</w:t>
            </w:r>
            <w:r w:rsidR="001648A8">
              <w:rPr>
                <w:rFonts w:ascii="SimSun" w:eastAsia="SimSun" w:hAnsi="SimSun" w:cs="SimSun" w:hint="eastAsia"/>
              </w:rPr>
              <w:t>至</w:t>
            </w:r>
            <w:r w:rsidRPr="00D562FE">
              <w:t>2</w:t>
            </w:r>
          </w:p>
        </w:tc>
      </w:tr>
      <w:bookmarkEnd w:id="8"/>
    </w:tbl>
    <w:p w14:paraId="47760C67" w14:textId="77777777" w:rsidR="007E5CBB" w:rsidRDefault="007E5CBB" w:rsidP="00411C49">
      <w:pPr>
        <w:pStyle w:val="Reasons"/>
      </w:pPr>
    </w:p>
    <w:p w14:paraId="16C6B824" w14:textId="77777777" w:rsidR="007E5CBB" w:rsidRDefault="007E5CBB">
      <w:pPr>
        <w:jc w:val="center"/>
      </w:pPr>
      <w:r>
        <w:t>______________</w:t>
      </w:r>
    </w:p>
    <w:sectPr w:rsidR="007E5CBB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0BB62" w14:textId="77777777" w:rsidR="00B6115E" w:rsidRDefault="00B6115E">
      <w:r>
        <w:separator/>
      </w:r>
    </w:p>
  </w:endnote>
  <w:endnote w:type="continuationSeparator" w:id="0">
    <w:p w14:paraId="5DA94D66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0F06" w14:textId="77777777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22560">
      <w:rPr>
        <w:lang w:val="en-US"/>
      </w:rPr>
      <w:t>Document4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091C4" w14:textId="29FC9B13" w:rsidR="00B851D4" w:rsidRPr="007E5CBB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5462A">
      <w:rPr>
        <w:lang w:val="en-US"/>
      </w:rPr>
      <w:t>P:\CHI\ITU-R\CONF-R\CMR19\000\024ADD24C.docx</w:t>
    </w:r>
    <w:r>
      <w:fldChar w:fldCharType="end"/>
    </w:r>
    <w:r w:rsidR="007E5CBB">
      <w:t xml:space="preserve"> </w:t>
    </w:r>
    <w:r w:rsidR="007E5CBB">
      <w:rPr>
        <w:lang w:val="en-US" w:eastAsia="zh-CN"/>
      </w:rPr>
      <w:t>(461099)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88AF5" w14:textId="77777777" w:rsidR="00B6115E" w:rsidRDefault="00B6115E">
      <w:r>
        <w:t>____________________</w:t>
      </w:r>
    </w:p>
  </w:footnote>
  <w:footnote w:type="continuationSeparator" w:id="0">
    <w:p w14:paraId="265297C2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CD1BD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46EE90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24(Add.24)-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326F"/>
    <w:rsid w:val="001648A8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65A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23304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92FB0"/>
    <w:rsid w:val="007B7C4B"/>
    <w:rsid w:val="007E5CB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523D7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5462A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0143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table" w:styleId="TableGrid">
    <w:name w:val="Table Grid"/>
    <w:basedOn w:val="TableNormal"/>
    <w:rsid w:val="009523D7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9047860-a1f5-4432-9fb0-faa3b90eb922">DPM</DPM_x0020_Author>
    <DPM_x0020_File_x0020_name xmlns="29047860-a1f5-4432-9fb0-faa3b90eb922">R16-WRC19-C-0024!A24!MSW-C</DPM_x0020_File_x0020_name>
    <DPM_x0020_Version xmlns="29047860-a1f5-4432-9fb0-faa3b90eb922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9047860-a1f5-4432-9fb0-faa3b90eb922" targetNamespace="http://schemas.microsoft.com/office/2006/metadata/properties" ma:root="true" ma:fieldsID="d41af5c836d734370eb92e7ee5f83852" ns2:_="" ns3:_="">
    <xsd:import namespace="996b2e75-67fd-4955-a3b0-5ab9934cb50b"/>
    <xsd:import namespace="29047860-a1f5-4432-9fb0-faa3b90eb92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7860-a1f5-4432-9fb0-faa3b90eb92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29047860-a1f5-4432-9fb0-faa3b90eb92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9047860-a1f5-4432-9fb0-faa3b90eb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R16-WRC19-C-0024!A24!MSW-C</vt:lpstr>
    </vt:vector>
  </TitlesOfParts>
  <Manager>General Secretariat - Pool</Manager>
  <Company>International Telecommunication Union (ITU)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R16-WRC19-C-0024!A24!MSW-C</dc:title>
  <dc:subject>World Radiocommunication Conference - 2019</dc:subject>
  <dc:creator>Documents Proposals Manager (DPM)</dc:creator>
  <cp:keywords>DPM_v2019.9.25.1_prod</cp:keywords>
  <dc:description/>
  <cp:lastModifiedBy>LI, Ziqian</cp:lastModifiedBy>
  <cp:revision>5</cp:revision>
  <cp:lastPrinted>2006-07-03T06:56:00Z</cp:lastPrinted>
  <dcterms:created xsi:type="dcterms:W3CDTF">2019-09-27T12:34:00Z</dcterms:created>
  <dcterms:modified xsi:type="dcterms:W3CDTF">2019-10-03T14:31:00Z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