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189B272D" w14:textId="77777777" w:rsidTr="0022591E">
        <w:trPr>
          <w:cantSplit/>
          <w:trHeight w:val="20"/>
        </w:trPr>
        <w:tc>
          <w:tcPr>
            <w:tcW w:w="6620" w:type="dxa"/>
          </w:tcPr>
          <w:p w14:paraId="2736E31A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7FB3323C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E2CD786" wp14:editId="0955072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C2D915E" w14:textId="77777777" w:rsidTr="0022591E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133ABB19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4F286813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195AE8C" w14:textId="77777777" w:rsidTr="0022591E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5B2EB5A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29FB1D0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2591E" w:rsidRPr="00F545E4" w14:paraId="7F2F1371" w14:textId="77777777" w:rsidTr="0022591E">
        <w:trPr>
          <w:cantSplit/>
        </w:trPr>
        <w:tc>
          <w:tcPr>
            <w:tcW w:w="6620" w:type="dxa"/>
          </w:tcPr>
          <w:p w14:paraId="06560741" w14:textId="77777777" w:rsidR="0022591E" w:rsidRPr="00F545E4" w:rsidRDefault="0022591E" w:rsidP="0022591E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2D610CA6" w14:textId="3EC4AB31" w:rsidR="0022591E" w:rsidRPr="00F545E4" w:rsidRDefault="0022591E" w:rsidP="0022591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F251A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41072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5</w:t>
            </w:r>
            <w:r w:rsidRPr="00410728">
              <w:rPr>
                <w:rFonts w:ascii="Verdana" w:hAnsi="Verdana"/>
              </w:rPr>
              <w:br/>
            </w:r>
            <w:r w:rsidRPr="00410728">
              <w:rPr>
                <w:rFonts w:ascii="Verdana" w:eastAsia="SimSun" w:hAnsi="Verdana"/>
              </w:rPr>
              <w:t>24(Add.13)-A</w:t>
            </w:r>
            <w:r w:rsidRPr="00410728">
              <w:rPr>
                <w:rFonts w:ascii="Verdana" w:hAnsi="Verdana" w:hint="cs"/>
              </w:rPr>
              <w:t xml:space="preserve"> </w:t>
            </w:r>
            <w:proofErr w:type="spellStart"/>
            <w:r w:rsidRPr="003F251A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22591E" w:rsidRPr="00F545E4" w14:paraId="212F0AC4" w14:textId="77777777" w:rsidTr="0022591E">
        <w:trPr>
          <w:cantSplit/>
        </w:trPr>
        <w:tc>
          <w:tcPr>
            <w:tcW w:w="6620" w:type="dxa"/>
          </w:tcPr>
          <w:p w14:paraId="4C09DFC5" w14:textId="77777777" w:rsidR="0022591E" w:rsidRPr="00F545E4" w:rsidRDefault="0022591E" w:rsidP="0022591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31DA5D03" w14:textId="1802CB17" w:rsidR="0022591E" w:rsidRPr="00F545E4" w:rsidRDefault="0022591E" w:rsidP="0022591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10728">
              <w:rPr>
                <w:rFonts w:ascii="Verdana" w:eastAsia="SimSun" w:hAnsi="Verdana"/>
              </w:rPr>
              <w:t>20</w:t>
            </w:r>
            <w:r w:rsidRPr="00410728">
              <w:rPr>
                <w:rFonts w:ascii="Verdana" w:eastAsia="SimSun" w:hAnsi="Verdana"/>
                <w:rtl/>
              </w:rPr>
              <w:t xml:space="preserve"> سبتمبر </w:t>
            </w:r>
            <w:r w:rsidRPr="00410728">
              <w:rPr>
                <w:rFonts w:ascii="Verdana" w:eastAsia="SimSun" w:hAnsi="Verdana"/>
              </w:rPr>
              <w:t>2019</w:t>
            </w:r>
          </w:p>
        </w:tc>
      </w:tr>
      <w:tr w:rsidR="0022591E" w:rsidRPr="00F545E4" w14:paraId="14F9EB0A" w14:textId="77777777" w:rsidTr="0022591E">
        <w:trPr>
          <w:cantSplit/>
        </w:trPr>
        <w:tc>
          <w:tcPr>
            <w:tcW w:w="6620" w:type="dxa"/>
          </w:tcPr>
          <w:p w14:paraId="24BCD068" w14:textId="77777777" w:rsidR="0022591E" w:rsidRPr="00F545E4" w:rsidRDefault="0022591E" w:rsidP="0022591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7A93D907" w14:textId="36561D02" w:rsidR="0022591E" w:rsidRPr="00F545E4" w:rsidRDefault="0022591E" w:rsidP="0022591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410728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5C4FF926" w14:textId="77777777" w:rsidTr="0022591E">
        <w:trPr>
          <w:cantSplit/>
        </w:trPr>
        <w:tc>
          <w:tcPr>
            <w:tcW w:w="9674" w:type="dxa"/>
            <w:gridSpan w:val="2"/>
          </w:tcPr>
          <w:p w14:paraId="52BA9E19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2BE1698" w14:textId="77777777" w:rsidTr="0022591E">
        <w:trPr>
          <w:cantSplit/>
        </w:trPr>
        <w:tc>
          <w:tcPr>
            <w:tcW w:w="9674" w:type="dxa"/>
            <w:gridSpan w:val="2"/>
          </w:tcPr>
          <w:p w14:paraId="03161F5E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2253B0F5" w14:textId="77777777" w:rsidTr="0022591E">
        <w:trPr>
          <w:cantSplit/>
        </w:trPr>
        <w:tc>
          <w:tcPr>
            <w:tcW w:w="9674" w:type="dxa"/>
            <w:gridSpan w:val="2"/>
          </w:tcPr>
          <w:p w14:paraId="51757699" w14:textId="42FE16C8" w:rsidR="00764079" w:rsidRPr="00BD6EF3" w:rsidRDefault="00CA267A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61ACED3D" w14:textId="77777777" w:rsidTr="0022591E">
        <w:trPr>
          <w:cantSplit/>
        </w:trPr>
        <w:tc>
          <w:tcPr>
            <w:tcW w:w="9674" w:type="dxa"/>
            <w:gridSpan w:val="2"/>
          </w:tcPr>
          <w:p w14:paraId="7FB86FF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568E211" w14:textId="77777777" w:rsidTr="0022591E">
        <w:trPr>
          <w:cantSplit/>
        </w:trPr>
        <w:tc>
          <w:tcPr>
            <w:tcW w:w="9674" w:type="dxa"/>
            <w:gridSpan w:val="2"/>
          </w:tcPr>
          <w:p w14:paraId="42161D25" w14:textId="1B049863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22591E">
              <w:rPr>
                <w:rFonts w:hint="cs"/>
                <w:rtl/>
                <w:lang w:val="en-US"/>
              </w:rPr>
              <w:t xml:space="preserve"> </w:t>
            </w:r>
            <w:r w:rsidR="0022591E">
              <w:rPr>
                <w:lang w:val="en-US"/>
              </w:rPr>
              <w:t>13.1</w:t>
            </w:r>
          </w:p>
        </w:tc>
      </w:tr>
    </w:tbl>
    <w:p w14:paraId="03B586EA" w14:textId="28BCBCA4" w:rsidR="001D597A" w:rsidRDefault="00CA267A" w:rsidP="008213CF">
      <w:pPr>
        <w:rPr>
          <w:rFonts w:eastAsia="SimSun"/>
          <w:rtl/>
          <w:lang w:eastAsia="zh-CN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0E9DE1BD" w14:textId="0E803A6E" w:rsidR="0022591E" w:rsidRDefault="0022591E" w:rsidP="00BC08DC">
      <w:pPr>
        <w:pStyle w:val="Title4"/>
        <w:rPr>
          <w:rFonts w:eastAsia="SimSun"/>
          <w:rtl/>
        </w:rPr>
      </w:pPr>
      <w:r>
        <w:rPr>
          <w:rFonts w:eastAsia="SimSun" w:hint="cs"/>
          <w:rtl/>
        </w:rPr>
        <w:t xml:space="preserve">الجزء </w:t>
      </w:r>
      <w:r>
        <w:rPr>
          <w:rFonts w:eastAsia="SimSun"/>
        </w:rPr>
        <w:t>5</w:t>
      </w:r>
      <w:r>
        <w:rPr>
          <w:rFonts w:eastAsia="SimSun" w:hint="cs"/>
          <w:rtl/>
        </w:rPr>
        <w:t xml:space="preserve"> </w:t>
      </w:r>
      <w:r>
        <w:rPr>
          <w:rFonts w:eastAsia="SimSun"/>
          <w:rtl/>
        </w:rPr>
        <w:t>–</w:t>
      </w:r>
      <w:r>
        <w:rPr>
          <w:rFonts w:eastAsia="SimSun" w:hint="cs"/>
          <w:rtl/>
        </w:rPr>
        <w:t xml:space="preserve"> نطاق التردد </w:t>
      </w:r>
      <w:r>
        <w:rPr>
          <w:rFonts w:eastAsia="SimSun"/>
        </w:rPr>
        <w:t>GHz 47,2-47</w:t>
      </w:r>
    </w:p>
    <w:p w14:paraId="787BAED9" w14:textId="77777777" w:rsidR="0022591E" w:rsidRPr="00F060C6" w:rsidRDefault="0022591E" w:rsidP="0022591E">
      <w:pPr>
        <w:pStyle w:val="Headingb"/>
        <w:rPr>
          <w:rtl/>
        </w:rPr>
      </w:pPr>
      <w:r w:rsidRPr="00F060C6">
        <w:rPr>
          <w:rtl/>
        </w:rPr>
        <w:t>مقدمة</w:t>
      </w:r>
    </w:p>
    <w:p w14:paraId="3BEFC034" w14:textId="5D15823B" w:rsidR="0022591E" w:rsidRPr="00672906" w:rsidRDefault="00672906" w:rsidP="0022591E">
      <w:pPr>
        <w:rPr>
          <w:rtl/>
          <w:lang w:val="en-GB" w:bidi="ar-EG"/>
        </w:rPr>
      </w:pPr>
      <w:r>
        <w:rPr>
          <w:rFonts w:hint="cs"/>
          <w:rtl/>
          <w:lang w:bidi="ar-EG"/>
        </w:rPr>
        <w:t xml:space="preserve">تقدم هذه الوثيقة المقترح المشترك المقدم من جماعة آسيا والمحيط الهادئ للاتصالات من أجل نطاق التردد </w:t>
      </w:r>
      <w:r>
        <w:rPr>
          <w:lang w:bidi="ar-EG"/>
        </w:rPr>
        <w:t>GHz 47,2-47</w:t>
      </w:r>
      <w:r>
        <w:rPr>
          <w:rFonts w:hint="cs"/>
          <w:rtl/>
          <w:lang w:bidi="ar-EG"/>
        </w:rPr>
        <w:t xml:space="preserve"> في إطار البند </w:t>
      </w:r>
      <w:r>
        <w:rPr>
          <w:lang w:bidi="ar-EG"/>
        </w:rPr>
        <w:t>13.1</w:t>
      </w:r>
      <w:r>
        <w:rPr>
          <w:rFonts w:hint="cs"/>
          <w:rtl/>
          <w:lang w:bidi="ar-EG"/>
        </w:rPr>
        <w:t xml:space="preserve"> من جدول أعمال المؤتمر العالمي للاتصالات الراديوية لعام </w:t>
      </w:r>
      <w:r>
        <w:rPr>
          <w:lang w:bidi="ar-EG"/>
        </w:rPr>
        <w:t>2019</w:t>
      </w:r>
      <w:r>
        <w:rPr>
          <w:rFonts w:hint="cs"/>
          <w:rtl/>
          <w:lang w:bidi="ar-EG"/>
        </w:rPr>
        <w:t xml:space="preserve"> </w:t>
      </w:r>
      <w:r w:rsidR="00193FC3">
        <w:rPr>
          <w:lang w:bidi="ar-EG"/>
        </w:rPr>
        <w:t>(WRC-19)</w:t>
      </w:r>
      <w:r>
        <w:rPr>
          <w:rFonts w:hint="cs"/>
          <w:rtl/>
          <w:lang w:bidi="ar-EG"/>
        </w:rPr>
        <w:t>.</w:t>
      </w:r>
    </w:p>
    <w:p w14:paraId="77AD7104" w14:textId="77777777" w:rsidR="0022591E" w:rsidRPr="00193FC3" w:rsidRDefault="0022591E" w:rsidP="0022591E">
      <w:pPr>
        <w:pStyle w:val="Headingb"/>
        <w:rPr>
          <w:lang w:val="en-GB"/>
        </w:rPr>
      </w:pPr>
      <w:r w:rsidRPr="00F060C6">
        <w:rPr>
          <w:rtl/>
        </w:rPr>
        <w:t>المقترحات</w:t>
      </w:r>
    </w:p>
    <w:p w14:paraId="53D59665" w14:textId="46EC4D7A" w:rsidR="0022591E" w:rsidRDefault="00831428" w:rsidP="0022591E">
      <w:r>
        <w:rPr>
          <w:rFonts w:hint="cs"/>
          <w:rtl/>
          <w:lang w:bidi="ar-EG"/>
        </w:rPr>
        <w:t xml:space="preserve">يؤيد أعضاء جماعة آسيا والمحيط الهادئ للاتصالات عدم إجراء أي تغييرات </w:t>
      </w:r>
      <w:r w:rsidR="00B621AC">
        <w:rPr>
          <w:rFonts w:hint="cs"/>
          <w:rtl/>
          <w:lang w:val="en-GB"/>
        </w:rPr>
        <w:t xml:space="preserve">في </w:t>
      </w:r>
      <w:r>
        <w:rPr>
          <w:rFonts w:hint="cs"/>
          <w:rtl/>
          <w:lang w:bidi="ar-EG"/>
        </w:rPr>
        <w:t>لوائح الراديو في نطاق التردد هذا.</w:t>
      </w:r>
    </w:p>
    <w:p w14:paraId="66055F3A" w14:textId="77777777" w:rsidR="002F3E46" w:rsidRDefault="002F3E46" w:rsidP="008614B8"/>
    <w:p w14:paraId="772311F4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02871047" w14:textId="77777777" w:rsidR="00632DB3" w:rsidRDefault="00CA267A" w:rsidP="007E6039">
      <w:pPr>
        <w:pStyle w:val="ArtNo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12881284" w14:textId="77777777" w:rsidR="00632DB3" w:rsidRDefault="00CA267A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093B1791" w14:textId="3BA90086" w:rsidR="00632DB3" w:rsidRDefault="00CA267A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3B03D657" w14:textId="77777777" w:rsidR="00493B1D" w:rsidRDefault="00CA267A">
      <w:pPr>
        <w:pStyle w:val="Proposal"/>
      </w:pPr>
      <w:r>
        <w:rPr>
          <w:u w:val="single"/>
        </w:rPr>
        <w:t>NOC</w:t>
      </w:r>
      <w:r>
        <w:tab/>
        <w:t>ACP/24A13A5/1</w:t>
      </w:r>
    </w:p>
    <w:p w14:paraId="1D429815" w14:textId="77777777" w:rsidR="006444B7" w:rsidRDefault="00CA267A">
      <w:pPr>
        <w:pStyle w:val="Tabletitle"/>
        <w:rPr>
          <w:rtl/>
        </w:rPr>
      </w:pPr>
      <w:r>
        <w:t>GHz 47,5-40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5602C50C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1441" w14:textId="77777777" w:rsidR="00632DB3" w:rsidRDefault="00CA267A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32DB3" w14:paraId="49999912" w14:textId="77777777" w:rsidTr="00D40848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497B" w14:textId="77777777" w:rsidR="00632DB3" w:rsidRDefault="00CA267A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D1A5" w14:textId="77777777" w:rsidR="00632DB3" w:rsidRDefault="00CA267A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783D" w14:textId="77777777" w:rsidR="00632DB3" w:rsidRDefault="00CA267A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32DB3" w14:paraId="5B12E822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2A5F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t>40,5-40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(أرض-فضاء)</w:t>
            </w:r>
          </w:p>
          <w:p w14:paraId="16704865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6C9601E9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516B.5</w:t>
            </w:r>
            <w:proofErr w:type="gramEnd"/>
          </w:p>
          <w:p w14:paraId="51D442D3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57148A2B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(فضاء-أرض)</w:t>
            </w:r>
          </w:p>
          <w:p w14:paraId="4A057494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(أرض-فضاء)</w:t>
            </w:r>
          </w:p>
          <w:p w14:paraId="4E562D41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استكشاف الأرض الساتلية (فضاء-أرض)</w:t>
            </w:r>
          </w:p>
        </w:tc>
      </w:tr>
      <w:tr w:rsidR="00632DB3" w14:paraId="54F9C9FC" w14:textId="77777777" w:rsidTr="00D40848">
        <w:trPr>
          <w:cantSplit/>
          <w:trHeight w:val="229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0522A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  <w:rFonts w:ascii="Times New Roman" w:hAnsi="Times New Roman"/>
                <w:b w:val="0"/>
                <w:bCs w:val="0"/>
                <w:szCs w:val="20"/>
              </w:rPr>
            </w:pPr>
            <w:r>
              <w:rPr>
                <w:rStyle w:val="Tablefreq"/>
              </w:rPr>
              <w:t>41-40,5</w:t>
            </w:r>
          </w:p>
          <w:p w14:paraId="2D3D1217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1AEBC783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(فضاء-أرض)</w:t>
            </w:r>
          </w:p>
          <w:p w14:paraId="6251A72F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7187918F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78E812D5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>متنقلة</w:t>
            </w:r>
          </w:p>
          <w:p w14:paraId="7A276731" w14:textId="77777777" w:rsidR="00632DB3" w:rsidRDefault="006A7374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</w:p>
          <w:p w14:paraId="54AEBFB5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Artref"/>
                <w:rtl/>
              </w:rPr>
            </w:pPr>
            <w:r>
              <w:rPr>
                <w:rStyle w:val="Artref"/>
              </w:rPr>
              <w:t>547.5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FD54CD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  <w:rtl/>
              </w:rPr>
            </w:pPr>
            <w:r>
              <w:rPr>
                <w:rStyle w:val="Tablefreq"/>
              </w:rPr>
              <w:t>41-40,5</w:t>
            </w:r>
          </w:p>
          <w:p w14:paraId="67AB1257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b/>
                <w:bCs/>
                <w:rtl/>
              </w:rPr>
              <w:t>ثابتة</w:t>
            </w:r>
          </w:p>
          <w:p w14:paraId="28EB7397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516B.5</w:t>
            </w:r>
            <w:proofErr w:type="gramEnd"/>
          </w:p>
          <w:p w14:paraId="6BBE357B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7B16906A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2BAF1F88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>متنقلة</w:t>
            </w:r>
          </w:p>
          <w:p w14:paraId="785962F8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>متنقلة ساتلية (فضاء-أرض)</w:t>
            </w:r>
          </w:p>
          <w:p w14:paraId="1836B7A3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  <w:rtl/>
              </w:rPr>
            </w:pPr>
            <w:r>
              <w:t>5</w:t>
            </w:r>
            <w:r>
              <w:rPr>
                <w:rStyle w:val="Artref"/>
              </w:rPr>
              <w:t>47.5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F9F4A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Tablefreq"/>
              </w:rPr>
            </w:pPr>
            <w:r>
              <w:rPr>
                <w:rStyle w:val="Tablefreq"/>
              </w:rPr>
              <w:t>41-40,5</w:t>
            </w:r>
          </w:p>
          <w:p w14:paraId="6BFEA0C3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b/>
                <w:bCs/>
                <w:rtl/>
              </w:rPr>
              <w:t>ثابتة</w:t>
            </w:r>
          </w:p>
          <w:p w14:paraId="226A529A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(فضاء-أرض)</w:t>
            </w:r>
          </w:p>
          <w:p w14:paraId="63EF97DD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79A1E2C8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52860944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>متنقلة</w:t>
            </w:r>
          </w:p>
          <w:p w14:paraId="7B1E6438" w14:textId="77777777" w:rsidR="00632DB3" w:rsidRDefault="006A7374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</w:p>
          <w:p w14:paraId="57F7B579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Artref"/>
              </w:rPr>
            </w:pPr>
            <w:r>
              <w:rPr>
                <w:rStyle w:val="Artref"/>
              </w:rPr>
              <w:t>547.5</w:t>
            </w:r>
          </w:p>
        </w:tc>
      </w:tr>
      <w:tr w:rsidR="00632DB3" w14:paraId="1076809C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9906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t>42,5-41</w:t>
            </w:r>
            <w:r>
              <w:rPr>
                <w:b/>
                <w:bCs/>
                <w:rtl/>
              </w:rPr>
              <w:tab/>
              <w:t>ثابتة</w:t>
            </w:r>
          </w:p>
          <w:p w14:paraId="16E931CE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516B.5</w:t>
            </w:r>
            <w:proofErr w:type="gramEnd"/>
          </w:p>
          <w:p w14:paraId="0B286F46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إذاعية</w:t>
            </w:r>
          </w:p>
          <w:p w14:paraId="29419631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إذاعية ساتلية</w:t>
            </w:r>
          </w:p>
          <w:p w14:paraId="542B8D66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متنقلة</w:t>
            </w:r>
          </w:p>
          <w:p w14:paraId="25DC535B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547.5</w:t>
            </w:r>
            <w:r>
              <w:rPr>
                <w:rtl/>
                <w:lang w:val="en-GB"/>
              </w:rPr>
              <w:t xml:space="preserve">  </w:t>
            </w:r>
            <w:r>
              <w:rPr>
                <w:rStyle w:val="Artref"/>
              </w:rPr>
              <w:t>551F.5</w:t>
            </w:r>
            <w:proofErr w:type="gramEnd"/>
            <w:r>
              <w:rPr>
                <w:rtl/>
                <w:lang w:val="en-GB"/>
              </w:rPr>
              <w:t xml:space="preserve">  </w:t>
            </w:r>
            <w:r>
              <w:rPr>
                <w:rStyle w:val="Artref"/>
              </w:rPr>
              <w:t>551H.5</w:t>
            </w:r>
            <w:r>
              <w:rPr>
                <w:rtl/>
                <w:lang w:val="en-GB"/>
              </w:rPr>
              <w:t xml:space="preserve">  </w:t>
            </w:r>
            <w:r>
              <w:rPr>
                <w:rStyle w:val="Artref"/>
              </w:rPr>
              <w:t>551I.5</w:t>
            </w:r>
          </w:p>
        </w:tc>
      </w:tr>
      <w:tr w:rsidR="00632DB3" w14:paraId="27E460F6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9D24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Style w:val="Tablefreq"/>
              </w:rPr>
              <w:t>43,5-42.5</w:t>
            </w:r>
            <w:r>
              <w:rPr>
                <w:b/>
                <w:bCs/>
                <w:rtl/>
              </w:rPr>
              <w:tab/>
              <w:t>ثابتة</w:t>
            </w:r>
          </w:p>
          <w:p w14:paraId="3D0937F5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(أرض-فضاء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552.5</w:t>
            </w:r>
            <w:proofErr w:type="gramEnd"/>
          </w:p>
          <w:p w14:paraId="25B48F97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14:paraId="1AF568AD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فلك راديوي</w:t>
            </w:r>
          </w:p>
          <w:p w14:paraId="53BD8000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149.5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547</w:t>
            </w:r>
            <w:proofErr w:type="gramEnd"/>
            <w:r>
              <w:rPr>
                <w:rStyle w:val="Artref"/>
              </w:rPr>
              <w:t>.5</w:t>
            </w:r>
          </w:p>
        </w:tc>
      </w:tr>
      <w:tr w:rsidR="00632DB3" w14:paraId="4784CCEA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727D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lastRenderedPageBreak/>
              <w:t>47-43,5</w:t>
            </w:r>
            <w:r>
              <w:rPr>
                <w:rtl/>
              </w:rPr>
              <w:tab/>
            </w:r>
            <w:proofErr w:type="gramStart"/>
            <w:r>
              <w:rPr>
                <w:b/>
                <w:bCs/>
                <w:rtl/>
              </w:rPr>
              <w:t xml:space="preserve">متنقلة 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553.5</w:t>
            </w:r>
            <w:proofErr w:type="gramEnd"/>
          </w:p>
          <w:p w14:paraId="64FD1D4B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 ساتلية</w:t>
            </w:r>
          </w:p>
          <w:p w14:paraId="5D59B810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55F71447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 ساتلية</w:t>
            </w:r>
          </w:p>
          <w:p w14:paraId="02D1D92A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Artref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554.5</w:t>
            </w:r>
          </w:p>
        </w:tc>
      </w:tr>
      <w:tr w:rsidR="00632DB3" w14:paraId="2C76341E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10BD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t>47,2-47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هواة</w:t>
            </w:r>
          </w:p>
          <w:p w14:paraId="7FAD0A6F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هواة ساتلية</w:t>
            </w:r>
          </w:p>
        </w:tc>
      </w:tr>
      <w:tr w:rsidR="00632DB3" w14:paraId="4C762D58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3D09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Style w:val="Tablefreq"/>
              </w:rPr>
              <w:t>47,5-47,2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7CC46FD0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 ساتلية</w:t>
            </w:r>
            <w:r>
              <w:rPr>
                <w:rtl/>
              </w:rPr>
              <w:t xml:space="preserve"> 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552.5</w:t>
            </w:r>
            <w:proofErr w:type="gramEnd"/>
          </w:p>
          <w:p w14:paraId="17026DD5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533C542D" w14:textId="77777777" w:rsidR="00632DB3" w:rsidRDefault="00CA267A" w:rsidP="00D40848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552A.5</w:t>
            </w:r>
          </w:p>
        </w:tc>
      </w:tr>
    </w:tbl>
    <w:p w14:paraId="21335836" w14:textId="2331FF07" w:rsidR="0022591E" w:rsidRPr="00BC08DC" w:rsidRDefault="00CA267A" w:rsidP="007E6039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193FC3">
        <w:rPr>
          <w:rFonts w:hint="cs"/>
          <w:b w:val="0"/>
          <w:bCs w:val="0"/>
          <w:rtl/>
          <w:lang w:bidi="ar-EG"/>
        </w:rPr>
        <w:t>اتفق</w:t>
      </w:r>
      <w:r w:rsidR="00B5537E" w:rsidRPr="00173951">
        <w:rPr>
          <w:rFonts w:hint="cs"/>
          <w:b w:val="0"/>
          <w:bCs w:val="0"/>
          <w:rtl/>
          <w:lang w:bidi="ar-EG"/>
        </w:rPr>
        <w:t xml:space="preserve"> أعضاء جماعة آسيا و</w:t>
      </w:r>
      <w:bookmarkStart w:id="4" w:name="_GoBack"/>
      <w:bookmarkEnd w:id="4"/>
      <w:r w:rsidR="00B5537E" w:rsidRPr="00173951">
        <w:rPr>
          <w:rFonts w:hint="cs"/>
          <w:b w:val="0"/>
          <w:bCs w:val="0"/>
          <w:rtl/>
          <w:lang w:bidi="ar-EG"/>
        </w:rPr>
        <w:t xml:space="preserve">المحيط الهادئ للاتصالات على عدم تأييد تحديد </w:t>
      </w:r>
      <w:r w:rsidR="00193FC3">
        <w:rPr>
          <w:rFonts w:hint="cs"/>
          <w:b w:val="0"/>
          <w:bCs w:val="0"/>
          <w:rtl/>
          <w:lang w:bidi="ar-EG"/>
        </w:rPr>
        <w:t>لل</w:t>
      </w:r>
      <w:r w:rsidR="00B5537E" w:rsidRPr="00173951">
        <w:rPr>
          <w:rFonts w:hint="cs"/>
          <w:b w:val="0"/>
          <w:bCs w:val="0"/>
          <w:rtl/>
          <w:lang w:bidi="ar-EG"/>
        </w:rPr>
        <w:t xml:space="preserve">اتصالات المتنقلة الدولية في نطاق </w:t>
      </w:r>
      <w:r w:rsidR="00B5537E" w:rsidRPr="00BC08DC">
        <w:rPr>
          <w:rFonts w:ascii="Times New Roman" w:hAnsi="Times New Roman" w:hint="cs"/>
          <w:b w:val="0"/>
          <w:bCs w:val="0"/>
          <w:rtl/>
          <w:lang w:bidi="ar-EG"/>
        </w:rPr>
        <w:t xml:space="preserve">التردد </w:t>
      </w:r>
      <w:r w:rsidR="00B5537E" w:rsidRPr="00BC08DC">
        <w:rPr>
          <w:rFonts w:ascii="Times New Roman" w:hAnsi="Times New Roman"/>
          <w:b w:val="0"/>
          <w:bCs w:val="0"/>
          <w:lang w:bidi="ar-EG"/>
        </w:rPr>
        <w:t xml:space="preserve">GHz </w:t>
      </w:r>
      <w:r w:rsidR="00173951" w:rsidRPr="00BC08DC">
        <w:rPr>
          <w:rFonts w:ascii="Times New Roman" w:hAnsi="Times New Roman"/>
          <w:b w:val="0"/>
          <w:bCs w:val="0"/>
          <w:lang w:bidi="ar-EG"/>
        </w:rPr>
        <w:t>47,2-47</w:t>
      </w:r>
      <w:r w:rsidR="00173951" w:rsidRPr="00BC08DC">
        <w:rPr>
          <w:rFonts w:ascii="Times New Roman" w:hAnsi="Times New Roman" w:hint="cs"/>
          <w:b w:val="0"/>
          <w:bCs w:val="0"/>
          <w:rtl/>
          <w:lang w:bidi="ar-EG"/>
        </w:rPr>
        <w:t xml:space="preserve"> في المؤتمر العالمي للاتصالات الراديوية لعام </w:t>
      </w:r>
      <w:r w:rsidR="00173951" w:rsidRPr="00BC08DC">
        <w:rPr>
          <w:rFonts w:ascii="Times New Roman" w:hAnsi="Times New Roman"/>
          <w:b w:val="0"/>
          <w:bCs w:val="0"/>
          <w:lang w:bidi="ar-EG"/>
        </w:rPr>
        <w:t>2019</w:t>
      </w:r>
      <w:r w:rsidR="00173951" w:rsidRPr="00BC08DC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193FC3" w:rsidRPr="00BC08DC">
        <w:rPr>
          <w:rFonts w:ascii="Times New Roman" w:hAnsi="Times New Roman"/>
          <w:b w:val="0"/>
          <w:bCs w:val="0"/>
          <w:lang w:bidi="ar-EG"/>
        </w:rPr>
        <w:t>(</w:t>
      </w:r>
      <w:r w:rsidR="00173951" w:rsidRPr="00BC08DC">
        <w:rPr>
          <w:rFonts w:ascii="Times New Roman" w:hAnsi="Times New Roman"/>
          <w:b w:val="0"/>
          <w:bCs w:val="0"/>
          <w:lang w:val="en-GB" w:bidi="ar-EG"/>
        </w:rPr>
        <w:t>WRC-19</w:t>
      </w:r>
      <w:r w:rsidR="00193FC3" w:rsidRPr="00BC08DC">
        <w:rPr>
          <w:rFonts w:ascii="Times New Roman" w:hAnsi="Times New Roman"/>
          <w:b w:val="0"/>
          <w:bCs w:val="0"/>
          <w:lang w:val="en-GB" w:bidi="ar-EG"/>
        </w:rPr>
        <w:t>)</w:t>
      </w:r>
      <w:r w:rsidR="00173951" w:rsidRPr="00BC08DC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398A2AC4" w14:textId="74E84011" w:rsidR="0022591E" w:rsidRPr="00F060C6" w:rsidRDefault="0022591E" w:rsidP="007E6039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2591E" w:rsidRPr="00F060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E3F89" w14:textId="77777777" w:rsidR="00EA5D25" w:rsidRDefault="00EA5D25" w:rsidP="002919E1">
      <w:r>
        <w:separator/>
      </w:r>
    </w:p>
    <w:p w14:paraId="68486367" w14:textId="77777777" w:rsidR="00EA5D25" w:rsidRDefault="00EA5D25" w:rsidP="002919E1"/>
    <w:p w14:paraId="3C1A5157" w14:textId="77777777" w:rsidR="00EA5D25" w:rsidRDefault="00EA5D25" w:rsidP="002919E1"/>
    <w:p w14:paraId="58AF5829" w14:textId="77777777" w:rsidR="00EA5D25" w:rsidRDefault="00EA5D25"/>
  </w:endnote>
  <w:endnote w:type="continuationSeparator" w:id="0">
    <w:p w14:paraId="03417B20" w14:textId="77777777" w:rsidR="00EA5D25" w:rsidRDefault="00EA5D25" w:rsidP="002919E1">
      <w:r>
        <w:continuationSeparator/>
      </w:r>
    </w:p>
    <w:p w14:paraId="021D22B7" w14:textId="77777777" w:rsidR="00EA5D25" w:rsidRDefault="00EA5D25" w:rsidP="002919E1"/>
    <w:p w14:paraId="32C980C7" w14:textId="77777777" w:rsidR="00EA5D25" w:rsidRDefault="00EA5D25" w:rsidP="002919E1"/>
    <w:p w14:paraId="775E28E7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530BA" w14:textId="77777777" w:rsidR="008463DB" w:rsidRDefault="00846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E0C7" w14:textId="7EC4B62C" w:rsidR="00281F5F" w:rsidRPr="007E6039" w:rsidRDefault="007E6039" w:rsidP="007E6039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A7374">
      <w:rPr>
        <w:noProof/>
      </w:rPr>
      <w:t>P:\ARA\ITU-R\CONF-R\CMR19\000\024ADD13ADD05A.docx</w:t>
    </w:r>
    <w:r>
      <w:fldChar w:fldCharType="end"/>
    </w:r>
    <w:proofErr w:type="gramStart"/>
    <w:r w:rsidRPr="00A809E8">
      <w:t xml:space="preserve">   (</w:t>
    </w:r>
    <w:proofErr w:type="gramEnd"/>
    <w:r>
      <w:t>461122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6A20" w14:textId="64F533CE" w:rsidR="00281F5F" w:rsidRPr="008927F5" w:rsidRDefault="00CA267A" w:rsidP="00CA267A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A7374">
      <w:rPr>
        <w:noProof/>
      </w:rPr>
      <w:t>P:\ARA\ITU-R\CONF-R\CMR19\000\024ADD13ADD05A.docx</w:t>
    </w:r>
    <w:r>
      <w:fldChar w:fldCharType="end"/>
    </w:r>
    <w:proofErr w:type="gramStart"/>
    <w:r w:rsidRPr="00A809E8">
      <w:t xml:space="preserve">   (</w:t>
    </w:r>
    <w:proofErr w:type="gramEnd"/>
    <w:r>
      <w:t>461122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F0921" w14:textId="77777777" w:rsidR="00EA5D25" w:rsidRDefault="00EA5D25" w:rsidP="002919E1">
      <w:r>
        <w:t>___________________</w:t>
      </w:r>
    </w:p>
  </w:footnote>
  <w:footnote w:type="continuationSeparator" w:id="0">
    <w:p w14:paraId="1F5B4CB6" w14:textId="77777777" w:rsidR="00EA5D25" w:rsidRDefault="00EA5D25" w:rsidP="002919E1">
      <w:r>
        <w:continuationSeparator/>
      </w:r>
    </w:p>
    <w:p w14:paraId="0C9AAB7A" w14:textId="77777777" w:rsidR="00EA5D25" w:rsidRDefault="00EA5D25" w:rsidP="002919E1"/>
    <w:p w14:paraId="24B11421" w14:textId="77777777" w:rsidR="00EA5D25" w:rsidRDefault="00EA5D25" w:rsidP="002919E1"/>
    <w:p w14:paraId="385E014B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93C1" w14:textId="77777777" w:rsidR="00281F5F" w:rsidRDefault="00281F5F" w:rsidP="002919E1"/>
  <w:p w14:paraId="2AD416A0" w14:textId="77777777" w:rsidR="00281F5F" w:rsidRDefault="00281F5F" w:rsidP="002919E1"/>
  <w:p w14:paraId="2574C4D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5FF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Add.5)-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2404" w14:textId="77777777" w:rsidR="008463DB" w:rsidRDefault="00846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AE3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42F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EDB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73951"/>
    <w:rsid w:val="001903B2"/>
    <w:rsid w:val="00193FC3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591E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93B1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C7FF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2906"/>
    <w:rsid w:val="006779A4"/>
    <w:rsid w:val="00680A66"/>
    <w:rsid w:val="00681391"/>
    <w:rsid w:val="00694690"/>
    <w:rsid w:val="0069526C"/>
    <w:rsid w:val="006A12AC"/>
    <w:rsid w:val="006A1C2C"/>
    <w:rsid w:val="006A2162"/>
    <w:rsid w:val="006A7374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039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1428"/>
    <w:rsid w:val="00844DE0"/>
    <w:rsid w:val="008463DB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A39A5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537E"/>
    <w:rsid w:val="00B606BA"/>
    <w:rsid w:val="00B621AC"/>
    <w:rsid w:val="00B66817"/>
    <w:rsid w:val="00B71E3B"/>
    <w:rsid w:val="00B721D5"/>
    <w:rsid w:val="00B81CB5"/>
    <w:rsid w:val="00B8351F"/>
    <w:rsid w:val="00B86C44"/>
    <w:rsid w:val="00B9727C"/>
    <w:rsid w:val="00BA7D44"/>
    <w:rsid w:val="00BC08DC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67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1ABA87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91E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Part4">
    <w:name w:val="Part 4"/>
    <w:basedOn w:val="Parttitle"/>
    <w:rsid w:val="00BC08DC"/>
    <w:rPr>
      <w:rFonts w:eastAsia="SimSun"/>
      <w:lang w:eastAsia="zh-CN"/>
    </w:rPr>
  </w:style>
  <w:style w:type="paragraph" w:customStyle="1" w:styleId="Titile4">
    <w:name w:val="Titile 4"/>
    <w:basedOn w:val="Part4"/>
    <w:rsid w:val="00BC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R16-WRC19-C-0024!A13-A5!MSW-A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26CC-6692-467E-8298-01ADBECE1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21D7F-368F-4CDC-B975-5AD0A02763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85131F-EA50-4761-99C7-62B2D2BF046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6A12F1-0633-4819-A05A-45378C405D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AFF92B-F8F4-4093-9B17-EF969AD3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293</Words>
  <Characters>1670</Characters>
  <Application>Microsoft Office Word</Application>
  <DocSecurity>0</DocSecurity>
  <Lines>98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R16-WRC19-C-0024!A13-A5!MSW-A</vt:lpstr>
    </vt:vector>
  </TitlesOfParts>
  <Manager>General Secretariat - Pool</Manager>
  <Company>International Telecommunication Union (ITU)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R16-WRC19-C-0024!A13-A5!MSW-A</dc:title>
  <dc:creator>Documents Proposals Manager (DPM)</dc:creator>
  <cp:keywords>DPM_v2019.9.25.1_prod</cp:keywords>
  <cp:lastModifiedBy>Riz, Imad</cp:lastModifiedBy>
  <cp:revision>8</cp:revision>
  <cp:lastPrinted>2019-10-17T09:11:00Z</cp:lastPrinted>
  <dcterms:created xsi:type="dcterms:W3CDTF">2019-10-15T07:17:00Z</dcterms:created>
  <dcterms:modified xsi:type="dcterms:W3CDTF">2019-10-17T09:12:00Z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