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7CB24454" w14:textId="77777777">
        <w:trPr>
          <w:cantSplit/>
        </w:trPr>
        <w:tc>
          <w:tcPr>
            <w:tcW w:w="6911" w:type="dxa"/>
          </w:tcPr>
          <w:p w14:paraId="1C1498B2"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5D32B0B7"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6A3974BD" wp14:editId="39405B37">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066FD0FE" w14:textId="77777777">
        <w:trPr>
          <w:cantSplit/>
        </w:trPr>
        <w:tc>
          <w:tcPr>
            <w:tcW w:w="6911" w:type="dxa"/>
            <w:tcBorders>
              <w:bottom w:val="single" w:sz="12" w:space="0" w:color="auto"/>
            </w:tcBorders>
          </w:tcPr>
          <w:p w14:paraId="5DF44147"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7E7916E2" w14:textId="77777777" w:rsidR="00622560" w:rsidRPr="00622560" w:rsidRDefault="00622560" w:rsidP="00622560">
            <w:pPr>
              <w:spacing w:before="0" w:line="240" w:lineRule="atLeast"/>
              <w:rPr>
                <w:rFonts w:ascii="Verdana" w:hAnsi="Verdana"/>
                <w:sz w:val="20"/>
                <w:szCs w:val="24"/>
              </w:rPr>
            </w:pPr>
          </w:p>
        </w:tc>
      </w:tr>
      <w:tr w:rsidR="00622560" w:rsidRPr="00C324A8" w14:paraId="24C02A82" w14:textId="77777777" w:rsidTr="00622560">
        <w:trPr>
          <w:cantSplit/>
        </w:trPr>
        <w:tc>
          <w:tcPr>
            <w:tcW w:w="6911" w:type="dxa"/>
            <w:tcBorders>
              <w:top w:val="single" w:sz="12" w:space="0" w:color="auto"/>
            </w:tcBorders>
          </w:tcPr>
          <w:p w14:paraId="0AB1618A"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51F7A6A0" w14:textId="77777777" w:rsidR="00622560" w:rsidRPr="00CB4E5A" w:rsidRDefault="00622560" w:rsidP="001B6360">
            <w:pPr>
              <w:spacing w:line="240" w:lineRule="atLeast"/>
              <w:rPr>
                <w:rFonts w:ascii="Verdana" w:hAnsi="Verdana"/>
                <w:b/>
                <w:bCs/>
                <w:sz w:val="20"/>
              </w:rPr>
            </w:pPr>
          </w:p>
        </w:tc>
      </w:tr>
      <w:tr w:rsidR="00622560" w:rsidRPr="00C324A8" w14:paraId="3307949E" w14:textId="77777777" w:rsidTr="00622560">
        <w:trPr>
          <w:cantSplit/>
          <w:trHeight w:val="23"/>
        </w:trPr>
        <w:tc>
          <w:tcPr>
            <w:tcW w:w="6911" w:type="dxa"/>
          </w:tcPr>
          <w:p w14:paraId="7B2B83A8"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4F66BA58"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w:t>
            </w:r>
            <w:proofErr w:type="gramStart"/>
            <w:r>
              <w:rPr>
                <w:rFonts w:ascii="Verdana" w:hAnsi="Verdana"/>
                <w:b/>
                <w:sz w:val="20"/>
              </w:rPr>
              <w:t>9)(</w:t>
            </w:r>
            <w:proofErr w:type="gramEnd"/>
            <w:r>
              <w:rPr>
                <w:rFonts w:ascii="Verdana" w:hAnsi="Verdana"/>
                <w:b/>
                <w:sz w:val="20"/>
              </w:rPr>
              <w:t>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2A0BEB2E" w14:textId="77777777" w:rsidTr="00622560">
        <w:trPr>
          <w:cantSplit/>
          <w:trHeight w:val="23"/>
        </w:trPr>
        <w:tc>
          <w:tcPr>
            <w:tcW w:w="6911" w:type="dxa"/>
          </w:tcPr>
          <w:p w14:paraId="44DD3249" w14:textId="77777777" w:rsidR="008221A4" w:rsidRPr="00C324A8" w:rsidRDefault="008221A4" w:rsidP="00A466E6">
            <w:pPr>
              <w:spacing w:before="0"/>
              <w:rPr>
                <w:rFonts w:ascii="Verdana" w:hAnsi="Verdana"/>
                <w:b/>
                <w:smallCaps/>
                <w:sz w:val="20"/>
              </w:rPr>
            </w:pPr>
          </w:p>
        </w:tc>
        <w:tc>
          <w:tcPr>
            <w:tcW w:w="3120" w:type="dxa"/>
          </w:tcPr>
          <w:p w14:paraId="74DEFFE5"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4</w:t>
            </w:r>
            <w:r w:rsidRPr="000273B7">
              <w:rPr>
                <w:rFonts w:ascii="Verdana" w:hAnsi="Verdana"/>
                <w:b/>
                <w:bCs/>
                <w:sz w:val="20"/>
              </w:rPr>
              <w:t>日</w:t>
            </w:r>
          </w:p>
        </w:tc>
      </w:tr>
      <w:tr w:rsidR="008221A4" w:rsidRPr="00C324A8" w14:paraId="14EC60A3" w14:textId="77777777" w:rsidTr="00622560">
        <w:trPr>
          <w:cantSplit/>
          <w:trHeight w:val="23"/>
        </w:trPr>
        <w:tc>
          <w:tcPr>
            <w:tcW w:w="6911" w:type="dxa"/>
          </w:tcPr>
          <w:p w14:paraId="264A0846" w14:textId="77777777" w:rsidR="008221A4" w:rsidRPr="00CB4E5A" w:rsidRDefault="008221A4" w:rsidP="00A466E6">
            <w:pPr>
              <w:spacing w:before="0"/>
              <w:rPr>
                <w:rFonts w:ascii="Verdana" w:hAnsi="Verdana"/>
                <w:b/>
                <w:bCs/>
                <w:sz w:val="20"/>
              </w:rPr>
            </w:pPr>
          </w:p>
        </w:tc>
        <w:tc>
          <w:tcPr>
            <w:tcW w:w="3120" w:type="dxa"/>
          </w:tcPr>
          <w:p w14:paraId="012C20A1"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0A6B4885" w14:textId="77777777" w:rsidTr="00D56D07">
        <w:trPr>
          <w:cantSplit/>
          <w:trHeight w:val="23"/>
        </w:trPr>
        <w:tc>
          <w:tcPr>
            <w:tcW w:w="10031" w:type="dxa"/>
            <w:gridSpan w:val="2"/>
          </w:tcPr>
          <w:p w14:paraId="4B43FDC5" w14:textId="77777777" w:rsidR="008221A4" w:rsidRDefault="008221A4" w:rsidP="008221A4">
            <w:pPr>
              <w:spacing w:before="0" w:line="240" w:lineRule="atLeast"/>
              <w:rPr>
                <w:rFonts w:ascii="Verdana" w:hAnsi="Verdana"/>
                <w:b/>
                <w:bCs/>
                <w:sz w:val="20"/>
              </w:rPr>
            </w:pPr>
          </w:p>
        </w:tc>
      </w:tr>
      <w:tr w:rsidR="008221A4" w14:paraId="6B883D4D" w14:textId="77777777">
        <w:trPr>
          <w:cantSplit/>
        </w:trPr>
        <w:tc>
          <w:tcPr>
            <w:tcW w:w="10031" w:type="dxa"/>
            <w:gridSpan w:val="2"/>
          </w:tcPr>
          <w:p w14:paraId="50C9DF4C" w14:textId="77777777" w:rsidR="008221A4" w:rsidRDefault="008221A4" w:rsidP="008221A4">
            <w:pPr>
              <w:pStyle w:val="Source"/>
            </w:pPr>
            <w:bookmarkStart w:id="3" w:name="dsource" w:colFirst="0" w:colLast="0"/>
            <w:r w:rsidRPr="000273B7">
              <w:t>欧洲共同提案</w:t>
            </w:r>
          </w:p>
        </w:tc>
      </w:tr>
      <w:tr w:rsidR="008221A4" w14:paraId="18A3AEC3" w14:textId="77777777">
        <w:trPr>
          <w:cantSplit/>
        </w:trPr>
        <w:tc>
          <w:tcPr>
            <w:tcW w:w="10031" w:type="dxa"/>
            <w:gridSpan w:val="2"/>
          </w:tcPr>
          <w:p w14:paraId="64A492E1" w14:textId="77777777" w:rsidR="008221A4" w:rsidRDefault="008221A4" w:rsidP="008221A4">
            <w:pPr>
              <w:pStyle w:val="Title1"/>
            </w:pPr>
            <w:bookmarkStart w:id="4" w:name="dtitle1" w:colFirst="0" w:colLast="0"/>
            <w:bookmarkEnd w:id="3"/>
            <w:r w:rsidRPr="000273B7">
              <w:t>大会工作提案</w:t>
            </w:r>
          </w:p>
        </w:tc>
      </w:tr>
      <w:tr w:rsidR="008221A4" w14:paraId="35FBDC16" w14:textId="77777777">
        <w:trPr>
          <w:cantSplit/>
        </w:trPr>
        <w:tc>
          <w:tcPr>
            <w:tcW w:w="10031" w:type="dxa"/>
            <w:gridSpan w:val="2"/>
          </w:tcPr>
          <w:p w14:paraId="5A742D54" w14:textId="77777777" w:rsidR="008221A4" w:rsidRDefault="008221A4" w:rsidP="008221A4">
            <w:pPr>
              <w:pStyle w:val="Title2"/>
            </w:pPr>
            <w:bookmarkStart w:id="5" w:name="dtitle2" w:colFirst="0" w:colLast="0"/>
            <w:bookmarkEnd w:id="4"/>
          </w:p>
        </w:tc>
      </w:tr>
      <w:tr w:rsidR="008221A4" w14:paraId="4ED63CFD" w14:textId="77777777">
        <w:trPr>
          <w:cantSplit/>
        </w:trPr>
        <w:tc>
          <w:tcPr>
            <w:tcW w:w="10031" w:type="dxa"/>
            <w:gridSpan w:val="2"/>
          </w:tcPr>
          <w:p w14:paraId="1A371967" w14:textId="77777777" w:rsidR="008221A4" w:rsidRDefault="008221A4" w:rsidP="008221A4">
            <w:pPr>
              <w:pStyle w:val="Agendaitem"/>
            </w:pPr>
            <w:bookmarkStart w:id="6" w:name="dtitle3" w:colFirst="0" w:colLast="0"/>
            <w:bookmarkEnd w:id="5"/>
            <w:r w:rsidRPr="000273B7">
              <w:t>议项</w:t>
            </w:r>
            <w:r w:rsidRPr="000273B7">
              <w:t>1.9.2</w:t>
            </w:r>
          </w:p>
        </w:tc>
      </w:tr>
    </w:tbl>
    <w:bookmarkEnd w:id="6"/>
    <w:p w14:paraId="0BEE9513" w14:textId="77777777" w:rsidR="00D56D07" w:rsidRPr="00331A64" w:rsidRDefault="00D56D07" w:rsidP="00D56D07">
      <w:pPr>
        <w:rPr>
          <w:lang w:eastAsia="zh-CN"/>
        </w:rPr>
      </w:pPr>
      <w:r w:rsidRPr="008E50BE">
        <w:rPr>
          <w:rFonts w:cstheme="majorBidi"/>
          <w:szCs w:val="24"/>
          <w:lang w:eastAsia="zh-CN"/>
        </w:rPr>
        <w:t>1.9</w:t>
      </w:r>
      <w:r w:rsidRPr="008E50BE">
        <w:rPr>
          <w:rFonts w:cstheme="majorBidi"/>
          <w:szCs w:val="24"/>
          <w:lang w:eastAsia="zh-CN"/>
        </w:rPr>
        <w:tab/>
      </w:r>
      <w:r w:rsidRPr="008E50BE">
        <w:rPr>
          <w:rFonts w:cstheme="majorBidi"/>
          <w:szCs w:val="24"/>
          <w:lang w:eastAsia="zh-CN"/>
        </w:rPr>
        <w:t>在</w:t>
      </w:r>
      <w:r w:rsidRPr="008E50BE">
        <w:rPr>
          <w:rFonts w:cstheme="majorBidi"/>
          <w:szCs w:val="24"/>
          <w:lang w:eastAsia="zh-CN"/>
        </w:rPr>
        <w:t>ITU-R</w:t>
      </w:r>
      <w:r w:rsidRPr="008E50BE">
        <w:rPr>
          <w:rFonts w:cstheme="majorBidi"/>
          <w:szCs w:val="24"/>
          <w:lang w:eastAsia="zh-CN"/>
        </w:rPr>
        <w:t>的研究结果基础上考虑：</w:t>
      </w:r>
    </w:p>
    <w:p w14:paraId="5AD9A13D" w14:textId="24EE4BFC" w:rsidR="00D56D07" w:rsidRPr="00331A64" w:rsidRDefault="00D56D07" w:rsidP="00D56D07">
      <w:pPr>
        <w:rPr>
          <w:lang w:eastAsia="zh-CN"/>
        </w:rPr>
      </w:pPr>
      <w:r w:rsidRPr="008E50BE">
        <w:rPr>
          <w:rFonts w:cstheme="majorBidi"/>
          <w:szCs w:val="24"/>
          <w:lang w:eastAsia="zh-CN"/>
        </w:rPr>
        <w:t>1.9.2</w:t>
      </w:r>
      <w:r w:rsidRPr="008E50BE">
        <w:rPr>
          <w:rFonts w:cstheme="majorBidi"/>
          <w:szCs w:val="24"/>
          <w:lang w:eastAsia="zh-CN"/>
        </w:rPr>
        <w:tab/>
      </w:r>
      <w:r w:rsidRPr="008E50BE">
        <w:rPr>
          <w:rFonts w:cstheme="majorBidi"/>
          <w:szCs w:val="24"/>
          <w:lang w:eastAsia="zh-CN"/>
        </w:rPr>
        <w:t>修改《无线电规则》，其中包括优先选择在附录</w:t>
      </w:r>
      <w:r w:rsidRPr="008E50BE">
        <w:rPr>
          <w:rFonts w:cstheme="majorBidi"/>
          <w:b/>
          <w:bCs/>
          <w:szCs w:val="24"/>
          <w:lang w:eastAsia="zh-CN"/>
        </w:rPr>
        <w:t>18</w:t>
      </w:r>
      <w:r w:rsidRPr="008E50BE">
        <w:rPr>
          <w:rFonts w:cstheme="majorBidi"/>
          <w:szCs w:val="24"/>
          <w:lang w:eastAsia="zh-CN"/>
        </w:rPr>
        <w:t>的频段内（</w:t>
      </w:r>
      <w:r w:rsidRPr="008E50BE">
        <w:rPr>
          <w:rFonts w:cstheme="majorBidi"/>
          <w:szCs w:val="24"/>
          <w:lang w:eastAsia="zh-CN"/>
        </w:rPr>
        <w:t>156.0125-157.4375 MHz</w:t>
      </w:r>
      <w:r w:rsidRPr="008E50BE">
        <w:rPr>
          <w:rFonts w:cstheme="majorBidi"/>
          <w:szCs w:val="24"/>
          <w:lang w:eastAsia="zh-CN"/>
        </w:rPr>
        <w:t>和</w:t>
      </w:r>
      <w:r w:rsidRPr="008E50BE">
        <w:rPr>
          <w:rFonts w:cstheme="majorBidi"/>
          <w:szCs w:val="24"/>
          <w:lang w:eastAsia="zh-CN"/>
        </w:rPr>
        <w:t>160.6125-162.0375 MHz</w:t>
      </w:r>
      <w:r w:rsidRPr="008E50BE">
        <w:rPr>
          <w:rFonts w:cstheme="majorBidi"/>
          <w:szCs w:val="24"/>
          <w:lang w:eastAsia="zh-CN"/>
        </w:rPr>
        <w:t>），为卫星水上移动业务（地对空和空对地）进行新的频谱划分，以实现新的</w:t>
      </w:r>
      <w:r w:rsidRPr="008E50BE">
        <w:rPr>
          <w:rFonts w:cstheme="majorBidi"/>
          <w:szCs w:val="24"/>
          <w:lang w:eastAsia="zh-CN"/>
        </w:rPr>
        <w:t>VHF</w:t>
      </w:r>
      <w:r w:rsidRPr="008E50BE">
        <w:rPr>
          <w:rFonts w:cstheme="majorBidi"/>
          <w:szCs w:val="24"/>
          <w:lang w:eastAsia="zh-CN"/>
        </w:rPr>
        <w:t>数据交换系统（</w:t>
      </w:r>
      <w:r w:rsidRPr="008E50BE">
        <w:rPr>
          <w:rFonts w:cstheme="majorBidi"/>
          <w:szCs w:val="24"/>
          <w:lang w:eastAsia="zh-CN"/>
        </w:rPr>
        <w:t>VDES</w:t>
      </w:r>
      <w:r w:rsidRPr="008E50BE">
        <w:rPr>
          <w:rFonts w:cstheme="majorBidi"/>
          <w:szCs w:val="24"/>
          <w:lang w:eastAsia="zh-CN"/>
        </w:rPr>
        <w:t>）卫星部分，同时确保该卫星部分不会降低现有</w:t>
      </w:r>
      <w:r w:rsidRPr="008E50BE">
        <w:rPr>
          <w:rFonts w:cstheme="majorBidi"/>
          <w:szCs w:val="24"/>
          <w:lang w:eastAsia="zh-CN"/>
        </w:rPr>
        <w:t>VDES</w:t>
      </w:r>
      <w:r w:rsidRPr="008E50BE">
        <w:rPr>
          <w:rFonts w:cstheme="majorBidi"/>
          <w:szCs w:val="24"/>
          <w:lang w:eastAsia="zh-CN"/>
        </w:rPr>
        <w:t>地面部分、特殊应用报文（</w:t>
      </w:r>
      <w:r w:rsidRPr="008E50BE">
        <w:rPr>
          <w:rFonts w:cstheme="majorBidi"/>
          <w:szCs w:val="24"/>
          <w:lang w:eastAsia="zh-CN"/>
        </w:rPr>
        <w:t>ASM</w:t>
      </w:r>
      <w:r w:rsidRPr="008E50BE">
        <w:rPr>
          <w:rFonts w:cstheme="majorBidi"/>
          <w:szCs w:val="24"/>
          <w:lang w:eastAsia="zh-CN"/>
        </w:rPr>
        <w:t>）、</w:t>
      </w:r>
      <w:r w:rsidRPr="008E50BE">
        <w:rPr>
          <w:rFonts w:cstheme="majorBidi"/>
          <w:szCs w:val="24"/>
          <w:lang w:eastAsia="zh-CN"/>
        </w:rPr>
        <w:t>AIS</w:t>
      </w:r>
      <w:r w:rsidRPr="008E50BE">
        <w:rPr>
          <w:rFonts w:cstheme="majorBidi"/>
          <w:szCs w:val="24"/>
          <w:lang w:eastAsia="zh-CN"/>
        </w:rPr>
        <w:t>的运行质量，</w:t>
      </w:r>
      <w:r w:rsidRPr="00D26808">
        <w:rPr>
          <w:rFonts w:cstheme="majorBidi"/>
          <w:szCs w:val="24"/>
          <w:lang w:eastAsia="zh-CN"/>
        </w:rPr>
        <w:t>且不给</w:t>
      </w:r>
      <w:r w:rsidRPr="00D26808">
        <w:rPr>
          <w:rFonts w:hint="eastAsia"/>
          <w:szCs w:val="24"/>
          <w:lang w:val="en-US" w:eastAsia="zh-CN"/>
        </w:rPr>
        <w:t>第</w:t>
      </w:r>
      <w:r w:rsidRPr="00D26808">
        <w:rPr>
          <w:rFonts w:eastAsia="Times New Roman"/>
          <w:b/>
          <w:bCs/>
          <w:szCs w:val="24"/>
          <w:lang w:val="en-US" w:eastAsia="zh-CN"/>
        </w:rPr>
        <w:t>360</w:t>
      </w:r>
      <w:r w:rsidRPr="003C4F87">
        <w:rPr>
          <w:rFonts w:hint="eastAsia"/>
          <w:szCs w:val="24"/>
          <w:lang w:val="en-US" w:eastAsia="zh-CN"/>
        </w:rPr>
        <w:t>号决议</w:t>
      </w:r>
      <w:r w:rsidRPr="00D26808">
        <w:rPr>
          <w:rFonts w:ascii="SimSun" w:hAnsi="SimSun" w:cs="SimSun" w:hint="eastAsia"/>
          <w:szCs w:val="24"/>
          <w:lang w:val="en-US" w:eastAsia="zh-CN"/>
        </w:rPr>
        <w:t>（</w:t>
      </w:r>
      <w:r w:rsidRPr="00D26808">
        <w:rPr>
          <w:rFonts w:eastAsia="Times New Roman"/>
          <w:b/>
          <w:bCs/>
          <w:szCs w:val="24"/>
          <w:lang w:val="en-US" w:eastAsia="zh-CN"/>
        </w:rPr>
        <w:t>WRC-15</w:t>
      </w:r>
      <w:r w:rsidRPr="00D26808">
        <w:rPr>
          <w:rFonts w:hint="eastAsia"/>
          <w:b/>
          <w:bCs/>
          <w:szCs w:val="24"/>
          <w:lang w:val="en-US" w:eastAsia="zh-CN"/>
        </w:rPr>
        <w:t>，</w:t>
      </w:r>
      <w:r w:rsidRPr="00D26808">
        <w:rPr>
          <w:b/>
          <w:bCs/>
          <w:szCs w:val="24"/>
          <w:lang w:val="en-US" w:eastAsia="zh-CN"/>
        </w:rPr>
        <w:t>修订版</w:t>
      </w:r>
      <w:proofErr w:type="gramStart"/>
      <w:r w:rsidRPr="00D26808">
        <w:rPr>
          <w:rFonts w:ascii="SimSun" w:hAnsi="SimSun" w:cs="SimSun" w:hint="eastAsia"/>
          <w:szCs w:val="24"/>
          <w:lang w:val="en-US" w:eastAsia="zh-CN"/>
        </w:rPr>
        <w:t>）</w:t>
      </w:r>
      <w:r w:rsidRPr="008E50BE">
        <w:rPr>
          <w:rFonts w:ascii="SimSun" w:hAnsi="SimSun" w:cstheme="majorBidi"/>
          <w:szCs w:val="24"/>
          <w:lang w:eastAsia="zh-CN"/>
        </w:rPr>
        <w:t>“</w:t>
      </w:r>
      <w:proofErr w:type="gramEnd"/>
      <w:r w:rsidRPr="008E50BE">
        <w:rPr>
          <w:rFonts w:eastAsia="KaiTi" w:cstheme="majorBidi"/>
          <w:szCs w:val="24"/>
          <w:lang w:eastAsia="zh-CN"/>
        </w:rPr>
        <w:t>认识到</w:t>
      </w:r>
      <w:r w:rsidR="00673E17" w:rsidRPr="00E928A1">
        <w:rPr>
          <w:i/>
          <w:iCs/>
          <w:lang w:val="en-US" w:eastAsia="zh-CN"/>
        </w:rPr>
        <w:t>d)</w:t>
      </w:r>
      <w:r w:rsidRPr="008E50BE">
        <w:rPr>
          <w:rFonts w:eastAsia="STKaiti" w:cstheme="majorBidi"/>
          <w:szCs w:val="24"/>
          <w:lang w:eastAsia="zh-CN"/>
        </w:rPr>
        <w:t>和</w:t>
      </w:r>
      <w:r w:rsidR="00673E17" w:rsidRPr="00E928A1">
        <w:rPr>
          <w:i/>
          <w:iCs/>
          <w:lang w:val="en-US" w:eastAsia="zh-CN"/>
        </w:rPr>
        <w:t>e)</w:t>
      </w:r>
      <w:r w:rsidRPr="008E50BE">
        <w:rPr>
          <w:rFonts w:ascii="SimSun" w:hAnsi="SimSun" w:cstheme="majorBidi"/>
          <w:szCs w:val="24"/>
          <w:lang w:eastAsia="zh-CN"/>
        </w:rPr>
        <w:t>”</w:t>
      </w:r>
      <w:r w:rsidRPr="008E50BE">
        <w:rPr>
          <w:rFonts w:cstheme="majorBidi"/>
          <w:szCs w:val="24"/>
          <w:lang w:eastAsia="zh-CN"/>
        </w:rPr>
        <w:t>所述频段及相邻频段内的现有业务带来更多限制；</w:t>
      </w:r>
    </w:p>
    <w:p w14:paraId="23C8021B" w14:textId="3C8BDB34" w:rsidR="00D56D07" w:rsidRPr="00E928A1" w:rsidRDefault="00A67255" w:rsidP="00D56D07">
      <w:pPr>
        <w:pStyle w:val="Headingb"/>
        <w:rPr>
          <w:lang w:eastAsia="zh-CN"/>
        </w:rPr>
      </w:pPr>
      <w:r>
        <w:rPr>
          <w:rFonts w:hint="eastAsia"/>
          <w:lang w:eastAsia="zh-CN"/>
        </w:rPr>
        <w:t>引言</w:t>
      </w:r>
    </w:p>
    <w:p w14:paraId="61FF1782" w14:textId="3A21093F" w:rsidR="0044341B" w:rsidRDefault="0044341B" w:rsidP="0044341B">
      <w:pPr>
        <w:ind w:firstLineChars="200" w:firstLine="480"/>
        <w:rPr>
          <w:highlight w:val="cyan"/>
          <w:lang w:val="en-US" w:eastAsia="zh-CN"/>
        </w:rPr>
      </w:pPr>
      <w:r w:rsidRPr="00B33232">
        <w:rPr>
          <w:rFonts w:hint="eastAsia"/>
          <w:lang w:eastAsia="zh-CN"/>
        </w:rPr>
        <w:t>考虑到在本研究期进行的研究，</w:t>
      </w:r>
      <w:r w:rsidR="00A67255">
        <w:rPr>
          <w:rFonts w:hint="eastAsia"/>
          <w:lang w:eastAsia="zh-CN"/>
        </w:rPr>
        <w:t>CEPT</w:t>
      </w:r>
      <w:r w:rsidRPr="00B33232">
        <w:rPr>
          <w:rFonts w:hint="eastAsia"/>
          <w:lang w:eastAsia="zh-CN"/>
        </w:rPr>
        <w:t>提出对</w:t>
      </w:r>
      <w:r w:rsidR="00A67255">
        <w:rPr>
          <w:rFonts w:hint="eastAsia"/>
          <w:lang w:eastAsia="zh-CN"/>
        </w:rPr>
        <w:t>《无线电规则》（</w:t>
      </w:r>
      <w:r w:rsidRPr="00B33232">
        <w:rPr>
          <w:rFonts w:hint="eastAsia"/>
          <w:lang w:eastAsia="zh-CN"/>
        </w:rPr>
        <w:t>RR</w:t>
      </w:r>
      <w:r w:rsidR="00A67255">
        <w:rPr>
          <w:rFonts w:hint="eastAsia"/>
          <w:lang w:eastAsia="zh-CN"/>
        </w:rPr>
        <w:t>）</w:t>
      </w:r>
      <w:r w:rsidRPr="00B33232">
        <w:rPr>
          <w:rFonts w:hint="eastAsia"/>
          <w:lang w:eastAsia="zh-CN"/>
        </w:rPr>
        <w:t>的</w:t>
      </w:r>
      <w:r w:rsidR="00A67255">
        <w:rPr>
          <w:rFonts w:hint="eastAsia"/>
          <w:lang w:eastAsia="zh-CN"/>
        </w:rPr>
        <w:t>如下</w:t>
      </w:r>
      <w:r w:rsidRPr="00B33232">
        <w:rPr>
          <w:rFonts w:hint="eastAsia"/>
          <w:lang w:eastAsia="zh-CN"/>
        </w:rPr>
        <w:t>修改，从而引入</w:t>
      </w:r>
      <w:r w:rsidR="00A67255">
        <w:rPr>
          <w:rFonts w:hint="eastAsia"/>
          <w:lang w:eastAsia="zh-CN"/>
        </w:rPr>
        <w:t>VHF</w:t>
      </w:r>
      <w:r w:rsidR="00A67255">
        <w:rPr>
          <w:rFonts w:hint="eastAsia"/>
          <w:lang w:eastAsia="zh-CN"/>
        </w:rPr>
        <w:t>数据交换协调（</w:t>
      </w:r>
      <w:r w:rsidR="00A67255">
        <w:rPr>
          <w:rFonts w:hint="eastAsia"/>
          <w:lang w:eastAsia="zh-CN"/>
        </w:rPr>
        <w:t>VDES</w:t>
      </w:r>
      <w:r w:rsidR="00A67255">
        <w:rPr>
          <w:rFonts w:hint="eastAsia"/>
          <w:lang w:eastAsia="zh-CN"/>
        </w:rPr>
        <w:t>）的卫星部分</w:t>
      </w:r>
      <w:r w:rsidR="00A67255">
        <w:rPr>
          <w:rFonts w:hint="eastAsia"/>
          <w:lang w:eastAsia="zh-CN"/>
        </w:rPr>
        <w:t>(</w:t>
      </w:r>
      <w:r w:rsidRPr="00B33232">
        <w:rPr>
          <w:lang w:eastAsia="zh-CN"/>
        </w:rPr>
        <w:t>VDE-SAT</w:t>
      </w:r>
      <w:r w:rsidR="00A67255">
        <w:rPr>
          <w:lang w:eastAsia="zh-CN"/>
        </w:rPr>
        <w:t>)</w:t>
      </w:r>
      <w:r w:rsidRPr="00B33232">
        <w:rPr>
          <w:rFonts w:hint="eastAsia"/>
          <w:lang w:eastAsia="zh-CN"/>
        </w:rPr>
        <w:t>以支持水上通信的数字化演进。</w:t>
      </w:r>
    </w:p>
    <w:p w14:paraId="67631536" w14:textId="206C77C0" w:rsidR="0044341B" w:rsidRDefault="0044341B" w:rsidP="0044341B">
      <w:pPr>
        <w:ind w:firstLineChars="200" w:firstLine="480"/>
        <w:rPr>
          <w:lang w:val="en-US" w:eastAsia="zh-CN"/>
        </w:rPr>
      </w:pPr>
      <w:r w:rsidRPr="00F81148">
        <w:rPr>
          <w:rFonts w:eastAsiaTheme="minorEastAsia" w:hint="eastAsia"/>
          <w:lang w:eastAsia="zh-CN"/>
        </w:rPr>
        <w:t>建议在</w:t>
      </w:r>
      <w:r w:rsidRPr="00F81148">
        <w:rPr>
          <w:lang w:eastAsia="ja-JP"/>
        </w:rPr>
        <w:t>157.1875-157.3375</w:t>
      </w:r>
      <w:r>
        <w:rPr>
          <w:lang w:eastAsia="ja-JP"/>
        </w:rPr>
        <w:t> </w:t>
      </w:r>
      <w:r w:rsidRPr="00F81148">
        <w:rPr>
          <w:lang w:eastAsia="ja-JP"/>
        </w:rPr>
        <w:t>MHz</w:t>
      </w:r>
      <w:r w:rsidRPr="00F81148">
        <w:rPr>
          <w:rFonts w:hint="eastAsia"/>
          <w:lang w:eastAsia="zh-CN"/>
        </w:rPr>
        <w:t>和</w:t>
      </w:r>
      <w:r w:rsidRPr="00F81148">
        <w:rPr>
          <w:lang w:eastAsia="ja-JP"/>
        </w:rPr>
        <w:t>161.7875-161.9375</w:t>
      </w:r>
      <w:r w:rsidRPr="00F81148">
        <w:rPr>
          <w:lang w:val="en-US" w:eastAsia="zh-CN"/>
        </w:rPr>
        <w:t> </w:t>
      </w:r>
      <w:r w:rsidRPr="00F81148">
        <w:rPr>
          <w:lang w:eastAsia="zh-CN"/>
        </w:rPr>
        <w:t>MHz</w:t>
      </w:r>
      <w:r w:rsidRPr="00F81148">
        <w:rPr>
          <w:rFonts w:hint="eastAsia"/>
          <w:lang w:eastAsia="zh-CN"/>
        </w:rPr>
        <w:t>频段内新增</w:t>
      </w:r>
      <w:r w:rsidR="00A67255">
        <w:rPr>
          <w:rFonts w:hint="eastAsia"/>
          <w:lang w:eastAsia="zh-CN"/>
        </w:rPr>
        <w:t>卫星水上移动（</w:t>
      </w:r>
      <w:r w:rsidRPr="00F81148">
        <w:rPr>
          <w:rFonts w:hint="eastAsia"/>
          <w:lang w:eastAsia="zh-CN"/>
        </w:rPr>
        <w:t>MMSS</w:t>
      </w:r>
      <w:r w:rsidR="00A67255">
        <w:rPr>
          <w:rFonts w:hint="eastAsia"/>
          <w:lang w:eastAsia="zh-CN"/>
        </w:rPr>
        <w:t>）</w:t>
      </w:r>
      <w:r w:rsidRPr="00F81148">
        <w:rPr>
          <w:rFonts w:hint="eastAsia"/>
          <w:lang w:eastAsia="zh-CN"/>
        </w:rPr>
        <w:t>（地对空）</w:t>
      </w:r>
      <w:r w:rsidR="00A67255">
        <w:rPr>
          <w:rFonts w:hint="eastAsia"/>
          <w:lang w:eastAsia="zh-CN"/>
        </w:rPr>
        <w:t>的</w:t>
      </w:r>
      <w:r w:rsidRPr="00F81148">
        <w:rPr>
          <w:rFonts w:hint="eastAsia"/>
          <w:lang w:eastAsia="zh-CN"/>
        </w:rPr>
        <w:t>主要划分。这两个频段与</w:t>
      </w:r>
      <w:r w:rsidRPr="00F81148">
        <w:rPr>
          <w:lang w:eastAsia="zh-CN"/>
        </w:rPr>
        <w:t>RR</w:t>
      </w:r>
      <w:r w:rsidRPr="00F81148">
        <w:rPr>
          <w:rFonts w:hint="eastAsia"/>
          <w:lang w:eastAsia="zh-CN"/>
        </w:rPr>
        <w:t>附录</w:t>
      </w:r>
      <w:r w:rsidRPr="003C4F87">
        <w:rPr>
          <w:b/>
          <w:bCs/>
          <w:lang w:eastAsia="zh-CN"/>
        </w:rPr>
        <w:t>18</w:t>
      </w:r>
      <w:r w:rsidRPr="00F81148">
        <w:rPr>
          <w:rFonts w:hint="eastAsia"/>
          <w:lang w:eastAsia="zh-CN"/>
        </w:rPr>
        <w:t>中的信道</w:t>
      </w:r>
      <w:r w:rsidRPr="00F81148">
        <w:rPr>
          <w:lang w:eastAsia="ja-JP"/>
        </w:rPr>
        <w:t>24</w:t>
      </w:r>
      <w:r w:rsidRPr="00F81148">
        <w:rPr>
          <w:rFonts w:hint="eastAsia"/>
          <w:lang w:eastAsia="zh-CN"/>
        </w:rPr>
        <w:t>、</w:t>
      </w:r>
      <w:r w:rsidRPr="00F81148">
        <w:rPr>
          <w:lang w:eastAsia="ja-JP"/>
        </w:rPr>
        <w:t>84</w:t>
      </w:r>
      <w:r w:rsidRPr="00F81148">
        <w:rPr>
          <w:rFonts w:hint="eastAsia"/>
          <w:lang w:eastAsia="zh-CN"/>
        </w:rPr>
        <w:t>、</w:t>
      </w:r>
      <w:r w:rsidRPr="00F81148">
        <w:rPr>
          <w:lang w:eastAsia="ja-JP"/>
        </w:rPr>
        <w:t>25</w:t>
      </w:r>
      <w:r w:rsidRPr="00F81148">
        <w:rPr>
          <w:rFonts w:hint="eastAsia"/>
          <w:lang w:eastAsia="zh-CN"/>
        </w:rPr>
        <w:t>、</w:t>
      </w:r>
      <w:r w:rsidRPr="00F81148">
        <w:rPr>
          <w:lang w:eastAsia="ja-JP"/>
        </w:rPr>
        <w:t>85</w:t>
      </w:r>
      <w:r w:rsidRPr="00F81148">
        <w:rPr>
          <w:rFonts w:hint="eastAsia"/>
          <w:lang w:eastAsia="zh-CN"/>
        </w:rPr>
        <w:t>、</w:t>
      </w:r>
      <w:r w:rsidRPr="00F81148">
        <w:rPr>
          <w:lang w:eastAsia="ja-JP"/>
        </w:rPr>
        <w:t>26</w:t>
      </w:r>
      <w:r w:rsidRPr="00F81148">
        <w:rPr>
          <w:rFonts w:hint="eastAsia"/>
          <w:lang w:eastAsia="zh-CN"/>
        </w:rPr>
        <w:t>和</w:t>
      </w:r>
      <w:r w:rsidRPr="00F81148">
        <w:rPr>
          <w:lang w:eastAsia="ja-JP"/>
        </w:rPr>
        <w:t>86</w:t>
      </w:r>
      <w:r w:rsidRPr="00F81148">
        <w:rPr>
          <w:rFonts w:hint="eastAsia"/>
          <w:lang w:eastAsia="zh-CN"/>
        </w:rPr>
        <w:t>相对应。</w:t>
      </w:r>
      <w:r w:rsidR="00A67255">
        <w:rPr>
          <w:rFonts w:hint="eastAsia"/>
          <w:lang w:eastAsia="zh-CN"/>
        </w:rPr>
        <w:t>对于</w:t>
      </w:r>
      <w:r w:rsidR="00A67255">
        <w:rPr>
          <w:rFonts w:hint="eastAsia"/>
          <w:lang w:eastAsia="zh-CN"/>
        </w:rPr>
        <w:t>VDES</w:t>
      </w:r>
      <w:r w:rsidR="00A67255">
        <w:rPr>
          <w:rFonts w:hint="eastAsia"/>
          <w:lang w:eastAsia="zh-CN"/>
        </w:rPr>
        <w:t>，</w:t>
      </w:r>
      <w:r w:rsidRPr="00F81148">
        <w:rPr>
          <w:rFonts w:hint="eastAsia"/>
          <w:lang w:eastAsia="zh-CN"/>
        </w:rPr>
        <w:t>信道</w:t>
      </w:r>
      <w:r w:rsidRPr="00F81148">
        <w:rPr>
          <w:lang w:eastAsia="ja-JP"/>
        </w:rPr>
        <w:t>26</w:t>
      </w:r>
      <w:r w:rsidRPr="00F81148">
        <w:rPr>
          <w:rFonts w:hint="eastAsia"/>
          <w:lang w:eastAsia="zh-CN"/>
        </w:rPr>
        <w:t>和</w:t>
      </w:r>
      <w:r w:rsidRPr="00F81148">
        <w:rPr>
          <w:lang w:eastAsia="ja-JP"/>
        </w:rPr>
        <w:t>86</w:t>
      </w:r>
      <w:r w:rsidRPr="00F81148">
        <w:rPr>
          <w:rFonts w:hint="eastAsia"/>
          <w:lang w:eastAsia="zh-CN"/>
        </w:rPr>
        <w:t>被确定用于船</w:t>
      </w:r>
      <w:r w:rsidRPr="00F81148">
        <w:rPr>
          <w:rFonts w:hint="eastAsia"/>
          <w:lang w:eastAsia="zh-CN"/>
        </w:rPr>
        <w:t xml:space="preserve"> </w:t>
      </w:r>
      <w:r w:rsidRPr="00F81148">
        <w:rPr>
          <w:lang w:eastAsia="zh-CN"/>
        </w:rPr>
        <w:t xml:space="preserve">– </w:t>
      </w:r>
      <w:r w:rsidRPr="00F81148">
        <w:rPr>
          <w:rFonts w:hint="eastAsia"/>
          <w:lang w:eastAsia="zh-CN"/>
        </w:rPr>
        <w:t>卫星通信（</w:t>
      </w:r>
      <w:bookmarkStart w:id="7" w:name="_Hlk22205732"/>
      <w:r w:rsidRPr="00F81148">
        <w:rPr>
          <w:lang w:eastAsia="zh-CN"/>
        </w:rPr>
        <w:t>VDE-SAT</w:t>
      </w:r>
      <w:r w:rsidRPr="00F81148">
        <w:rPr>
          <w:rFonts w:hint="eastAsia"/>
          <w:lang w:eastAsia="zh-CN"/>
        </w:rPr>
        <w:t>上行链路</w:t>
      </w:r>
      <w:bookmarkEnd w:id="7"/>
      <w:r w:rsidRPr="00F81148">
        <w:rPr>
          <w:rFonts w:hint="eastAsia"/>
          <w:lang w:eastAsia="zh-CN"/>
        </w:rPr>
        <w:t>）。信道</w:t>
      </w:r>
      <w:r w:rsidRPr="00F81148">
        <w:rPr>
          <w:lang w:eastAsia="ja-JP"/>
        </w:rPr>
        <w:t>24</w:t>
      </w:r>
      <w:r w:rsidRPr="00F81148">
        <w:rPr>
          <w:rFonts w:hint="eastAsia"/>
          <w:lang w:eastAsia="zh-CN"/>
        </w:rPr>
        <w:t>、</w:t>
      </w:r>
      <w:r w:rsidRPr="00F81148">
        <w:rPr>
          <w:lang w:eastAsia="ja-JP"/>
        </w:rPr>
        <w:t>84</w:t>
      </w:r>
      <w:r w:rsidRPr="00F81148">
        <w:rPr>
          <w:rFonts w:hint="eastAsia"/>
          <w:lang w:eastAsia="zh-CN"/>
        </w:rPr>
        <w:t>、</w:t>
      </w:r>
      <w:r w:rsidRPr="00F81148">
        <w:rPr>
          <w:lang w:eastAsia="ja-JP"/>
        </w:rPr>
        <w:t>25</w:t>
      </w:r>
      <w:r w:rsidRPr="00F81148">
        <w:rPr>
          <w:rFonts w:hint="eastAsia"/>
          <w:lang w:eastAsia="zh-CN"/>
        </w:rPr>
        <w:t>和</w:t>
      </w:r>
      <w:r w:rsidRPr="00F81148">
        <w:rPr>
          <w:lang w:eastAsia="ja-JP"/>
        </w:rPr>
        <w:t>85</w:t>
      </w:r>
      <w:r>
        <w:rPr>
          <w:rFonts w:hint="eastAsia"/>
          <w:lang w:eastAsia="zh-CN"/>
        </w:rPr>
        <w:t>用于</w:t>
      </w:r>
      <w:r w:rsidR="00A67255">
        <w:rPr>
          <w:rFonts w:hint="eastAsia"/>
          <w:lang w:eastAsia="zh-CN"/>
        </w:rPr>
        <w:t>VDES</w:t>
      </w:r>
      <w:r w:rsidR="00A67255">
        <w:rPr>
          <w:rFonts w:hint="eastAsia"/>
          <w:lang w:eastAsia="zh-CN"/>
        </w:rPr>
        <w:t>地面部分（</w:t>
      </w:r>
      <w:r w:rsidRPr="00F81148">
        <w:rPr>
          <w:lang w:eastAsia="zh-CN"/>
        </w:rPr>
        <w:t>VDE-TER</w:t>
      </w:r>
      <w:r w:rsidR="00A67255">
        <w:rPr>
          <w:rFonts w:hint="eastAsia"/>
          <w:lang w:eastAsia="zh-CN"/>
        </w:rPr>
        <w:t>）</w:t>
      </w:r>
      <w:r w:rsidRPr="00F81148">
        <w:rPr>
          <w:rFonts w:hint="eastAsia"/>
          <w:lang w:eastAsia="zh-CN"/>
        </w:rPr>
        <w:t>，但在不对</w:t>
      </w:r>
      <w:r w:rsidR="00A67255" w:rsidRPr="00F81148">
        <w:rPr>
          <w:lang w:eastAsia="zh-CN"/>
        </w:rPr>
        <w:t>VDE-TER</w:t>
      </w:r>
      <w:r w:rsidR="00A67255">
        <w:rPr>
          <w:rFonts w:hint="eastAsia"/>
          <w:lang w:eastAsia="zh-CN"/>
        </w:rPr>
        <w:t xml:space="preserve"> </w:t>
      </w:r>
      <w:r w:rsidRPr="00F81148">
        <w:rPr>
          <w:rFonts w:hint="eastAsia"/>
          <w:lang w:eastAsia="zh-CN"/>
        </w:rPr>
        <w:t>施加限制的情况下</w:t>
      </w:r>
      <w:r w:rsidR="00A67255">
        <w:rPr>
          <w:rFonts w:hint="eastAsia"/>
          <w:lang w:eastAsia="zh-CN"/>
        </w:rPr>
        <w:t>，</w:t>
      </w:r>
      <w:r w:rsidRPr="00F81148">
        <w:rPr>
          <w:rFonts w:hint="eastAsia"/>
          <w:lang w:eastAsia="zh-CN"/>
        </w:rPr>
        <w:t>船</w:t>
      </w:r>
      <w:r>
        <w:rPr>
          <w:rFonts w:hint="eastAsia"/>
          <w:lang w:eastAsia="zh-CN"/>
        </w:rPr>
        <w:t xml:space="preserve"> </w:t>
      </w:r>
      <w:r>
        <w:rPr>
          <w:lang w:eastAsia="zh-CN"/>
        </w:rPr>
        <w:t xml:space="preserve">– </w:t>
      </w:r>
      <w:r w:rsidRPr="00F81148">
        <w:rPr>
          <w:rFonts w:hint="eastAsia"/>
          <w:lang w:eastAsia="zh-CN"/>
        </w:rPr>
        <w:t>卫星通信（</w:t>
      </w:r>
      <w:r w:rsidRPr="00F81148">
        <w:rPr>
          <w:lang w:eastAsia="zh-CN"/>
        </w:rPr>
        <w:t>VDE-SAT</w:t>
      </w:r>
      <w:r w:rsidRPr="00F81148">
        <w:rPr>
          <w:rFonts w:hint="eastAsia"/>
          <w:lang w:eastAsia="zh-CN"/>
        </w:rPr>
        <w:t>上行链路）</w:t>
      </w:r>
      <w:r w:rsidR="00A67255">
        <w:rPr>
          <w:rFonts w:hint="eastAsia"/>
          <w:lang w:eastAsia="zh-CN"/>
        </w:rPr>
        <w:t>是可行的</w:t>
      </w:r>
      <w:r w:rsidRPr="00F81148">
        <w:rPr>
          <w:rFonts w:hint="eastAsia"/>
          <w:lang w:eastAsia="zh-CN"/>
        </w:rPr>
        <w:t>。</w:t>
      </w:r>
    </w:p>
    <w:p w14:paraId="78135B6D" w14:textId="7C3ACDA0" w:rsidR="0044341B" w:rsidRDefault="0066230F" w:rsidP="0044341B">
      <w:pPr>
        <w:ind w:firstLineChars="200" w:firstLine="480"/>
        <w:rPr>
          <w:lang w:val="en-US" w:eastAsia="zh-CN"/>
        </w:rPr>
      </w:pPr>
      <w:r>
        <w:rPr>
          <w:rFonts w:hint="eastAsia"/>
          <w:lang w:val="en-US" w:eastAsia="zh-CN"/>
        </w:rPr>
        <w:t>此外，建议在确定用于卫星</w:t>
      </w:r>
      <w:r>
        <w:rPr>
          <w:rFonts w:hint="eastAsia"/>
          <w:lang w:val="en-US" w:eastAsia="zh-CN"/>
        </w:rPr>
        <w:t>-</w:t>
      </w:r>
      <w:r>
        <w:rPr>
          <w:rFonts w:hint="eastAsia"/>
          <w:lang w:val="en-US" w:eastAsia="zh-CN"/>
        </w:rPr>
        <w:t>船（</w:t>
      </w:r>
      <w:r w:rsidRPr="00F81148">
        <w:rPr>
          <w:lang w:eastAsia="zh-CN"/>
        </w:rPr>
        <w:t>VDE-SAT</w:t>
      </w:r>
      <w:r>
        <w:rPr>
          <w:rFonts w:hint="eastAsia"/>
          <w:lang w:eastAsia="zh-CN"/>
        </w:rPr>
        <w:t>下</w:t>
      </w:r>
      <w:r w:rsidRPr="00F81148">
        <w:rPr>
          <w:rFonts w:hint="eastAsia"/>
          <w:lang w:eastAsia="zh-CN"/>
        </w:rPr>
        <w:t>行链路</w:t>
      </w:r>
      <w:r>
        <w:rPr>
          <w:rFonts w:hint="eastAsia"/>
          <w:lang w:eastAsia="zh-CN"/>
        </w:rPr>
        <w:t>）通信的</w:t>
      </w:r>
      <w:bookmarkStart w:id="8" w:name="_Hlk22214242"/>
      <w:r w:rsidRPr="00E928A1">
        <w:rPr>
          <w:lang w:val="en-US" w:eastAsia="zh-CN"/>
        </w:rPr>
        <w:t>160.9625</w:t>
      </w:r>
      <w:r w:rsidRPr="00E928A1">
        <w:rPr>
          <w:lang w:val="en-US" w:eastAsia="zh-CN"/>
        </w:rPr>
        <w:noBreakHyphen/>
        <w:t>161.4875 MHz</w:t>
      </w:r>
      <w:r>
        <w:rPr>
          <w:rFonts w:hint="eastAsia"/>
          <w:lang w:val="en-US" w:eastAsia="zh-CN"/>
        </w:rPr>
        <w:t>频段</w:t>
      </w:r>
      <w:bookmarkEnd w:id="8"/>
      <w:r>
        <w:rPr>
          <w:rFonts w:hint="eastAsia"/>
          <w:lang w:val="en-US" w:eastAsia="zh-CN"/>
        </w:rPr>
        <w:t>为卫星水上移动业务（空对地）创建新的主要划分。</w:t>
      </w:r>
    </w:p>
    <w:p w14:paraId="24B05436" w14:textId="76EF5AE6" w:rsidR="0044341B" w:rsidRDefault="0066230F" w:rsidP="0044341B">
      <w:pPr>
        <w:ind w:firstLineChars="200" w:firstLine="480"/>
        <w:rPr>
          <w:lang w:val="en-US" w:eastAsia="zh-CN"/>
        </w:rPr>
      </w:pPr>
      <w:r w:rsidRPr="00E928A1">
        <w:rPr>
          <w:lang w:val="en-US" w:eastAsia="zh-CN"/>
        </w:rPr>
        <w:t>160.9625</w:t>
      </w:r>
      <w:r w:rsidRPr="00E928A1">
        <w:rPr>
          <w:lang w:val="en-US" w:eastAsia="zh-CN"/>
        </w:rPr>
        <w:noBreakHyphen/>
        <w:t>161.4875 MHz</w:t>
      </w:r>
      <w:r>
        <w:rPr>
          <w:rFonts w:hint="eastAsia"/>
          <w:lang w:val="en-US" w:eastAsia="zh-CN"/>
        </w:rPr>
        <w:t>频段内具有</w:t>
      </w:r>
      <w:r w:rsidRPr="00E928A1">
        <w:rPr>
          <w:lang w:val="en-US" w:eastAsia="zh-CN"/>
        </w:rPr>
        <w:t>MMSS</w:t>
      </w:r>
      <w:r>
        <w:rPr>
          <w:rFonts w:hint="eastAsia"/>
          <w:lang w:val="en-US" w:eastAsia="zh-CN"/>
        </w:rPr>
        <w:t>（空对地）指配的空间电台与地面业务的协调涵盖在《无线电规则》第</w:t>
      </w:r>
      <w:r w:rsidRPr="00E928A1">
        <w:rPr>
          <w:b/>
          <w:lang w:val="en-US" w:eastAsia="zh-CN"/>
        </w:rPr>
        <w:t>9.14</w:t>
      </w:r>
      <w:r>
        <w:rPr>
          <w:rFonts w:hint="eastAsia"/>
          <w:lang w:val="en-US" w:eastAsia="zh-CN"/>
        </w:rPr>
        <w:t>款中，是通过新添脚注</w:t>
      </w:r>
      <w:r w:rsidRPr="00E928A1">
        <w:rPr>
          <w:b/>
          <w:lang w:eastAsia="zh-CN"/>
        </w:rPr>
        <w:t>5.A192</w:t>
      </w:r>
      <w:r w:rsidR="003C4FEC">
        <w:rPr>
          <w:rFonts w:hint="eastAsia"/>
          <w:lang w:val="en-US" w:eastAsia="zh-CN"/>
        </w:rPr>
        <w:t>实现的</w:t>
      </w:r>
      <w:r>
        <w:rPr>
          <w:rFonts w:hint="eastAsia"/>
          <w:lang w:val="en-US" w:eastAsia="zh-CN"/>
        </w:rPr>
        <w:t>。</w:t>
      </w:r>
    </w:p>
    <w:p w14:paraId="710BD0A3" w14:textId="07B7EFA6" w:rsidR="0044341B" w:rsidRDefault="0022347C" w:rsidP="0044341B">
      <w:pPr>
        <w:ind w:firstLineChars="200" w:firstLine="480"/>
        <w:rPr>
          <w:lang w:val="en-US" w:eastAsia="zh-CN"/>
        </w:rPr>
      </w:pPr>
      <w:r>
        <w:rPr>
          <w:rFonts w:hint="eastAsia"/>
          <w:lang w:val="en-US" w:eastAsia="zh-CN"/>
        </w:rPr>
        <w:t>此外，建议修改《无线电规则》第</w:t>
      </w:r>
      <w:r w:rsidR="00D56D07" w:rsidRPr="00E928A1">
        <w:rPr>
          <w:b/>
          <w:lang w:val="en-US" w:eastAsia="zh-CN"/>
        </w:rPr>
        <w:t>5.208A</w:t>
      </w:r>
      <w:r>
        <w:rPr>
          <w:rFonts w:hint="eastAsia"/>
          <w:lang w:val="en-US" w:eastAsia="zh-CN"/>
        </w:rPr>
        <w:t>和</w:t>
      </w:r>
      <w:r w:rsidR="00D56D07" w:rsidRPr="00E928A1">
        <w:rPr>
          <w:b/>
          <w:lang w:val="en-US" w:eastAsia="zh-CN"/>
        </w:rPr>
        <w:t>5.208B</w:t>
      </w:r>
      <w:r>
        <w:rPr>
          <w:rFonts w:hint="eastAsia"/>
          <w:lang w:val="en-US" w:eastAsia="zh-CN"/>
        </w:rPr>
        <w:t>款以及第</w:t>
      </w:r>
      <w:r w:rsidRPr="00E928A1">
        <w:rPr>
          <w:b/>
          <w:lang w:val="en-US" w:eastAsia="zh-CN"/>
        </w:rPr>
        <w:t>739</w:t>
      </w:r>
      <w:r>
        <w:rPr>
          <w:rFonts w:hint="eastAsia"/>
          <w:lang w:val="en-US" w:eastAsia="zh-CN"/>
        </w:rPr>
        <w:t>号决议</w:t>
      </w:r>
      <w:r w:rsidR="003C4F87">
        <w:rPr>
          <w:b/>
          <w:lang w:val="en-US" w:eastAsia="zh-CN"/>
        </w:rPr>
        <w:t>（</w:t>
      </w:r>
      <w:r w:rsidRPr="00E928A1">
        <w:rPr>
          <w:b/>
          <w:lang w:val="en-US" w:eastAsia="zh-CN"/>
        </w:rPr>
        <w:t>WRC-15</w:t>
      </w:r>
      <w:r>
        <w:rPr>
          <w:rFonts w:hint="eastAsia"/>
          <w:b/>
          <w:lang w:val="en-US" w:eastAsia="zh-CN"/>
        </w:rPr>
        <w:t>，修订版</w:t>
      </w:r>
      <w:r w:rsidR="003C4F87">
        <w:rPr>
          <w:b/>
          <w:lang w:val="en-US" w:eastAsia="zh-CN"/>
        </w:rPr>
        <w:t>）</w:t>
      </w:r>
      <w:r>
        <w:rPr>
          <w:rFonts w:hint="eastAsia"/>
          <w:lang w:val="en-US" w:eastAsia="zh-CN"/>
        </w:rPr>
        <w:t>附件</w:t>
      </w:r>
      <w:r>
        <w:rPr>
          <w:rFonts w:hint="eastAsia"/>
          <w:lang w:val="en-US" w:eastAsia="zh-CN"/>
        </w:rPr>
        <w:t>1</w:t>
      </w:r>
      <w:r>
        <w:rPr>
          <w:rFonts w:hint="eastAsia"/>
          <w:lang w:val="en-US" w:eastAsia="zh-CN"/>
        </w:rPr>
        <w:t>，以便确保对</w:t>
      </w:r>
      <w:r w:rsidRPr="00E928A1">
        <w:rPr>
          <w:lang w:eastAsia="zh-CN"/>
        </w:rPr>
        <w:t>150.05-153 MHz</w:t>
      </w:r>
      <w:r>
        <w:rPr>
          <w:rFonts w:hint="eastAsia"/>
          <w:lang w:eastAsia="zh-CN"/>
        </w:rPr>
        <w:t>和</w:t>
      </w:r>
      <w:r w:rsidRPr="00E928A1">
        <w:rPr>
          <w:lang w:eastAsia="zh-CN"/>
        </w:rPr>
        <w:t>322-328.6 MHz</w:t>
      </w:r>
      <w:r>
        <w:rPr>
          <w:rFonts w:hint="eastAsia"/>
          <w:lang w:eastAsia="zh-CN"/>
        </w:rPr>
        <w:t>频段射电天文业务</w:t>
      </w:r>
      <w:r w:rsidRPr="00E928A1">
        <w:rPr>
          <w:lang w:val="en-US" w:eastAsia="zh-CN"/>
        </w:rPr>
        <w:t>(RAS)</w:t>
      </w:r>
      <w:r>
        <w:rPr>
          <w:rFonts w:hint="eastAsia"/>
          <w:lang w:val="en-US" w:eastAsia="zh-CN"/>
        </w:rPr>
        <w:t>的保护。</w:t>
      </w:r>
    </w:p>
    <w:p w14:paraId="4DC078CD" w14:textId="0E6DF178" w:rsidR="00D56D07" w:rsidRPr="00E928A1" w:rsidRDefault="0022347C" w:rsidP="0044341B">
      <w:pPr>
        <w:ind w:firstLineChars="200" w:firstLine="480"/>
        <w:rPr>
          <w:lang w:val="en-US" w:eastAsia="zh-CN"/>
        </w:rPr>
      </w:pPr>
      <w:r>
        <w:rPr>
          <w:rFonts w:hint="eastAsia"/>
          <w:lang w:val="en-US" w:eastAsia="zh-CN"/>
        </w:rPr>
        <w:t>该提案得到</w:t>
      </w:r>
      <w:r w:rsidRPr="00E928A1">
        <w:rPr>
          <w:lang w:val="en-US" w:eastAsia="zh-CN"/>
        </w:rPr>
        <w:t>ITU-R M.2435-0</w:t>
      </w:r>
      <w:r>
        <w:rPr>
          <w:rFonts w:hint="eastAsia"/>
          <w:lang w:val="en-US" w:eastAsia="zh-CN"/>
        </w:rPr>
        <w:t>号报告所提供的研究的支持并符合</w:t>
      </w:r>
      <w:r>
        <w:rPr>
          <w:rFonts w:hint="eastAsia"/>
          <w:lang w:val="en-US" w:eastAsia="zh-CN"/>
        </w:rPr>
        <w:t>CPM</w:t>
      </w:r>
      <w:r>
        <w:rPr>
          <w:rFonts w:hint="eastAsia"/>
          <w:lang w:val="en-US" w:eastAsia="zh-CN"/>
        </w:rPr>
        <w:t>报告中方案</w:t>
      </w:r>
      <w:r>
        <w:rPr>
          <w:rFonts w:hint="eastAsia"/>
          <w:lang w:val="en-US" w:eastAsia="zh-CN"/>
        </w:rPr>
        <w:t>1</w:t>
      </w:r>
      <w:r>
        <w:rPr>
          <w:rFonts w:hint="eastAsia"/>
          <w:lang w:val="en-US" w:eastAsia="zh-CN"/>
        </w:rPr>
        <w:t>的方法</w:t>
      </w:r>
      <w:r>
        <w:rPr>
          <w:rFonts w:hint="eastAsia"/>
          <w:lang w:val="en-US" w:eastAsia="zh-CN"/>
        </w:rPr>
        <w:t>B</w:t>
      </w:r>
      <w:r>
        <w:rPr>
          <w:rFonts w:hint="eastAsia"/>
          <w:lang w:val="en-US" w:eastAsia="zh-CN"/>
        </w:rPr>
        <w:t>。</w:t>
      </w:r>
    </w:p>
    <w:p w14:paraId="578E48BF"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2718EBFD" w14:textId="77777777" w:rsidR="00491214" w:rsidRDefault="00491214" w:rsidP="00491214">
      <w:pPr>
        <w:pStyle w:val="Headingb"/>
        <w:rPr>
          <w:lang w:eastAsia="zh-CN"/>
        </w:rPr>
      </w:pPr>
      <w:r>
        <w:rPr>
          <w:rFonts w:hint="eastAsia"/>
          <w:lang w:val="en-US" w:eastAsia="zh-CN"/>
        </w:rPr>
        <w:t>提案</w:t>
      </w:r>
    </w:p>
    <w:p w14:paraId="0889A5A6" w14:textId="77777777" w:rsidR="00D56D07" w:rsidRDefault="00D56D07" w:rsidP="00D56D07">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23A4981D" w14:textId="77777777" w:rsidR="00D56D07" w:rsidRDefault="00D56D07" w:rsidP="00D56D07">
      <w:pPr>
        <w:pStyle w:val="Arttitle"/>
        <w:rPr>
          <w:lang w:eastAsia="zh-CN"/>
        </w:rPr>
      </w:pPr>
      <w:bookmarkStart w:id="9" w:name="_Toc329768663"/>
      <w:bookmarkStart w:id="10" w:name="_Toc454286538"/>
      <w:r>
        <w:rPr>
          <w:rFonts w:hint="eastAsia"/>
          <w:lang w:eastAsia="zh-CN"/>
        </w:rPr>
        <w:t>频率划分</w:t>
      </w:r>
      <w:bookmarkEnd w:id="9"/>
      <w:bookmarkEnd w:id="10"/>
    </w:p>
    <w:p w14:paraId="7C6C5CF5" w14:textId="77777777" w:rsidR="00D56D07" w:rsidRDefault="00D56D07" w:rsidP="00D56D07">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64372DB2" w14:textId="77777777" w:rsidR="001A3EC5" w:rsidRDefault="00D56D07">
      <w:pPr>
        <w:pStyle w:val="Proposal"/>
      </w:pPr>
      <w:r>
        <w:t>MOD</w:t>
      </w:r>
      <w:r>
        <w:tab/>
        <w:t>EUR/16A9A2/1</w:t>
      </w:r>
      <w:r>
        <w:rPr>
          <w:vanish/>
          <w:color w:val="7F7F7F" w:themeColor="text1" w:themeTint="80"/>
          <w:vertAlign w:val="superscript"/>
        </w:rPr>
        <w:t>#50295</w:t>
      </w:r>
    </w:p>
    <w:p w14:paraId="33E0E7E5" w14:textId="77777777" w:rsidR="00D56D07" w:rsidRPr="00AB74AE" w:rsidRDefault="00D56D07" w:rsidP="00D56D07">
      <w:pPr>
        <w:pStyle w:val="Tabletitle"/>
      </w:pPr>
      <w:r w:rsidRPr="00AB74AE">
        <w:t>148-161.9375 MHz</w:t>
      </w:r>
    </w:p>
    <w:tbl>
      <w:tblPr>
        <w:tblW w:w="9356" w:type="dxa"/>
        <w:jc w:val="center"/>
        <w:tblLayout w:type="fixed"/>
        <w:tblCellMar>
          <w:left w:w="107" w:type="dxa"/>
          <w:right w:w="107" w:type="dxa"/>
        </w:tblCellMar>
        <w:tblLook w:val="0000" w:firstRow="0" w:lastRow="0" w:firstColumn="0" w:lastColumn="0" w:noHBand="0" w:noVBand="0"/>
      </w:tblPr>
      <w:tblGrid>
        <w:gridCol w:w="3119"/>
        <w:gridCol w:w="3118"/>
        <w:gridCol w:w="3119"/>
      </w:tblGrid>
      <w:tr w:rsidR="00D56D07" w:rsidRPr="0006268B" w14:paraId="1B7399EA" w14:textId="77777777" w:rsidTr="00D56D07">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562D1B0D" w14:textId="77777777" w:rsidR="00D56D07" w:rsidRPr="0006268B" w:rsidRDefault="00D56D07" w:rsidP="00D56D07">
            <w:pPr>
              <w:pStyle w:val="Tablehead"/>
            </w:pPr>
            <w:r w:rsidRPr="0006268B">
              <w:t>划分给以下业务</w:t>
            </w:r>
          </w:p>
        </w:tc>
      </w:tr>
      <w:tr w:rsidR="00D56D07" w:rsidRPr="0006268B" w14:paraId="357ABD25" w14:textId="77777777" w:rsidTr="00D56D07">
        <w:trPr>
          <w:cantSplit/>
          <w:jc w:val="center"/>
        </w:trPr>
        <w:tc>
          <w:tcPr>
            <w:tcW w:w="3119" w:type="dxa"/>
            <w:tcBorders>
              <w:top w:val="single" w:sz="4" w:space="0" w:color="auto"/>
              <w:left w:val="single" w:sz="4" w:space="0" w:color="auto"/>
              <w:bottom w:val="single" w:sz="4" w:space="0" w:color="auto"/>
              <w:right w:val="single" w:sz="4" w:space="0" w:color="auto"/>
            </w:tcBorders>
          </w:tcPr>
          <w:p w14:paraId="3CE477D4" w14:textId="77777777" w:rsidR="00D56D07" w:rsidRPr="0006268B" w:rsidRDefault="00D56D07" w:rsidP="00D56D07">
            <w:pPr>
              <w:pStyle w:val="Tablehead"/>
            </w:pPr>
            <w:r w:rsidRPr="0006268B">
              <w:t>1</w:t>
            </w:r>
            <w:r w:rsidRPr="0006268B">
              <w:t>区</w:t>
            </w:r>
          </w:p>
        </w:tc>
        <w:tc>
          <w:tcPr>
            <w:tcW w:w="3118" w:type="dxa"/>
            <w:tcBorders>
              <w:top w:val="single" w:sz="4" w:space="0" w:color="auto"/>
              <w:left w:val="single" w:sz="4" w:space="0" w:color="auto"/>
              <w:bottom w:val="single" w:sz="4" w:space="0" w:color="auto"/>
              <w:right w:val="single" w:sz="4" w:space="0" w:color="auto"/>
            </w:tcBorders>
          </w:tcPr>
          <w:p w14:paraId="23D5E758" w14:textId="77777777" w:rsidR="00D56D07" w:rsidRPr="0006268B" w:rsidRDefault="00D56D07" w:rsidP="00D56D07">
            <w:pPr>
              <w:pStyle w:val="Tablehead"/>
            </w:pPr>
            <w:r w:rsidRPr="0006268B">
              <w:t>2</w:t>
            </w:r>
            <w:r w:rsidRPr="0006268B">
              <w:t>区</w:t>
            </w:r>
          </w:p>
        </w:tc>
        <w:tc>
          <w:tcPr>
            <w:tcW w:w="3119" w:type="dxa"/>
            <w:tcBorders>
              <w:top w:val="single" w:sz="4" w:space="0" w:color="auto"/>
              <w:left w:val="single" w:sz="4" w:space="0" w:color="auto"/>
              <w:bottom w:val="single" w:sz="4" w:space="0" w:color="auto"/>
              <w:right w:val="single" w:sz="4" w:space="0" w:color="auto"/>
            </w:tcBorders>
          </w:tcPr>
          <w:p w14:paraId="6018E0F3" w14:textId="77777777" w:rsidR="00D56D07" w:rsidRPr="0006268B" w:rsidRDefault="00D56D07" w:rsidP="00D56D07">
            <w:pPr>
              <w:pStyle w:val="Tablehead"/>
            </w:pPr>
            <w:r w:rsidRPr="0006268B">
              <w:t>3</w:t>
            </w:r>
            <w:r w:rsidRPr="0006268B">
              <w:t>区</w:t>
            </w:r>
          </w:p>
        </w:tc>
      </w:tr>
      <w:tr w:rsidR="00D56D07" w:rsidRPr="0006268B" w14:paraId="6118822E" w14:textId="77777777" w:rsidTr="00D56D07">
        <w:tblPrEx>
          <w:tblLook w:val="04A0" w:firstRow="1" w:lastRow="0" w:firstColumn="1" w:lastColumn="0" w:noHBand="0" w:noVBand="1"/>
        </w:tblPrEx>
        <w:trPr>
          <w:cantSplit/>
          <w:jc w:val="center"/>
        </w:trPr>
        <w:tc>
          <w:tcPr>
            <w:tcW w:w="3119" w:type="dxa"/>
            <w:tcBorders>
              <w:top w:val="single" w:sz="4" w:space="0" w:color="auto"/>
              <w:left w:val="single" w:sz="4" w:space="0" w:color="auto"/>
              <w:right w:val="single" w:sz="6" w:space="0" w:color="auto"/>
            </w:tcBorders>
          </w:tcPr>
          <w:p w14:paraId="40B6F960" w14:textId="77777777" w:rsidR="00D56D07" w:rsidRPr="0006268B" w:rsidRDefault="00D56D07" w:rsidP="00D56D07">
            <w:pPr>
              <w:pStyle w:val="TableTextS5"/>
              <w:rPr>
                <w:rStyle w:val="Tablefreq"/>
                <w:color w:val="000000"/>
                <w:lang w:val="fr-CH" w:eastAsia="zh-CN"/>
              </w:rPr>
            </w:pPr>
            <w:r w:rsidRPr="0006268B">
              <w:rPr>
                <w:rStyle w:val="Tablefreq"/>
                <w:lang w:val="fr-CH" w:eastAsia="zh-CN"/>
              </w:rPr>
              <w:t>156.8375-</w:t>
            </w:r>
            <w:del w:id="11" w:author="" w:date="2017-08-30T10:21:00Z">
              <w:r w:rsidRPr="0006268B" w:rsidDel="009D654D">
                <w:rPr>
                  <w:rStyle w:val="Tablefreq"/>
                  <w:color w:val="000000"/>
                  <w:lang w:val="fr-CH" w:eastAsia="zh-CN"/>
                </w:rPr>
                <w:delText>161.9375</w:delText>
              </w:r>
            </w:del>
            <w:ins w:id="12" w:author="" w:date="2017-08-30T10:21:00Z">
              <w:r w:rsidRPr="0006268B">
                <w:rPr>
                  <w:rStyle w:val="Tablefreq"/>
                  <w:color w:val="000000"/>
                  <w:lang w:val="fr-CH" w:eastAsia="zh-CN"/>
                </w:rPr>
                <w:t>157.1875</w:t>
              </w:r>
            </w:ins>
          </w:p>
          <w:p w14:paraId="4689B5E9" w14:textId="77777777" w:rsidR="00D56D07" w:rsidRPr="0006268B" w:rsidRDefault="00D56D07" w:rsidP="00D56D07">
            <w:pPr>
              <w:pStyle w:val="TableTextS5"/>
              <w:rPr>
                <w:rFonts w:eastAsia="SimHei"/>
                <w:b/>
                <w:bCs/>
                <w:color w:val="000000"/>
                <w:lang w:val="fr-CH" w:eastAsia="zh-CN"/>
              </w:rPr>
            </w:pPr>
            <w:r w:rsidRPr="0006268B">
              <w:rPr>
                <w:rFonts w:eastAsia="SimHei"/>
                <w:b/>
                <w:bCs/>
                <w:color w:val="000000"/>
                <w:lang w:val="fr-CH" w:eastAsia="zh-CN"/>
              </w:rPr>
              <w:t>固定</w:t>
            </w:r>
          </w:p>
          <w:p w14:paraId="2C1483E9" w14:textId="77777777" w:rsidR="00D56D07" w:rsidRPr="0006268B" w:rsidRDefault="00D56D07" w:rsidP="00D56D07">
            <w:pPr>
              <w:pStyle w:val="TableTextS5"/>
              <w:tabs>
                <w:tab w:val="clear" w:pos="3119"/>
                <w:tab w:val="left" w:pos="2977"/>
              </w:tabs>
              <w:rPr>
                <w:rStyle w:val="Tablefreq"/>
                <w:lang w:val="fr-CH" w:eastAsia="zh-CN"/>
              </w:rPr>
            </w:pPr>
            <w:r w:rsidRPr="0006268B">
              <w:rPr>
                <w:rFonts w:eastAsia="SimHei"/>
                <w:b/>
                <w:bCs/>
                <w:color w:val="000000"/>
                <w:lang w:val="fr-CH" w:eastAsia="zh-CN"/>
              </w:rPr>
              <w:t>移动</w:t>
            </w:r>
            <w:r w:rsidRPr="0006268B">
              <w:rPr>
                <w:rFonts w:hint="eastAsia"/>
                <w:color w:val="000000"/>
                <w:lang w:eastAsia="zh-CN"/>
              </w:rPr>
              <w:t>（</w:t>
            </w:r>
            <w:r w:rsidRPr="0006268B">
              <w:rPr>
                <w:rFonts w:ascii="SimSun" w:hAnsi="SimSun" w:cs="SimSun" w:hint="eastAsia"/>
                <w:color w:val="000000"/>
                <w:lang w:eastAsia="zh-CN"/>
              </w:rPr>
              <w:t>航空移动除外）</w:t>
            </w:r>
          </w:p>
        </w:tc>
        <w:tc>
          <w:tcPr>
            <w:tcW w:w="6237" w:type="dxa"/>
            <w:gridSpan w:val="2"/>
            <w:tcBorders>
              <w:top w:val="single" w:sz="4" w:space="0" w:color="auto"/>
              <w:left w:val="single" w:sz="6" w:space="0" w:color="auto"/>
              <w:right w:val="single" w:sz="4" w:space="0" w:color="auto"/>
            </w:tcBorders>
          </w:tcPr>
          <w:p w14:paraId="2A155A70" w14:textId="77777777" w:rsidR="00D56D07" w:rsidRPr="0006268B" w:rsidRDefault="00D56D07" w:rsidP="00D56D07">
            <w:pPr>
              <w:pStyle w:val="TableTextS5"/>
              <w:rPr>
                <w:rStyle w:val="Tablefreq"/>
              </w:rPr>
            </w:pPr>
            <w:r w:rsidRPr="0006268B">
              <w:rPr>
                <w:rStyle w:val="Tablefreq"/>
              </w:rPr>
              <w:t>156.8375-</w:t>
            </w:r>
            <w:del w:id="13" w:author="" w:date="2017-08-30T10:21:00Z">
              <w:r w:rsidRPr="0006268B" w:rsidDel="009D654D">
                <w:rPr>
                  <w:rStyle w:val="Tablefreq"/>
                  <w:color w:val="000000"/>
                </w:rPr>
                <w:delText>161.9375</w:delText>
              </w:r>
            </w:del>
            <w:ins w:id="14" w:author="" w:date="2017-08-30T10:21:00Z">
              <w:r w:rsidRPr="0006268B">
                <w:rPr>
                  <w:rStyle w:val="Tablefreq"/>
                  <w:color w:val="000000"/>
                </w:rPr>
                <w:t>157.1875</w:t>
              </w:r>
            </w:ins>
          </w:p>
          <w:p w14:paraId="103B3788" w14:textId="77777777" w:rsidR="00D56D07" w:rsidRPr="0006268B" w:rsidRDefault="00D56D07" w:rsidP="00D56D07">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rPr>
            </w:pPr>
            <w:r w:rsidRPr="0006268B">
              <w:rPr>
                <w:color w:val="000000"/>
              </w:rPr>
              <w:tab/>
            </w:r>
            <w:r w:rsidRPr="0006268B">
              <w:rPr>
                <w:rFonts w:eastAsia="SimHei"/>
                <w:b/>
                <w:bCs/>
                <w:color w:val="000000"/>
              </w:rPr>
              <w:tab/>
            </w:r>
            <w:r w:rsidRPr="0006268B">
              <w:rPr>
                <w:rFonts w:eastAsia="SimHei"/>
                <w:b/>
                <w:bCs/>
                <w:color w:val="000000"/>
              </w:rPr>
              <w:t>固定</w:t>
            </w:r>
          </w:p>
          <w:p w14:paraId="4ACE22C3" w14:textId="77777777" w:rsidR="00D56D07" w:rsidRPr="0006268B" w:rsidRDefault="00D56D07" w:rsidP="00D56D07">
            <w:pPr>
              <w:pStyle w:val="TableTextS5"/>
              <w:tabs>
                <w:tab w:val="clear" w:pos="431"/>
                <w:tab w:val="clear" w:pos="3119"/>
                <w:tab w:val="left" w:pos="170"/>
                <w:tab w:val="left" w:pos="567"/>
                <w:tab w:val="left" w:pos="737"/>
                <w:tab w:val="left" w:pos="2977"/>
                <w:tab w:val="left" w:pos="3266"/>
              </w:tabs>
              <w:spacing w:before="20" w:after="20"/>
              <w:rPr>
                <w:rStyle w:val="Tablefreq"/>
                <w:lang w:val="fr-CH"/>
              </w:rPr>
            </w:pPr>
            <w:r w:rsidRPr="0006268B">
              <w:rPr>
                <w:rFonts w:eastAsia="SimHei"/>
                <w:b/>
                <w:bCs/>
                <w:color w:val="000000"/>
              </w:rPr>
              <w:tab/>
            </w:r>
            <w:r w:rsidRPr="0006268B">
              <w:rPr>
                <w:rFonts w:eastAsia="SimHei"/>
                <w:b/>
                <w:bCs/>
                <w:color w:val="000000"/>
              </w:rPr>
              <w:tab/>
            </w:r>
            <w:r w:rsidRPr="0006268B">
              <w:rPr>
                <w:rFonts w:eastAsia="SimHei"/>
                <w:b/>
                <w:bCs/>
                <w:color w:val="000000"/>
              </w:rPr>
              <w:t>移动</w:t>
            </w:r>
          </w:p>
        </w:tc>
      </w:tr>
      <w:tr w:rsidR="00D56D07" w:rsidRPr="0006268B" w14:paraId="3E873531" w14:textId="77777777" w:rsidTr="00D56D07">
        <w:tblPrEx>
          <w:tblLook w:val="04A0" w:firstRow="1" w:lastRow="0" w:firstColumn="1" w:lastColumn="0" w:noHBand="0" w:noVBand="1"/>
        </w:tblPrEx>
        <w:trPr>
          <w:cantSplit/>
          <w:jc w:val="center"/>
        </w:trPr>
        <w:tc>
          <w:tcPr>
            <w:tcW w:w="3119" w:type="dxa"/>
            <w:tcBorders>
              <w:left w:val="single" w:sz="4" w:space="0" w:color="auto"/>
              <w:bottom w:val="single" w:sz="4" w:space="0" w:color="auto"/>
              <w:right w:val="single" w:sz="6" w:space="0" w:color="auto"/>
            </w:tcBorders>
          </w:tcPr>
          <w:p w14:paraId="04471BC5" w14:textId="77777777" w:rsidR="00D56D07" w:rsidRPr="0006268B" w:rsidRDefault="00D56D07" w:rsidP="00D56D07">
            <w:pPr>
              <w:pStyle w:val="TableTextS5"/>
              <w:keepNext/>
              <w:spacing w:before="12" w:after="12"/>
              <w:rPr>
                <w:rStyle w:val="Tablefreq"/>
                <w:color w:val="000000"/>
              </w:rPr>
            </w:pPr>
            <w:r w:rsidRPr="0006268B">
              <w:rPr>
                <w:rStyle w:val="Artref"/>
                <w:color w:val="000000"/>
              </w:rPr>
              <w:t>5.226</w:t>
            </w:r>
          </w:p>
        </w:tc>
        <w:tc>
          <w:tcPr>
            <w:tcW w:w="6237" w:type="dxa"/>
            <w:gridSpan w:val="2"/>
            <w:tcBorders>
              <w:left w:val="single" w:sz="6" w:space="0" w:color="auto"/>
              <w:bottom w:val="single" w:sz="4" w:space="0" w:color="auto"/>
              <w:right w:val="single" w:sz="4" w:space="0" w:color="auto"/>
            </w:tcBorders>
          </w:tcPr>
          <w:p w14:paraId="37010E1D" w14:textId="77777777" w:rsidR="00D56D07" w:rsidRPr="0006268B" w:rsidRDefault="00D56D07" w:rsidP="002E4D21">
            <w:pPr>
              <w:pStyle w:val="TableTextS5"/>
              <w:tabs>
                <w:tab w:val="clear" w:pos="431"/>
                <w:tab w:val="clear" w:pos="3119"/>
                <w:tab w:val="left" w:pos="170"/>
                <w:tab w:val="left" w:pos="567"/>
                <w:tab w:val="left" w:pos="737"/>
                <w:tab w:val="left" w:pos="2977"/>
                <w:tab w:val="left" w:pos="3266"/>
              </w:tabs>
              <w:spacing w:before="20" w:after="20"/>
              <w:rPr>
                <w:rStyle w:val="Tablefreq"/>
                <w:color w:val="000000"/>
              </w:rPr>
            </w:pPr>
            <w:r w:rsidRPr="0006268B">
              <w:rPr>
                <w:rStyle w:val="Artref"/>
                <w:color w:val="000000"/>
              </w:rPr>
              <w:tab/>
            </w:r>
            <w:r w:rsidRPr="0006268B">
              <w:rPr>
                <w:rFonts w:eastAsia="SimHei"/>
                <w:b/>
                <w:bCs/>
                <w:color w:val="000000"/>
              </w:rPr>
              <w:tab/>
            </w:r>
            <w:r w:rsidRPr="0006268B">
              <w:rPr>
                <w:rStyle w:val="Artref"/>
                <w:color w:val="000000"/>
              </w:rPr>
              <w:t>5.226</w:t>
            </w:r>
          </w:p>
        </w:tc>
      </w:tr>
      <w:tr w:rsidR="00D56D07" w:rsidRPr="0006268B" w14:paraId="54101814" w14:textId="77777777" w:rsidTr="00D56D07">
        <w:tblPrEx>
          <w:tblLook w:val="04A0" w:firstRow="1" w:lastRow="0" w:firstColumn="1" w:lastColumn="0" w:noHBand="0" w:noVBand="1"/>
        </w:tblPrEx>
        <w:trPr>
          <w:cantSplit/>
          <w:jc w:val="center"/>
        </w:trPr>
        <w:tc>
          <w:tcPr>
            <w:tcW w:w="3119" w:type="dxa"/>
            <w:tcBorders>
              <w:top w:val="single" w:sz="4" w:space="0" w:color="auto"/>
              <w:left w:val="single" w:sz="4" w:space="0" w:color="auto"/>
              <w:right w:val="single" w:sz="6" w:space="0" w:color="auto"/>
            </w:tcBorders>
          </w:tcPr>
          <w:p w14:paraId="64107DA7" w14:textId="77777777" w:rsidR="00D56D07" w:rsidRPr="0006268B" w:rsidRDefault="00D56D07" w:rsidP="00D56D07">
            <w:pPr>
              <w:pStyle w:val="TableTextS5"/>
              <w:rPr>
                <w:rStyle w:val="Tablefreq"/>
                <w:color w:val="000000"/>
                <w:lang w:val="fr-CH" w:eastAsia="zh-CN"/>
              </w:rPr>
            </w:pPr>
            <w:del w:id="15" w:author="" w:date="2017-08-30T10:22:00Z">
              <w:r w:rsidRPr="0006268B" w:rsidDel="009D654D">
                <w:rPr>
                  <w:rStyle w:val="Tablefreq"/>
                  <w:lang w:eastAsia="zh-CN"/>
                </w:rPr>
                <w:delText>156.8375</w:delText>
              </w:r>
            </w:del>
            <w:ins w:id="16" w:author="" w:date="2017-08-30T10:22:00Z">
              <w:r w:rsidRPr="0006268B">
                <w:rPr>
                  <w:rStyle w:val="Tablefreq"/>
                  <w:color w:val="000000"/>
                  <w:lang w:eastAsia="zh-CN"/>
                </w:rPr>
                <w:t>157.1875</w:t>
              </w:r>
            </w:ins>
            <w:r w:rsidRPr="0006268B">
              <w:rPr>
                <w:rStyle w:val="Tablefreq"/>
                <w:lang w:eastAsia="zh-CN"/>
              </w:rPr>
              <w:t>-</w:t>
            </w:r>
            <w:del w:id="17" w:author="" w:date="2017-08-30T10:23:00Z">
              <w:r w:rsidRPr="0006268B" w:rsidDel="009D654D">
                <w:rPr>
                  <w:rStyle w:val="Tablefreq"/>
                  <w:color w:val="000000"/>
                  <w:lang w:eastAsia="zh-CN"/>
                </w:rPr>
                <w:delText>161.9375</w:delText>
              </w:r>
            </w:del>
            <w:ins w:id="18" w:author="" w:date="2017-08-30T10:23:00Z">
              <w:r w:rsidRPr="0006268B">
                <w:rPr>
                  <w:rStyle w:val="Tablefreq"/>
                  <w:color w:val="000000"/>
                  <w:lang w:eastAsia="zh-CN"/>
                </w:rPr>
                <w:t>157.3375</w:t>
              </w:r>
            </w:ins>
          </w:p>
          <w:p w14:paraId="67B15C3D" w14:textId="77777777" w:rsidR="00D56D07" w:rsidRPr="0006268B" w:rsidRDefault="00D56D07" w:rsidP="00D56D07">
            <w:pPr>
              <w:pStyle w:val="TableTextS5"/>
              <w:rPr>
                <w:rFonts w:eastAsia="SimHei"/>
                <w:b/>
                <w:bCs/>
                <w:color w:val="000000"/>
                <w:lang w:val="fr-CH" w:eastAsia="zh-CN"/>
              </w:rPr>
            </w:pPr>
            <w:r w:rsidRPr="0006268B">
              <w:rPr>
                <w:rFonts w:eastAsia="SimHei"/>
                <w:b/>
                <w:bCs/>
                <w:color w:val="000000"/>
                <w:lang w:val="fr-CH" w:eastAsia="zh-CN"/>
              </w:rPr>
              <w:t>固定</w:t>
            </w:r>
          </w:p>
          <w:p w14:paraId="1A2C7192" w14:textId="77777777" w:rsidR="00D56D07" w:rsidRDefault="00D56D07" w:rsidP="00D56D07">
            <w:pPr>
              <w:pStyle w:val="TableTextS5"/>
              <w:tabs>
                <w:tab w:val="clear" w:pos="3119"/>
                <w:tab w:val="left" w:pos="2977"/>
              </w:tabs>
              <w:rPr>
                <w:ins w:id="19" w:author="" w:date="2018-09-18T16:09:00Z"/>
                <w:rFonts w:ascii="SimSun" w:hAnsi="SimSun" w:cs="SimSun"/>
                <w:color w:val="000000"/>
                <w:lang w:eastAsia="zh-CN"/>
              </w:rPr>
            </w:pPr>
            <w:r w:rsidRPr="0006268B">
              <w:rPr>
                <w:rFonts w:eastAsia="SimHei"/>
                <w:b/>
                <w:bCs/>
                <w:color w:val="000000"/>
                <w:lang w:val="fr-CH" w:eastAsia="zh-CN"/>
              </w:rPr>
              <w:t>移动</w:t>
            </w:r>
            <w:r w:rsidRPr="0006268B">
              <w:rPr>
                <w:rFonts w:hint="eastAsia"/>
                <w:color w:val="000000"/>
                <w:lang w:eastAsia="zh-CN"/>
              </w:rPr>
              <w:t>（</w:t>
            </w:r>
            <w:r w:rsidRPr="0006268B">
              <w:rPr>
                <w:rFonts w:ascii="SimSun" w:hAnsi="SimSun" w:cs="SimSun" w:hint="eastAsia"/>
                <w:color w:val="000000"/>
                <w:lang w:eastAsia="zh-CN"/>
              </w:rPr>
              <w:t>航空移动除外）</w:t>
            </w:r>
          </w:p>
          <w:p w14:paraId="1B7A8F77" w14:textId="77777777" w:rsidR="00825568" w:rsidRDefault="00D56D07" w:rsidP="00D56D07">
            <w:pPr>
              <w:pStyle w:val="TableTextS5"/>
              <w:tabs>
                <w:tab w:val="clear" w:pos="3119"/>
                <w:tab w:val="left" w:pos="2977"/>
              </w:tabs>
              <w:rPr>
                <w:lang w:eastAsia="zh-CN"/>
              </w:rPr>
            </w:pPr>
            <w:ins w:id="20" w:author="" w:date="2018-07-06T16:25:00Z">
              <w:r w:rsidRPr="0006268B">
                <w:rPr>
                  <w:rFonts w:ascii="SimHei" w:eastAsia="SimHei" w:hAnsi="SimHei" w:hint="eastAsia"/>
                  <w:b/>
                  <w:bCs/>
                  <w:lang w:eastAsia="zh-CN"/>
                </w:rPr>
                <w:t>卫星水上移动</w:t>
              </w:r>
              <w:r w:rsidRPr="0006268B">
                <w:rPr>
                  <w:rFonts w:hint="eastAsia"/>
                  <w:lang w:eastAsia="zh-CN"/>
                </w:rPr>
                <w:t>（地对空）</w:t>
              </w:r>
            </w:ins>
          </w:p>
          <w:p w14:paraId="44BD8DD5" w14:textId="1C419840" w:rsidR="00D56D07" w:rsidRPr="00825568" w:rsidRDefault="00D56D07" w:rsidP="00D56D07">
            <w:pPr>
              <w:pStyle w:val="TableTextS5"/>
              <w:tabs>
                <w:tab w:val="clear" w:pos="3119"/>
                <w:tab w:val="left" w:pos="2977"/>
              </w:tabs>
              <w:rPr>
                <w:rStyle w:val="Tablefreq"/>
                <w:b w:val="0"/>
                <w:lang w:eastAsia="zh-CN"/>
              </w:rPr>
            </w:pPr>
            <w:ins w:id="21" w:author="">
              <w:r w:rsidRPr="007C05F1">
                <w:rPr>
                  <w:rPrChange w:id="22" w:author="" w:date="2019-02-22T23:06:00Z">
                    <w:rPr>
                      <w:highlight w:val="yellow"/>
                    </w:rPr>
                  </w:rPrChange>
                </w:rPr>
                <w:t>MOD</w:t>
              </w:r>
              <w:r w:rsidRPr="007C05F1">
                <w:t xml:space="preserve"> </w:t>
              </w:r>
              <w:r w:rsidRPr="007C05F1">
                <w:rPr>
                  <w:rPrChange w:id="23" w:author="" w:date="2019-02-22T23:06:00Z">
                    <w:rPr>
                      <w:highlight w:val="yellow"/>
                    </w:rPr>
                  </w:rPrChange>
                </w:rPr>
                <w:t>5.228AA</w:t>
              </w:r>
            </w:ins>
          </w:p>
        </w:tc>
        <w:tc>
          <w:tcPr>
            <w:tcW w:w="6237" w:type="dxa"/>
            <w:gridSpan w:val="2"/>
            <w:tcBorders>
              <w:top w:val="single" w:sz="4" w:space="0" w:color="auto"/>
              <w:left w:val="single" w:sz="6" w:space="0" w:color="auto"/>
              <w:right w:val="single" w:sz="4" w:space="0" w:color="auto"/>
            </w:tcBorders>
          </w:tcPr>
          <w:p w14:paraId="36F6F215" w14:textId="77777777" w:rsidR="00D56D07" w:rsidRPr="0006268B" w:rsidRDefault="00D56D07" w:rsidP="00D56D07">
            <w:pPr>
              <w:pStyle w:val="TableTextS5"/>
              <w:rPr>
                <w:rStyle w:val="Tablefreq"/>
                <w:lang w:eastAsia="zh-CN"/>
              </w:rPr>
            </w:pPr>
            <w:del w:id="24" w:author="" w:date="2017-08-30T10:23:00Z">
              <w:r w:rsidRPr="0006268B" w:rsidDel="000F467B">
                <w:rPr>
                  <w:rStyle w:val="Tablefreq"/>
                  <w:lang w:eastAsia="zh-CN"/>
                </w:rPr>
                <w:delText>156.8375</w:delText>
              </w:r>
            </w:del>
            <w:ins w:id="25" w:author="" w:date="2017-08-30T10:24:00Z">
              <w:r w:rsidRPr="0006268B">
                <w:rPr>
                  <w:rStyle w:val="Tablefreq"/>
                  <w:lang w:eastAsia="zh-CN"/>
                </w:rPr>
                <w:t>157.1875</w:t>
              </w:r>
            </w:ins>
            <w:r w:rsidRPr="0006268B">
              <w:rPr>
                <w:rStyle w:val="Tablefreq"/>
                <w:lang w:eastAsia="zh-CN"/>
              </w:rPr>
              <w:t>-</w:t>
            </w:r>
            <w:del w:id="26" w:author="" w:date="2017-08-30T10:23:00Z">
              <w:r w:rsidRPr="0006268B" w:rsidDel="000F467B">
                <w:rPr>
                  <w:rStyle w:val="Tablefreq"/>
                  <w:color w:val="000000"/>
                  <w:lang w:eastAsia="zh-CN"/>
                </w:rPr>
                <w:delText>161.9375</w:delText>
              </w:r>
            </w:del>
            <w:ins w:id="27" w:author="" w:date="2017-08-30T10:24:00Z">
              <w:r w:rsidRPr="0006268B">
                <w:rPr>
                  <w:rStyle w:val="Tablefreq"/>
                  <w:color w:val="000000"/>
                  <w:lang w:eastAsia="zh-CN"/>
                </w:rPr>
                <w:t>157.3375</w:t>
              </w:r>
            </w:ins>
          </w:p>
          <w:p w14:paraId="3AB1D0F8" w14:textId="77777777" w:rsidR="00D56D07" w:rsidRPr="0006268B" w:rsidRDefault="00D56D07" w:rsidP="00D56D07">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lang w:eastAsia="zh-CN"/>
              </w:rPr>
            </w:pPr>
            <w:r w:rsidRPr="0006268B">
              <w:rPr>
                <w:color w:val="000000"/>
                <w:lang w:eastAsia="zh-CN"/>
              </w:rPr>
              <w:tab/>
            </w:r>
            <w:r w:rsidRPr="0006268B">
              <w:rPr>
                <w:rFonts w:eastAsia="SimHei"/>
                <w:b/>
                <w:bCs/>
                <w:color w:val="000000"/>
                <w:lang w:eastAsia="zh-CN"/>
              </w:rPr>
              <w:tab/>
            </w:r>
            <w:r w:rsidRPr="0006268B">
              <w:rPr>
                <w:rFonts w:eastAsia="SimHei"/>
                <w:b/>
                <w:bCs/>
                <w:color w:val="000000"/>
                <w:lang w:eastAsia="zh-CN"/>
              </w:rPr>
              <w:t>固定</w:t>
            </w:r>
          </w:p>
          <w:p w14:paraId="52AA7C8E" w14:textId="77777777" w:rsidR="00D56D07" w:rsidRDefault="00D56D07" w:rsidP="00D56D07">
            <w:pPr>
              <w:pStyle w:val="TableTextS5"/>
              <w:tabs>
                <w:tab w:val="clear" w:pos="431"/>
                <w:tab w:val="clear" w:pos="3119"/>
                <w:tab w:val="left" w:pos="170"/>
                <w:tab w:val="left" w:pos="567"/>
                <w:tab w:val="left" w:pos="737"/>
                <w:tab w:val="left" w:pos="2977"/>
                <w:tab w:val="left" w:pos="3266"/>
              </w:tabs>
              <w:spacing w:before="20" w:after="20"/>
              <w:rPr>
                <w:ins w:id="28" w:author="" w:date="2018-09-18T16:09:00Z"/>
                <w:rFonts w:eastAsia="SimHei"/>
                <w:b/>
                <w:bCs/>
                <w:color w:val="000000"/>
                <w:lang w:eastAsia="zh-CN"/>
              </w:rPr>
            </w:pPr>
            <w:r w:rsidRPr="0006268B">
              <w:rPr>
                <w:rFonts w:eastAsia="SimHei"/>
                <w:b/>
                <w:bCs/>
                <w:color w:val="000000"/>
                <w:lang w:eastAsia="zh-CN"/>
              </w:rPr>
              <w:tab/>
            </w:r>
            <w:r w:rsidRPr="0006268B">
              <w:rPr>
                <w:rFonts w:eastAsia="SimHei"/>
                <w:b/>
                <w:bCs/>
                <w:color w:val="000000"/>
                <w:lang w:eastAsia="zh-CN"/>
              </w:rPr>
              <w:tab/>
            </w:r>
            <w:r w:rsidRPr="0006268B">
              <w:rPr>
                <w:rFonts w:eastAsia="SimHei"/>
                <w:b/>
                <w:bCs/>
                <w:color w:val="000000"/>
                <w:lang w:eastAsia="zh-CN"/>
              </w:rPr>
              <w:t>移动</w:t>
            </w:r>
          </w:p>
          <w:p w14:paraId="4110D453" w14:textId="77777777" w:rsidR="00825568" w:rsidRDefault="00D56D07" w:rsidP="00D56D07">
            <w:pPr>
              <w:pStyle w:val="TableTextS5"/>
              <w:tabs>
                <w:tab w:val="clear" w:pos="431"/>
                <w:tab w:val="clear" w:pos="3119"/>
                <w:tab w:val="left" w:pos="170"/>
                <w:tab w:val="left" w:pos="567"/>
                <w:tab w:val="left" w:pos="737"/>
                <w:tab w:val="left" w:pos="2977"/>
                <w:tab w:val="left" w:pos="3266"/>
              </w:tabs>
              <w:spacing w:before="20" w:after="20"/>
              <w:rPr>
                <w:lang w:eastAsia="zh-CN"/>
              </w:rPr>
            </w:pPr>
            <w:r w:rsidRPr="0006268B">
              <w:rPr>
                <w:lang w:eastAsia="zh-CN"/>
              </w:rPr>
              <w:tab/>
            </w:r>
            <w:r w:rsidRPr="0006268B">
              <w:rPr>
                <w:lang w:eastAsia="zh-CN"/>
              </w:rPr>
              <w:tab/>
            </w:r>
            <w:ins w:id="29" w:author="" w:date="2019-03-13T10:04:00Z">
              <w:r w:rsidRPr="00876D42">
                <w:rPr>
                  <w:rFonts w:ascii="SimHei" w:eastAsia="SimHei" w:hAnsi="SimHei" w:hint="eastAsia"/>
                  <w:b/>
                  <w:bCs/>
                  <w:lang w:eastAsia="zh-CN"/>
                  <w:rPrChange w:id="30" w:author="" w:date="2019-03-13T10:05:00Z">
                    <w:rPr>
                      <w:rFonts w:hint="eastAsia"/>
                      <w:lang w:eastAsia="zh-CN"/>
                    </w:rPr>
                  </w:rPrChange>
                </w:rPr>
                <w:t>卫星</w:t>
              </w:r>
            </w:ins>
            <w:ins w:id="31" w:author="" w:date="2018-07-06T16:25:00Z">
              <w:r w:rsidRPr="0006268B">
                <w:rPr>
                  <w:rFonts w:ascii="SimHei" w:eastAsia="SimHei" w:hAnsi="SimHei" w:hint="eastAsia"/>
                  <w:b/>
                  <w:bCs/>
                  <w:lang w:eastAsia="zh-CN"/>
                </w:rPr>
                <w:t>水上移动</w:t>
              </w:r>
              <w:r w:rsidRPr="0006268B">
                <w:rPr>
                  <w:rFonts w:hint="eastAsia"/>
                  <w:lang w:eastAsia="zh-CN"/>
                </w:rPr>
                <w:t>（地对空）</w:t>
              </w:r>
            </w:ins>
          </w:p>
          <w:p w14:paraId="517A18A3" w14:textId="436A86AB" w:rsidR="00D56D07" w:rsidRPr="00825568" w:rsidRDefault="00825568" w:rsidP="00D56D07">
            <w:pPr>
              <w:pStyle w:val="TableTextS5"/>
              <w:tabs>
                <w:tab w:val="clear" w:pos="431"/>
                <w:tab w:val="clear" w:pos="3119"/>
                <w:tab w:val="left" w:pos="170"/>
                <w:tab w:val="left" w:pos="567"/>
                <w:tab w:val="left" w:pos="737"/>
                <w:tab w:val="left" w:pos="2977"/>
                <w:tab w:val="left" w:pos="3266"/>
              </w:tabs>
              <w:spacing w:before="20" w:after="20"/>
              <w:rPr>
                <w:rStyle w:val="Tablefreq"/>
                <w:b w:val="0"/>
                <w:lang w:eastAsia="zh-CN"/>
              </w:rPr>
            </w:pPr>
            <w:r>
              <w:rPr>
                <w:lang w:eastAsia="zh-CN"/>
              </w:rPr>
              <w:tab/>
            </w:r>
            <w:r>
              <w:rPr>
                <w:lang w:eastAsia="zh-CN"/>
              </w:rPr>
              <w:tab/>
            </w:r>
            <w:ins w:id="32" w:author="">
              <w:r w:rsidR="00D56D07" w:rsidRPr="007C05F1">
                <w:rPr>
                  <w:lang w:eastAsia="zh-CN"/>
                  <w:rPrChange w:id="33" w:author="" w:date="2019-02-22T23:06:00Z">
                    <w:rPr>
                      <w:highlight w:val="yellow"/>
                    </w:rPr>
                  </w:rPrChange>
                </w:rPr>
                <w:t>MOD</w:t>
              </w:r>
            </w:ins>
            <w:ins w:id="34" w:author="" w:date="2019-02-04T13:34:00Z">
              <w:r w:rsidR="00D56D07" w:rsidRPr="007C05F1">
                <w:rPr>
                  <w:lang w:eastAsia="zh-CN"/>
                  <w:rPrChange w:id="35" w:author="" w:date="2019-02-22T23:06:00Z">
                    <w:rPr>
                      <w:highlight w:val="yellow"/>
                    </w:rPr>
                  </w:rPrChange>
                </w:rPr>
                <w:t> </w:t>
              </w:r>
            </w:ins>
            <w:ins w:id="36" w:author="">
              <w:r w:rsidR="00D56D07" w:rsidRPr="007C05F1">
                <w:rPr>
                  <w:lang w:eastAsia="zh-CN"/>
                  <w:rPrChange w:id="37" w:author="" w:date="2019-02-22T23:06:00Z">
                    <w:rPr>
                      <w:highlight w:val="yellow"/>
                    </w:rPr>
                  </w:rPrChange>
                </w:rPr>
                <w:t>5.</w:t>
              </w:r>
              <w:r w:rsidR="00D56D07" w:rsidRPr="007C05F1">
                <w:rPr>
                  <w:color w:val="000000"/>
                  <w:lang w:eastAsia="zh-CN"/>
                  <w:rPrChange w:id="38" w:author="" w:date="2019-02-22T23:06:00Z">
                    <w:rPr>
                      <w:color w:val="000000"/>
                      <w:highlight w:val="yellow"/>
                    </w:rPr>
                  </w:rPrChange>
                </w:rPr>
                <w:t>228AA</w:t>
              </w:r>
            </w:ins>
          </w:p>
        </w:tc>
      </w:tr>
      <w:tr w:rsidR="00D56D07" w:rsidRPr="0006268B" w14:paraId="27DACA99" w14:textId="77777777" w:rsidTr="00D56D07">
        <w:tblPrEx>
          <w:tblLook w:val="04A0" w:firstRow="1" w:lastRow="0" w:firstColumn="1" w:lastColumn="0" w:noHBand="0" w:noVBand="1"/>
        </w:tblPrEx>
        <w:trPr>
          <w:cantSplit/>
          <w:jc w:val="center"/>
        </w:trPr>
        <w:tc>
          <w:tcPr>
            <w:tcW w:w="3119" w:type="dxa"/>
            <w:tcBorders>
              <w:left w:val="single" w:sz="4" w:space="0" w:color="auto"/>
              <w:bottom w:val="single" w:sz="4" w:space="0" w:color="auto"/>
              <w:right w:val="single" w:sz="6" w:space="0" w:color="auto"/>
            </w:tcBorders>
          </w:tcPr>
          <w:p w14:paraId="0878A291" w14:textId="77777777" w:rsidR="00D56D07" w:rsidRPr="0006268B" w:rsidRDefault="00D56D07" w:rsidP="00D56D07">
            <w:pPr>
              <w:pStyle w:val="TableTextS5"/>
              <w:keepNext/>
              <w:spacing w:before="12" w:after="12"/>
              <w:rPr>
                <w:rStyle w:val="Tablefreq"/>
                <w:color w:val="000000"/>
                <w:lang w:eastAsia="zh-CN"/>
              </w:rPr>
            </w:pPr>
            <w:r w:rsidRPr="0006268B">
              <w:rPr>
                <w:rStyle w:val="Artref"/>
                <w:color w:val="000000"/>
                <w:lang w:eastAsia="zh-CN"/>
              </w:rPr>
              <w:t>5.226</w:t>
            </w:r>
            <w:ins w:id="39" w:author="" w:date="2017-08-30T11:03:00Z">
              <w:r w:rsidRPr="0006268B">
                <w:rPr>
                  <w:rStyle w:val="Artref"/>
                  <w:color w:val="000000"/>
                  <w:lang w:eastAsia="zh-CN"/>
                </w:rPr>
                <w:t xml:space="preserve"> </w:t>
              </w:r>
            </w:ins>
          </w:p>
        </w:tc>
        <w:tc>
          <w:tcPr>
            <w:tcW w:w="6237" w:type="dxa"/>
            <w:gridSpan w:val="2"/>
            <w:tcBorders>
              <w:left w:val="single" w:sz="6" w:space="0" w:color="auto"/>
              <w:bottom w:val="single" w:sz="4" w:space="0" w:color="auto"/>
              <w:right w:val="single" w:sz="4" w:space="0" w:color="auto"/>
            </w:tcBorders>
          </w:tcPr>
          <w:p w14:paraId="17014C5A" w14:textId="77777777" w:rsidR="00D56D07" w:rsidRPr="0006268B" w:rsidRDefault="00D56D07" w:rsidP="002E4D21">
            <w:pPr>
              <w:pStyle w:val="TableTextS5"/>
              <w:tabs>
                <w:tab w:val="clear" w:pos="431"/>
                <w:tab w:val="clear" w:pos="3119"/>
                <w:tab w:val="left" w:pos="170"/>
                <w:tab w:val="left" w:pos="567"/>
                <w:tab w:val="left" w:pos="737"/>
                <w:tab w:val="left" w:pos="2977"/>
                <w:tab w:val="left" w:pos="3266"/>
              </w:tabs>
              <w:spacing w:before="20" w:after="20"/>
              <w:rPr>
                <w:rStyle w:val="Tablefreq"/>
                <w:color w:val="000000"/>
                <w:lang w:eastAsia="zh-CN"/>
              </w:rPr>
            </w:pPr>
            <w:r w:rsidRPr="0006268B">
              <w:rPr>
                <w:rStyle w:val="Artref"/>
                <w:color w:val="000000"/>
                <w:lang w:eastAsia="zh-CN"/>
              </w:rPr>
              <w:tab/>
            </w:r>
            <w:r w:rsidRPr="0006268B">
              <w:rPr>
                <w:rFonts w:eastAsia="SimHei"/>
                <w:b/>
                <w:bCs/>
                <w:color w:val="000000"/>
                <w:lang w:eastAsia="zh-CN"/>
              </w:rPr>
              <w:tab/>
            </w:r>
            <w:r w:rsidRPr="0006268B">
              <w:rPr>
                <w:rStyle w:val="Artref"/>
                <w:color w:val="000000"/>
                <w:lang w:eastAsia="zh-CN"/>
              </w:rPr>
              <w:t>5.226</w:t>
            </w:r>
            <w:ins w:id="40" w:author="" w:date="2017-08-30T11:03:00Z">
              <w:r w:rsidRPr="0006268B">
                <w:rPr>
                  <w:rStyle w:val="Artref"/>
                  <w:color w:val="000000"/>
                  <w:lang w:eastAsia="zh-CN"/>
                </w:rPr>
                <w:t xml:space="preserve"> </w:t>
              </w:r>
            </w:ins>
          </w:p>
        </w:tc>
      </w:tr>
      <w:tr w:rsidR="00D56D07" w:rsidRPr="0006268B" w14:paraId="1D9B51A2" w14:textId="77777777" w:rsidTr="00D56D07">
        <w:tblPrEx>
          <w:tblLook w:val="04A0" w:firstRow="1" w:lastRow="0" w:firstColumn="1" w:lastColumn="0" w:noHBand="0" w:noVBand="1"/>
        </w:tblPrEx>
        <w:trPr>
          <w:cantSplit/>
          <w:jc w:val="center"/>
        </w:trPr>
        <w:tc>
          <w:tcPr>
            <w:tcW w:w="3119" w:type="dxa"/>
            <w:tcBorders>
              <w:top w:val="single" w:sz="4" w:space="0" w:color="auto"/>
              <w:left w:val="single" w:sz="4" w:space="0" w:color="auto"/>
              <w:right w:val="single" w:sz="6" w:space="0" w:color="auto"/>
            </w:tcBorders>
          </w:tcPr>
          <w:p w14:paraId="0F9B2860" w14:textId="77777777" w:rsidR="00D56D07" w:rsidRPr="0006268B" w:rsidRDefault="00D56D07" w:rsidP="00D56D07">
            <w:pPr>
              <w:pStyle w:val="TableTextS5"/>
              <w:rPr>
                <w:rStyle w:val="Tablefreq"/>
                <w:color w:val="000000"/>
                <w:lang w:val="fr-CH" w:eastAsia="zh-CN"/>
              </w:rPr>
            </w:pPr>
            <w:del w:id="41" w:author="" w:date="2017-08-30T10:25:00Z">
              <w:r w:rsidRPr="0006268B" w:rsidDel="000F467B">
                <w:rPr>
                  <w:rStyle w:val="Tablefreq"/>
                  <w:lang w:val="fr-CH" w:eastAsia="zh-CN"/>
                </w:rPr>
                <w:delText>156.8375</w:delText>
              </w:r>
            </w:del>
            <w:ins w:id="42" w:author="" w:date="2017-08-30T10:25:00Z">
              <w:r w:rsidRPr="0006268B">
                <w:rPr>
                  <w:rStyle w:val="Tablefreq"/>
                  <w:lang w:val="fr-CH" w:eastAsia="zh-CN"/>
                </w:rPr>
                <w:t>157.3375</w:t>
              </w:r>
            </w:ins>
            <w:r w:rsidRPr="0006268B">
              <w:rPr>
                <w:rStyle w:val="Tablefreq"/>
                <w:lang w:val="fr-CH" w:eastAsia="zh-CN"/>
              </w:rPr>
              <w:t>-</w:t>
            </w:r>
            <w:del w:id="43" w:author="" w:date="2017-08-30T10:26:00Z">
              <w:r w:rsidRPr="0006268B" w:rsidDel="000F467B">
                <w:rPr>
                  <w:rStyle w:val="Tablefreq"/>
                  <w:color w:val="000000"/>
                  <w:lang w:val="fr-CH" w:eastAsia="zh-CN"/>
                </w:rPr>
                <w:delText>161.9375</w:delText>
              </w:r>
            </w:del>
            <w:ins w:id="44" w:author="" w:date="2017-08-30T10:26:00Z">
              <w:r w:rsidRPr="0006268B">
                <w:rPr>
                  <w:rStyle w:val="Tablefreq"/>
                  <w:color w:val="000000"/>
                  <w:lang w:val="fr-CH" w:eastAsia="zh-CN"/>
                </w:rPr>
                <w:t>1</w:t>
              </w:r>
            </w:ins>
            <w:ins w:id="45" w:author="" w:date="2017-08-30T10:30:00Z">
              <w:r w:rsidRPr="0006268B">
                <w:rPr>
                  <w:rStyle w:val="Tablefreq"/>
                  <w:color w:val="000000"/>
                  <w:lang w:val="fr-CH" w:eastAsia="zh-CN"/>
                </w:rPr>
                <w:t>60.9</w:t>
              </w:r>
            </w:ins>
            <w:ins w:id="46" w:author="" w:date="2017-09-27T16:22:00Z">
              <w:r w:rsidRPr="0006268B">
                <w:rPr>
                  <w:rStyle w:val="Tablefreq"/>
                  <w:color w:val="000000"/>
                  <w:lang w:val="fr-CH" w:eastAsia="zh-CN"/>
                </w:rPr>
                <w:t>6</w:t>
              </w:r>
            </w:ins>
            <w:ins w:id="47" w:author="" w:date="2017-09-27T16:23:00Z">
              <w:r w:rsidRPr="0006268B">
                <w:rPr>
                  <w:rStyle w:val="Tablefreq"/>
                  <w:color w:val="000000"/>
                  <w:lang w:val="fr-CH" w:eastAsia="zh-CN"/>
                </w:rPr>
                <w:t>2</w:t>
              </w:r>
            </w:ins>
            <w:ins w:id="48" w:author="" w:date="2017-08-30T10:30:00Z">
              <w:r w:rsidRPr="0006268B">
                <w:rPr>
                  <w:rStyle w:val="Tablefreq"/>
                  <w:color w:val="000000"/>
                  <w:lang w:val="fr-CH" w:eastAsia="zh-CN"/>
                </w:rPr>
                <w:t>5</w:t>
              </w:r>
            </w:ins>
          </w:p>
          <w:p w14:paraId="4E68A7B7" w14:textId="77777777" w:rsidR="00D56D07" w:rsidRPr="0006268B" w:rsidRDefault="00D56D07" w:rsidP="00D56D07">
            <w:pPr>
              <w:pStyle w:val="TableTextS5"/>
              <w:rPr>
                <w:rFonts w:eastAsia="SimHei"/>
                <w:b/>
                <w:bCs/>
                <w:color w:val="000000"/>
                <w:lang w:val="fr-CH" w:eastAsia="zh-CN"/>
              </w:rPr>
            </w:pPr>
            <w:r w:rsidRPr="0006268B">
              <w:rPr>
                <w:rFonts w:eastAsia="SimHei"/>
                <w:b/>
                <w:bCs/>
                <w:color w:val="000000"/>
                <w:lang w:val="fr-CH" w:eastAsia="zh-CN"/>
              </w:rPr>
              <w:t>固定</w:t>
            </w:r>
          </w:p>
          <w:p w14:paraId="1FF70434" w14:textId="77777777" w:rsidR="00D56D07" w:rsidRPr="0006268B" w:rsidRDefault="00D56D07" w:rsidP="00D56D07">
            <w:pPr>
              <w:pStyle w:val="TableTextS5"/>
              <w:tabs>
                <w:tab w:val="clear" w:pos="3119"/>
                <w:tab w:val="left" w:pos="2977"/>
              </w:tabs>
              <w:rPr>
                <w:rStyle w:val="Tablefreq"/>
                <w:lang w:val="fr-CH" w:eastAsia="zh-CN"/>
              </w:rPr>
            </w:pPr>
            <w:r w:rsidRPr="0006268B">
              <w:rPr>
                <w:rFonts w:eastAsia="SimHei"/>
                <w:b/>
                <w:bCs/>
                <w:color w:val="000000"/>
                <w:lang w:val="fr-CH" w:eastAsia="zh-CN"/>
              </w:rPr>
              <w:t>移动</w:t>
            </w:r>
            <w:r w:rsidRPr="0006268B">
              <w:rPr>
                <w:rFonts w:hint="eastAsia"/>
                <w:color w:val="000000"/>
                <w:lang w:eastAsia="zh-CN"/>
              </w:rPr>
              <w:t>（</w:t>
            </w:r>
            <w:r w:rsidRPr="0006268B">
              <w:rPr>
                <w:rFonts w:ascii="SimSun" w:hAnsi="SimSun" w:cs="SimSun" w:hint="eastAsia"/>
                <w:color w:val="000000"/>
                <w:lang w:eastAsia="zh-CN"/>
              </w:rPr>
              <w:t>航空移动除外）</w:t>
            </w:r>
          </w:p>
        </w:tc>
        <w:tc>
          <w:tcPr>
            <w:tcW w:w="6237" w:type="dxa"/>
            <w:gridSpan w:val="2"/>
            <w:tcBorders>
              <w:top w:val="single" w:sz="4" w:space="0" w:color="auto"/>
              <w:left w:val="single" w:sz="6" w:space="0" w:color="auto"/>
              <w:right w:val="single" w:sz="4" w:space="0" w:color="auto"/>
            </w:tcBorders>
          </w:tcPr>
          <w:p w14:paraId="626907DE" w14:textId="77777777" w:rsidR="00D56D07" w:rsidRPr="0006268B" w:rsidRDefault="00D56D07" w:rsidP="00D56D07">
            <w:pPr>
              <w:pStyle w:val="TableTextS5"/>
              <w:rPr>
                <w:rStyle w:val="Tablefreq"/>
                <w:lang w:eastAsia="zh-CN"/>
              </w:rPr>
            </w:pPr>
            <w:del w:id="49" w:author="" w:date="2017-08-30T10:30:00Z">
              <w:r w:rsidRPr="0006268B" w:rsidDel="000F467B">
                <w:rPr>
                  <w:rStyle w:val="Tablefreq"/>
                  <w:lang w:eastAsia="zh-CN"/>
                </w:rPr>
                <w:delText>156.8375</w:delText>
              </w:r>
            </w:del>
            <w:ins w:id="50" w:author="" w:date="2017-08-30T10:30:00Z">
              <w:r w:rsidRPr="0006268B">
                <w:rPr>
                  <w:rStyle w:val="Tablefreq"/>
                  <w:lang w:eastAsia="zh-CN"/>
                </w:rPr>
                <w:t>157.3375</w:t>
              </w:r>
            </w:ins>
            <w:r w:rsidRPr="0006268B">
              <w:rPr>
                <w:rStyle w:val="Tablefreq"/>
                <w:lang w:eastAsia="zh-CN"/>
              </w:rPr>
              <w:t>-</w:t>
            </w:r>
            <w:del w:id="51" w:author="" w:date="2017-08-30T10:30:00Z">
              <w:r w:rsidRPr="0006268B" w:rsidDel="000F467B">
                <w:rPr>
                  <w:rStyle w:val="Tablefreq"/>
                  <w:color w:val="000000"/>
                  <w:lang w:eastAsia="zh-CN"/>
                </w:rPr>
                <w:delText>161.9375</w:delText>
              </w:r>
            </w:del>
            <w:ins w:id="52" w:author="" w:date="2017-08-30T10:30:00Z">
              <w:r w:rsidRPr="0006268B">
                <w:rPr>
                  <w:rStyle w:val="Tablefreq"/>
                  <w:color w:val="000000"/>
                  <w:lang w:eastAsia="zh-CN"/>
                </w:rPr>
                <w:t>160.9</w:t>
              </w:r>
            </w:ins>
            <w:ins w:id="53" w:author="" w:date="2017-09-27T16:22:00Z">
              <w:r w:rsidRPr="0006268B">
                <w:rPr>
                  <w:rStyle w:val="Tablefreq"/>
                  <w:color w:val="000000"/>
                  <w:lang w:eastAsia="zh-CN"/>
                </w:rPr>
                <w:t>6</w:t>
              </w:r>
            </w:ins>
            <w:ins w:id="54" w:author="" w:date="2017-09-27T16:23:00Z">
              <w:r w:rsidRPr="0006268B">
                <w:rPr>
                  <w:rStyle w:val="Tablefreq"/>
                  <w:color w:val="000000"/>
                  <w:lang w:eastAsia="zh-CN"/>
                </w:rPr>
                <w:t>2</w:t>
              </w:r>
            </w:ins>
            <w:ins w:id="55" w:author="" w:date="2017-08-30T10:30:00Z">
              <w:r w:rsidRPr="0006268B">
                <w:rPr>
                  <w:rStyle w:val="Tablefreq"/>
                  <w:color w:val="000000"/>
                  <w:lang w:eastAsia="zh-CN"/>
                </w:rPr>
                <w:t>5</w:t>
              </w:r>
            </w:ins>
          </w:p>
          <w:p w14:paraId="725FCCB3" w14:textId="77777777" w:rsidR="00D56D07" w:rsidRPr="0006268B" w:rsidRDefault="00D56D07" w:rsidP="00D56D07">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lang w:eastAsia="zh-CN"/>
              </w:rPr>
            </w:pPr>
            <w:r w:rsidRPr="0006268B">
              <w:rPr>
                <w:color w:val="000000"/>
                <w:lang w:eastAsia="zh-CN"/>
              </w:rPr>
              <w:tab/>
            </w:r>
            <w:r w:rsidRPr="0006268B">
              <w:rPr>
                <w:rFonts w:eastAsia="SimHei"/>
                <w:b/>
                <w:bCs/>
                <w:color w:val="000000"/>
                <w:lang w:eastAsia="zh-CN"/>
              </w:rPr>
              <w:tab/>
            </w:r>
            <w:r w:rsidRPr="0006268B">
              <w:rPr>
                <w:rFonts w:eastAsia="SimHei"/>
                <w:b/>
                <w:bCs/>
                <w:color w:val="000000"/>
                <w:lang w:eastAsia="zh-CN"/>
              </w:rPr>
              <w:t>固定</w:t>
            </w:r>
          </w:p>
          <w:p w14:paraId="603CF54C" w14:textId="77777777" w:rsidR="00D56D07" w:rsidRPr="0006268B" w:rsidRDefault="00D56D07" w:rsidP="00D56D07">
            <w:pPr>
              <w:pStyle w:val="TableTextS5"/>
              <w:tabs>
                <w:tab w:val="clear" w:pos="431"/>
                <w:tab w:val="clear" w:pos="3119"/>
                <w:tab w:val="left" w:pos="170"/>
                <w:tab w:val="left" w:pos="567"/>
                <w:tab w:val="left" w:pos="737"/>
                <w:tab w:val="left" w:pos="2977"/>
                <w:tab w:val="left" w:pos="3266"/>
              </w:tabs>
              <w:spacing w:before="20" w:after="20"/>
              <w:rPr>
                <w:rStyle w:val="Tablefreq"/>
                <w:lang w:val="fr-CH" w:eastAsia="zh-CN"/>
              </w:rPr>
            </w:pPr>
            <w:r w:rsidRPr="0006268B">
              <w:rPr>
                <w:rFonts w:eastAsia="SimHei"/>
                <w:b/>
                <w:bCs/>
                <w:color w:val="000000"/>
                <w:lang w:eastAsia="zh-CN"/>
              </w:rPr>
              <w:tab/>
            </w:r>
            <w:r w:rsidRPr="0006268B">
              <w:rPr>
                <w:rFonts w:eastAsia="SimHei"/>
                <w:b/>
                <w:bCs/>
                <w:color w:val="000000"/>
                <w:lang w:eastAsia="zh-CN"/>
              </w:rPr>
              <w:tab/>
            </w:r>
            <w:r w:rsidRPr="0006268B">
              <w:rPr>
                <w:rFonts w:eastAsia="SimHei"/>
                <w:b/>
                <w:bCs/>
                <w:color w:val="000000"/>
                <w:lang w:eastAsia="zh-CN"/>
              </w:rPr>
              <w:t>移动</w:t>
            </w:r>
          </w:p>
        </w:tc>
      </w:tr>
      <w:tr w:rsidR="00D56D07" w:rsidRPr="0006268B" w14:paraId="5C187FC1" w14:textId="77777777" w:rsidTr="00D56D07">
        <w:tblPrEx>
          <w:tblLook w:val="04A0" w:firstRow="1" w:lastRow="0" w:firstColumn="1" w:lastColumn="0" w:noHBand="0" w:noVBand="1"/>
        </w:tblPrEx>
        <w:trPr>
          <w:cantSplit/>
          <w:jc w:val="center"/>
        </w:trPr>
        <w:tc>
          <w:tcPr>
            <w:tcW w:w="3119" w:type="dxa"/>
            <w:tcBorders>
              <w:left w:val="single" w:sz="4" w:space="0" w:color="auto"/>
              <w:bottom w:val="single" w:sz="4" w:space="0" w:color="auto"/>
              <w:right w:val="single" w:sz="6" w:space="0" w:color="auto"/>
            </w:tcBorders>
          </w:tcPr>
          <w:p w14:paraId="6A977257" w14:textId="77777777" w:rsidR="00D56D07" w:rsidRPr="0006268B" w:rsidRDefault="00D56D07" w:rsidP="00D56D07">
            <w:pPr>
              <w:pStyle w:val="TableTextS5"/>
              <w:spacing w:before="12" w:after="12"/>
              <w:rPr>
                <w:rStyle w:val="Tablefreq"/>
                <w:color w:val="000000"/>
                <w:lang w:eastAsia="zh-CN"/>
              </w:rPr>
            </w:pPr>
            <w:r w:rsidRPr="0006268B">
              <w:rPr>
                <w:rStyle w:val="Artref"/>
                <w:color w:val="000000"/>
                <w:lang w:eastAsia="zh-CN"/>
              </w:rPr>
              <w:t>5.226</w:t>
            </w:r>
          </w:p>
        </w:tc>
        <w:tc>
          <w:tcPr>
            <w:tcW w:w="6237" w:type="dxa"/>
            <w:gridSpan w:val="2"/>
            <w:tcBorders>
              <w:left w:val="single" w:sz="6" w:space="0" w:color="auto"/>
              <w:bottom w:val="single" w:sz="4" w:space="0" w:color="auto"/>
              <w:right w:val="single" w:sz="4" w:space="0" w:color="auto"/>
            </w:tcBorders>
          </w:tcPr>
          <w:p w14:paraId="4F0A602D" w14:textId="77777777" w:rsidR="00D56D07" w:rsidRPr="0006268B" w:rsidRDefault="00D56D07" w:rsidP="002E4D21">
            <w:pPr>
              <w:pStyle w:val="TableTextS5"/>
              <w:tabs>
                <w:tab w:val="clear" w:pos="431"/>
                <w:tab w:val="clear" w:pos="3119"/>
                <w:tab w:val="left" w:pos="170"/>
                <w:tab w:val="left" w:pos="567"/>
                <w:tab w:val="left" w:pos="737"/>
                <w:tab w:val="left" w:pos="2977"/>
                <w:tab w:val="left" w:pos="3266"/>
              </w:tabs>
              <w:spacing w:before="20" w:after="20"/>
              <w:rPr>
                <w:rStyle w:val="Tablefreq"/>
                <w:color w:val="000000"/>
                <w:lang w:eastAsia="zh-CN"/>
              </w:rPr>
            </w:pPr>
            <w:r w:rsidRPr="0006268B">
              <w:rPr>
                <w:rStyle w:val="Artref"/>
                <w:color w:val="000000"/>
                <w:lang w:eastAsia="zh-CN"/>
              </w:rPr>
              <w:tab/>
            </w:r>
            <w:r w:rsidRPr="0006268B">
              <w:rPr>
                <w:rFonts w:eastAsia="SimHei"/>
                <w:b/>
                <w:bCs/>
                <w:color w:val="000000"/>
                <w:lang w:eastAsia="zh-CN"/>
              </w:rPr>
              <w:tab/>
            </w:r>
            <w:r w:rsidRPr="0006268B">
              <w:rPr>
                <w:rStyle w:val="Artref"/>
                <w:color w:val="000000"/>
                <w:lang w:eastAsia="zh-CN"/>
              </w:rPr>
              <w:t>5.226</w:t>
            </w:r>
          </w:p>
        </w:tc>
      </w:tr>
      <w:tr w:rsidR="00D56D07" w:rsidRPr="0006268B" w14:paraId="7586F430" w14:textId="77777777" w:rsidTr="00D56D07">
        <w:tblPrEx>
          <w:tblLook w:val="04A0" w:firstRow="1" w:lastRow="0" w:firstColumn="1" w:lastColumn="0" w:noHBand="0" w:noVBand="1"/>
        </w:tblPrEx>
        <w:trPr>
          <w:cantSplit/>
          <w:jc w:val="center"/>
        </w:trPr>
        <w:tc>
          <w:tcPr>
            <w:tcW w:w="3119" w:type="dxa"/>
            <w:tcBorders>
              <w:top w:val="single" w:sz="4" w:space="0" w:color="auto"/>
              <w:left w:val="single" w:sz="4" w:space="0" w:color="auto"/>
              <w:right w:val="single" w:sz="6" w:space="0" w:color="auto"/>
            </w:tcBorders>
          </w:tcPr>
          <w:p w14:paraId="32E9EE0C" w14:textId="77777777" w:rsidR="00D56D07" w:rsidRPr="0006268B" w:rsidRDefault="00D56D07" w:rsidP="00D56D07">
            <w:pPr>
              <w:pStyle w:val="TableTextS5"/>
              <w:rPr>
                <w:rStyle w:val="Tablefreq"/>
                <w:color w:val="000000"/>
                <w:lang w:val="fr-CH" w:eastAsia="zh-CN"/>
              </w:rPr>
            </w:pPr>
            <w:del w:id="56" w:author="" w:date="2017-08-30T10:33:00Z">
              <w:r w:rsidRPr="0006268B" w:rsidDel="000F467B">
                <w:rPr>
                  <w:rStyle w:val="Tablefreq"/>
                  <w:lang w:eastAsia="zh-CN"/>
                </w:rPr>
                <w:delText>156.8375</w:delText>
              </w:r>
            </w:del>
            <w:ins w:id="57" w:author="" w:date="2017-09-27T16:21:00Z">
              <w:r w:rsidRPr="0006268B">
                <w:rPr>
                  <w:b/>
                  <w:bCs/>
                  <w:lang w:eastAsia="zh-CN"/>
                  <w:rPrChange w:id="58" w:author="" w:date="2017-09-27T16:22:00Z">
                    <w:rPr/>
                  </w:rPrChange>
                </w:rPr>
                <w:t>160</w:t>
              </w:r>
              <w:r w:rsidRPr="0006268B">
                <w:rPr>
                  <w:b/>
                  <w:lang w:eastAsia="zh-CN"/>
                  <w:rPrChange w:id="59" w:author="" w:date="2017-09-27T16:22:00Z">
                    <w:rPr/>
                  </w:rPrChange>
                </w:rPr>
                <w:t>.9625</w:t>
              </w:r>
            </w:ins>
            <w:r w:rsidRPr="0006268B">
              <w:rPr>
                <w:rStyle w:val="Tablefreq"/>
                <w:lang w:eastAsia="zh-CN"/>
              </w:rPr>
              <w:t>-</w:t>
            </w:r>
            <w:del w:id="60" w:author="" w:date="2017-08-30T10:33:00Z">
              <w:r w:rsidRPr="0006268B" w:rsidDel="000F467B">
                <w:rPr>
                  <w:rStyle w:val="Tablefreq"/>
                  <w:color w:val="000000"/>
                  <w:lang w:eastAsia="zh-CN"/>
                </w:rPr>
                <w:delText>161.9375</w:delText>
              </w:r>
            </w:del>
            <w:ins w:id="61" w:author="" w:date="2017-09-27T16:21:00Z">
              <w:r w:rsidRPr="0006268B">
                <w:rPr>
                  <w:b/>
                  <w:lang w:eastAsia="zh-CN"/>
                  <w:rPrChange w:id="62" w:author="" w:date="2017-09-27T16:22:00Z">
                    <w:rPr/>
                  </w:rPrChange>
                </w:rPr>
                <w:t xml:space="preserve"> 161.4875</w:t>
              </w:r>
            </w:ins>
          </w:p>
          <w:p w14:paraId="535E2184" w14:textId="77777777" w:rsidR="00D56D07" w:rsidRPr="0006268B" w:rsidRDefault="00D56D07" w:rsidP="00D56D07">
            <w:pPr>
              <w:pStyle w:val="TableTextS5"/>
              <w:rPr>
                <w:rFonts w:eastAsia="SimHei"/>
                <w:b/>
                <w:bCs/>
                <w:color w:val="000000"/>
                <w:lang w:val="fr-CH" w:eastAsia="zh-CN"/>
              </w:rPr>
            </w:pPr>
            <w:r w:rsidRPr="0006268B">
              <w:rPr>
                <w:rFonts w:eastAsia="SimHei"/>
                <w:b/>
                <w:bCs/>
                <w:color w:val="000000"/>
                <w:lang w:val="fr-CH" w:eastAsia="zh-CN"/>
              </w:rPr>
              <w:t>固定</w:t>
            </w:r>
          </w:p>
          <w:p w14:paraId="5D38B904" w14:textId="77777777" w:rsidR="00D56D07" w:rsidRDefault="00D56D07" w:rsidP="00D56D07">
            <w:pPr>
              <w:pStyle w:val="TableTextS5"/>
              <w:tabs>
                <w:tab w:val="clear" w:pos="3119"/>
                <w:tab w:val="left" w:pos="2977"/>
              </w:tabs>
              <w:rPr>
                <w:ins w:id="63" w:author="" w:date="2018-09-18T16:08:00Z"/>
                <w:rFonts w:ascii="SimSun" w:hAnsi="SimSun" w:cs="SimSun"/>
                <w:color w:val="000000"/>
                <w:lang w:eastAsia="zh-CN"/>
              </w:rPr>
            </w:pPr>
            <w:r w:rsidRPr="0006268B">
              <w:rPr>
                <w:rFonts w:eastAsia="SimHei"/>
                <w:b/>
                <w:bCs/>
                <w:color w:val="000000"/>
                <w:lang w:val="fr-CH" w:eastAsia="zh-CN"/>
              </w:rPr>
              <w:t>移动</w:t>
            </w:r>
            <w:r w:rsidRPr="0006268B">
              <w:rPr>
                <w:rFonts w:hint="eastAsia"/>
                <w:color w:val="000000"/>
                <w:lang w:eastAsia="zh-CN"/>
              </w:rPr>
              <w:t>（</w:t>
            </w:r>
            <w:r w:rsidRPr="0006268B">
              <w:rPr>
                <w:rFonts w:ascii="SimSun" w:hAnsi="SimSun" w:cs="SimSun" w:hint="eastAsia"/>
                <w:color w:val="000000"/>
                <w:lang w:eastAsia="zh-CN"/>
              </w:rPr>
              <w:t>航空移动除外）</w:t>
            </w:r>
          </w:p>
          <w:p w14:paraId="641EB627" w14:textId="77777777" w:rsidR="00D56D07" w:rsidRDefault="00D56D07" w:rsidP="00D56D07">
            <w:pPr>
              <w:pStyle w:val="TableTextS5"/>
              <w:tabs>
                <w:tab w:val="clear" w:pos="3119"/>
                <w:tab w:val="left" w:pos="2977"/>
              </w:tabs>
              <w:rPr>
                <w:ins w:id="64" w:author="" w:date="2019-02-22T23:07:00Z"/>
                <w:rStyle w:val="Artref"/>
              </w:rPr>
            </w:pPr>
            <w:ins w:id="65" w:author="" w:date="2018-07-14T21:37:00Z">
              <w:r w:rsidRPr="0006268B">
                <w:rPr>
                  <w:rFonts w:ascii="SimHei" w:eastAsia="SimHei" w:hAnsi="SimHei" w:hint="eastAsia"/>
                  <w:b/>
                  <w:bCs/>
                  <w:lang w:eastAsia="zh-CN"/>
                </w:rPr>
                <w:t>卫星水上移动</w:t>
              </w:r>
              <w:r w:rsidRPr="0006268B">
                <w:rPr>
                  <w:rFonts w:hint="eastAsia"/>
                  <w:lang w:eastAsia="zh-CN"/>
                </w:rPr>
                <w:t>（空对地）</w:t>
              </w:r>
            </w:ins>
            <w:r w:rsidRPr="0006268B">
              <w:rPr>
                <w:lang w:val="en-US" w:eastAsia="zh-CN"/>
              </w:rPr>
              <w:t xml:space="preserve"> </w:t>
            </w:r>
            <w:ins w:id="66" w:author="" w:date="2018-07-06T16:27:00Z">
              <w:r w:rsidRPr="0006268B">
                <w:rPr>
                  <w:lang w:val="en-US" w:eastAsia="zh-CN"/>
                </w:rPr>
                <w:br/>
              </w:r>
              <w:r w:rsidRPr="0006268B">
                <w:rPr>
                  <w:color w:val="000000"/>
                  <w:rPrChange w:id="67" w:author="" w:date="2015-06-25T17:01:00Z">
                    <w:rPr/>
                  </w:rPrChange>
                </w:rPr>
                <w:t xml:space="preserve">MOD </w:t>
              </w:r>
              <w:r w:rsidRPr="0006268B">
                <w:rPr>
                  <w:rStyle w:val="Artref"/>
                  <w:rPrChange w:id="68" w:author="" w:date="2015-06-25T17:01:00Z">
                    <w:rPr/>
                  </w:rPrChange>
                </w:rPr>
                <w:t>5.208A</w:t>
              </w:r>
              <w:r w:rsidRPr="0006268B">
                <w:rPr>
                  <w:color w:val="000000"/>
                  <w:rPrChange w:id="69" w:author="" w:date="2015-06-25T17:01:00Z">
                    <w:rPr/>
                  </w:rPrChange>
                </w:rPr>
                <w:t xml:space="preserve"> MOD </w:t>
              </w:r>
              <w:r w:rsidRPr="0006268B">
                <w:rPr>
                  <w:rStyle w:val="Artref"/>
                  <w:rPrChange w:id="70" w:author="" w:date="2015-06-25T17:01:00Z">
                    <w:rPr/>
                  </w:rPrChange>
                </w:rPr>
                <w:t>5.208B</w:t>
              </w:r>
            </w:ins>
          </w:p>
          <w:p w14:paraId="093EDEFF" w14:textId="77777777" w:rsidR="00D56D07" w:rsidRPr="0006268B" w:rsidRDefault="00D56D07" w:rsidP="00D56D07">
            <w:pPr>
              <w:pStyle w:val="TableTextS5"/>
              <w:tabs>
                <w:tab w:val="clear" w:pos="3119"/>
                <w:tab w:val="left" w:pos="2977"/>
              </w:tabs>
              <w:rPr>
                <w:rStyle w:val="Tablefreq"/>
                <w:lang w:eastAsia="zh-CN"/>
              </w:rPr>
            </w:pPr>
            <w:ins w:id="71" w:author="" w:date="2019-02-22T23:07:00Z">
              <w:r w:rsidRPr="007C05F1">
                <w:rPr>
                  <w:rStyle w:val="Artref"/>
                </w:rPr>
                <w:t xml:space="preserve">ADD </w:t>
              </w:r>
              <w:proofErr w:type="gramStart"/>
              <w:r w:rsidRPr="007C05F1">
                <w:rPr>
                  <w:rStyle w:val="Artref"/>
                </w:rPr>
                <w:t>5.</w:t>
              </w:r>
              <w:r w:rsidRPr="007C05F1">
                <w:rPr>
                  <w:rStyle w:val="Artref"/>
                  <w:rPrChange w:id="72" w:author="" w:date="2019-02-22T23:07:00Z">
                    <w:rPr>
                      <w:rStyle w:val="Artref"/>
                      <w:highlight w:val="yellow"/>
                    </w:rPr>
                  </w:rPrChange>
                </w:rPr>
                <w:t>A</w:t>
              </w:r>
              <w:proofErr w:type="gramEnd"/>
              <w:r w:rsidRPr="007C05F1">
                <w:rPr>
                  <w:rStyle w:val="Artref"/>
                </w:rPr>
                <w:t>192</w:t>
              </w:r>
            </w:ins>
          </w:p>
        </w:tc>
        <w:tc>
          <w:tcPr>
            <w:tcW w:w="6237" w:type="dxa"/>
            <w:gridSpan w:val="2"/>
            <w:tcBorders>
              <w:top w:val="single" w:sz="4" w:space="0" w:color="auto"/>
              <w:left w:val="single" w:sz="6" w:space="0" w:color="auto"/>
              <w:right w:val="single" w:sz="4" w:space="0" w:color="auto"/>
            </w:tcBorders>
          </w:tcPr>
          <w:p w14:paraId="4BFD9488" w14:textId="77777777" w:rsidR="00D56D07" w:rsidRPr="0006268B" w:rsidRDefault="00D56D07" w:rsidP="00D56D07">
            <w:pPr>
              <w:pStyle w:val="TableTextS5"/>
              <w:rPr>
                <w:rStyle w:val="Tablefreq"/>
                <w:lang w:eastAsia="zh-CN"/>
              </w:rPr>
            </w:pPr>
            <w:del w:id="73" w:author="" w:date="2017-08-30T10:33:00Z">
              <w:r w:rsidRPr="0006268B" w:rsidDel="00DD231E">
                <w:rPr>
                  <w:rStyle w:val="Tablefreq"/>
                  <w:lang w:eastAsia="zh-CN"/>
                </w:rPr>
                <w:delText>156.8375</w:delText>
              </w:r>
            </w:del>
            <w:ins w:id="74" w:author="" w:date="2017-08-30T10:44:00Z">
              <w:r w:rsidRPr="0006268B">
                <w:rPr>
                  <w:rStyle w:val="Tablefreq"/>
                  <w:lang w:eastAsia="zh-CN"/>
                </w:rPr>
                <w:t>160.9</w:t>
              </w:r>
            </w:ins>
            <w:ins w:id="75" w:author="" w:date="2017-09-27T16:23:00Z">
              <w:r w:rsidRPr="0006268B">
                <w:rPr>
                  <w:rStyle w:val="Tablefreq"/>
                  <w:lang w:eastAsia="zh-CN"/>
                </w:rPr>
                <w:t>62</w:t>
              </w:r>
            </w:ins>
            <w:ins w:id="76" w:author="" w:date="2017-08-30T10:44:00Z">
              <w:r w:rsidRPr="0006268B">
                <w:rPr>
                  <w:rStyle w:val="Tablefreq"/>
                  <w:lang w:eastAsia="zh-CN"/>
                </w:rPr>
                <w:t>5</w:t>
              </w:r>
            </w:ins>
            <w:r w:rsidRPr="0006268B">
              <w:rPr>
                <w:rStyle w:val="Tablefreq"/>
                <w:lang w:eastAsia="zh-CN"/>
              </w:rPr>
              <w:t>-</w:t>
            </w:r>
            <w:del w:id="77" w:author="" w:date="2017-08-30T10:44:00Z">
              <w:r w:rsidRPr="0006268B" w:rsidDel="00053A3F">
                <w:rPr>
                  <w:rStyle w:val="Tablefreq"/>
                  <w:color w:val="000000"/>
                  <w:lang w:eastAsia="zh-CN"/>
                </w:rPr>
                <w:delText>161.9375</w:delText>
              </w:r>
            </w:del>
            <w:ins w:id="78" w:author="" w:date="2017-08-30T10:44:00Z">
              <w:r w:rsidRPr="0006268B">
                <w:rPr>
                  <w:rStyle w:val="Tablefreq"/>
                  <w:color w:val="000000"/>
                  <w:lang w:eastAsia="zh-CN"/>
                </w:rPr>
                <w:t>161.4</w:t>
              </w:r>
            </w:ins>
            <w:ins w:id="79" w:author="" w:date="2017-09-27T16:23:00Z">
              <w:r w:rsidRPr="0006268B">
                <w:rPr>
                  <w:rStyle w:val="Tablefreq"/>
                  <w:color w:val="000000"/>
                  <w:lang w:eastAsia="zh-CN"/>
                </w:rPr>
                <w:t>8</w:t>
              </w:r>
            </w:ins>
            <w:ins w:id="80" w:author="" w:date="2017-08-30T10:44:00Z">
              <w:r w:rsidRPr="0006268B">
                <w:rPr>
                  <w:rStyle w:val="Tablefreq"/>
                  <w:color w:val="000000"/>
                  <w:lang w:eastAsia="zh-CN"/>
                </w:rPr>
                <w:t>75</w:t>
              </w:r>
            </w:ins>
          </w:p>
          <w:p w14:paraId="5A381293" w14:textId="77777777" w:rsidR="00D56D07" w:rsidRPr="0006268B" w:rsidRDefault="00D56D07" w:rsidP="00D56D07">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lang w:eastAsia="zh-CN"/>
              </w:rPr>
            </w:pPr>
            <w:r w:rsidRPr="0006268B">
              <w:rPr>
                <w:color w:val="000000"/>
                <w:lang w:eastAsia="zh-CN"/>
              </w:rPr>
              <w:tab/>
            </w:r>
            <w:r w:rsidRPr="0006268B">
              <w:rPr>
                <w:rFonts w:eastAsia="SimHei"/>
                <w:b/>
                <w:bCs/>
                <w:color w:val="000000"/>
                <w:lang w:eastAsia="zh-CN"/>
              </w:rPr>
              <w:tab/>
            </w:r>
            <w:r w:rsidRPr="0006268B">
              <w:rPr>
                <w:rFonts w:eastAsia="SimHei"/>
                <w:b/>
                <w:bCs/>
                <w:color w:val="000000"/>
                <w:lang w:eastAsia="zh-CN"/>
              </w:rPr>
              <w:t>固定</w:t>
            </w:r>
          </w:p>
          <w:p w14:paraId="342D8432" w14:textId="77777777" w:rsidR="00D56D07" w:rsidRDefault="00D56D07" w:rsidP="00D56D07">
            <w:pPr>
              <w:pStyle w:val="TableTextS5"/>
              <w:tabs>
                <w:tab w:val="clear" w:pos="431"/>
                <w:tab w:val="clear" w:pos="3119"/>
                <w:tab w:val="left" w:pos="170"/>
                <w:tab w:val="left" w:pos="567"/>
                <w:tab w:val="left" w:pos="737"/>
                <w:tab w:val="left" w:pos="2977"/>
                <w:tab w:val="left" w:pos="3266"/>
              </w:tabs>
              <w:spacing w:before="20" w:after="20"/>
              <w:rPr>
                <w:ins w:id="81" w:author="" w:date="2018-09-18T16:08:00Z"/>
                <w:rFonts w:eastAsia="SimHei"/>
                <w:b/>
                <w:bCs/>
                <w:color w:val="000000"/>
                <w:lang w:eastAsia="zh-CN"/>
              </w:rPr>
            </w:pPr>
            <w:r w:rsidRPr="0006268B">
              <w:rPr>
                <w:rFonts w:eastAsia="SimHei"/>
                <w:b/>
                <w:bCs/>
                <w:color w:val="000000"/>
                <w:lang w:eastAsia="zh-CN"/>
              </w:rPr>
              <w:tab/>
            </w:r>
            <w:r w:rsidRPr="0006268B">
              <w:rPr>
                <w:rFonts w:eastAsia="SimHei"/>
                <w:b/>
                <w:bCs/>
                <w:color w:val="000000"/>
                <w:lang w:eastAsia="zh-CN"/>
              </w:rPr>
              <w:tab/>
            </w:r>
            <w:r w:rsidRPr="0006268B">
              <w:rPr>
                <w:rFonts w:eastAsia="SimHei"/>
                <w:b/>
                <w:bCs/>
                <w:color w:val="000000"/>
                <w:lang w:eastAsia="zh-CN"/>
              </w:rPr>
              <w:t>移动</w:t>
            </w:r>
          </w:p>
          <w:p w14:paraId="40FA3287" w14:textId="77777777" w:rsidR="00D56D07" w:rsidRDefault="00D56D07" w:rsidP="00D56D07">
            <w:pPr>
              <w:pStyle w:val="TableTextS5"/>
              <w:tabs>
                <w:tab w:val="clear" w:pos="431"/>
                <w:tab w:val="clear" w:pos="3119"/>
                <w:tab w:val="left" w:pos="170"/>
                <w:tab w:val="left" w:pos="567"/>
                <w:tab w:val="left" w:pos="737"/>
                <w:tab w:val="left" w:pos="2977"/>
                <w:tab w:val="left" w:pos="3266"/>
              </w:tabs>
              <w:spacing w:before="20" w:after="20"/>
              <w:rPr>
                <w:lang w:eastAsia="zh-CN"/>
              </w:rPr>
            </w:pPr>
            <w:r w:rsidRPr="0006268B">
              <w:rPr>
                <w:lang w:eastAsia="zh-CN"/>
              </w:rPr>
              <w:tab/>
            </w:r>
            <w:r w:rsidRPr="0006268B">
              <w:rPr>
                <w:lang w:eastAsia="zh-CN"/>
              </w:rPr>
              <w:tab/>
            </w:r>
            <w:ins w:id="82" w:author="" w:date="2019-03-13T10:04:00Z">
              <w:r w:rsidRPr="00876D42">
                <w:rPr>
                  <w:rFonts w:ascii="SimHei" w:eastAsia="SimHei" w:hAnsi="SimHei" w:hint="eastAsia"/>
                  <w:b/>
                  <w:bCs/>
                  <w:lang w:eastAsia="zh-CN"/>
                  <w:rPrChange w:id="83" w:author="" w:date="2019-03-13T10:05:00Z">
                    <w:rPr>
                      <w:rFonts w:hint="eastAsia"/>
                      <w:lang w:eastAsia="zh-CN"/>
                    </w:rPr>
                  </w:rPrChange>
                </w:rPr>
                <w:t>卫星</w:t>
              </w:r>
            </w:ins>
            <w:ins w:id="84" w:author="" w:date="2018-07-06T16:25:00Z">
              <w:r w:rsidRPr="0006268B">
                <w:rPr>
                  <w:rFonts w:ascii="SimHei" w:eastAsia="SimHei" w:hAnsi="SimHei" w:hint="eastAsia"/>
                  <w:b/>
                  <w:bCs/>
                  <w:lang w:eastAsia="zh-CN"/>
                </w:rPr>
                <w:t>水上移动</w:t>
              </w:r>
              <w:r w:rsidRPr="0006268B">
                <w:rPr>
                  <w:rFonts w:hint="eastAsia"/>
                  <w:lang w:eastAsia="zh-CN"/>
                </w:rPr>
                <w:t>（</w:t>
              </w:r>
            </w:ins>
            <w:ins w:id="85" w:author="" w:date="2019-03-13T10:06:00Z">
              <w:r>
                <w:rPr>
                  <w:rFonts w:hint="eastAsia"/>
                  <w:lang w:eastAsia="zh-CN"/>
                </w:rPr>
                <w:t>空</w:t>
              </w:r>
              <w:r>
                <w:rPr>
                  <w:lang w:eastAsia="zh-CN"/>
                </w:rPr>
                <w:t>对地</w:t>
              </w:r>
            </w:ins>
            <w:ins w:id="86" w:author="" w:date="2018-07-06T16:25:00Z">
              <w:r w:rsidRPr="0006268B">
                <w:rPr>
                  <w:rFonts w:hint="eastAsia"/>
                  <w:lang w:eastAsia="zh-CN"/>
                </w:rPr>
                <w:t>）</w:t>
              </w:r>
            </w:ins>
          </w:p>
          <w:p w14:paraId="00844426" w14:textId="68BD21AA" w:rsidR="00D56D07" w:rsidRPr="00D56D07" w:rsidRDefault="00D56D07" w:rsidP="00D56D07">
            <w:pPr>
              <w:pStyle w:val="TableTextS5"/>
              <w:tabs>
                <w:tab w:val="clear" w:pos="431"/>
                <w:tab w:val="clear" w:pos="3119"/>
                <w:tab w:val="left" w:pos="170"/>
                <w:tab w:val="left" w:pos="567"/>
                <w:tab w:val="left" w:pos="737"/>
                <w:tab w:val="left" w:pos="2977"/>
                <w:tab w:val="left" w:pos="3266"/>
              </w:tabs>
              <w:spacing w:before="20" w:after="20"/>
              <w:rPr>
                <w:ins w:id="87" w:author="" w:date="2019-02-22T23:07:00Z"/>
                <w:lang w:eastAsia="zh-CN"/>
              </w:rPr>
            </w:pPr>
            <w:r>
              <w:rPr>
                <w:lang w:eastAsia="zh-CN"/>
              </w:rPr>
              <w:tab/>
            </w:r>
            <w:r>
              <w:rPr>
                <w:lang w:eastAsia="zh-CN"/>
              </w:rPr>
              <w:tab/>
            </w:r>
            <w:ins w:id="88" w:author="" w:date="2017-08-30T10:45:00Z">
              <w:r w:rsidRPr="0006268B">
                <w:rPr>
                  <w:color w:val="000000"/>
                  <w:rPrChange w:id="89" w:author="" w:date="2015-06-25T17:01:00Z">
                    <w:rPr/>
                  </w:rPrChange>
                </w:rPr>
                <w:t>MOD</w:t>
              </w:r>
            </w:ins>
            <w:ins w:id="90" w:author="" w:date="2018-06-22T13:11:00Z">
              <w:r w:rsidRPr="0006268B">
                <w:rPr>
                  <w:color w:val="000000"/>
                </w:rPr>
                <w:t> </w:t>
              </w:r>
            </w:ins>
            <w:ins w:id="91" w:author="" w:date="2017-08-30T10:45:00Z">
              <w:r w:rsidRPr="0006268B">
                <w:rPr>
                  <w:rStyle w:val="Artref"/>
                  <w:rPrChange w:id="92" w:author="" w:date="2015-06-25T17:01:00Z">
                    <w:rPr/>
                  </w:rPrChange>
                </w:rPr>
                <w:t>5.208A</w:t>
              </w:r>
              <w:r w:rsidRPr="0006268B">
                <w:rPr>
                  <w:color w:val="000000"/>
                  <w:rPrChange w:id="93" w:author="" w:date="2015-06-25T17:01:00Z">
                    <w:rPr/>
                  </w:rPrChange>
                </w:rPr>
                <w:t xml:space="preserve"> MOD 5.208B</w:t>
              </w:r>
            </w:ins>
          </w:p>
          <w:p w14:paraId="6D371754" w14:textId="3AC164E7" w:rsidR="00D56D07" w:rsidRPr="007421FB" w:rsidRDefault="00D56D07" w:rsidP="00D56D07">
            <w:pPr>
              <w:pStyle w:val="TableTextS5"/>
              <w:tabs>
                <w:tab w:val="clear" w:pos="431"/>
                <w:tab w:val="clear" w:pos="3119"/>
                <w:tab w:val="left" w:pos="199"/>
                <w:tab w:val="left" w:pos="567"/>
                <w:tab w:val="left" w:pos="737"/>
                <w:tab w:val="left" w:pos="2977"/>
                <w:tab w:val="left" w:pos="3266"/>
              </w:tabs>
              <w:spacing w:before="20" w:after="20"/>
              <w:ind w:left="563" w:hanging="563"/>
              <w:rPr>
                <w:rStyle w:val="Tablefreq"/>
                <w:lang w:val="en-US" w:eastAsia="zh-CN"/>
              </w:rPr>
            </w:pPr>
            <w:r>
              <w:rPr>
                <w:color w:val="000000"/>
              </w:rPr>
              <w:tab/>
            </w:r>
            <w:r>
              <w:rPr>
                <w:color w:val="000000"/>
              </w:rPr>
              <w:tab/>
            </w:r>
            <w:ins w:id="94" w:author="" w:date="2019-02-22T23:07:00Z">
              <w:r>
                <w:rPr>
                  <w:color w:val="000000"/>
                </w:rPr>
                <w:tab/>
              </w:r>
              <w:r w:rsidRPr="007C05F1">
                <w:rPr>
                  <w:rStyle w:val="Artref"/>
                </w:rPr>
                <w:t xml:space="preserve">ADD </w:t>
              </w:r>
              <w:proofErr w:type="gramStart"/>
              <w:r w:rsidRPr="007C05F1">
                <w:rPr>
                  <w:rStyle w:val="Artref"/>
                </w:rPr>
                <w:t>5.</w:t>
              </w:r>
              <w:r w:rsidRPr="007C05F1">
                <w:rPr>
                  <w:rStyle w:val="Artref"/>
                  <w:rPrChange w:id="95" w:author="" w:date="2019-02-22T23:07:00Z">
                    <w:rPr>
                      <w:rStyle w:val="Artref"/>
                      <w:highlight w:val="yellow"/>
                    </w:rPr>
                  </w:rPrChange>
                </w:rPr>
                <w:t>A</w:t>
              </w:r>
              <w:proofErr w:type="gramEnd"/>
              <w:r w:rsidRPr="007C05F1">
                <w:rPr>
                  <w:rStyle w:val="Artref"/>
                </w:rPr>
                <w:t>192</w:t>
              </w:r>
            </w:ins>
          </w:p>
        </w:tc>
      </w:tr>
      <w:tr w:rsidR="00D56D07" w:rsidRPr="0006268B" w14:paraId="2C849DEB" w14:textId="77777777" w:rsidTr="00D56D07">
        <w:tblPrEx>
          <w:tblLook w:val="04A0" w:firstRow="1" w:lastRow="0" w:firstColumn="1" w:lastColumn="0" w:noHBand="0" w:noVBand="1"/>
        </w:tblPrEx>
        <w:trPr>
          <w:cantSplit/>
          <w:jc w:val="center"/>
        </w:trPr>
        <w:tc>
          <w:tcPr>
            <w:tcW w:w="3119" w:type="dxa"/>
            <w:tcBorders>
              <w:left w:val="single" w:sz="4" w:space="0" w:color="auto"/>
              <w:bottom w:val="single" w:sz="4" w:space="0" w:color="auto"/>
              <w:right w:val="single" w:sz="6" w:space="0" w:color="auto"/>
            </w:tcBorders>
          </w:tcPr>
          <w:p w14:paraId="5552D8C9" w14:textId="77777777" w:rsidR="00D56D07" w:rsidRPr="0006268B" w:rsidRDefault="00D56D07" w:rsidP="00D56D07">
            <w:pPr>
              <w:pStyle w:val="TableTextS5"/>
              <w:keepNext/>
              <w:spacing w:before="12" w:after="12"/>
              <w:rPr>
                <w:rStyle w:val="Tablefreq"/>
                <w:color w:val="000000"/>
              </w:rPr>
            </w:pPr>
            <w:r w:rsidRPr="0006268B">
              <w:rPr>
                <w:rStyle w:val="Artref"/>
                <w:color w:val="000000"/>
              </w:rPr>
              <w:t>5.226</w:t>
            </w:r>
            <w:ins w:id="96" w:author="" w:date="2017-08-30T11:22:00Z">
              <w:r w:rsidRPr="0006268B">
                <w:rPr>
                  <w:rStyle w:val="Artref"/>
                  <w:color w:val="000000"/>
                </w:rPr>
                <w:t xml:space="preserve"> </w:t>
              </w:r>
            </w:ins>
          </w:p>
        </w:tc>
        <w:tc>
          <w:tcPr>
            <w:tcW w:w="6237" w:type="dxa"/>
            <w:gridSpan w:val="2"/>
            <w:tcBorders>
              <w:left w:val="single" w:sz="6" w:space="0" w:color="auto"/>
              <w:bottom w:val="single" w:sz="4" w:space="0" w:color="auto"/>
              <w:right w:val="single" w:sz="4" w:space="0" w:color="auto"/>
            </w:tcBorders>
          </w:tcPr>
          <w:p w14:paraId="665380E4" w14:textId="3F2A3D8E" w:rsidR="00D56D07" w:rsidRPr="0006268B" w:rsidRDefault="002E4D21" w:rsidP="002E4D21">
            <w:pPr>
              <w:pStyle w:val="TableTextS5"/>
              <w:tabs>
                <w:tab w:val="clear" w:pos="431"/>
                <w:tab w:val="clear" w:pos="3119"/>
                <w:tab w:val="left" w:pos="170"/>
                <w:tab w:val="left" w:pos="567"/>
                <w:tab w:val="left" w:pos="737"/>
                <w:tab w:val="left" w:pos="2977"/>
                <w:tab w:val="left" w:pos="3266"/>
              </w:tabs>
              <w:spacing w:before="20" w:after="20"/>
              <w:rPr>
                <w:rStyle w:val="Tablefreq"/>
                <w:color w:val="000000"/>
              </w:rPr>
            </w:pPr>
            <w:r>
              <w:rPr>
                <w:rStyle w:val="Artref"/>
                <w:color w:val="000000"/>
              </w:rPr>
              <w:tab/>
            </w:r>
            <w:r>
              <w:rPr>
                <w:rStyle w:val="Artref"/>
                <w:color w:val="000000"/>
              </w:rPr>
              <w:tab/>
            </w:r>
            <w:r w:rsidRPr="0006268B">
              <w:rPr>
                <w:rStyle w:val="Artref"/>
                <w:color w:val="000000"/>
              </w:rPr>
              <w:t>5.226</w:t>
            </w:r>
          </w:p>
        </w:tc>
      </w:tr>
      <w:tr w:rsidR="00D56D07" w:rsidRPr="0006268B" w14:paraId="57B3D9E8" w14:textId="77777777" w:rsidTr="00D56D07">
        <w:tblPrEx>
          <w:tblLook w:val="04A0" w:firstRow="1" w:lastRow="0" w:firstColumn="1" w:lastColumn="0" w:noHBand="0" w:noVBand="1"/>
        </w:tblPrEx>
        <w:trPr>
          <w:cantSplit/>
          <w:jc w:val="center"/>
        </w:trPr>
        <w:tc>
          <w:tcPr>
            <w:tcW w:w="3119" w:type="dxa"/>
            <w:tcBorders>
              <w:top w:val="single" w:sz="4" w:space="0" w:color="auto"/>
              <w:left w:val="single" w:sz="4" w:space="0" w:color="auto"/>
              <w:right w:val="single" w:sz="6" w:space="0" w:color="auto"/>
            </w:tcBorders>
          </w:tcPr>
          <w:p w14:paraId="76AB1A35" w14:textId="77777777" w:rsidR="00D56D07" w:rsidRPr="0006268B" w:rsidRDefault="00D56D07" w:rsidP="00D56D07">
            <w:pPr>
              <w:pStyle w:val="TableTextS5"/>
              <w:rPr>
                <w:rStyle w:val="Tablefreq"/>
                <w:color w:val="000000"/>
                <w:lang w:val="fr-CH" w:eastAsia="zh-CN"/>
              </w:rPr>
            </w:pPr>
            <w:del w:id="97" w:author="" w:date="2017-08-30T10:48:00Z">
              <w:r w:rsidRPr="0006268B" w:rsidDel="00053A3F">
                <w:rPr>
                  <w:rStyle w:val="Tablefreq"/>
                  <w:lang w:val="fr-CH" w:eastAsia="zh-CN"/>
                </w:rPr>
                <w:delText>156.8375</w:delText>
              </w:r>
            </w:del>
            <w:ins w:id="98" w:author="" w:date="2017-08-30T10:48:00Z">
              <w:r w:rsidRPr="0006268B">
                <w:rPr>
                  <w:rStyle w:val="Tablefreq"/>
                  <w:lang w:val="fr-CH" w:eastAsia="zh-CN"/>
                </w:rPr>
                <w:t>161.4</w:t>
              </w:r>
            </w:ins>
            <w:ins w:id="99" w:author="" w:date="2017-09-27T16:26:00Z">
              <w:r w:rsidRPr="0006268B">
                <w:rPr>
                  <w:rStyle w:val="Tablefreq"/>
                  <w:lang w:val="fr-CH" w:eastAsia="zh-CN"/>
                </w:rPr>
                <w:t>8</w:t>
              </w:r>
            </w:ins>
            <w:ins w:id="100" w:author="" w:date="2017-08-30T10:48:00Z">
              <w:r w:rsidRPr="0006268B">
                <w:rPr>
                  <w:rStyle w:val="Tablefreq"/>
                  <w:lang w:val="fr-CH" w:eastAsia="zh-CN"/>
                </w:rPr>
                <w:t>75</w:t>
              </w:r>
            </w:ins>
            <w:r w:rsidRPr="0006268B">
              <w:rPr>
                <w:rStyle w:val="Tablefreq"/>
                <w:lang w:val="fr-CH" w:eastAsia="zh-CN"/>
              </w:rPr>
              <w:t>-</w:t>
            </w:r>
            <w:del w:id="101" w:author="" w:date="2017-08-30T10:48:00Z">
              <w:r w:rsidRPr="0006268B" w:rsidDel="00053A3F">
                <w:rPr>
                  <w:rStyle w:val="Tablefreq"/>
                  <w:color w:val="000000"/>
                  <w:lang w:val="fr-CH" w:eastAsia="zh-CN"/>
                </w:rPr>
                <w:delText>161.9375</w:delText>
              </w:r>
            </w:del>
            <w:ins w:id="102" w:author="" w:date="2017-08-30T10:48:00Z">
              <w:r w:rsidRPr="0006268B">
                <w:rPr>
                  <w:rStyle w:val="Tablefreq"/>
                  <w:color w:val="000000"/>
                  <w:lang w:val="fr-CH" w:eastAsia="zh-CN"/>
                </w:rPr>
                <w:t>161.</w:t>
              </w:r>
            </w:ins>
            <w:ins w:id="103" w:author="" w:date="2017-08-30T11:15:00Z">
              <w:r w:rsidRPr="0006268B">
                <w:rPr>
                  <w:rStyle w:val="Tablefreq"/>
                  <w:color w:val="000000"/>
                  <w:lang w:val="fr-CH" w:eastAsia="zh-CN"/>
                </w:rPr>
                <w:t>7</w:t>
              </w:r>
            </w:ins>
            <w:ins w:id="104" w:author="" w:date="2017-08-30T10:48:00Z">
              <w:r w:rsidRPr="0006268B">
                <w:rPr>
                  <w:rStyle w:val="Tablefreq"/>
                  <w:color w:val="000000"/>
                  <w:lang w:val="fr-CH" w:eastAsia="zh-CN"/>
                </w:rPr>
                <w:t>875</w:t>
              </w:r>
            </w:ins>
          </w:p>
          <w:p w14:paraId="1D195B4B" w14:textId="77777777" w:rsidR="00D56D07" w:rsidRPr="0006268B" w:rsidRDefault="00D56D07" w:rsidP="00D56D07">
            <w:pPr>
              <w:pStyle w:val="TableTextS5"/>
              <w:rPr>
                <w:rFonts w:eastAsia="SimHei"/>
                <w:b/>
                <w:bCs/>
                <w:color w:val="000000"/>
                <w:lang w:val="fr-CH" w:eastAsia="zh-CN"/>
              </w:rPr>
            </w:pPr>
            <w:r w:rsidRPr="0006268B">
              <w:rPr>
                <w:rFonts w:eastAsia="SimHei"/>
                <w:b/>
                <w:bCs/>
                <w:color w:val="000000"/>
                <w:lang w:val="fr-CH" w:eastAsia="zh-CN"/>
              </w:rPr>
              <w:t>固定</w:t>
            </w:r>
          </w:p>
          <w:p w14:paraId="70CFFF6B" w14:textId="77777777" w:rsidR="00D56D07" w:rsidRPr="0006268B" w:rsidRDefault="00D56D07" w:rsidP="00D56D07">
            <w:pPr>
              <w:pStyle w:val="TableTextS5"/>
              <w:tabs>
                <w:tab w:val="clear" w:pos="3119"/>
                <w:tab w:val="left" w:pos="2977"/>
              </w:tabs>
              <w:rPr>
                <w:rStyle w:val="Tablefreq"/>
                <w:lang w:val="fr-CH" w:eastAsia="zh-CN"/>
              </w:rPr>
            </w:pPr>
            <w:r w:rsidRPr="0006268B">
              <w:rPr>
                <w:rFonts w:eastAsia="SimHei"/>
                <w:b/>
                <w:bCs/>
                <w:color w:val="000000"/>
                <w:lang w:val="fr-CH" w:eastAsia="zh-CN"/>
              </w:rPr>
              <w:t>移动</w:t>
            </w:r>
            <w:r w:rsidRPr="0006268B">
              <w:rPr>
                <w:rFonts w:hint="eastAsia"/>
                <w:color w:val="000000"/>
                <w:lang w:eastAsia="zh-CN"/>
              </w:rPr>
              <w:t>（</w:t>
            </w:r>
            <w:r w:rsidRPr="0006268B">
              <w:rPr>
                <w:rFonts w:ascii="SimSun" w:hAnsi="SimSun" w:cs="SimSun" w:hint="eastAsia"/>
                <w:color w:val="000000"/>
                <w:lang w:eastAsia="zh-CN"/>
              </w:rPr>
              <w:t>航空移动除外）</w:t>
            </w:r>
          </w:p>
        </w:tc>
        <w:tc>
          <w:tcPr>
            <w:tcW w:w="6237" w:type="dxa"/>
            <w:gridSpan w:val="2"/>
            <w:tcBorders>
              <w:top w:val="single" w:sz="4" w:space="0" w:color="auto"/>
              <w:left w:val="single" w:sz="6" w:space="0" w:color="auto"/>
              <w:right w:val="single" w:sz="4" w:space="0" w:color="auto"/>
            </w:tcBorders>
          </w:tcPr>
          <w:p w14:paraId="7686AE65" w14:textId="77777777" w:rsidR="00D56D07" w:rsidRPr="0006268B" w:rsidRDefault="00D56D07" w:rsidP="00D56D07">
            <w:pPr>
              <w:pStyle w:val="TableTextS5"/>
              <w:rPr>
                <w:rStyle w:val="Tablefreq"/>
              </w:rPr>
            </w:pPr>
            <w:del w:id="105" w:author="" w:date="2017-08-30T10:49:00Z">
              <w:r w:rsidRPr="0006268B" w:rsidDel="00053A3F">
                <w:rPr>
                  <w:rStyle w:val="Tablefreq"/>
                </w:rPr>
                <w:delText>156.8375</w:delText>
              </w:r>
            </w:del>
            <w:ins w:id="106" w:author="" w:date="2017-08-30T10:49:00Z">
              <w:r w:rsidRPr="0006268B">
                <w:rPr>
                  <w:rStyle w:val="Tablefreq"/>
                </w:rPr>
                <w:t>161.4</w:t>
              </w:r>
            </w:ins>
            <w:ins w:id="107" w:author="" w:date="2017-09-27T16:26:00Z">
              <w:r w:rsidRPr="0006268B">
                <w:rPr>
                  <w:rStyle w:val="Tablefreq"/>
                </w:rPr>
                <w:t>8</w:t>
              </w:r>
            </w:ins>
            <w:ins w:id="108" w:author="" w:date="2017-08-30T10:49:00Z">
              <w:r w:rsidRPr="0006268B">
                <w:rPr>
                  <w:rStyle w:val="Tablefreq"/>
                </w:rPr>
                <w:t>75</w:t>
              </w:r>
            </w:ins>
            <w:r w:rsidRPr="0006268B">
              <w:rPr>
                <w:rStyle w:val="Tablefreq"/>
              </w:rPr>
              <w:t>-</w:t>
            </w:r>
            <w:del w:id="109" w:author="" w:date="2017-08-30T10:49:00Z">
              <w:r w:rsidRPr="0006268B" w:rsidDel="00053A3F">
                <w:rPr>
                  <w:rStyle w:val="Tablefreq"/>
                  <w:color w:val="000000"/>
                </w:rPr>
                <w:delText>161.9375</w:delText>
              </w:r>
            </w:del>
            <w:ins w:id="110" w:author="" w:date="2017-08-30T10:49:00Z">
              <w:r w:rsidRPr="0006268B">
                <w:rPr>
                  <w:rStyle w:val="Tablefreq"/>
                  <w:color w:val="000000"/>
                </w:rPr>
                <w:t>161.</w:t>
              </w:r>
            </w:ins>
            <w:ins w:id="111" w:author="" w:date="2017-08-30T11:15:00Z">
              <w:r w:rsidRPr="0006268B">
                <w:rPr>
                  <w:rStyle w:val="Tablefreq"/>
                  <w:color w:val="000000"/>
                </w:rPr>
                <w:t>7</w:t>
              </w:r>
            </w:ins>
            <w:ins w:id="112" w:author="" w:date="2017-08-30T10:49:00Z">
              <w:r w:rsidRPr="0006268B">
                <w:rPr>
                  <w:rStyle w:val="Tablefreq"/>
                  <w:color w:val="000000"/>
                </w:rPr>
                <w:t>875</w:t>
              </w:r>
            </w:ins>
          </w:p>
          <w:p w14:paraId="27DD42B7" w14:textId="77777777" w:rsidR="00D56D07" w:rsidRPr="0006268B" w:rsidRDefault="00D56D07" w:rsidP="00D56D07">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rPr>
            </w:pPr>
            <w:r w:rsidRPr="0006268B">
              <w:rPr>
                <w:color w:val="000000"/>
              </w:rPr>
              <w:tab/>
            </w:r>
            <w:r w:rsidRPr="0006268B">
              <w:rPr>
                <w:rFonts w:eastAsia="SimHei"/>
                <w:b/>
                <w:bCs/>
                <w:color w:val="000000"/>
              </w:rPr>
              <w:tab/>
            </w:r>
            <w:r w:rsidRPr="0006268B">
              <w:rPr>
                <w:rFonts w:eastAsia="SimHei"/>
                <w:b/>
                <w:bCs/>
                <w:color w:val="000000"/>
              </w:rPr>
              <w:t>固定</w:t>
            </w:r>
          </w:p>
          <w:p w14:paraId="6E554137" w14:textId="77777777" w:rsidR="00D56D07" w:rsidRPr="0006268B" w:rsidRDefault="00D56D07" w:rsidP="00D56D07">
            <w:pPr>
              <w:pStyle w:val="TableTextS5"/>
              <w:tabs>
                <w:tab w:val="clear" w:pos="431"/>
                <w:tab w:val="clear" w:pos="3119"/>
                <w:tab w:val="left" w:pos="170"/>
                <w:tab w:val="left" w:pos="567"/>
                <w:tab w:val="left" w:pos="737"/>
                <w:tab w:val="left" w:pos="2977"/>
                <w:tab w:val="left" w:pos="3266"/>
              </w:tabs>
              <w:spacing w:before="20" w:after="20"/>
              <w:rPr>
                <w:rStyle w:val="Tablefreq"/>
                <w:rFonts w:eastAsia="SimHei"/>
                <w:bCs/>
                <w:color w:val="000000"/>
              </w:rPr>
            </w:pPr>
            <w:r w:rsidRPr="0006268B">
              <w:rPr>
                <w:rFonts w:eastAsia="SimHei"/>
                <w:b/>
                <w:bCs/>
                <w:color w:val="000000"/>
              </w:rPr>
              <w:tab/>
            </w:r>
            <w:r w:rsidRPr="0006268B">
              <w:rPr>
                <w:rFonts w:eastAsia="SimHei"/>
                <w:b/>
                <w:bCs/>
                <w:color w:val="000000"/>
              </w:rPr>
              <w:tab/>
            </w:r>
            <w:r w:rsidRPr="0006268B">
              <w:rPr>
                <w:rFonts w:eastAsia="SimHei"/>
                <w:b/>
                <w:bCs/>
                <w:color w:val="000000"/>
              </w:rPr>
              <w:t>移动</w:t>
            </w:r>
          </w:p>
        </w:tc>
      </w:tr>
      <w:tr w:rsidR="00D56D07" w:rsidRPr="0006268B" w14:paraId="1025BBDB" w14:textId="77777777" w:rsidTr="00D56D07">
        <w:tblPrEx>
          <w:tblLook w:val="04A0" w:firstRow="1" w:lastRow="0" w:firstColumn="1" w:lastColumn="0" w:noHBand="0" w:noVBand="1"/>
        </w:tblPrEx>
        <w:trPr>
          <w:cantSplit/>
          <w:jc w:val="center"/>
        </w:trPr>
        <w:tc>
          <w:tcPr>
            <w:tcW w:w="3119" w:type="dxa"/>
            <w:tcBorders>
              <w:left w:val="single" w:sz="4" w:space="0" w:color="auto"/>
              <w:bottom w:val="single" w:sz="4" w:space="0" w:color="auto"/>
              <w:right w:val="single" w:sz="6" w:space="0" w:color="auto"/>
            </w:tcBorders>
          </w:tcPr>
          <w:p w14:paraId="29BB8E19" w14:textId="77777777" w:rsidR="00D56D07" w:rsidRPr="0006268B" w:rsidRDefault="00D56D07" w:rsidP="00D56D07">
            <w:pPr>
              <w:pStyle w:val="TableTextS5"/>
              <w:keepNext/>
              <w:spacing w:before="12" w:after="12"/>
              <w:rPr>
                <w:rStyle w:val="Tablefreq"/>
                <w:color w:val="000000"/>
              </w:rPr>
            </w:pPr>
            <w:r w:rsidRPr="0006268B">
              <w:rPr>
                <w:rStyle w:val="Artref"/>
                <w:color w:val="000000"/>
              </w:rPr>
              <w:t>5.226</w:t>
            </w:r>
          </w:p>
        </w:tc>
        <w:tc>
          <w:tcPr>
            <w:tcW w:w="6237" w:type="dxa"/>
            <w:gridSpan w:val="2"/>
            <w:tcBorders>
              <w:left w:val="single" w:sz="6" w:space="0" w:color="auto"/>
              <w:bottom w:val="single" w:sz="4" w:space="0" w:color="auto"/>
              <w:right w:val="single" w:sz="4" w:space="0" w:color="auto"/>
            </w:tcBorders>
          </w:tcPr>
          <w:p w14:paraId="1B470F61" w14:textId="77777777" w:rsidR="00D56D07" w:rsidRPr="0006268B" w:rsidRDefault="00D56D07" w:rsidP="00160BAB">
            <w:pPr>
              <w:pStyle w:val="TableTextS5"/>
              <w:tabs>
                <w:tab w:val="clear" w:pos="431"/>
                <w:tab w:val="clear" w:pos="3119"/>
                <w:tab w:val="left" w:pos="170"/>
                <w:tab w:val="left" w:pos="567"/>
                <w:tab w:val="left" w:pos="737"/>
                <w:tab w:val="left" w:pos="2977"/>
                <w:tab w:val="left" w:pos="3266"/>
              </w:tabs>
              <w:spacing w:before="20" w:after="20"/>
              <w:rPr>
                <w:rStyle w:val="Tablefreq"/>
                <w:color w:val="000000"/>
              </w:rPr>
            </w:pPr>
            <w:r w:rsidRPr="0006268B">
              <w:rPr>
                <w:rStyle w:val="Artref"/>
                <w:color w:val="000000"/>
              </w:rPr>
              <w:tab/>
            </w:r>
            <w:r w:rsidRPr="0006268B">
              <w:rPr>
                <w:rFonts w:eastAsia="SimHei"/>
                <w:b/>
                <w:bCs/>
                <w:color w:val="000000"/>
              </w:rPr>
              <w:tab/>
            </w:r>
            <w:r w:rsidRPr="0006268B">
              <w:rPr>
                <w:rStyle w:val="Artref"/>
                <w:color w:val="000000"/>
              </w:rPr>
              <w:t>5.226</w:t>
            </w:r>
          </w:p>
        </w:tc>
      </w:tr>
      <w:tr w:rsidR="00D56D07" w:rsidRPr="0006268B" w14:paraId="0FB6BD17" w14:textId="77777777" w:rsidTr="00D56D07">
        <w:tblPrEx>
          <w:tblLook w:val="04A0" w:firstRow="1" w:lastRow="0" w:firstColumn="1" w:lastColumn="0" w:noHBand="0" w:noVBand="1"/>
        </w:tblPrEx>
        <w:trPr>
          <w:cantSplit/>
          <w:jc w:val="center"/>
        </w:trPr>
        <w:tc>
          <w:tcPr>
            <w:tcW w:w="3119" w:type="dxa"/>
            <w:tcBorders>
              <w:top w:val="single" w:sz="4" w:space="0" w:color="auto"/>
              <w:left w:val="single" w:sz="4" w:space="0" w:color="auto"/>
              <w:right w:val="single" w:sz="6" w:space="0" w:color="auto"/>
            </w:tcBorders>
          </w:tcPr>
          <w:p w14:paraId="12A47C34" w14:textId="77777777" w:rsidR="00D56D07" w:rsidRPr="0006268B" w:rsidRDefault="00D56D07" w:rsidP="00D56D07">
            <w:pPr>
              <w:pStyle w:val="TableTextS5"/>
              <w:rPr>
                <w:rStyle w:val="Tablefreq"/>
                <w:color w:val="000000"/>
                <w:lang w:val="fr-CH" w:eastAsia="zh-CN"/>
              </w:rPr>
            </w:pPr>
            <w:del w:id="113" w:author="" w:date="2017-08-30T10:49:00Z">
              <w:r w:rsidRPr="0006268B" w:rsidDel="00053A3F">
                <w:rPr>
                  <w:rStyle w:val="Tablefreq"/>
                  <w:lang w:eastAsia="zh-CN"/>
                </w:rPr>
                <w:delText>156.8375</w:delText>
              </w:r>
            </w:del>
            <w:ins w:id="114" w:author="" w:date="2017-08-30T10:49:00Z">
              <w:r w:rsidRPr="0006268B">
                <w:rPr>
                  <w:rStyle w:val="Tablefreq"/>
                  <w:lang w:eastAsia="zh-CN"/>
                </w:rPr>
                <w:t>161.</w:t>
              </w:r>
            </w:ins>
            <w:ins w:id="115" w:author="" w:date="2017-08-30T11:15:00Z">
              <w:r w:rsidRPr="0006268B">
                <w:rPr>
                  <w:rStyle w:val="Tablefreq"/>
                  <w:lang w:eastAsia="zh-CN"/>
                </w:rPr>
                <w:t>7</w:t>
              </w:r>
            </w:ins>
            <w:ins w:id="116" w:author="" w:date="2017-08-30T10:49:00Z">
              <w:r w:rsidRPr="0006268B">
                <w:rPr>
                  <w:rStyle w:val="Tablefreq"/>
                  <w:lang w:eastAsia="zh-CN"/>
                </w:rPr>
                <w:t>875</w:t>
              </w:r>
            </w:ins>
            <w:r w:rsidRPr="0006268B">
              <w:rPr>
                <w:rStyle w:val="Tablefreq"/>
                <w:lang w:eastAsia="zh-CN"/>
              </w:rPr>
              <w:t>-</w:t>
            </w:r>
            <w:r w:rsidRPr="0006268B">
              <w:rPr>
                <w:rStyle w:val="Tablefreq"/>
                <w:color w:val="000000"/>
                <w:lang w:eastAsia="zh-CN"/>
              </w:rPr>
              <w:t>161.9375</w:t>
            </w:r>
          </w:p>
          <w:p w14:paraId="4B3DA0D8" w14:textId="77777777" w:rsidR="00D56D07" w:rsidRPr="0006268B" w:rsidRDefault="00D56D07" w:rsidP="00D56D07">
            <w:pPr>
              <w:pStyle w:val="TableTextS5"/>
              <w:rPr>
                <w:rFonts w:eastAsia="SimHei"/>
                <w:b/>
                <w:bCs/>
                <w:color w:val="000000"/>
                <w:lang w:val="fr-CH" w:eastAsia="zh-CN"/>
              </w:rPr>
            </w:pPr>
            <w:r w:rsidRPr="0006268B">
              <w:rPr>
                <w:rFonts w:eastAsia="SimHei"/>
                <w:b/>
                <w:bCs/>
                <w:color w:val="000000"/>
                <w:lang w:val="fr-CH" w:eastAsia="zh-CN"/>
              </w:rPr>
              <w:t>固定</w:t>
            </w:r>
          </w:p>
          <w:p w14:paraId="16506306" w14:textId="77777777" w:rsidR="00D56D07" w:rsidRDefault="00D56D07" w:rsidP="00D56D07">
            <w:pPr>
              <w:pStyle w:val="TableTextS5"/>
              <w:tabs>
                <w:tab w:val="clear" w:pos="3119"/>
                <w:tab w:val="left" w:pos="2977"/>
              </w:tabs>
              <w:rPr>
                <w:ins w:id="117" w:author="" w:date="2018-09-18T16:08:00Z"/>
                <w:rFonts w:ascii="SimHei" w:eastAsia="SimHei" w:hAnsi="SimHei"/>
                <w:b/>
                <w:bCs/>
                <w:lang w:eastAsia="zh-CN"/>
              </w:rPr>
            </w:pPr>
            <w:r w:rsidRPr="0006268B">
              <w:rPr>
                <w:rFonts w:eastAsia="SimHei"/>
                <w:b/>
                <w:bCs/>
                <w:color w:val="000000"/>
                <w:lang w:val="fr-CH" w:eastAsia="zh-CN"/>
              </w:rPr>
              <w:t>移动</w:t>
            </w:r>
            <w:r w:rsidRPr="0006268B">
              <w:rPr>
                <w:rFonts w:hint="eastAsia"/>
                <w:color w:val="000000"/>
                <w:lang w:eastAsia="zh-CN"/>
              </w:rPr>
              <w:t>（</w:t>
            </w:r>
            <w:r w:rsidRPr="0006268B">
              <w:rPr>
                <w:rFonts w:ascii="SimSun" w:hAnsi="SimSun" w:cs="SimSun" w:hint="eastAsia"/>
                <w:color w:val="000000"/>
                <w:lang w:eastAsia="zh-CN"/>
              </w:rPr>
              <w:t>航空移动除外）</w:t>
            </w:r>
          </w:p>
          <w:p w14:paraId="24F3ADE1" w14:textId="77777777" w:rsidR="00D56D07" w:rsidRDefault="00D56D07" w:rsidP="00D56D07">
            <w:pPr>
              <w:pStyle w:val="TableTextS5"/>
              <w:tabs>
                <w:tab w:val="clear" w:pos="3119"/>
                <w:tab w:val="left" w:pos="2977"/>
              </w:tabs>
              <w:rPr>
                <w:ins w:id="118" w:author="" w:date="2019-02-22T23:08:00Z"/>
                <w:lang w:eastAsia="zh-CN"/>
              </w:rPr>
            </w:pPr>
            <w:ins w:id="119" w:author="" w:date="2018-07-06T16:25:00Z">
              <w:r w:rsidRPr="0006268B">
                <w:rPr>
                  <w:rFonts w:ascii="SimHei" w:eastAsia="SimHei" w:hAnsi="SimHei" w:hint="eastAsia"/>
                  <w:b/>
                  <w:bCs/>
                  <w:lang w:eastAsia="zh-CN"/>
                </w:rPr>
                <w:t>卫星水上移动</w:t>
              </w:r>
              <w:r w:rsidRPr="0006268B">
                <w:rPr>
                  <w:rFonts w:hint="eastAsia"/>
                  <w:lang w:eastAsia="zh-CN"/>
                </w:rPr>
                <w:t>（地对空）</w:t>
              </w:r>
            </w:ins>
          </w:p>
          <w:p w14:paraId="33625C44" w14:textId="77777777" w:rsidR="00D56D07" w:rsidRPr="0006268B" w:rsidRDefault="00D56D07" w:rsidP="00D56D07">
            <w:pPr>
              <w:pStyle w:val="TableTextS5"/>
              <w:tabs>
                <w:tab w:val="clear" w:pos="3119"/>
                <w:tab w:val="left" w:pos="2977"/>
              </w:tabs>
              <w:rPr>
                <w:rStyle w:val="Tablefreq"/>
                <w:lang w:val="fr-CH" w:eastAsia="zh-CN"/>
              </w:rPr>
            </w:pPr>
            <w:ins w:id="120" w:author="" w:date="2019-02-22T23:08:00Z">
              <w:r w:rsidRPr="007C05F1">
                <w:rPr>
                  <w:rPrChange w:id="121" w:author="" w:date="2019-02-22T23:08:00Z">
                    <w:rPr>
                      <w:highlight w:val="yellow"/>
                    </w:rPr>
                  </w:rPrChange>
                </w:rPr>
                <w:t>MOD 5.228AA</w:t>
              </w:r>
            </w:ins>
          </w:p>
        </w:tc>
        <w:tc>
          <w:tcPr>
            <w:tcW w:w="6237" w:type="dxa"/>
            <w:gridSpan w:val="2"/>
            <w:tcBorders>
              <w:top w:val="single" w:sz="4" w:space="0" w:color="auto"/>
              <w:left w:val="single" w:sz="6" w:space="0" w:color="auto"/>
              <w:right w:val="single" w:sz="4" w:space="0" w:color="auto"/>
            </w:tcBorders>
          </w:tcPr>
          <w:p w14:paraId="5F7A7A23" w14:textId="77777777" w:rsidR="00D56D07" w:rsidRPr="0006268B" w:rsidRDefault="00D56D07" w:rsidP="00D56D07">
            <w:pPr>
              <w:pStyle w:val="TableTextS5"/>
              <w:rPr>
                <w:rStyle w:val="Tablefreq"/>
                <w:lang w:eastAsia="zh-CN"/>
              </w:rPr>
            </w:pPr>
            <w:del w:id="122" w:author="" w:date="2017-08-30T10:50:00Z">
              <w:r w:rsidRPr="0006268B" w:rsidDel="00053A3F">
                <w:rPr>
                  <w:rStyle w:val="Tablefreq"/>
                  <w:lang w:eastAsia="zh-CN"/>
                </w:rPr>
                <w:delText>156.8375</w:delText>
              </w:r>
            </w:del>
            <w:ins w:id="123" w:author="" w:date="2017-08-30T10:50:00Z">
              <w:r w:rsidRPr="0006268B">
                <w:rPr>
                  <w:rStyle w:val="Tablefreq"/>
                  <w:lang w:eastAsia="zh-CN"/>
                </w:rPr>
                <w:t>161.</w:t>
              </w:r>
            </w:ins>
            <w:ins w:id="124" w:author="" w:date="2017-08-30T11:15:00Z">
              <w:r w:rsidRPr="0006268B">
                <w:rPr>
                  <w:rStyle w:val="Tablefreq"/>
                  <w:lang w:eastAsia="zh-CN"/>
                </w:rPr>
                <w:t>7</w:t>
              </w:r>
            </w:ins>
            <w:ins w:id="125" w:author="" w:date="2017-08-30T10:50:00Z">
              <w:r w:rsidRPr="0006268B">
                <w:rPr>
                  <w:rStyle w:val="Tablefreq"/>
                  <w:lang w:eastAsia="zh-CN"/>
                </w:rPr>
                <w:t>875</w:t>
              </w:r>
            </w:ins>
            <w:r w:rsidRPr="0006268B">
              <w:rPr>
                <w:rStyle w:val="Tablefreq"/>
                <w:lang w:eastAsia="zh-CN"/>
              </w:rPr>
              <w:t>-</w:t>
            </w:r>
            <w:r w:rsidRPr="0006268B">
              <w:rPr>
                <w:rStyle w:val="Tablefreq"/>
                <w:color w:val="000000"/>
                <w:lang w:eastAsia="zh-CN"/>
              </w:rPr>
              <w:t>161.9375</w:t>
            </w:r>
          </w:p>
          <w:p w14:paraId="78AC7DF5" w14:textId="77777777" w:rsidR="00D56D07" w:rsidRPr="0006268B" w:rsidRDefault="00D56D07" w:rsidP="00D56D07">
            <w:pPr>
              <w:pStyle w:val="TableTextS5"/>
              <w:tabs>
                <w:tab w:val="clear" w:pos="431"/>
                <w:tab w:val="clear" w:pos="3119"/>
                <w:tab w:val="left" w:pos="170"/>
                <w:tab w:val="left" w:pos="567"/>
                <w:tab w:val="left" w:pos="737"/>
                <w:tab w:val="left" w:pos="2977"/>
                <w:tab w:val="left" w:pos="3266"/>
              </w:tabs>
              <w:spacing w:before="20" w:after="20"/>
              <w:rPr>
                <w:rFonts w:eastAsia="SimHei"/>
                <w:b/>
                <w:bCs/>
                <w:color w:val="000000"/>
                <w:lang w:eastAsia="zh-CN"/>
              </w:rPr>
            </w:pPr>
            <w:r w:rsidRPr="0006268B">
              <w:rPr>
                <w:color w:val="000000"/>
                <w:lang w:eastAsia="zh-CN"/>
              </w:rPr>
              <w:tab/>
            </w:r>
            <w:r w:rsidRPr="0006268B">
              <w:rPr>
                <w:rFonts w:eastAsia="SimHei"/>
                <w:b/>
                <w:bCs/>
                <w:color w:val="000000"/>
                <w:lang w:eastAsia="zh-CN"/>
              </w:rPr>
              <w:tab/>
            </w:r>
            <w:r w:rsidRPr="0006268B">
              <w:rPr>
                <w:rFonts w:eastAsia="SimHei"/>
                <w:b/>
                <w:bCs/>
                <w:color w:val="000000"/>
                <w:lang w:eastAsia="zh-CN"/>
              </w:rPr>
              <w:t>固定</w:t>
            </w:r>
          </w:p>
          <w:p w14:paraId="0C6919C4" w14:textId="77777777" w:rsidR="00D56D07" w:rsidRDefault="00D56D07" w:rsidP="00D56D07">
            <w:pPr>
              <w:pStyle w:val="TableTextS5"/>
              <w:tabs>
                <w:tab w:val="clear" w:pos="431"/>
                <w:tab w:val="clear" w:pos="3119"/>
                <w:tab w:val="left" w:pos="170"/>
                <w:tab w:val="left" w:pos="567"/>
                <w:tab w:val="left" w:pos="737"/>
                <w:tab w:val="left" w:pos="2977"/>
                <w:tab w:val="left" w:pos="3266"/>
              </w:tabs>
              <w:spacing w:before="20" w:after="20"/>
              <w:rPr>
                <w:ins w:id="126" w:author="" w:date="2018-09-18T16:08:00Z"/>
                <w:lang w:eastAsia="zh-CN"/>
              </w:rPr>
            </w:pPr>
            <w:r w:rsidRPr="0006268B">
              <w:rPr>
                <w:rFonts w:eastAsia="SimHei"/>
                <w:b/>
                <w:bCs/>
                <w:color w:val="000000"/>
                <w:lang w:eastAsia="zh-CN"/>
              </w:rPr>
              <w:tab/>
            </w:r>
            <w:r w:rsidRPr="0006268B">
              <w:rPr>
                <w:rFonts w:eastAsia="SimHei"/>
                <w:b/>
                <w:bCs/>
                <w:color w:val="000000"/>
                <w:lang w:eastAsia="zh-CN"/>
              </w:rPr>
              <w:tab/>
            </w:r>
            <w:r w:rsidRPr="0006268B">
              <w:rPr>
                <w:rFonts w:eastAsia="SimHei"/>
                <w:b/>
                <w:bCs/>
                <w:color w:val="000000"/>
                <w:lang w:eastAsia="zh-CN"/>
              </w:rPr>
              <w:t>移动</w:t>
            </w:r>
          </w:p>
          <w:p w14:paraId="370E2E20" w14:textId="72838DE9" w:rsidR="00D56D07" w:rsidRDefault="00D56D07" w:rsidP="00D56D07">
            <w:pPr>
              <w:pStyle w:val="TableTextS5"/>
              <w:tabs>
                <w:tab w:val="clear" w:pos="431"/>
                <w:tab w:val="clear" w:pos="3119"/>
                <w:tab w:val="left" w:pos="170"/>
                <w:tab w:val="left" w:pos="567"/>
                <w:tab w:val="left" w:pos="737"/>
                <w:tab w:val="left" w:pos="2977"/>
                <w:tab w:val="left" w:pos="3266"/>
              </w:tabs>
              <w:spacing w:before="20" w:after="20"/>
              <w:rPr>
                <w:lang w:eastAsia="zh-CN"/>
              </w:rPr>
            </w:pPr>
            <w:r w:rsidRPr="0006268B">
              <w:rPr>
                <w:lang w:eastAsia="zh-CN"/>
              </w:rPr>
              <w:tab/>
            </w:r>
            <w:r w:rsidRPr="0006268B">
              <w:rPr>
                <w:lang w:eastAsia="zh-CN"/>
              </w:rPr>
              <w:tab/>
            </w:r>
            <w:ins w:id="127" w:author="" w:date="2019-03-13T10:04:00Z">
              <w:r w:rsidRPr="00876D42">
                <w:rPr>
                  <w:rFonts w:ascii="SimHei" w:eastAsia="SimHei" w:hAnsi="SimHei" w:hint="eastAsia"/>
                  <w:b/>
                  <w:bCs/>
                  <w:lang w:eastAsia="zh-CN"/>
                  <w:rPrChange w:id="128" w:author="" w:date="2019-03-13T10:05:00Z">
                    <w:rPr>
                      <w:rFonts w:hint="eastAsia"/>
                      <w:lang w:eastAsia="zh-CN"/>
                    </w:rPr>
                  </w:rPrChange>
                </w:rPr>
                <w:t>卫星</w:t>
              </w:r>
            </w:ins>
            <w:ins w:id="129" w:author="" w:date="2018-07-06T16:25:00Z">
              <w:r w:rsidRPr="0006268B">
                <w:rPr>
                  <w:rFonts w:ascii="SimHei" w:eastAsia="SimHei" w:hAnsi="SimHei" w:hint="eastAsia"/>
                  <w:b/>
                  <w:bCs/>
                  <w:lang w:eastAsia="zh-CN"/>
                </w:rPr>
                <w:t>水上移动</w:t>
              </w:r>
              <w:r w:rsidRPr="0006268B">
                <w:rPr>
                  <w:rFonts w:hint="eastAsia"/>
                  <w:lang w:eastAsia="zh-CN"/>
                </w:rPr>
                <w:t>（地对空）</w:t>
              </w:r>
            </w:ins>
          </w:p>
          <w:p w14:paraId="360C44C3" w14:textId="2848CC35" w:rsidR="00D56D07" w:rsidRPr="0006268B" w:rsidRDefault="00D56D07" w:rsidP="00D56D07">
            <w:pPr>
              <w:pStyle w:val="TableTextS5"/>
              <w:tabs>
                <w:tab w:val="clear" w:pos="431"/>
                <w:tab w:val="clear" w:pos="3119"/>
                <w:tab w:val="left" w:pos="170"/>
                <w:tab w:val="left" w:pos="567"/>
                <w:tab w:val="left" w:pos="737"/>
                <w:tab w:val="left" w:pos="2977"/>
                <w:tab w:val="left" w:pos="3266"/>
              </w:tabs>
              <w:spacing w:before="20" w:after="20"/>
              <w:rPr>
                <w:rStyle w:val="Tablefreq"/>
                <w:lang w:val="fr-CH" w:eastAsia="zh-CN"/>
              </w:rPr>
            </w:pPr>
            <w:r>
              <w:rPr>
                <w:color w:val="000000"/>
                <w:lang w:eastAsia="zh-CN"/>
              </w:rPr>
              <w:tab/>
            </w:r>
            <w:r>
              <w:rPr>
                <w:color w:val="000000"/>
                <w:lang w:eastAsia="zh-CN"/>
              </w:rPr>
              <w:tab/>
            </w:r>
            <w:ins w:id="130" w:author="" w:date="2019-02-22T23:08:00Z">
              <w:r w:rsidRPr="007C05F1">
                <w:rPr>
                  <w:rPrChange w:id="131" w:author="" w:date="2019-02-22T23:08:00Z">
                    <w:rPr>
                      <w:highlight w:val="yellow"/>
                    </w:rPr>
                  </w:rPrChange>
                </w:rPr>
                <w:t>MOD 5.228AA</w:t>
              </w:r>
            </w:ins>
          </w:p>
        </w:tc>
      </w:tr>
      <w:tr w:rsidR="00D56D07" w:rsidRPr="0006268B" w14:paraId="3338F31F" w14:textId="77777777" w:rsidTr="00D56D07">
        <w:tblPrEx>
          <w:tblLook w:val="04A0" w:firstRow="1" w:lastRow="0" w:firstColumn="1" w:lastColumn="0" w:noHBand="0" w:noVBand="1"/>
        </w:tblPrEx>
        <w:trPr>
          <w:cantSplit/>
          <w:jc w:val="center"/>
        </w:trPr>
        <w:tc>
          <w:tcPr>
            <w:tcW w:w="3119" w:type="dxa"/>
            <w:tcBorders>
              <w:left w:val="single" w:sz="4" w:space="0" w:color="auto"/>
              <w:bottom w:val="single" w:sz="4" w:space="0" w:color="auto"/>
              <w:right w:val="single" w:sz="6" w:space="0" w:color="auto"/>
            </w:tcBorders>
          </w:tcPr>
          <w:p w14:paraId="7080E36F" w14:textId="77777777" w:rsidR="00D56D07" w:rsidRPr="0006268B" w:rsidRDefault="00D56D07" w:rsidP="00D56D07">
            <w:pPr>
              <w:pStyle w:val="TableTextS5"/>
              <w:keepNext/>
              <w:spacing w:before="12" w:after="12"/>
              <w:rPr>
                <w:rStyle w:val="Tablefreq"/>
                <w:color w:val="000000"/>
              </w:rPr>
            </w:pPr>
            <w:r w:rsidRPr="0006268B">
              <w:rPr>
                <w:rStyle w:val="Artref"/>
                <w:color w:val="000000"/>
              </w:rPr>
              <w:t>5.226</w:t>
            </w:r>
            <w:ins w:id="132" w:author="" w:date="2017-08-30T11:03:00Z">
              <w:r w:rsidRPr="0006268B">
                <w:rPr>
                  <w:rStyle w:val="Artref"/>
                  <w:color w:val="000000"/>
                </w:rPr>
                <w:t xml:space="preserve"> </w:t>
              </w:r>
            </w:ins>
          </w:p>
        </w:tc>
        <w:tc>
          <w:tcPr>
            <w:tcW w:w="6237" w:type="dxa"/>
            <w:gridSpan w:val="2"/>
            <w:tcBorders>
              <w:left w:val="single" w:sz="6" w:space="0" w:color="auto"/>
              <w:bottom w:val="single" w:sz="4" w:space="0" w:color="auto"/>
              <w:right w:val="single" w:sz="4" w:space="0" w:color="auto"/>
            </w:tcBorders>
          </w:tcPr>
          <w:p w14:paraId="1BA20F7D" w14:textId="3C53B66C" w:rsidR="00D56D07" w:rsidRPr="0006268B" w:rsidRDefault="00825568" w:rsidP="00825568">
            <w:pPr>
              <w:pStyle w:val="TableTextS5"/>
              <w:tabs>
                <w:tab w:val="clear" w:pos="431"/>
                <w:tab w:val="clear" w:pos="3119"/>
                <w:tab w:val="left" w:pos="170"/>
                <w:tab w:val="left" w:pos="567"/>
                <w:tab w:val="left" w:pos="737"/>
                <w:tab w:val="left" w:pos="2977"/>
                <w:tab w:val="left" w:pos="3266"/>
              </w:tabs>
              <w:spacing w:before="20" w:after="20"/>
              <w:rPr>
                <w:rStyle w:val="Tablefreq"/>
                <w:color w:val="000000"/>
              </w:rPr>
            </w:pPr>
            <w:r>
              <w:rPr>
                <w:rStyle w:val="Artref"/>
                <w:color w:val="000000"/>
              </w:rPr>
              <w:tab/>
            </w:r>
            <w:r>
              <w:rPr>
                <w:rStyle w:val="Artref"/>
                <w:color w:val="000000"/>
              </w:rPr>
              <w:tab/>
            </w:r>
            <w:r w:rsidR="00D56D07" w:rsidRPr="0006268B">
              <w:rPr>
                <w:rStyle w:val="Artref"/>
                <w:color w:val="000000"/>
              </w:rPr>
              <w:t>5.226</w:t>
            </w:r>
            <w:ins w:id="133" w:author="" w:date="2017-08-30T11:03:00Z">
              <w:r w:rsidR="00D56D07" w:rsidRPr="0006268B">
                <w:rPr>
                  <w:rStyle w:val="Artref"/>
                  <w:color w:val="000000"/>
                </w:rPr>
                <w:t xml:space="preserve"> </w:t>
              </w:r>
            </w:ins>
          </w:p>
        </w:tc>
      </w:tr>
    </w:tbl>
    <w:p w14:paraId="2AD3B565" w14:textId="1D28D195" w:rsidR="00825568" w:rsidRDefault="00825568"/>
    <w:p w14:paraId="16E2A1F6" w14:textId="3162D6A9" w:rsidR="001A3EC5" w:rsidRDefault="00D56D07">
      <w:pPr>
        <w:pStyle w:val="Reasons"/>
        <w:rPr>
          <w:lang w:eastAsia="zh-CN"/>
        </w:rPr>
      </w:pPr>
      <w:r>
        <w:rPr>
          <w:b/>
          <w:lang w:eastAsia="zh-CN"/>
        </w:rPr>
        <w:t>理由：</w:t>
      </w:r>
      <w:r>
        <w:rPr>
          <w:lang w:eastAsia="zh-CN"/>
        </w:rPr>
        <w:tab/>
      </w:r>
      <w:r w:rsidR="00BB2586">
        <w:rPr>
          <w:rFonts w:hint="eastAsia"/>
          <w:lang w:eastAsia="zh-CN"/>
        </w:rPr>
        <w:t>以上修改在</w:t>
      </w:r>
      <w:r w:rsidR="00BB2586" w:rsidRPr="00F81148">
        <w:rPr>
          <w:lang w:eastAsia="ja-JP"/>
        </w:rPr>
        <w:t>157.1875-157.3375</w:t>
      </w:r>
      <w:r w:rsidR="00BB2586">
        <w:rPr>
          <w:lang w:eastAsia="ja-JP"/>
        </w:rPr>
        <w:t> </w:t>
      </w:r>
      <w:r w:rsidR="00BB2586" w:rsidRPr="00F81148">
        <w:rPr>
          <w:lang w:eastAsia="ja-JP"/>
        </w:rPr>
        <w:t>MHz</w:t>
      </w:r>
      <w:r w:rsidR="00BB2586" w:rsidRPr="00F81148">
        <w:rPr>
          <w:rFonts w:hint="eastAsia"/>
          <w:lang w:eastAsia="zh-CN"/>
        </w:rPr>
        <w:t>和</w:t>
      </w:r>
      <w:r w:rsidR="00BB2586" w:rsidRPr="00F81148">
        <w:rPr>
          <w:lang w:eastAsia="ja-JP"/>
        </w:rPr>
        <w:t>161.7875-161.9375</w:t>
      </w:r>
      <w:r w:rsidR="00BB2586" w:rsidRPr="00F81148">
        <w:rPr>
          <w:lang w:val="en-US" w:eastAsia="zh-CN"/>
        </w:rPr>
        <w:t> </w:t>
      </w:r>
      <w:r w:rsidR="00BB2586" w:rsidRPr="00F81148">
        <w:rPr>
          <w:lang w:eastAsia="zh-CN"/>
        </w:rPr>
        <w:t>MHz</w:t>
      </w:r>
      <w:r w:rsidR="00BB2586" w:rsidRPr="00F81148">
        <w:rPr>
          <w:rFonts w:hint="eastAsia"/>
          <w:lang w:eastAsia="zh-CN"/>
        </w:rPr>
        <w:t>频段</w:t>
      </w:r>
      <w:r w:rsidR="00BB2586">
        <w:rPr>
          <w:rFonts w:hint="eastAsia"/>
          <w:lang w:eastAsia="zh-CN"/>
        </w:rPr>
        <w:t>为卫星水上移动</w:t>
      </w:r>
      <w:r w:rsidR="00BB2586" w:rsidRPr="00F81148">
        <w:rPr>
          <w:rFonts w:hint="eastAsia"/>
          <w:lang w:eastAsia="zh-CN"/>
        </w:rPr>
        <w:t>（地对空）</w:t>
      </w:r>
      <w:r w:rsidR="00BB2586">
        <w:rPr>
          <w:rFonts w:hint="eastAsia"/>
          <w:lang w:eastAsia="zh-CN"/>
        </w:rPr>
        <w:t>增加了</w:t>
      </w:r>
      <w:r w:rsidR="00BB2586" w:rsidRPr="00F81148">
        <w:rPr>
          <w:rFonts w:hint="eastAsia"/>
          <w:lang w:eastAsia="zh-CN"/>
        </w:rPr>
        <w:t>主要划分</w:t>
      </w:r>
      <w:r w:rsidR="00BB2586">
        <w:rPr>
          <w:rFonts w:hint="eastAsia"/>
          <w:lang w:eastAsia="zh-CN"/>
        </w:rPr>
        <w:t>并在</w:t>
      </w:r>
      <w:r w:rsidR="00BB2586" w:rsidRPr="00E928A1">
        <w:rPr>
          <w:lang w:val="en-US" w:eastAsia="zh-CN"/>
        </w:rPr>
        <w:t>160.9625</w:t>
      </w:r>
      <w:r w:rsidR="00BB2586" w:rsidRPr="00E928A1">
        <w:rPr>
          <w:lang w:val="en-US" w:eastAsia="zh-CN"/>
        </w:rPr>
        <w:noBreakHyphen/>
        <w:t>161.4875 MHz</w:t>
      </w:r>
      <w:r w:rsidR="00BB2586">
        <w:rPr>
          <w:rFonts w:hint="eastAsia"/>
          <w:lang w:val="en-US" w:eastAsia="zh-CN"/>
        </w:rPr>
        <w:t>频段</w:t>
      </w:r>
      <w:r w:rsidR="00BB2586">
        <w:rPr>
          <w:rFonts w:hint="eastAsia"/>
          <w:lang w:eastAsia="zh-CN"/>
        </w:rPr>
        <w:t>为卫星水上移动</w:t>
      </w:r>
      <w:r w:rsidR="00BB2586" w:rsidRPr="00F81148">
        <w:rPr>
          <w:rFonts w:hint="eastAsia"/>
          <w:lang w:eastAsia="zh-CN"/>
        </w:rPr>
        <w:t>（空对地）</w:t>
      </w:r>
      <w:r w:rsidR="00BB2586">
        <w:rPr>
          <w:rFonts w:hint="eastAsia"/>
          <w:lang w:eastAsia="zh-CN"/>
        </w:rPr>
        <w:t>增加了</w:t>
      </w:r>
      <w:r w:rsidR="00BB2586" w:rsidRPr="00F81148">
        <w:rPr>
          <w:rFonts w:hint="eastAsia"/>
          <w:lang w:eastAsia="zh-CN"/>
        </w:rPr>
        <w:t>主要划分。</w:t>
      </w:r>
      <w:r w:rsidR="00BB2586">
        <w:rPr>
          <w:lang w:eastAsia="zh-CN"/>
        </w:rPr>
        <w:t xml:space="preserve"> </w:t>
      </w:r>
    </w:p>
    <w:p w14:paraId="0F6C0BAC" w14:textId="77777777" w:rsidR="001A3EC5" w:rsidRDefault="00D56D07">
      <w:pPr>
        <w:pStyle w:val="Proposal"/>
        <w:rPr>
          <w:lang w:eastAsia="zh-CN"/>
        </w:rPr>
      </w:pPr>
      <w:r>
        <w:rPr>
          <w:lang w:eastAsia="zh-CN"/>
        </w:rPr>
        <w:t>MOD</w:t>
      </w:r>
      <w:r>
        <w:rPr>
          <w:lang w:eastAsia="zh-CN"/>
        </w:rPr>
        <w:tab/>
        <w:t>EUR/16A9A2/2</w:t>
      </w:r>
      <w:r>
        <w:rPr>
          <w:vanish/>
          <w:color w:val="7F7F7F" w:themeColor="text1" w:themeTint="80"/>
          <w:vertAlign w:val="superscript"/>
          <w:lang w:eastAsia="zh-CN"/>
        </w:rPr>
        <w:t>#50298</w:t>
      </w:r>
    </w:p>
    <w:p w14:paraId="3F088CE4" w14:textId="59B5BFE7" w:rsidR="00D56D07" w:rsidRPr="00AB74AE" w:rsidRDefault="00D56D07" w:rsidP="00D56D07">
      <w:pPr>
        <w:pStyle w:val="Note"/>
        <w:rPr>
          <w:lang w:eastAsia="zh-CN"/>
        </w:rPr>
      </w:pPr>
      <w:r w:rsidRPr="007C05F1">
        <w:rPr>
          <w:rStyle w:val="Artdef"/>
          <w:lang w:eastAsia="zh-CN"/>
        </w:rPr>
        <w:t>5.208A</w:t>
      </w:r>
      <w:r w:rsidRPr="007C05F1">
        <w:rPr>
          <w:lang w:eastAsia="zh-CN"/>
        </w:rPr>
        <w:tab/>
      </w:r>
      <w:r w:rsidRPr="007C05F1">
        <w:rPr>
          <w:rFonts w:hint="eastAsia"/>
          <w:lang w:eastAsia="zh-CN"/>
        </w:rPr>
        <w:t>在对</w:t>
      </w:r>
      <w:r w:rsidRPr="007C05F1">
        <w:rPr>
          <w:lang w:eastAsia="zh-CN"/>
        </w:rPr>
        <w:t>137-138 MHz</w:t>
      </w:r>
      <w:r w:rsidRPr="007C05F1">
        <w:rPr>
          <w:rFonts w:hint="eastAsia"/>
          <w:lang w:eastAsia="zh-CN"/>
        </w:rPr>
        <w:t>、</w:t>
      </w:r>
      <w:r w:rsidRPr="007C05F1">
        <w:rPr>
          <w:lang w:eastAsia="zh-CN"/>
        </w:rPr>
        <w:t>387-390 MHz</w:t>
      </w:r>
      <w:del w:id="134" w:author="" w:date="2018-07-06T16:36:00Z">
        <w:r w:rsidRPr="007C05F1" w:rsidDel="008047EA">
          <w:rPr>
            <w:rFonts w:hint="eastAsia"/>
            <w:lang w:eastAsia="zh-CN"/>
          </w:rPr>
          <w:delText>和</w:delText>
        </w:r>
      </w:del>
      <w:ins w:id="135" w:author="" w:date="2018-07-06T16:37:00Z">
        <w:r w:rsidRPr="007C05F1">
          <w:rPr>
            <w:rFonts w:hint="eastAsia"/>
            <w:lang w:eastAsia="zh-CN"/>
          </w:rPr>
          <w:t>、</w:t>
        </w:r>
      </w:ins>
      <w:r w:rsidRPr="007C05F1">
        <w:rPr>
          <w:lang w:eastAsia="zh-CN"/>
        </w:rPr>
        <w:t>400.15-401 MHz</w:t>
      </w:r>
      <w:r w:rsidRPr="007C05F1">
        <w:rPr>
          <w:rFonts w:hint="eastAsia"/>
          <w:lang w:eastAsia="zh-CN"/>
        </w:rPr>
        <w:t>频段内的卫星移动业务</w:t>
      </w:r>
      <w:ins w:id="136" w:author="" w:date="2015-03-14T14:46:00Z">
        <w:r w:rsidRPr="007C05F1">
          <w:rPr>
            <w:rFonts w:hint="eastAsia"/>
            <w:lang w:eastAsia="zh-CN"/>
          </w:rPr>
          <w:t>，以及</w:t>
        </w:r>
      </w:ins>
      <w:ins w:id="137" w:author="" w:date="2017-08-30T11:30:00Z">
        <w:r w:rsidRPr="007C05F1">
          <w:rPr>
            <w:rFonts w:eastAsia="Calibri"/>
            <w:lang w:eastAsia="zh-CN"/>
          </w:rPr>
          <w:t>16</w:t>
        </w:r>
      </w:ins>
      <w:ins w:id="138" w:author="" w:date="2017-08-30T11:31:00Z">
        <w:r w:rsidRPr="007C05F1">
          <w:rPr>
            <w:rFonts w:eastAsia="Calibri"/>
            <w:lang w:eastAsia="zh-CN"/>
          </w:rPr>
          <w:t>0</w:t>
        </w:r>
      </w:ins>
      <w:ins w:id="139" w:author="" w:date="2017-08-30T11:30:00Z">
        <w:r w:rsidRPr="007C05F1">
          <w:rPr>
            <w:rFonts w:eastAsia="Calibri"/>
            <w:lang w:eastAsia="zh-CN"/>
          </w:rPr>
          <w:t>.</w:t>
        </w:r>
      </w:ins>
      <w:ins w:id="140" w:author="" w:date="2017-08-30T11:31:00Z">
        <w:r w:rsidRPr="007C05F1">
          <w:rPr>
            <w:rFonts w:eastAsia="Calibri"/>
            <w:lang w:eastAsia="zh-CN"/>
          </w:rPr>
          <w:t>9</w:t>
        </w:r>
      </w:ins>
      <w:ins w:id="141" w:author="" w:date="2017-09-27T16:31:00Z">
        <w:r w:rsidRPr="007C05F1">
          <w:rPr>
            <w:rFonts w:eastAsia="Calibri"/>
            <w:lang w:eastAsia="zh-CN"/>
          </w:rPr>
          <w:t>625</w:t>
        </w:r>
      </w:ins>
      <w:ins w:id="142" w:author="" w:date="2017-08-30T11:30:00Z">
        <w:r w:rsidRPr="007C05F1">
          <w:rPr>
            <w:rFonts w:eastAsia="Calibri"/>
            <w:lang w:eastAsia="zh-CN"/>
          </w:rPr>
          <w:t>-161.</w:t>
        </w:r>
      </w:ins>
      <w:ins w:id="143" w:author="" w:date="2017-08-30T11:32:00Z">
        <w:r w:rsidRPr="007C05F1">
          <w:rPr>
            <w:rFonts w:eastAsia="Calibri"/>
            <w:lang w:eastAsia="zh-CN"/>
          </w:rPr>
          <w:t>4</w:t>
        </w:r>
      </w:ins>
      <w:ins w:id="144" w:author="" w:date="2017-09-27T16:32:00Z">
        <w:r w:rsidRPr="007C05F1">
          <w:rPr>
            <w:rFonts w:eastAsia="Calibri"/>
            <w:lang w:eastAsia="zh-CN"/>
          </w:rPr>
          <w:t>8</w:t>
        </w:r>
      </w:ins>
      <w:ins w:id="145" w:author="" w:date="2017-08-30T11:32:00Z">
        <w:r w:rsidRPr="007C05F1">
          <w:rPr>
            <w:rFonts w:eastAsia="Calibri"/>
            <w:lang w:eastAsia="zh-CN"/>
          </w:rPr>
          <w:t>75</w:t>
        </w:r>
      </w:ins>
      <w:ins w:id="146" w:author="" w:date="2017-08-30T11:30:00Z">
        <w:r w:rsidRPr="007C05F1">
          <w:rPr>
            <w:rFonts w:eastAsia="Calibri"/>
            <w:lang w:eastAsia="zh-CN"/>
          </w:rPr>
          <w:t xml:space="preserve"> </w:t>
        </w:r>
      </w:ins>
      <w:ins w:id="147" w:author="" w:date="2015-03-14T14:46:00Z">
        <w:r w:rsidRPr="007C05F1">
          <w:rPr>
            <w:lang w:eastAsia="zh-CN"/>
          </w:rPr>
          <w:t>MHz</w:t>
        </w:r>
        <w:r w:rsidRPr="007C05F1">
          <w:rPr>
            <w:rFonts w:hint="eastAsia"/>
            <w:lang w:eastAsia="zh-CN"/>
          </w:rPr>
          <w:t>频段内的卫星水上</w:t>
        </w:r>
      </w:ins>
      <w:ins w:id="148" w:author="" w:date="2015-03-14T14:47:00Z">
        <w:r w:rsidRPr="007C05F1">
          <w:rPr>
            <w:rFonts w:hint="eastAsia"/>
            <w:lang w:eastAsia="zh-CN"/>
          </w:rPr>
          <w:t>移动业务</w:t>
        </w:r>
      </w:ins>
      <w:ins w:id="149" w:author="" w:date="2015-03-14T14:48:00Z">
        <w:r w:rsidRPr="007C05F1">
          <w:rPr>
            <w:rFonts w:hint="eastAsia"/>
            <w:lang w:eastAsia="zh-CN"/>
          </w:rPr>
          <w:t>（空对地）</w:t>
        </w:r>
      </w:ins>
      <w:r w:rsidRPr="007C05F1">
        <w:rPr>
          <w:rFonts w:hint="eastAsia"/>
          <w:lang w:eastAsia="zh-CN"/>
        </w:rPr>
        <w:t>的空间电台进行指配时，各主管部门须采取一切可行措施保护</w:t>
      </w:r>
      <w:r w:rsidRPr="007C05F1">
        <w:rPr>
          <w:lang w:eastAsia="zh-CN"/>
        </w:rPr>
        <w:t>150.05-153 MHz</w:t>
      </w:r>
      <w:r w:rsidRPr="007C05F1">
        <w:rPr>
          <w:rFonts w:hint="eastAsia"/>
          <w:lang w:eastAsia="zh-CN"/>
        </w:rPr>
        <w:t>、</w:t>
      </w:r>
      <w:r w:rsidRPr="007C05F1">
        <w:rPr>
          <w:lang w:eastAsia="zh-CN"/>
        </w:rPr>
        <w:t>322-328.6 MHz</w:t>
      </w:r>
      <w:r w:rsidRPr="007C05F1">
        <w:rPr>
          <w:rFonts w:hint="eastAsia"/>
          <w:lang w:eastAsia="zh-CN"/>
        </w:rPr>
        <w:t>、</w:t>
      </w:r>
      <w:r w:rsidRPr="007C05F1">
        <w:rPr>
          <w:lang w:eastAsia="zh-CN"/>
        </w:rPr>
        <w:t>406.1-410 MHz</w:t>
      </w:r>
      <w:r w:rsidRPr="007C05F1">
        <w:rPr>
          <w:rFonts w:hint="eastAsia"/>
          <w:lang w:eastAsia="zh-CN"/>
        </w:rPr>
        <w:t>和</w:t>
      </w:r>
      <w:r w:rsidRPr="007C05F1">
        <w:rPr>
          <w:lang w:eastAsia="zh-CN"/>
        </w:rPr>
        <w:t>608-614 MHz</w:t>
      </w:r>
      <w:r w:rsidRPr="007C05F1">
        <w:rPr>
          <w:rFonts w:hint="eastAsia"/>
          <w:lang w:eastAsia="zh-CN"/>
        </w:rPr>
        <w:t>频段内的射电天文业务免受无用发射的有害干扰</w:t>
      </w:r>
      <w:del w:id="150" w:author="" w:date="2019-02-25T08:37:00Z">
        <w:r w:rsidRPr="007C05F1" w:rsidDel="003572E1">
          <w:rPr>
            <w:rFonts w:hint="eastAsia"/>
            <w:lang w:eastAsia="zh-CN"/>
          </w:rPr>
          <w:delText>。</w:delText>
        </w:r>
      </w:del>
      <w:ins w:id="151" w:author="" w:date="2019-02-25T08:38:00Z">
        <w:r w:rsidRPr="007C05F1">
          <w:rPr>
            <w:rFonts w:hint="eastAsia"/>
            <w:lang w:eastAsia="zh-CN"/>
          </w:rPr>
          <w:t>，见</w:t>
        </w:r>
      </w:ins>
      <w:del w:id="152" w:author="Jin, Yue" w:date="2019-10-17T14:18:00Z">
        <w:r w:rsidRPr="007C05F1" w:rsidDel="00BB2586">
          <w:rPr>
            <w:rFonts w:hint="eastAsia"/>
            <w:lang w:eastAsia="zh-CN"/>
          </w:rPr>
          <w:delText>相关的</w:delText>
        </w:r>
      </w:del>
      <w:ins w:id="153" w:author="Jin, Yue" w:date="2019-10-17T14:18:00Z">
        <w:r w:rsidR="00BB2586">
          <w:rPr>
            <w:rFonts w:hint="eastAsia"/>
            <w:lang w:eastAsia="zh-CN"/>
          </w:rPr>
          <w:t>最新</w:t>
        </w:r>
      </w:ins>
      <w:r w:rsidRPr="007C05F1">
        <w:rPr>
          <w:lang w:eastAsia="zh-CN"/>
        </w:rPr>
        <w:t>ITU-</w:t>
      </w:r>
      <w:r w:rsidRPr="00BB2586">
        <w:rPr>
          <w:lang w:eastAsia="zh-CN"/>
        </w:rPr>
        <w:t>R</w:t>
      </w:r>
      <w:ins w:id="154" w:author="Jin, Yue" w:date="2019-10-17T14:19:00Z">
        <w:r w:rsidR="00BB2586" w:rsidRPr="00BB2586">
          <w:rPr>
            <w:lang w:eastAsia="zh-CN"/>
          </w:rPr>
          <w:t xml:space="preserve"> RA.769</w:t>
        </w:r>
      </w:ins>
      <w:r w:rsidRPr="007C05F1">
        <w:rPr>
          <w:rFonts w:hint="eastAsia"/>
          <w:lang w:eastAsia="zh-CN"/>
        </w:rPr>
        <w:t>建议书</w:t>
      </w:r>
      <w:del w:id="155" w:author="" w:date="2019-02-25T08:38:00Z">
        <w:r w:rsidRPr="007C05F1" w:rsidDel="003572E1">
          <w:rPr>
            <w:rFonts w:hint="eastAsia"/>
            <w:lang w:eastAsia="zh-CN"/>
          </w:rPr>
          <w:delText>列有对射电天文业务造成有害干扰的门限电平</w:delText>
        </w:r>
      </w:del>
      <w:r w:rsidRPr="007C05F1">
        <w:rPr>
          <w:rFonts w:hint="eastAsia"/>
          <w:lang w:eastAsia="zh-CN"/>
        </w:rPr>
        <w:t>。</w:t>
      </w:r>
      <w:r w:rsidRPr="007C05F1">
        <w:rPr>
          <w:sz w:val="16"/>
          <w:lang w:eastAsia="zh-CN"/>
        </w:rPr>
        <w:t>   (WRC</w:t>
      </w:r>
      <w:r w:rsidRPr="007C05F1">
        <w:rPr>
          <w:sz w:val="16"/>
          <w:lang w:eastAsia="zh-CN"/>
        </w:rPr>
        <w:noBreakHyphen/>
      </w:r>
      <w:del w:id="156" w:author="Unknown">
        <w:r w:rsidRPr="007C05F1" w:rsidDel="008C772D">
          <w:rPr>
            <w:sz w:val="16"/>
            <w:lang w:eastAsia="zh-CN"/>
          </w:rPr>
          <w:delText>07</w:delText>
        </w:r>
      </w:del>
      <w:ins w:id="157" w:author="Unknown" w:date="2017-08-30T11:32:00Z">
        <w:r w:rsidRPr="007C05F1">
          <w:rPr>
            <w:sz w:val="16"/>
            <w:lang w:eastAsia="zh-CN"/>
          </w:rPr>
          <w:t>19</w:t>
        </w:r>
      </w:ins>
      <w:r w:rsidRPr="007C05F1">
        <w:rPr>
          <w:sz w:val="16"/>
          <w:lang w:eastAsia="zh-CN"/>
        </w:rPr>
        <w:t>)</w:t>
      </w:r>
      <w:r w:rsidRPr="00D56D07">
        <w:rPr>
          <w:lang w:eastAsia="zh-CN"/>
        </w:rPr>
        <w:t xml:space="preserve"> </w:t>
      </w:r>
      <w:r w:rsidR="00BB2586">
        <w:rPr>
          <w:lang w:eastAsia="zh-CN"/>
        </w:rPr>
        <w:t xml:space="preserve"> </w:t>
      </w:r>
    </w:p>
    <w:p w14:paraId="2CF36FA7" w14:textId="65555B15" w:rsidR="00D56D07" w:rsidRDefault="00D56D07" w:rsidP="00D56D07">
      <w:pPr>
        <w:pStyle w:val="Reasons"/>
        <w:rPr>
          <w:lang w:eastAsia="zh-CN"/>
        </w:rPr>
      </w:pPr>
      <w:r>
        <w:rPr>
          <w:b/>
          <w:lang w:eastAsia="zh-CN"/>
        </w:rPr>
        <w:t>理由：</w:t>
      </w:r>
      <w:r>
        <w:rPr>
          <w:lang w:eastAsia="zh-CN"/>
        </w:rPr>
        <w:tab/>
      </w:r>
      <w:bookmarkStart w:id="158" w:name="_Hlk22216879"/>
      <w:r w:rsidR="00160BAB">
        <w:rPr>
          <w:rFonts w:hint="eastAsia"/>
          <w:lang w:eastAsia="zh-CN"/>
        </w:rPr>
        <w:t>上述建议修订确保对射电天文业务</w:t>
      </w:r>
      <w:r w:rsidR="00160BAB">
        <w:rPr>
          <w:lang w:eastAsia="zh-CN"/>
        </w:rPr>
        <w:t>（</w:t>
      </w:r>
      <w:r w:rsidR="00160BAB" w:rsidRPr="0006268B">
        <w:rPr>
          <w:lang w:eastAsia="zh-CN"/>
        </w:rPr>
        <w:t>RAS</w:t>
      </w:r>
      <w:r w:rsidR="00160BAB">
        <w:rPr>
          <w:lang w:eastAsia="zh-CN"/>
        </w:rPr>
        <w:t>）</w:t>
      </w:r>
      <w:r w:rsidR="00160BAB">
        <w:rPr>
          <w:rFonts w:hint="eastAsia"/>
          <w:lang w:eastAsia="zh-CN"/>
        </w:rPr>
        <w:t>的保护</w:t>
      </w:r>
      <w:bookmarkEnd w:id="158"/>
      <w:r w:rsidR="00160BAB">
        <w:rPr>
          <w:rFonts w:hint="eastAsia"/>
          <w:lang w:eastAsia="zh-CN"/>
        </w:rPr>
        <w:t>。</w:t>
      </w:r>
    </w:p>
    <w:p w14:paraId="377D2AF1" w14:textId="691D87E6" w:rsidR="001A3EC5" w:rsidRDefault="00D56D07" w:rsidP="00D56D07">
      <w:pPr>
        <w:pStyle w:val="Proposal"/>
      </w:pPr>
      <w:r>
        <w:t>MOD</w:t>
      </w:r>
      <w:r>
        <w:tab/>
        <w:t>EUR/16A9A2/3</w:t>
      </w:r>
      <w:r>
        <w:rPr>
          <w:vanish/>
          <w:color w:val="7F7F7F" w:themeColor="text1" w:themeTint="80"/>
          <w:vertAlign w:val="superscript"/>
        </w:rPr>
        <w:t>#50299</w:t>
      </w:r>
    </w:p>
    <w:p w14:paraId="57E51E57" w14:textId="77777777" w:rsidR="00D56D07" w:rsidRPr="0006268B" w:rsidRDefault="00D56D07" w:rsidP="00D56D07">
      <w:pPr>
        <w:pStyle w:val="Note"/>
        <w:rPr>
          <w:lang w:eastAsia="zh-CN"/>
        </w:rPr>
      </w:pPr>
      <w:r w:rsidRPr="00AB74AE">
        <w:rPr>
          <w:rStyle w:val="Artdef"/>
        </w:rPr>
        <w:t>5.208B</w:t>
      </w:r>
      <w:r w:rsidRPr="00AB74AE">
        <w:rPr>
          <w:rStyle w:val="FootnoteReference"/>
        </w:rPr>
        <w:footnoteReference w:customMarkFollows="1" w:id="1"/>
        <w:t>*</w:t>
      </w:r>
      <w:r w:rsidRPr="00AB74AE">
        <w:tab/>
      </w:r>
      <w:r w:rsidRPr="0006268B">
        <w:rPr>
          <w:rFonts w:hint="eastAsia"/>
          <w:szCs w:val="24"/>
          <w:lang w:eastAsia="zh-CN"/>
        </w:rPr>
        <w:t>在下述频段中：</w:t>
      </w:r>
    </w:p>
    <w:p w14:paraId="0BC9D1B1" w14:textId="51359D84" w:rsidR="00D56D07" w:rsidRPr="0006268B" w:rsidRDefault="00D56D07" w:rsidP="00D56D07">
      <w:pPr>
        <w:pStyle w:val="Note"/>
        <w:rPr>
          <w:lang w:eastAsia="zh-CN"/>
        </w:rPr>
      </w:pPr>
      <w:r w:rsidRPr="0006268B">
        <w:rPr>
          <w:lang w:eastAsia="zh-CN"/>
        </w:rPr>
        <w:tab/>
      </w:r>
      <w:r w:rsidRPr="0006268B">
        <w:rPr>
          <w:lang w:eastAsia="zh-CN"/>
        </w:rPr>
        <w:tab/>
        <w:t>137-138 MHz</w:t>
      </w:r>
      <w:r>
        <w:rPr>
          <w:rFonts w:hint="eastAsia"/>
          <w:lang w:eastAsia="zh-CN"/>
        </w:rPr>
        <w:t>、</w:t>
      </w:r>
      <w:r w:rsidRPr="0006268B">
        <w:rPr>
          <w:lang w:eastAsia="zh-CN"/>
        </w:rPr>
        <w:br/>
      </w:r>
      <w:ins w:id="159" w:author="" w:date="2017-08-30T11:33:00Z">
        <w:r w:rsidRPr="0006268B">
          <w:rPr>
            <w:lang w:eastAsia="zh-CN"/>
          </w:rPr>
          <w:tab/>
        </w:r>
        <w:r w:rsidRPr="0006268B">
          <w:rPr>
            <w:lang w:eastAsia="zh-CN"/>
          </w:rPr>
          <w:tab/>
          <w:t>160.9</w:t>
        </w:r>
      </w:ins>
      <w:ins w:id="160" w:author="" w:date="2017-09-27T16:32:00Z">
        <w:r w:rsidRPr="0006268B">
          <w:rPr>
            <w:lang w:eastAsia="zh-CN"/>
          </w:rPr>
          <w:t>625</w:t>
        </w:r>
      </w:ins>
      <w:ins w:id="161" w:author="" w:date="2017-08-30T11:33:00Z">
        <w:r w:rsidRPr="0006268B">
          <w:rPr>
            <w:lang w:eastAsia="zh-CN"/>
          </w:rPr>
          <w:t>-161.4</w:t>
        </w:r>
      </w:ins>
      <w:ins w:id="162" w:author="" w:date="2017-09-27T16:32:00Z">
        <w:r w:rsidRPr="0006268B">
          <w:rPr>
            <w:lang w:eastAsia="zh-CN"/>
          </w:rPr>
          <w:t>8</w:t>
        </w:r>
      </w:ins>
      <w:ins w:id="163" w:author="" w:date="2017-08-30T11:33:00Z">
        <w:r w:rsidRPr="0006268B">
          <w:rPr>
            <w:lang w:eastAsia="zh-CN"/>
          </w:rPr>
          <w:t>75 MHz</w:t>
        </w:r>
      </w:ins>
      <w:ins w:id="164" w:author="" w:date="2018-09-19T10:34:00Z">
        <w:r>
          <w:rPr>
            <w:rFonts w:hint="eastAsia"/>
            <w:lang w:eastAsia="zh-CN"/>
          </w:rPr>
          <w:t>、</w:t>
        </w:r>
      </w:ins>
      <w:r w:rsidRPr="0006268B">
        <w:rPr>
          <w:lang w:eastAsia="zh-CN"/>
        </w:rPr>
        <w:br/>
      </w:r>
      <w:r w:rsidRPr="0006268B">
        <w:rPr>
          <w:lang w:eastAsia="zh-CN"/>
        </w:rPr>
        <w:tab/>
      </w:r>
      <w:r w:rsidRPr="0006268B">
        <w:rPr>
          <w:lang w:eastAsia="zh-CN"/>
        </w:rPr>
        <w:tab/>
        <w:t>387-390 MHz</w:t>
      </w:r>
      <w:r>
        <w:rPr>
          <w:rFonts w:hint="eastAsia"/>
          <w:lang w:eastAsia="zh-CN"/>
        </w:rPr>
        <w:t>、</w:t>
      </w:r>
      <w:r w:rsidRPr="0006268B">
        <w:rPr>
          <w:lang w:eastAsia="zh-CN"/>
        </w:rPr>
        <w:br/>
      </w:r>
      <w:r w:rsidRPr="0006268B">
        <w:rPr>
          <w:lang w:eastAsia="zh-CN"/>
        </w:rPr>
        <w:tab/>
      </w:r>
      <w:r w:rsidRPr="0006268B">
        <w:rPr>
          <w:lang w:eastAsia="zh-CN"/>
        </w:rPr>
        <w:tab/>
        <w:t>400.15-401 MHz</w:t>
      </w:r>
      <w:r>
        <w:rPr>
          <w:rFonts w:hint="eastAsia"/>
          <w:lang w:eastAsia="zh-CN"/>
        </w:rPr>
        <w:t>、</w:t>
      </w:r>
      <w:r w:rsidRPr="0006268B">
        <w:rPr>
          <w:lang w:eastAsia="zh-CN"/>
        </w:rPr>
        <w:br/>
      </w:r>
      <w:r w:rsidRPr="0006268B">
        <w:rPr>
          <w:lang w:eastAsia="zh-CN"/>
        </w:rPr>
        <w:tab/>
      </w:r>
      <w:r w:rsidRPr="0006268B">
        <w:rPr>
          <w:lang w:eastAsia="zh-CN"/>
        </w:rPr>
        <w:tab/>
        <w:t>1 452-1 492 MHz</w:t>
      </w:r>
      <w:r>
        <w:rPr>
          <w:rFonts w:hint="eastAsia"/>
          <w:lang w:eastAsia="zh-CN"/>
        </w:rPr>
        <w:t>、</w:t>
      </w:r>
      <w:r w:rsidRPr="0006268B">
        <w:rPr>
          <w:lang w:eastAsia="zh-CN"/>
        </w:rPr>
        <w:br/>
      </w:r>
      <w:r w:rsidRPr="0006268B">
        <w:rPr>
          <w:lang w:eastAsia="zh-CN"/>
        </w:rPr>
        <w:tab/>
      </w:r>
      <w:r w:rsidRPr="0006268B">
        <w:rPr>
          <w:lang w:eastAsia="zh-CN"/>
        </w:rPr>
        <w:tab/>
        <w:t>1 525-1 610 MHz</w:t>
      </w:r>
      <w:r>
        <w:rPr>
          <w:rFonts w:hint="eastAsia"/>
          <w:lang w:eastAsia="zh-CN"/>
        </w:rPr>
        <w:t>、</w:t>
      </w:r>
      <w:r w:rsidRPr="0006268B">
        <w:rPr>
          <w:lang w:eastAsia="zh-CN"/>
        </w:rPr>
        <w:br/>
      </w:r>
      <w:r w:rsidRPr="0006268B">
        <w:rPr>
          <w:lang w:eastAsia="zh-CN"/>
        </w:rPr>
        <w:tab/>
      </w:r>
      <w:r w:rsidRPr="0006268B">
        <w:rPr>
          <w:lang w:eastAsia="zh-CN"/>
        </w:rPr>
        <w:tab/>
        <w:t>1 613.8-1 626.5 MHz</w:t>
      </w:r>
      <w:r>
        <w:rPr>
          <w:rFonts w:hint="eastAsia"/>
          <w:lang w:eastAsia="zh-CN"/>
        </w:rPr>
        <w:t>、</w:t>
      </w:r>
      <w:r w:rsidRPr="0006268B">
        <w:rPr>
          <w:lang w:eastAsia="zh-CN"/>
        </w:rPr>
        <w:br/>
      </w:r>
      <w:r w:rsidRPr="0006268B">
        <w:rPr>
          <w:lang w:eastAsia="zh-CN"/>
        </w:rPr>
        <w:tab/>
      </w:r>
      <w:r w:rsidRPr="0006268B">
        <w:rPr>
          <w:lang w:eastAsia="zh-CN"/>
        </w:rPr>
        <w:tab/>
        <w:t>2 655-2 690 MHz</w:t>
      </w:r>
      <w:r>
        <w:rPr>
          <w:rFonts w:hint="eastAsia"/>
          <w:lang w:eastAsia="zh-CN"/>
        </w:rPr>
        <w:t>、</w:t>
      </w:r>
      <w:r w:rsidRPr="0006268B">
        <w:rPr>
          <w:lang w:eastAsia="zh-CN"/>
        </w:rPr>
        <w:br/>
      </w:r>
      <w:r w:rsidRPr="0006268B">
        <w:rPr>
          <w:lang w:eastAsia="zh-CN"/>
        </w:rPr>
        <w:tab/>
      </w:r>
      <w:r w:rsidRPr="0006268B">
        <w:rPr>
          <w:lang w:eastAsia="zh-CN"/>
        </w:rPr>
        <w:tab/>
        <w:t>21.4-22 GHz</w:t>
      </w:r>
      <w:r>
        <w:rPr>
          <w:rFonts w:hint="eastAsia"/>
          <w:lang w:eastAsia="zh-CN"/>
        </w:rPr>
        <w:t>、</w:t>
      </w:r>
    </w:p>
    <w:p w14:paraId="587E1DDC" w14:textId="77777777" w:rsidR="00D56D07" w:rsidRPr="00AB74AE" w:rsidRDefault="00D56D07" w:rsidP="00D56D07">
      <w:pPr>
        <w:pStyle w:val="Note"/>
        <w:rPr>
          <w:sz w:val="16"/>
          <w:lang w:eastAsia="zh-CN"/>
        </w:rPr>
      </w:pPr>
      <w:r w:rsidRPr="0006268B">
        <w:rPr>
          <w:rFonts w:hint="eastAsia"/>
          <w:szCs w:val="24"/>
          <w:lang w:eastAsia="zh-CN"/>
        </w:rPr>
        <w:t>第</w:t>
      </w:r>
      <w:r w:rsidRPr="0006268B">
        <w:rPr>
          <w:b/>
          <w:bCs/>
          <w:szCs w:val="24"/>
          <w:lang w:eastAsia="zh-CN"/>
        </w:rPr>
        <w:t>739</w:t>
      </w:r>
      <w:r w:rsidRPr="0006268B">
        <w:rPr>
          <w:rFonts w:hint="eastAsia"/>
          <w:szCs w:val="24"/>
          <w:lang w:eastAsia="zh-CN"/>
        </w:rPr>
        <w:t>号决议（</w:t>
      </w:r>
      <w:r w:rsidRPr="001B2AE0">
        <w:rPr>
          <w:b/>
          <w:bCs/>
          <w:lang w:eastAsia="zh-CN"/>
        </w:rPr>
        <w:t>WRC-</w:t>
      </w:r>
      <w:del w:id="165" w:author="" w:date="2018-07-17T16:48:00Z">
        <w:r w:rsidRPr="001B2AE0" w:rsidDel="00F75FCF">
          <w:rPr>
            <w:b/>
            <w:bCs/>
            <w:lang w:eastAsia="zh-CN"/>
          </w:rPr>
          <w:delText>15</w:delText>
        </w:r>
      </w:del>
      <w:ins w:id="166" w:author="" w:date="2018-07-17T16:48:00Z">
        <w:r>
          <w:rPr>
            <w:b/>
            <w:bCs/>
            <w:lang w:eastAsia="zh-CN"/>
          </w:rPr>
          <w:t>19</w:t>
        </w:r>
      </w:ins>
      <w:r w:rsidRPr="0006268B">
        <w:rPr>
          <w:rFonts w:hint="eastAsia"/>
          <w:b/>
          <w:bCs/>
          <w:szCs w:val="24"/>
          <w:lang w:eastAsia="zh-CN"/>
        </w:rPr>
        <w:t>，修订版</w:t>
      </w:r>
      <w:r w:rsidRPr="0006268B">
        <w:rPr>
          <w:rFonts w:hint="eastAsia"/>
          <w:szCs w:val="24"/>
          <w:lang w:eastAsia="zh-CN"/>
        </w:rPr>
        <w:t>）适用。</w:t>
      </w:r>
      <w:r>
        <w:rPr>
          <w:rFonts w:hint="eastAsia"/>
          <w:sz w:val="16"/>
          <w:lang w:eastAsia="zh-CN"/>
        </w:rPr>
        <w:t>（</w:t>
      </w:r>
      <w:r w:rsidRPr="0006268B">
        <w:rPr>
          <w:sz w:val="16"/>
          <w:lang w:eastAsia="zh-CN"/>
        </w:rPr>
        <w:t>WRC-</w:t>
      </w:r>
      <w:del w:id="167" w:author="" w:date="2017-08-30T11:34:00Z">
        <w:r w:rsidRPr="0006268B" w:rsidDel="0094658A">
          <w:rPr>
            <w:sz w:val="16"/>
            <w:lang w:eastAsia="zh-CN"/>
          </w:rPr>
          <w:delText>15</w:delText>
        </w:r>
      </w:del>
      <w:ins w:id="168" w:author="" w:date="2017-08-30T11:34:00Z">
        <w:r w:rsidRPr="0006268B">
          <w:rPr>
            <w:sz w:val="16"/>
            <w:lang w:eastAsia="zh-CN"/>
          </w:rPr>
          <w:t>19</w:t>
        </w:r>
      </w:ins>
      <w:r>
        <w:rPr>
          <w:rFonts w:hint="eastAsia"/>
          <w:sz w:val="16"/>
          <w:lang w:eastAsia="zh-CN"/>
        </w:rPr>
        <w:t>）</w:t>
      </w:r>
    </w:p>
    <w:p w14:paraId="794C615A" w14:textId="2EE9A828" w:rsidR="001A3EC5" w:rsidRDefault="00D56D07">
      <w:pPr>
        <w:pStyle w:val="Reasons"/>
        <w:rPr>
          <w:lang w:eastAsia="zh-CN"/>
        </w:rPr>
      </w:pPr>
      <w:r>
        <w:rPr>
          <w:b/>
          <w:lang w:eastAsia="zh-CN"/>
        </w:rPr>
        <w:t>理由：</w:t>
      </w:r>
      <w:r>
        <w:rPr>
          <w:lang w:eastAsia="zh-CN"/>
        </w:rPr>
        <w:tab/>
      </w:r>
      <w:r w:rsidR="00BB2586">
        <w:rPr>
          <w:rFonts w:hint="eastAsia"/>
          <w:lang w:eastAsia="zh-CN"/>
        </w:rPr>
        <w:t>上述建议修订确保对射电天文业务</w:t>
      </w:r>
      <w:r w:rsidR="00BB2586">
        <w:rPr>
          <w:lang w:eastAsia="zh-CN"/>
        </w:rPr>
        <w:t>（</w:t>
      </w:r>
      <w:r w:rsidR="00BB2586" w:rsidRPr="0006268B">
        <w:rPr>
          <w:lang w:eastAsia="zh-CN"/>
        </w:rPr>
        <w:t>RAS</w:t>
      </w:r>
      <w:r w:rsidR="00BB2586">
        <w:rPr>
          <w:lang w:eastAsia="zh-CN"/>
        </w:rPr>
        <w:t>）</w:t>
      </w:r>
      <w:r w:rsidR="00BB2586">
        <w:rPr>
          <w:rFonts w:hint="eastAsia"/>
          <w:lang w:eastAsia="zh-CN"/>
        </w:rPr>
        <w:t>的保护。</w:t>
      </w:r>
    </w:p>
    <w:p w14:paraId="023FB123" w14:textId="77777777" w:rsidR="001A3EC5" w:rsidRDefault="00D56D07">
      <w:pPr>
        <w:pStyle w:val="Proposal"/>
      </w:pPr>
      <w:r>
        <w:t>MOD</w:t>
      </w:r>
      <w:r>
        <w:tab/>
        <w:t>EUR/16A9A2/4</w:t>
      </w:r>
      <w:r>
        <w:rPr>
          <w:vanish/>
          <w:color w:val="7F7F7F" w:themeColor="text1" w:themeTint="80"/>
          <w:vertAlign w:val="superscript"/>
        </w:rPr>
        <w:t>#50296</w:t>
      </w:r>
    </w:p>
    <w:p w14:paraId="607B2D81" w14:textId="77777777" w:rsidR="00D56D07" w:rsidRPr="006F6856" w:rsidRDefault="00D56D07" w:rsidP="00D56D07">
      <w:pPr>
        <w:pStyle w:val="Note"/>
        <w:rPr>
          <w:sz w:val="16"/>
          <w:szCs w:val="16"/>
          <w:lang w:eastAsia="zh-CN"/>
        </w:rPr>
      </w:pPr>
      <w:r w:rsidRPr="007C05F1">
        <w:rPr>
          <w:rStyle w:val="Artdef"/>
          <w:lang w:eastAsia="zh-CN"/>
          <w:rPrChange w:id="169" w:author="" w:date="2019-05-27T08:43:00Z">
            <w:rPr>
              <w:rStyle w:val="Artdef"/>
              <w:lang w:val="en-US"/>
            </w:rPr>
          </w:rPrChange>
        </w:rPr>
        <w:t>5.228AA</w:t>
      </w:r>
      <w:r w:rsidRPr="007C05F1">
        <w:rPr>
          <w:lang w:eastAsia="zh-CN"/>
          <w:rPrChange w:id="170" w:author="" w:date="2019-05-27T08:43:00Z">
            <w:rPr>
              <w:lang w:val="en-US"/>
            </w:rPr>
          </w:rPrChange>
        </w:rPr>
        <w:tab/>
      </w:r>
      <w:r w:rsidRPr="007C05F1">
        <w:rPr>
          <w:rFonts w:ascii="SimSun" w:hAnsi="SimSun" w:cs="SimSun" w:hint="eastAsia"/>
          <w:lang w:val="en-US" w:eastAsia="zh-CN"/>
        </w:rPr>
        <w:t>卫星水上移动</w:t>
      </w:r>
      <w:r w:rsidRPr="007C05F1">
        <w:rPr>
          <w:rFonts w:hint="eastAsia"/>
          <w:lang w:eastAsia="zh-CN"/>
        </w:rPr>
        <w:t>（地对空）业务对</w:t>
      </w:r>
      <w:ins w:id="171" w:author="" w:date="2019-02-04T11:02:00Z">
        <w:r w:rsidRPr="007C05F1">
          <w:rPr>
            <w:lang w:val="en-US" w:eastAsia="zh-CN"/>
            <w:rPrChange w:id="172" w:author="" w:date="2019-05-27T08:43:00Z">
              <w:rPr>
                <w:lang w:val="en-US"/>
              </w:rPr>
            </w:rPrChange>
          </w:rPr>
          <w:t>157.1875-157.3375 MHz</w:t>
        </w:r>
        <w:r w:rsidRPr="007C05F1">
          <w:rPr>
            <w:lang w:val="en-US" w:eastAsia="zh-CN"/>
          </w:rPr>
          <w:t>、</w:t>
        </w:r>
        <w:r w:rsidRPr="007C05F1">
          <w:rPr>
            <w:lang w:val="en-US" w:eastAsia="zh-CN"/>
            <w:rPrChange w:id="173" w:author="" w:date="2019-05-27T08:43:00Z">
              <w:rPr>
                <w:lang w:val="en-US"/>
              </w:rPr>
            </w:rPrChange>
          </w:rPr>
          <w:t>161.7875</w:t>
        </w:r>
        <w:r w:rsidRPr="007C05F1">
          <w:rPr>
            <w:lang w:val="en-US" w:eastAsia="zh-CN"/>
          </w:rPr>
          <w:t>-161.9375</w:t>
        </w:r>
      </w:ins>
      <w:ins w:id="174" w:author="" w:date="2019-03-11T11:05:00Z">
        <w:r>
          <w:rPr>
            <w:lang w:val="en-US" w:eastAsia="zh-CN"/>
          </w:rPr>
          <w:t> </w:t>
        </w:r>
      </w:ins>
      <w:ins w:id="175" w:author="" w:date="2019-02-04T11:02:00Z">
        <w:r w:rsidRPr="007C05F1">
          <w:rPr>
            <w:lang w:val="en-US" w:eastAsia="zh-CN"/>
          </w:rPr>
          <w:t>MHz</w:t>
        </w:r>
        <w:r w:rsidRPr="007C05F1">
          <w:rPr>
            <w:lang w:val="en-US" w:eastAsia="zh-CN"/>
          </w:rPr>
          <w:t>、</w:t>
        </w:r>
      </w:ins>
      <w:r w:rsidRPr="007C05F1">
        <w:rPr>
          <w:lang w:eastAsia="zh-CN"/>
        </w:rPr>
        <w:t>161.</w:t>
      </w:r>
      <w:r w:rsidRPr="007C05F1">
        <w:rPr>
          <w:rFonts w:eastAsia="Times New Roman"/>
          <w:lang w:val="en-US" w:eastAsia="zh-CN"/>
        </w:rPr>
        <w:t>9375</w:t>
      </w:r>
      <w:r w:rsidRPr="007C05F1">
        <w:rPr>
          <w:lang w:eastAsia="zh-CN"/>
        </w:rPr>
        <w:t>-161.9625 MHz</w:t>
      </w:r>
      <w:r w:rsidRPr="007C05F1">
        <w:rPr>
          <w:rFonts w:hint="eastAsia"/>
          <w:lang w:eastAsia="zh-CN"/>
        </w:rPr>
        <w:t>和</w:t>
      </w:r>
      <w:r w:rsidRPr="007C05F1">
        <w:rPr>
          <w:lang w:eastAsia="zh-CN"/>
        </w:rPr>
        <w:t>161.9875-162.0125 MHz</w:t>
      </w:r>
      <w:r w:rsidRPr="007C05F1">
        <w:rPr>
          <w:rFonts w:ascii="SimSun" w:hAnsi="SimSun" w:cs="SimSun" w:hint="eastAsia"/>
          <w:lang w:val="en-US" w:eastAsia="zh-CN"/>
        </w:rPr>
        <w:t>频段的使用限于按照附录</w:t>
      </w:r>
      <w:r w:rsidRPr="007C05F1">
        <w:rPr>
          <w:rFonts w:hint="eastAsia"/>
          <w:b/>
          <w:bCs/>
          <w:lang w:eastAsia="zh-CN"/>
        </w:rPr>
        <w:t>18</w:t>
      </w:r>
      <w:r w:rsidRPr="007C05F1">
        <w:rPr>
          <w:rFonts w:ascii="SimSun" w:hAnsi="SimSun" w:cs="SimSun" w:hint="eastAsia"/>
          <w:lang w:val="en-US" w:eastAsia="zh-CN"/>
        </w:rPr>
        <w:t>操作的系统</w:t>
      </w:r>
      <w:r w:rsidRPr="007C05F1">
        <w:rPr>
          <w:rFonts w:hint="eastAsia"/>
          <w:lang w:eastAsia="zh-CN"/>
        </w:rPr>
        <w:t>。</w:t>
      </w:r>
      <w:r w:rsidRPr="007C05F1">
        <w:rPr>
          <w:sz w:val="16"/>
          <w:szCs w:val="16"/>
          <w:lang w:eastAsia="zh-CN"/>
        </w:rPr>
        <w:t>（</w:t>
      </w:r>
      <w:r w:rsidRPr="007C05F1">
        <w:rPr>
          <w:sz w:val="16"/>
          <w:szCs w:val="16"/>
          <w:lang w:eastAsia="zh-CN"/>
        </w:rPr>
        <w:t>WRC</w:t>
      </w:r>
      <w:r w:rsidRPr="007C05F1">
        <w:rPr>
          <w:sz w:val="16"/>
          <w:szCs w:val="16"/>
          <w:lang w:val="en-US" w:eastAsia="zh-CN"/>
          <w:rPrChange w:id="176" w:author="" w:date="2019-05-27T08:43:00Z">
            <w:rPr>
              <w:sz w:val="16"/>
              <w:szCs w:val="16"/>
              <w:lang w:val="en-US"/>
            </w:rPr>
          </w:rPrChange>
        </w:rPr>
        <w:noBreakHyphen/>
      </w:r>
      <w:del w:id="177" w:author="">
        <w:r w:rsidRPr="007C05F1" w:rsidDel="00611D77">
          <w:rPr>
            <w:sz w:val="16"/>
            <w:szCs w:val="16"/>
            <w:lang w:val="en-US" w:eastAsia="zh-CN"/>
            <w:rPrChange w:id="178" w:author="" w:date="2019-05-27T08:43:00Z">
              <w:rPr>
                <w:sz w:val="16"/>
                <w:szCs w:val="16"/>
                <w:lang w:val="en-US"/>
              </w:rPr>
            </w:rPrChange>
          </w:rPr>
          <w:delText>15</w:delText>
        </w:r>
      </w:del>
      <w:ins w:id="179" w:author="">
        <w:r w:rsidRPr="007C05F1">
          <w:rPr>
            <w:sz w:val="16"/>
            <w:szCs w:val="16"/>
            <w:lang w:val="en-US" w:eastAsia="zh-CN"/>
          </w:rPr>
          <w:t>19</w:t>
        </w:r>
      </w:ins>
      <w:r w:rsidRPr="007C05F1">
        <w:rPr>
          <w:sz w:val="16"/>
          <w:szCs w:val="16"/>
          <w:lang w:eastAsia="zh-CN"/>
        </w:rPr>
        <w:t>）</w:t>
      </w:r>
    </w:p>
    <w:p w14:paraId="708DAAFE" w14:textId="25EAFFE7" w:rsidR="001A3EC5" w:rsidRDefault="00D56D07">
      <w:pPr>
        <w:pStyle w:val="Reasons"/>
        <w:rPr>
          <w:lang w:eastAsia="zh-CN"/>
        </w:rPr>
      </w:pPr>
      <w:r>
        <w:rPr>
          <w:b/>
          <w:lang w:eastAsia="zh-CN"/>
        </w:rPr>
        <w:t>理由：</w:t>
      </w:r>
      <w:r>
        <w:rPr>
          <w:lang w:eastAsia="zh-CN"/>
        </w:rPr>
        <w:tab/>
      </w:r>
      <w:r w:rsidR="00FC69DE">
        <w:rPr>
          <w:rFonts w:hint="eastAsia"/>
          <w:lang w:eastAsia="zh-CN"/>
        </w:rPr>
        <w:t>上述修改规定，</w:t>
      </w:r>
      <w:r w:rsidR="00FC69DE" w:rsidRPr="00E928A1">
        <w:rPr>
          <w:lang w:eastAsia="zh-CN"/>
        </w:rPr>
        <w:t>ITU-</w:t>
      </w:r>
      <w:r w:rsidR="00FC69DE" w:rsidRPr="005178E6">
        <w:rPr>
          <w:lang w:eastAsia="zh-CN"/>
        </w:rPr>
        <w:t>R M.2435-0</w:t>
      </w:r>
      <w:r w:rsidR="00FC69DE">
        <w:rPr>
          <w:rFonts w:hint="eastAsia"/>
          <w:lang w:eastAsia="zh-CN"/>
        </w:rPr>
        <w:t>号报告所述用于</w:t>
      </w:r>
      <w:r w:rsidR="00FC69DE" w:rsidRPr="005178E6">
        <w:rPr>
          <w:lang w:eastAsia="zh-CN"/>
        </w:rPr>
        <w:t xml:space="preserve"> </w:t>
      </w:r>
      <w:r w:rsidR="00FC69DE" w:rsidRPr="00E928A1">
        <w:rPr>
          <w:lang w:eastAsia="zh-CN"/>
        </w:rPr>
        <w:t>VDE-SAT</w:t>
      </w:r>
      <w:r w:rsidR="00FC69DE">
        <w:rPr>
          <w:rFonts w:hint="eastAsia"/>
          <w:lang w:eastAsia="zh-CN"/>
        </w:rPr>
        <w:t>的</w:t>
      </w:r>
      <w:r w:rsidR="00FC69DE" w:rsidRPr="00E928A1">
        <w:rPr>
          <w:lang w:eastAsia="zh-CN"/>
        </w:rPr>
        <w:t>MMSS</w:t>
      </w:r>
      <w:r w:rsidR="00FC69DE">
        <w:rPr>
          <w:rFonts w:hint="eastAsia"/>
          <w:lang w:eastAsia="zh-CN"/>
        </w:rPr>
        <w:t>划分（地对空）</w:t>
      </w:r>
      <w:r w:rsidR="003206AB">
        <w:rPr>
          <w:rFonts w:hint="eastAsia"/>
          <w:lang w:eastAsia="zh-CN"/>
        </w:rPr>
        <w:t>应按照</w:t>
      </w:r>
      <w:r w:rsidR="003206AB">
        <w:rPr>
          <w:rFonts w:hint="eastAsia"/>
          <w:lang w:val="en-US" w:eastAsia="zh-CN"/>
        </w:rPr>
        <w:t>《无线电规则》附录</w:t>
      </w:r>
      <w:r w:rsidR="003206AB" w:rsidRPr="00E928A1">
        <w:rPr>
          <w:b/>
          <w:bCs/>
          <w:lang w:eastAsia="zh-CN"/>
        </w:rPr>
        <w:t>18</w:t>
      </w:r>
      <w:r w:rsidR="003206AB">
        <w:rPr>
          <w:rFonts w:hint="eastAsia"/>
          <w:lang w:val="en-US" w:eastAsia="zh-CN"/>
        </w:rPr>
        <w:t>操作。</w:t>
      </w:r>
    </w:p>
    <w:p w14:paraId="05E5D028" w14:textId="77777777" w:rsidR="001A3EC5" w:rsidRDefault="00D56D07">
      <w:pPr>
        <w:pStyle w:val="Proposal"/>
        <w:rPr>
          <w:lang w:eastAsia="zh-CN"/>
        </w:rPr>
      </w:pPr>
      <w:r>
        <w:rPr>
          <w:lang w:eastAsia="zh-CN"/>
        </w:rPr>
        <w:t>ADD</w:t>
      </w:r>
      <w:r>
        <w:rPr>
          <w:lang w:eastAsia="zh-CN"/>
        </w:rPr>
        <w:tab/>
        <w:t>EUR/16A9A2/5</w:t>
      </w:r>
      <w:r>
        <w:rPr>
          <w:vanish/>
          <w:color w:val="7F7F7F" w:themeColor="text1" w:themeTint="80"/>
          <w:vertAlign w:val="superscript"/>
          <w:lang w:eastAsia="zh-CN"/>
        </w:rPr>
        <w:t>#50297</w:t>
      </w:r>
    </w:p>
    <w:p w14:paraId="5C6F4800" w14:textId="4F8F7C52" w:rsidR="00D56D07" w:rsidRPr="006F6856" w:rsidRDefault="00D56D07" w:rsidP="00D56D07">
      <w:pPr>
        <w:pStyle w:val="Note"/>
        <w:rPr>
          <w:lang w:eastAsia="zh-CN"/>
        </w:rPr>
      </w:pPr>
      <w:r>
        <w:rPr>
          <w:rStyle w:val="Artdef"/>
          <w:lang w:eastAsia="zh-CN"/>
        </w:rPr>
        <w:t>5.</w:t>
      </w:r>
      <w:r w:rsidRPr="007C05F1">
        <w:rPr>
          <w:rStyle w:val="Artdef"/>
          <w:lang w:eastAsia="zh-CN"/>
        </w:rPr>
        <w:t>A192</w:t>
      </w:r>
      <w:r w:rsidRPr="007C05F1">
        <w:rPr>
          <w:lang w:eastAsia="ja-JP"/>
        </w:rPr>
        <w:tab/>
      </w:r>
      <w:r w:rsidRPr="004C3AEA">
        <w:rPr>
          <w:rFonts w:hint="eastAsia"/>
          <w:lang w:eastAsia="zh-CN"/>
        </w:rPr>
        <w:t>卫星水上移动</w:t>
      </w:r>
      <w:r w:rsidRPr="007C05F1">
        <w:rPr>
          <w:rFonts w:hint="eastAsia"/>
          <w:spacing w:val="2"/>
          <w:lang w:eastAsia="zh-CN"/>
        </w:rPr>
        <w:t>（空对地）业务对</w:t>
      </w:r>
      <w:r w:rsidRPr="007C05F1">
        <w:rPr>
          <w:lang w:eastAsia="zh-CN"/>
        </w:rPr>
        <w:t>160.9625-161.4875 </w:t>
      </w:r>
      <w:r w:rsidRPr="007C05F1">
        <w:rPr>
          <w:spacing w:val="2"/>
          <w:lang w:eastAsia="zh-CN"/>
        </w:rPr>
        <w:t>MHz</w:t>
      </w:r>
      <w:r w:rsidRPr="007C05F1">
        <w:rPr>
          <w:rFonts w:hint="eastAsia"/>
          <w:spacing w:val="2"/>
          <w:lang w:eastAsia="zh-CN"/>
        </w:rPr>
        <w:t>频段的使用限于按照</w:t>
      </w:r>
      <w:r w:rsidRPr="007C05F1">
        <w:rPr>
          <w:spacing w:val="2"/>
          <w:lang w:eastAsia="zh-CN"/>
        </w:rPr>
        <w:t>ITU-R M. 2092</w:t>
      </w:r>
      <w:r w:rsidRPr="007C05F1">
        <w:rPr>
          <w:rFonts w:hint="eastAsia"/>
          <w:spacing w:val="2"/>
          <w:lang w:eastAsia="zh-CN"/>
        </w:rPr>
        <w:t>建议书的最新版本</w:t>
      </w:r>
      <w:r w:rsidRPr="007C05F1">
        <w:rPr>
          <w:rFonts w:hint="eastAsia"/>
          <w:lang w:eastAsia="zh-CN"/>
        </w:rPr>
        <w:t>操作的</w:t>
      </w:r>
      <w:r w:rsidRPr="007C05F1">
        <w:rPr>
          <w:lang w:eastAsia="zh-CN"/>
        </w:rPr>
        <w:t>non-NGSO</w:t>
      </w:r>
      <w:r w:rsidRPr="007C05F1">
        <w:rPr>
          <w:rFonts w:hint="eastAsia"/>
          <w:lang w:eastAsia="zh-CN"/>
        </w:rPr>
        <w:t>卫星系统。此类使用取决于应用</w:t>
      </w:r>
      <w:bookmarkStart w:id="180" w:name="_Hlk22215514"/>
      <w:r w:rsidRPr="007C05F1">
        <w:rPr>
          <w:rFonts w:hint="eastAsia"/>
          <w:lang w:eastAsia="zh-CN"/>
        </w:rPr>
        <w:t>第</w:t>
      </w:r>
      <w:r w:rsidRPr="007C05F1">
        <w:rPr>
          <w:rStyle w:val="Artref"/>
          <w:rFonts w:eastAsia="Times New Roman"/>
          <w:b/>
          <w:bCs/>
          <w:lang w:eastAsia="zh-CN"/>
        </w:rPr>
        <w:t>9.14</w:t>
      </w:r>
      <w:r w:rsidRPr="007C05F1">
        <w:rPr>
          <w:rFonts w:hint="eastAsia"/>
          <w:lang w:eastAsia="zh-CN"/>
        </w:rPr>
        <w:t>款</w:t>
      </w:r>
      <w:bookmarkEnd w:id="180"/>
      <w:r w:rsidRPr="007C05F1">
        <w:rPr>
          <w:rFonts w:hint="eastAsia"/>
          <w:lang w:eastAsia="zh-CN"/>
        </w:rPr>
        <w:t>的规定</w:t>
      </w:r>
      <w:r w:rsidR="00491214">
        <w:rPr>
          <w:rFonts w:hint="eastAsia"/>
          <w:lang w:eastAsia="zh-CN"/>
        </w:rPr>
        <w:t>，</w:t>
      </w:r>
      <w:r w:rsidR="00BB2586">
        <w:rPr>
          <w:rFonts w:hint="eastAsia"/>
          <w:lang w:eastAsia="zh-CN"/>
        </w:rPr>
        <w:t>且接收船舶地球站不得要求陆地移动业务的发射电台提供保护</w:t>
      </w:r>
      <w:r w:rsidR="00BB2586">
        <w:rPr>
          <w:lang w:eastAsia="zh-CN"/>
        </w:rPr>
        <w:t xml:space="preserve"> </w:t>
      </w:r>
      <w:r w:rsidR="00BB2586">
        <w:rPr>
          <w:rFonts w:hint="eastAsia"/>
          <w:lang w:eastAsia="zh-CN"/>
        </w:rPr>
        <w:t>。</w:t>
      </w:r>
      <w:r w:rsidRPr="007C05F1">
        <w:rPr>
          <w:sz w:val="16"/>
          <w:szCs w:val="16"/>
          <w:lang w:eastAsia="zh-CN"/>
        </w:rPr>
        <w:t>    (WRC</w:t>
      </w:r>
      <w:r w:rsidRPr="007C05F1">
        <w:rPr>
          <w:sz w:val="16"/>
          <w:szCs w:val="16"/>
          <w:lang w:eastAsia="zh-CN"/>
        </w:rPr>
        <w:noBreakHyphen/>
        <w:t>19)</w:t>
      </w:r>
    </w:p>
    <w:p w14:paraId="342A0E0E" w14:textId="436818E2" w:rsidR="001A3EC5" w:rsidRDefault="00D56D07">
      <w:pPr>
        <w:pStyle w:val="Reasons"/>
        <w:rPr>
          <w:lang w:eastAsia="zh-CN"/>
        </w:rPr>
      </w:pPr>
      <w:r>
        <w:rPr>
          <w:b/>
          <w:lang w:eastAsia="zh-CN"/>
        </w:rPr>
        <w:t>理由：</w:t>
      </w:r>
      <w:r>
        <w:rPr>
          <w:lang w:eastAsia="zh-CN"/>
        </w:rPr>
        <w:tab/>
      </w:r>
      <w:bookmarkStart w:id="181" w:name="_Hlk22215649"/>
      <w:r w:rsidR="00BB2586">
        <w:rPr>
          <w:rFonts w:hint="eastAsia"/>
          <w:lang w:eastAsia="zh-CN"/>
        </w:rPr>
        <w:t>上述修改规定，</w:t>
      </w:r>
      <w:r w:rsidR="00FC69DE" w:rsidRPr="00E928A1">
        <w:t>ITU-</w:t>
      </w:r>
      <w:r w:rsidR="00FC69DE" w:rsidRPr="005178E6">
        <w:t>R M.2435-0</w:t>
      </w:r>
      <w:r w:rsidR="00FC69DE">
        <w:rPr>
          <w:rFonts w:hint="eastAsia"/>
          <w:lang w:eastAsia="zh-CN"/>
        </w:rPr>
        <w:t>号报告所述用于</w:t>
      </w:r>
      <w:r w:rsidR="00FC69DE" w:rsidRPr="00E928A1">
        <w:t>VDE-SAT</w:t>
      </w:r>
      <w:r w:rsidR="00FC69DE">
        <w:rPr>
          <w:rFonts w:hint="eastAsia"/>
          <w:lang w:eastAsia="zh-CN"/>
        </w:rPr>
        <w:t>的</w:t>
      </w:r>
      <w:r w:rsidR="00FC69DE" w:rsidRPr="00E928A1">
        <w:t>MMSS</w:t>
      </w:r>
      <w:r w:rsidR="00FC69DE">
        <w:rPr>
          <w:rFonts w:hint="eastAsia"/>
          <w:lang w:eastAsia="zh-CN"/>
        </w:rPr>
        <w:t>划分（空对地）</w:t>
      </w:r>
      <w:bookmarkEnd w:id="181"/>
      <w:r w:rsidR="00FC69DE">
        <w:rPr>
          <w:rFonts w:hint="eastAsia"/>
          <w:lang w:eastAsia="zh-CN"/>
        </w:rPr>
        <w:t>应按照最新版</w:t>
      </w:r>
      <w:r w:rsidR="00FC69DE" w:rsidRPr="00E928A1">
        <w:t xml:space="preserve"> </w:t>
      </w:r>
      <w:r w:rsidR="00FC69DE" w:rsidRPr="005178E6">
        <w:t>ITU-R M.2092</w:t>
      </w:r>
      <w:r w:rsidR="00FC69DE">
        <w:rPr>
          <w:rFonts w:hint="eastAsia"/>
          <w:lang w:eastAsia="zh-CN"/>
        </w:rPr>
        <w:t>建议书操作。该新脚注还澄清，</w:t>
      </w:r>
      <w:r w:rsidR="00FC69DE" w:rsidRPr="00E928A1">
        <w:rPr>
          <w:lang w:eastAsia="zh-CN"/>
        </w:rPr>
        <w:t>MMSS</w:t>
      </w:r>
      <w:r w:rsidR="00FC69DE">
        <w:rPr>
          <w:rFonts w:hint="eastAsia"/>
          <w:lang w:eastAsia="zh-CN"/>
        </w:rPr>
        <w:t>（空对地）与地面业务的协调须应用</w:t>
      </w:r>
      <w:r w:rsidR="00FC69DE">
        <w:rPr>
          <w:rFonts w:hint="eastAsia"/>
          <w:lang w:val="en-US" w:eastAsia="zh-CN"/>
        </w:rPr>
        <w:t>《无线电规则》</w:t>
      </w:r>
      <w:r w:rsidR="00FC69DE" w:rsidRPr="007C05F1">
        <w:rPr>
          <w:rFonts w:hint="eastAsia"/>
          <w:lang w:eastAsia="zh-CN"/>
        </w:rPr>
        <w:t>第</w:t>
      </w:r>
      <w:proofErr w:type="gramStart"/>
      <w:r w:rsidR="00FC69DE" w:rsidRPr="007C05F1">
        <w:rPr>
          <w:rStyle w:val="Artref"/>
          <w:rFonts w:eastAsia="Times New Roman"/>
          <w:b/>
          <w:bCs/>
          <w:lang w:eastAsia="zh-CN"/>
        </w:rPr>
        <w:t>9.14</w:t>
      </w:r>
      <w:r w:rsidR="00FC69DE" w:rsidRPr="007C05F1">
        <w:rPr>
          <w:rFonts w:hint="eastAsia"/>
          <w:lang w:eastAsia="zh-CN"/>
        </w:rPr>
        <w:t>款</w:t>
      </w:r>
      <w:r w:rsidR="00FC69DE">
        <w:rPr>
          <w:rFonts w:hint="eastAsia"/>
          <w:lang w:eastAsia="zh-CN"/>
        </w:rPr>
        <w:t>。陆地基础设施范围的</w:t>
      </w:r>
      <w:r w:rsidR="00FC69DE" w:rsidRPr="005178E6">
        <w:rPr>
          <w:lang w:eastAsia="zh-CN"/>
        </w:rPr>
        <w:t>VDES</w:t>
      </w:r>
      <w:r w:rsidR="00FC69DE">
        <w:rPr>
          <w:rFonts w:hint="eastAsia"/>
          <w:lang w:eastAsia="zh-CN"/>
        </w:rPr>
        <w:t>船舶电台预计使用</w:t>
      </w:r>
      <w:r w:rsidR="00FC69DE" w:rsidRPr="00E928A1">
        <w:rPr>
          <w:lang w:eastAsia="zh-CN"/>
        </w:rPr>
        <w:t>VDES</w:t>
      </w:r>
      <w:r w:rsidR="00FC69DE">
        <w:rPr>
          <w:rFonts w:hint="eastAsia"/>
          <w:lang w:eastAsia="zh-CN"/>
        </w:rPr>
        <w:t>的地面部分且不得要求使用该频段的陆地移动业务的发射电台提供保护</w:t>
      </w:r>
      <w:proofErr w:type="gramEnd"/>
      <w:r w:rsidR="00FC69DE">
        <w:rPr>
          <w:rFonts w:hint="eastAsia"/>
          <w:lang w:eastAsia="zh-CN"/>
        </w:rPr>
        <w:t>。</w:t>
      </w:r>
      <w:r w:rsidR="00FC69DE">
        <w:rPr>
          <w:lang w:eastAsia="zh-CN"/>
        </w:rPr>
        <w:t xml:space="preserve"> </w:t>
      </w:r>
    </w:p>
    <w:p w14:paraId="4C69F1B2" w14:textId="77777777" w:rsidR="001A3EC5" w:rsidRDefault="00D56D07">
      <w:pPr>
        <w:pStyle w:val="Proposal"/>
      </w:pPr>
      <w:r>
        <w:t>MOD</w:t>
      </w:r>
      <w:r>
        <w:tab/>
        <w:t>EUR/16A9A2/6</w:t>
      </w:r>
      <w:r>
        <w:rPr>
          <w:vanish/>
          <w:color w:val="7F7F7F" w:themeColor="text1" w:themeTint="80"/>
          <w:vertAlign w:val="superscript"/>
        </w:rPr>
        <w:t>#50303</w:t>
      </w:r>
    </w:p>
    <w:p w14:paraId="176A25DD" w14:textId="77777777" w:rsidR="00D56D07" w:rsidRPr="0006268B" w:rsidRDefault="00D56D07" w:rsidP="00D56D07">
      <w:pPr>
        <w:pStyle w:val="AppendixNo"/>
        <w:rPr>
          <w:lang w:eastAsia="zh-CN"/>
        </w:rPr>
      </w:pPr>
      <w:r w:rsidRPr="0006268B">
        <w:rPr>
          <w:rFonts w:hint="eastAsia"/>
          <w:lang w:eastAsia="zh-CN"/>
        </w:rPr>
        <w:t>附录</w:t>
      </w:r>
      <w:r w:rsidRPr="0006268B">
        <w:rPr>
          <w:rStyle w:val="href"/>
          <w:lang w:eastAsia="zh-CN"/>
        </w:rPr>
        <w:t>5</w:t>
      </w:r>
      <w:r w:rsidRPr="0006268B">
        <w:rPr>
          <w:rFonts w:hint="eastAsia"/>
          <w:lang w:eastAsia="zh-CN"/>
        </w:rPr>
        <w:t>（</w:t>
      </w:r>
      <w:r w:rsidRPr="0006268B">
        <w:rPr>
          <w:lang w:eastAsia="zh-CN"/>
        </w:rPr>
        <w:t>WRC</w:t>
      </w:r>
      <w:r w:rsidRPr="0006268B">
        <w:rPr>
          <w:lang w:eastAsia="zh-CN"/>
        </w:rPr>
        <w:noBreakHyphen/>
      </w:r>
      <w:del w:id="182" w:author="" w:date="2018-06-25T15:40:00Z">
        <w:r w:rsidRPr="0006268B" w:rsidDel="003F3E45">
          <w:rPr>
            <w:lang w:eastAsia="zh-CN"/>
          </w:rPr>
          <w:delText>15</w:delText>
        </w:r>
      </w:del>
      <w:ins w:id="183" w:author="" w:date="2017-08-30T11:38:00Z">
        <w:r w:rsidRPr="0006268B">
          <w:rPr>
            <w:lang w:eastAsia="zh-CN"/>
          </w:rPr>
          <w:t>19</w:t>
        </w:r>
      </w:ins>
      <w:r w:rsidRPr="0006268B">
        <w:rPr>
          <w:lang w:eastAsia="zh-CN"/>
        </w:rPr>
        <w:t>，修订版</w:t>
      </w:r>
      <w:r w:rsidRPr="0006268B">
        <w:rPr>
          <w:rFonts w:hint="eastAsia"/>
          <w:lang w:eastAsia="zh-CN"/>
        </w:rPr>
        <w:t>）</w:t>
      </w:r>
    </w:p>
    <w:p w14:paraId="5E3B4DD9" w14:textId="77777777" w:rsidR="00D56D07" w:rsidRPr="0006268B" w:rsidRDefault="00D56D07" w:rsidP="00D56D07">
      <w:pPr>
        <w:pStyle w:val="Appendixtitle"/>
        <w:rPr>
          <w:lang w:eastAsia="zh-CN"/>
        </w:rPr>
      </w:pPr>
      <w:r w:rsidRPr="0006268B">
        <w:rPr>
          <w:rFonts w:hint="eastAsia"/>
          <w:lang w:eastAsia="zh-CN"/>
        </w:rPr>
        <w:t>按照第</w:t>
      </w:r>
      <w:r w:rsidRPr="0006268B">
        <w:rPr>
          <w:lang w:eastAsia="zh-CN"/>
        </w:rPr>
        <w:t>9</w:t>
      </w:r>
      <w:r w:rsidRPr="0006268B">
        <w:rPr>
          <w:rFonts w:hint="eastAsia"/>
          <w:lang w:eastAsia="zh-CN"/>
        </w:rPr>
        <w:t>条的规定确定应与其进行协调或达成协议的主管部门</w:t>
      </w:r>
    </w:p>
    <w:p w14:paraId="24267160" w14:textId="77777777" w:rsidR="001A3EC5" w:rsidRDefault="001A3EC5">
      <w:pPr>
        <w:pStyle w:val="Reasons"/>
      </w:pPr>
    </w:p>
    <w:p w14:paraId="71D826CB" w14:textId="77777777" w:rsidR="001A3EC5" w:rsidRDefault="001A3EC5">
      <w:pPr>
        <w:sectPr w:rsidR="001A3EC5">
          <w:headerReference w:type="default" r:id="rId12"/>
          <w:footerReference w:type="default" r:id="rId13"/>
          <w:footerReference w:type="first" r:id="rId14"/>
          <w:pgSz w:w="12240" w:h="15840" w:code="9"/>
          <w:pgMar w:top="1701" w:right="1134" w:bottom="1701" w:left="1134" w:header="709" w:footer="709" w:gutter="0"/>
          <w:cols w:space="708"/>
          <w:titlePg/>
          <w:docGrid w:linePitch="326"/>
        </w:sectPr>
      </w:pPr>
    </w:p>
    <w:p w14:paraId="0C553F6C" w14:textId="77777777" w:rsidR="001A3EC5" w:rsidRDefault="00D56D07">
      <w:pPr>
        <w:pStyle w:val="Proposal"/>
      </w:pPr>
      <w:r>
        <w:t>MOD</w:t>
      </w:r>
      <w:r>
        <w:tab/>
        <w:t>EUR/16A9A2/7</w:t>
      </w:r>
      <w:r>
        <w:rPr>
          <w:vanish/>
          <w:color w:val="7F7F7F" w:themeColor="text1" w:themeTint="80"/>
          <w:vertAlign w:val="superscript"/>
        </w:rPr>
        <w:t>#50304</w:t>
      </w:r>
    </w:p>
    <w:p w14:paraId="25C938EF" w14:textId="6D61A838" w:rsidR="009A520B" w:rsidRPr="009A520B" w:rsidRDefault="009A520B" w:rsidP="00B8040C">
      <w:pPr>
        <w:pStyle w:val="TableNo"/>
        <w:spacing w:before="120" w:after="0"/>
        <w:rPr>
          <w:b/>
          <w:bCs/>
          <w:lang w:eastAsia="zh-CN"/>
        </w:rPr>
      </w:pPr>
      <w:r w:rsidRPr="009A520B">
        <w:rPr>
          <w:rFonts w:hint="eastAsia"/>
          <w:b/>
          <w:bCs/>
          <w:lang w:eastAsia="zh-CN"/>
        </w:rPr>
        <w:t>表</w:t>
      </w:r>
      <w:r w:rsidRPr="009A520B">
        <w:rPr>
          <w:rFonts w:hint="eastAsia"/>
          <w:b/>
          <w:bCs/>
          <w:lang w:eastAsia="zh-CN"/>
        </w:rPr>
        <w:t>5-1</w:t>
      </w:r>
      <w:r w:rsidR="00B8040C" w:rsidRPr="00E928A1">
        <w:rPr>
          <w:sz w:val="16"/>
          <w:szCs w:val="16"/>
          <w:lang w:val="en-US"/>
        </w:rPr>
        <w:t>    </w:t>
      </w:r>
      <w:r w:rsidRPr="009A520B">
        <w:rPr>
          <w:rFonts w:hint="eastAsia"/>
          <w:b/>
          <w:bCs/>
          <w:sz w:val="16"/>
          <w:szCs w:val="16"/>
          <w:lang w:eastAsia="zh-CN"/>
        </w:rPr>
        <w:t>（</w:t>
      </w:r>
      <w:r w:rsidRPr="009A520B">
        <w:rPr>
          <w:rFonts w:hint="eastAsia"/>
          <w:b/>
          <w:bCs/>
          <w:sz w:val="16"/>
          <w:szCs w:val="16"/>
          <w:lang w:eastAsia="zh-CN"/>
        </w:rPr>
        <w:t>WRC-</w:t>
      </w:r>
      <w:r w:rsidRPr="009A520B">
        <w:rPr>
          <w:b/>
          <w:bCs/>
          <w:sz w:val="16"/>
          <w:szCs w:val="16"/>
          <w:lang w:eastAsia="zh-CN"/>
        </w:rPr>
        <w:t>19</w:t>
      </w:r>
      <w:r w:rsidRPr="009A520B">
        <w:rPr>
          <w:rFonts w:hint="eastAsia"/>
          <w:b/>
          <w:bCs/>
          <w:sz w:val="16"/>
          <w:szCs w:val="16"/>
          <w:lang w:eastAsia="zh-CN"/>
        </w:rPr>
        <w:t>，修订版）</w:t>
      </w:r>
    </w:p>
    <w:p w14:paraId="6C432DD7" w14:textId="77777777" w:rsidR="00B8040C" w:rsidRDefault="009A520B" w:rsidP="00B8040C">
      <w:pPr>
        <w:pStyle w:val="Tabletitle"/>
        <w:spacing w:after="0"/>
        <w:rPr>
          <w:bCs/>
          <w:lang w:eastAsia="zh-CN"/>
        </w:rPr>
      </w:pPr>
      <w:r w:rsidRPr="00B8040C">
        <w:rPr>
          <w:rFonts w:hint="eastAsia"/>
          <w:bCs/>
          <w:lang w:eastAsia="zh-CN"/>
        </w:rPr>
        <w:t>关于协调的技术条件</w:t>
      </w:r>
    </w:p>
    <w:p w14:paraId="50F3044F" w14:textId="410C7B5E" w:rsidR="009A520B" w:rsidRDefault="009A520B" w:rsidP="00B8040C">
      <w:pPr>
        <w:pStyle w:val="Tabletitle"/>
        <w:spacing w:after="0"/>
        <w:rPr>
          <w:b w:val="0"/>
          <w:bCs/>
          <w:lang w:eastAsia="zh-CN"/>
        </w:rPr>
      </w:pPr>
      <w:r w:rsidRPr="00B8040C">
        <w:rPr>
          <w:rFonts w:hint="eastAsia"/>
          <w:b w:val="0"/>
          <w:bCs/>
          <w:lang w:eastAsia="zh-CN"/>
        </w:rPr>
        <w:t>（见第</w:t>
      </w:r>
      <w:r w:rsidRPr="00B8040C">
        <w:rPr>
          <w:rFonts w:hint="eastAsia"/>
          <w:bCs/>
          <w:lang w:eastAsia="zh-CN"/>
        </w:rPr>
        <w:t>9</w:t>
      </w:r>
      <w:r w:rsidRPr="00B8040C">
        <w:rPr>
          <w:rFonts w:hint="eastAsia"/>
          <w:b w:val="0"/>
          <w:bCs/>
          <w:lang w:eastAsia="zh-CN"/>
        </w:rPr>
        <w:t>条）</w:t>
      </w:r>
    </w:p>
    <w:p w14:paraId="3D6EC782" w14:textId="42D1DA6E" w:rsidR="00D56D07" w:rsidRDefault="00D56D07" w:rsidP="007D2034">
      <w:pPr>
        <w:tabs>
          <w:tab w:val="clear" w:pos="1134"/>
          <w:tab w:val="clear" w:pos="1871"/>
          <w:tab w:val="clear" w:pos="2268"/>
        </w:tabs>
        <w:overflowPunct/>
        <w:autoSpaceDE/>
        <w:autoSpaceDN/>
        <w:adjustRightInd/>
        <w:spacing w:before="0"/>
        <w:jc w:val="center"/>
        <w:textAlignment w:val="auto"/>
        <w:rPr>
          <w:sz w:val="16"/>
          <w:szCs w:val="16"/>
          <w:lang w:eastAsia="zh-CN"/>
        </w:rPr>
      </w:pPr>
      <w:r w:rsidRPr="0085672B">
        <w:rPr>
          <w:rFonts w:hint="eastAsia"/>
          <w:lang w:eastAsia="zh-CN"/>
        </w:rPr>
        <w:t>表</w:t>
      </w:r>
      <w:r w:rsidRPr="0085672B">
        <w:rPr>
          <w:rFonts w:hint="eastAsia"/>
          <w:lang w:eastAsia="zh-CN"/>
        </w:rPr>
        <w:t>5-1</w:t>
      </w:r>
      <w:r w:rsidRPr="0085672B">
        <w:rPr>
          <w:rFonts w:hint="eastAsia"/>
          <w:lang w:eastAsia="zh-CN"/>
        </w:rPr>
        <w:t>（</w:t>
      </w:r>
      <w:r w:rsidRPr="0085672B">
        <w:rPr>
          <w:rFonts w:ascii="STKaiti" w:eastAsia="STKaiti" w:hAnsi="STKaiti" w:hint="eastAsia"/>
          <w:lang w:eastAsia="zh-CN"/>
        </w:rPr>
        <w:t>续</w:t>
      </w:r>
      <w:r w:rsidRPr="0085672B">
        <w:rPr>
          <w:rFonts w:hint="eastAsia"/>
          <w:lang w:eastAsia="zh-CN"/>
        </w:rPr>
        <w:t>）</w:t>
      </w:r>
      <w:r w:rsidRPr="0085672B">
        <w:rPr>
          <w:rFonts w:hint="eastAsia"/>
          <w:sz w:val="16"/>
          <w:szCs w:val="16"/>
          <w:lang w:eastAsia="zh-CN"/>
        </w:rPr>
        <w:t>（</w:t>
      </w:r>
      <w:r w:rsidRPr="0085672B">
        <w:rPr>
          <w:rFonts w:hint="eastAsia"/>
          <w:sz w:val="16"/>
          <w:szCs w:val="16"/>
          <w:lang w:eastAsia="zh-CN"/>
        </w:rPr>
        <w:t>WRC-</w:t>
      </w:r>
      <w:del w:id="184" w:author="">
        <w:r w:rsidRPr="0085672B" w:rsidDel="00AB61AD">
          <w:rPr>
            <w:sz w:val="16"/>
            <w:szCs w:val="16"/>
            <w:lang w:eastAsia="zh-CN"/>
          </w:rPr>
          <w:delText>15</w:delText>
        </w:r>
      </w:del>
      <w:ins w:id="185" w:author="">
        <w:r w:rsidRPr="0085672B">
          <w:rPr>
            <w:sz w:val="16"/>
            <w:szCs w:val="16"/>
            <w:lang w:eastAsia="zh-CN"/>
          </w:rPr>
          <w:t>19</w:t>
        </w:r>
      </w:ins>
      <w:r w:rsidRPr="0085672B">
        <w:rPr>
          <w:rFonts w:hint="eastAsia"/>
          <w:sz w:val="16"/>
          <w:szCs w:val="16"/>
          <w:lang w:eastAsia="zh-CN"/>
        </w:rPr>
        <w:t>，修订版）</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14"/>
        <w:gridCol w:w="2502"/>
        <w:gridCol w:w="2502"/>
        <w:gridCol w:w="3658"/>
        <w:gridCol w:w="1898"/>
        <w:gridCol w:w="2501"/>
      </w:tblGrid>
      <w:tr w:rsidR="00D56D07" w:rsidRPr="0085672B" w14:paraId="1D81C591" w14:textId="77777777" w:rsidTr="00D56D07">
        <w:trPr>
          <w:jc w:val="center"/>
        </w:trPr>
        <w:tc>
          <w:tcPr>
            <w:tcW w:w="1114" w:type="dxa"/>
            <w:tcBorders>
              <w:top w:val="single" w:sz="4" w:space="0" w:color="auto"/>
              <w:left w:val="single" w:sz="4" w:space="0" w:color="auto"/>
              <w:bottom w:val="single" w:sz="4" w:space="0" w:color="auto"/>
              <w:right w:val="single" w:sz="4" w:space="0" w:color="auto"/>
            </w:tcBorders>
            <w:vAlign w:val="center"/>
          </w:tcPr>
          <w:p w14:paraId="5DE8A5AF" w14:textId="77777777" w:rsidR="00D56D07" w:rsidRPr="0085672B" w:rsidRDefault="00D56D07" w:rsidP="00D56D07">
            <w:pPr>
              <w:pStyle w:val="Tablehead"/>
            </w:pPr>
            <w:proofErr w:type="spellStart"/>
            <w:r w:rsidRPr="0085672B">
              <w:rPr>
                <w:rFonts w:hint="eastAsia"/>
              </w:rPr>
              <w:t>对第</w:t>
            </w:r>
            <w:proofErr w:type="spellEnd"/>
            <w:r w:rsidRPr="0085672B">
              <w:t>9</w:t>
            </w:r>
            <w:r w:rsidRPr="0085672B">
              <w:rPr>
                <w:rFonts w:hint="eastAsia"/>
              </w:rPr>
              <w:t>条</w:t>
            </w:r>
            <w:r w:rsidRPr="0085672B">
              <w:br/>
            </w:r>
            <w:r w:rsidRPr="0085672B">
              <w:rPr>
                <w:rFonts w:hint="eastAsia"/>
              </w:rPr>
              <w:t>的参引</w:t>
            </w:r>
          </w:p>
        </w:tc>
        <w:tc>
          <w:tcPr>
            <w:tcW w:w="2502" w:type="dxa"/>
            <w:tcBorders>
              <w:top w:val="single" w:sz="4" w:space="0" w:color="auto"/>
              <w:left w:val="single" w:sz="4" w:space="0" w:color="auto"/>
              <w:bottom w:val="single" w:sz="4" w:space="0" w:color="auto"/>
              <w:right w:val="single" w:sz="4" w:space="0" w:color="auto"/>
            </w:tcBorders>
            <w:vAlign w:val="center"/>
          </w:tcPr>
          <w:p w14:paraId="41291426" w14:textId="77777777" w:rsidR="00D56D07" w:rsidRPr="0085672B" w:rsidRDefault="00D56D07" w:rsidP="00D56D07">
            <w:pPr>
              <w:pStyle w:val="Tablehead"/>
            </w:pPr>
            <w:r w:rsidRPr="0085672B">
              <w:rPr>
                <w:rFonts w:hint="eastAsia"/>
              </w:rPr>
              <w:t>情况</w:t>
            </w:r>
          </w:p>
        </w:tc>
        <w:tc>
          <w:tcPr>
            <w:tcW w:w="2502" w:type="dxa"/>
            <w:tcBorders>
              <w:top w:val="single" w:sz="4" w:space="0" w:color="auto"/>
              <w:left w:val="single" w:sz="4" w:space="0" w:color="auto"/>
              <w:bottom w:val="single" w:sz="4" w:space="0" w:color="auto"/>
              <w:right w:val="single" w:sz="4" w:space="0" w:color="auto"/>
            </w:tcBorders>
            <w:vAlign w:val="center"/>
          </w:tcPr>
          <w:p w14:paraId="5FF6CD05" w14:textId="77777777" w:rsidR="00D56D07" w:rsidRPr="0085672B" w:rsidRDefault="00D56D07" w:rsidP="00D56D07">
            <w:pPr>
              <w:pStyle w:val="Tablehead"/>
              <w:rPr>
                <w:lang w:eastAsia="zh-CN"/>
              </w:rPr>
            </w:pPr>
            <w:r w:rsidRPr="0085672B">
              <w:rPr>
                <w:rFonts w:hint="eastAsia"/>
                <w:lang w:eastAsia="zh-CN"/>
              </w:rPr>
              <w:t>有待寻求协调的业务的</w:t>
            </w:r>
            <w:r w:rsidRPr="0085672B">
              <w:rPr>
                <w:lang w:eastAsia="zh-CN"/>
              </w:rPr>
              <w:br/>
            </w:r>
            <w:r w:rsidRPr="0085672B">
              <w:rPr>
                <w:rFonts w:hint="eastAsia"/>
                <w:lang w:eastAsia="zh-CN"/>
              </w:rPr>
              <w:t>频段（和区域）</w:t>
            </w:r>
          </w:p>
        </w:tc>
        <w:tc>
          <w:tcPr>
            <w:tcW w:w="3658" w:type="dxa"/>
            <w:tcBorders>
              <w:top w:val="single" w:sz="4" w:space="0" w:color="auto"/>
              <w:left w:val="single" w:sz="4" w:space="0" w:color="auto"/>
              <w:bottom w:val="single" w:sz="4" w:space="0" w:color="auto"/>
              <w:right w:val="single" w:sz="4" w:space="0" w:color="auto"/>
            </w:tcBorders>
            <w:vAlign w:val="center"/>
          </w:tcPr>
          <w:p w14:paraId="1A242324" w14:textId="77777777" w:rsidR="00D56D07" w:rsidRPr="0085672B" w:rsidRDefault="00D56D07" w:rsidP="00D56D07">
            <w:pPr>
              <w:pStyle w:val="Tablehead"/>
            </w:pPr>
            <w:r w:rsidRPr="0085672B">
              <w:rPr>
                <w:rFonts w:hint="eastAsia"/>
              </w:rPr>
              <w:t>门限</w:t>
            </w:r>
            <w:r w:rsidRPr="0085672B">
              <w:t>/</w:t>
            </w:r>
            <w:r w:rsidRPr="0085672B">
              <w:rPr>
                <w:rFonts w:hint="eastAsia"/>
              </w:rPr>
              <w:t>条件</w:t>
            </w:r>
          </w:p>
        </w:tc>
        <w:tc>
          <w:tcPr>
            <w:tcW w:w="1898" w:type="dxa"/>
            <w:tcBorders>
              <w:top w:val="single" w:sz="4" w:space="0" w:color="auto"/>
              <w:left w:val="single" w:sz="4" w:space="0" w:color="auto"/>
              <w:bottom w:val="single" w:sz="4" w:space="0" w:color="auto"/>
              <w:right w:val="single" w:sz="4" w:space="0" w:color="auto"/>
            </w:tcBorders>
            <w:vAlign w:val="center"/>
          </w:tcPr>
          <w:p w14:paraId="7764EC40" w14:textId="77777777" w:rsidR="00D56D07" w:rsidRPr="0085672B" w:rsidRDefault="00D56D07" w:rsidP="00D56D07">
            <w:pPr>
              <w:pStyle w:val="Tablehead"/>
            </w:pPr>
            <w:r w:rsidRPr="0085672B">
              <w:rPr>
                <w:rFonts w:hint="eastAsia"/>
              </w:rPr>
              <w:t>计算方法</w:t>
            </w:r>
          </w:p>
        </w:tc>
        <w:tc>
          <w:tcPr>
            <w:tcW w:w="2501" w:type="dxa"/>
            <w:tcBorders>
              <w:top w:val="single" w:sz="4" w:space="0" w:color="auto"/>
              <w:left w:val="single" w:sz="4" w:space="0" w:color="auto"/>
              <w:bottom w:val="single" w:sz="4" w:space="0" w:color="auto"/>
              <w:right w:val="single" w:sz="4" w:space="0" w:color="auto"/>
            </w:tcBorders>
            <w:vAlign w:val="center"/>
          </w:tcPr>
          <w:p w14:paraId="75C83AB9" w14:textId="77777777" w:rsidR="00D56D07" w:rsidRPr="0085672B" w:rsidRDefault="00D56D07" w:rsidP="00D56D07">
            <w:pPr>
              <w:pStyle w:val="Tablehead"/>
            </w:pPr>
            <w:r w:rsidRPr="0085672B">
              <w:rPr>
                <w:rFonts w:hint="eastAsia"/>
              </w:rPr>
              <w:t>备注</w:t>
            </w:r>
          </w:p>
        </w:tc>
      </w:tr>
      <w:tr w:rsidR="00D56D07" w:rsidRPr="006A3CD1" w14:paraId="54DC49B0" w14:textId="77777777" w:rsidTr="00D56D07">
        <w:trPr>
          <w:jc w:val="center"/>
        </w:trPr>
        <w:tc>
          <w:tcPr>
            <w:tcW w:w="1114" w:type="dxa"/>
            <w:tcBorders>
              <w:top w:val="single" w:sz="4" w:space="0" w:color="auto"/>
              <w:left w:val="single" w:sz="4" w:space="0" w:color="auto"/>
              <w:bottom w:val="single" w:sz="4" w:space="0" w:color="auto"/>
              <w:right w:val="single" w:sz="4" w:space="0" w:color="auto"/>
            </w:tcBorders>
          </w:tcPr>
          <w:p w14:paraId="168516FB" w14:textId="77777777" w:rsidR="00D56D07" w:rsidRPr="0085672B" w:rsidRDefault="00D56D07" w:rsidP="00D56D07">
            <w:pPr>
              <w:pStyle w:val="Tabletext"/>
              <w:rPr>
                <w:color w:val="000000"/>
              </w:rPr>
            </w:pPr>
            <w:r w:rsidRPr="0085672B">
              <w:rPr>
                <w:rFonts w:hint="eastAsia"/>
              </w:rPr>
              <w:t>第</w:t>
            </w:r>
            <w:r w:rsidRPr="0085672B">
              <w:rPr>
                <w:rFonts w:hint="eastAsia"/>
                <w:b/>
                <w:bCs/>
              </w:rPr>
              <w:t>9.14</w:t>
            </w:r>
            <w:r w:rsidRPr="0085672B">
              <w:rPr>
                <w:rFonts w:hint="eastAsia"/>
              </w:rPr>
              <w:t>款</w:t>
            </w:r>
            <w:r w:rsidRPr="0085672B">
              <w:br/>
            </w:r>
            <w:r w:rsidRPr="0085672B">
              <w:rPr>
                <w:rFonts w:hint="eastAsia"/>
              </w:rPr>
              <w:t>NGSO/</w:t>
            </w:r>
            <w:r w:rsidRPr="0085672B">
              <w:br/>
            </w:r>
            <w:r w:rsidRPr="0085672B">
              <w:rPr>
                <w:rFonts w:hint="eastAsia"/>
              </w:rPr>
              <w:t>地面、</w:t>
            </w:r>
            <w:r w:rsidRPr="0085672B">
              <w:rPr>
                <w:rFonts w:hint="eastAsia"/>
              </w:rPr>
              <w:t>GSO/</w:t>
            </w:r>
            <w:r w:rsidRPr="0085672B">
              <w:rPr>
                <w:rFonts w:hint="eastAsia"/>
              </w:rPr>
              <w:t>地面</w:t>
            </w:r>
          </w:p>
        </w:tc>
        <w:tc>
          <w:tcPr>
            <w:tcW w:w="2502" w:type="dxa"/>
            <w:tcBorders>
              <w:top w:val="single" w:sz="4" w:space="0" w:color="auto"/>
              <w:left w:val="single" w:sz="4" w:space="0" w:color="auto"/>
              <w:bottom w:val="single" w:sz="4" w:space="0" w:color="auto"/>
              <w:right w:val="single" w:sz="4" w:space="0" w:color="auto"/>
            </w:tcBorders>
          </w:tcPr>
          <w:p w14:paraId="0ACF63B8" w14:textId="77777777" w:rsidR="00D56D07" w:rsidRPr="0085672B" w:rsidRDefault="00D56D07" w:rsidP="00D56D07">
            <w:pPr>
              <w:pStyle w:val="Tabletext"/>
              <w:rPr>
                <w:color w:val="000000"/>
                <w:lang w:eastAsia="zh-CN"/>
              </w:rPr>
            </w:pPr>
            <w:r w:rsidRPr="0085672B">
              <w:rPr>
                <w:rFonts w:hint="eastAsia"/>
                <w:lang w:eastAsia="zh-CN"/>
              </w:rPr>
              <w:t>超过门限时，其频段脚注述及第</w:t>
            </w:r>
            <w:r w:rsidRPr="0085672B">
              <w:rPr>
                <w:rFonts w:hint="eastAsia"/>
                <w:b/>
                <w:bCs/>
                <w:lang w:eastAsia="zh-CN"/>
              </w:rPr>
              <w:t>9.11A</w:t>
            </w:r>
            <w:r w:rsidRPr="0085672B">
              <w:rPr>
                <w:rFonts w:hint="eastAsia"/>
                <w:lang w:eastAsia="zh-CN"/>
              </w:rPr>
              <w:t>款或第</w:t>
            </w:r>
            <w:r w:rsidRPr="0085672B">
              <w:rPr>
                <w:rFonts w:hint="eastAsia"/>
                <w:b/>
                <w:bCs/>
                <w:lang w:eastAsia="zh-CN"/>
              </w:rPr>
              <w:t>9.14</w:t>
            </w:r>
            <w:r w:rsidRPr="0085672B">
              <w:rPr>
                <w:rFonts w:hint="eastAsia"/>
                <w:lang w:eastAsia="zh-CN"/>
              </w:rPr>
              <w:t>款的卫星网络的空间电台，与地面业务电台</w:t>
            </w:r>
          </w:p>
        </w:tc>
        <w:tc>
          <w:tcPr>
            <w:tcW w:w="2502" w:type="dxa"/>
            <w:tcBorders>
              <w:top w:val="single" w:sz="4" w:space="0" w:color="auto"/>
              <w:left w:val="single" w:sz="4" w:space="0" w:color="auto"/>
              <w:bottom w:val="single" w:sz="4" w:space="0" w:color="auto"/>
              <w:right w:val="single" w:sz="4" w:space="0" w:color="auto"/>
            </w:tcBorders>
          </w:tcPr>
          <w:p w14:paraId="513136BA" w14:textId="77777777" w:rsidR="00D56D07" w:rsidRPr="0085672B" w:rsidRDefault="00D56D07" w:rsidP="00D56D07">
            <w:pPr>
              <w:pStyle w:val="Tabletext"/>
              <w:ind w:left="283" w:hanging="283"/>
              <w:rPr>
                <w:rFonts w:ascii="SimSun" w:hAnsi="SimSun" w:cs="SimSun"/>
                <w:lang w:eastAsia="zh-CN"/>
              </w:rPr>
            </w:pPr>
            <w:r w:rsidRPr="0085672B">
              <w:rPr>
                <w:color w:val="000000"/>
                <w:lang w:eastAsia="zh-CN"/>
              </w:rPr>
              <w:t>1)</w:t>
            </w:r>
            <w:r w:rsidRPr="0085672B">
              <w:rPr>
                <w:color w:val="000000"/>
                <w:lang w:eastAsia="zh-CN"/>
              </w:rPr>
              <w:tab/>
            </w:r>
            <w:r w:rsidRPr="0085672B">
              <w:rPr>
                <w:rFonts w:hint="eastAsia"/>
                <w:lang w:eastAsia="zh-CN"/>
              </w:rPr>
              <w:t>频段脚注述及第</w:t>
            </w:r>
            <w:r w:rsidRPr="0085672B">
              <w:rPr>
                <w:rFonts w:hint="eastAsia"/>
                <w:b/>
                <w:bCs/>
                <w:lang w:eastAsia="zh-CN"/>
              </w:rPr>
              <w:t>9.11A</w:t>
            </w:r>
            <w:r w:rsidRPr="0085672B">
              <w:rPr>
                <w:rFonts w:ascii="SimSun" w:hAnsi="SimSun" w:cs="SimSun" w:hint="eastAsia"/>
                <w:lang w:eastAsia="zh-CN"/>
              </w:rPr>
              <w:t>款；或</w:t>
            </w:r>
          </w:p>
          <w:p w14:paraId="680D4FD7" w14:textId="77777777" w:rsidR="00D56D07" w:rsidRPr="0085672B" w:rsidRDefault="00D56D07" w:rsidP="00D56D07">
            <w:pPr>
              <w:spacing w:before="0"/>
              <w:rPr>
                <w:lang w:eastAsia="ja-JP"/>
              </w:rPr>
            </w:pPr>
          </w:p>
          <w:p w14:paraId="61BCD5E0" w14:textId="77777777" w:rsidR="00D56D07" w:rsidRPr="0085672B" w:rsidRDefault="00D56D07" w:rsidP="00D56D07">
            <w:pPr>
              <w:pStyle w:val="Tabletext"/>
              <w:ind w:left="284" w:hanging="284"/>
              <w:rPr>
                <w:lang w:eastAsia="ja-JP"/>
              </w:rPr>
            </w:pPr>
          </w:p>
          <w:p w14:paraId="2465EC5C" w14:textId="77777777" w:rsidR="00D56D07" w:rsidRPr="0085672B" w:rsidRDefault="00D56D07" w:rsidP="00D56D07">
            <w:pPr>
              <w:pStyle w:val="Tabletext"/>
              <w:ind w:left="283" w:hanging="283"/>
              <w:rPr>
                <w:rFonts w:eastAsiaTheme="minorEastAsia"/>
                <w:lang w:val="de-DE" w:eastAsia="zh-CN"/>
              </w:rPr>
            </w:pPr>
            <w:r w:rsidRPr="0085672B">
              <w:rPr>
                <w:lang w:eastAsia="zh-CN"/>
              </w:rPr>
              <w:t>2</w:t>
            </w:r>
            <w:r w:rsidRPr="0085672B">
              <w:rPr>
                <w:rFonts w:hint="eastAsia"/>
                <w:lang w:eastAsia="zh-CN"/>
              </w:rPr>
              <w:t>)</w:t>
            </w:r>
            <w:r w:rsidRPr="0085672B">
              <w:rPr>
                <w:lang w:eastAsia="zh-CN"/>
              </w:rPr>
              <w:tab/>
            </w:r>
            <w:r w:rsidRPr="0085672B">
              <w:rPr>
                <w:rFonts w:hint="eastAsia"/>
                <w:lang w:eastAsia="zh-CN"/>
              </w:rPr>
              <w:t>11.7-12.2 GHz</w:t>
            </w:r>
            <w:r w:rsidRPr="0085672B">
              <w:rPr>
                <w:rFonts w:hint="eastAsia"/>
                <w:lang w:eastAsia="zh-CN"/>
              </w:rPr>
              <w:t>频段</w:t>
            </w:r>
            <w:r w:rsidRPr="0085672B">
              <w:rPr>
                <w:lang w:eastAsia="zh-CN"/>
              </w:rPr>
              <w:br/>
            </w:r>
            <w:r w:rsidRPr="0085672B">
              <w:rPr>
                <w:rFonts w:ascii="SimSun" w:hAnsi="SimSun" w:cs="SimSun" w:hint="eastAsia"/>
                <w:lang w:eastAsia="zh-CN"/>
              </w:rPr>
              <w:t>（</w:t>
            </w:r>
            <w:r w:rsidRPr="0085672B">
              <w:rPr>
                <w:rFonts w:hint="eastAsia"/>
                <w:lang w:eastAsia="zh-CN"/>
              </w:rPr>
              <w:t>2</w:t>
            </w:r>
            <w:r w:rsidRPr="0085672B">
              <w:rPr>
                <w:rFonts w:ascii="SimSun" w:hAnsi="SimSun" w:cs="SimSun" w:hint="eastAsia"/>
                <w:lang w:eastAsia="zh-CN"/>
              </w:rPr>
              <w:t>区</w:t>
            </w:r>
            <w:r w:rsidRPr="0085672B">
              <w:rPr>
                <w:rFonts w:hint="eastAsia"/>
                <w:lang w:eastAsia="zh-CN"/>
              </w:rPr>
              <w:t xml:space="preserve"> GSO FSS</w:t>
            </w:r>
            <w:r w:rsidRPr="0085672B">
              <w:rPr>
                <w:rFonts w:ascii="SimSun" w:hAnsi="SimSun" w:cs="SimSun" w:hint="eastAsia"/>
                <w:lang w:eastAsia="zh-CN"/>
              </w:rPr>
              <w:t>）</w:t>
            </w:r>
            <w:r w:rsidRPr="0085672B">
              <w:rPr>
                <w:lang w:eastAsia="zh-CN"/>
              </w:rPr>
              <w:br/>
            </w:r>
            <w:r w:rsidRPr="0085672B">
              <w:rPr>
                <w:lang w:eastAsia="zh-CN"/>
              </w:rPr>
              <w:br/>
            </w:r>
            <w:r w:rsidRPr="0085672B">
              <w:rPr>
                <w:lang w:eastAsia="zh-CN"/>
              </w:rPr>
              <w:br/>
            </w:r>
            <w:r w:rsidRPr="0085672B">
              <w:rPr>
                <w:lang w:eastAsia="zh-CN"/>
              </w:rPr>
              <w:br/>
            </w:r>
            <w:r w:rsidRPr="0085672B">
              <w:rPr>
                <w:lang w:eastAsia="zh-CN"/>
              </w:rPr>
              <w:br/>
            </w:r>
            <w:r w:rsidRPr="0085672B">
              <w:rPr>
                <w:lang w:eastAsia="zh-CN"/>
              </w:rPr>
              <w:br/>
            </w:r>
            <w:r w:rsidRPr="0085672B">
              <w:rPr>
                <w:lang w:eastAsia="zh-CN"/>
              </w:rPr>
              <w:br/>
            </w:r>
          </w:p>
          <w:p w14:paraId="7529542B" w14:textId="77777777" w:rsidR="00D56D07" w:rsidRPr="0085672B" w:rsidRDefault="00D56D07" w:rsidP="00D56D07">
            <w:pPr>
              <w:pStyle w:val="Tabletext"/>
              <w:spacing w:before="80" w:after="0"/>
              <w:ind w:left="283" w:hanging="283"/>
              <w:rPr>
                <w:rFonts w:eastAsiaTheme="minorEastAsia"/>
                <w:lang w:val="de-DE" w:eastAsia="zh-CN"/>
              </w:rPr>
            </w:pPr>
          </w:p>
          <w:p w14:paraId="4D8EF227" w14:textId="77777777" w:rsidR="00D56D07" w:rsidRPr="0085672B" w:rsidRDefault="00D56D07" w:rsidP="00D56D07">
            <w:pPr>
              <w:pStyle w:val="Tabletext"/>
              <w:ind w:left="283" w:hanging="283"/>
              <w:rPr>
                <w:lang w:val="de-DE" w:eastAsia="zh-CN"/>
              </w:rPr>
            </w:pPr>
            <w:r w:rsidRPr="0085672B">
              <w:rPr>
                <w:lang w:val="de-DE" w:eastAsia="zh-CN"/>
              </w:rPr>
              <w:t>3</w:t>
            </w:r>
            <w:r w:rsidRPr="0085672B">
              <w:rPr>
                <w:rFonts w:hint="eastAsia"/>
                <w:lang w:val="de-DE" w:eastAsia="zh-CN"/>
              </w:rPr>
              <w:t>)</w:t>
            </w:r>
            <w:r w:rsidRPr="0085672B">
              <w:rPr>
                <w:lang w:val="de-DE" w:eastAsia="zh-CN"/>
              </w:rPr>
              <w:tab/>
              <w:t>5 030-5 091 MH</w:t>
            </w:r>
            <w:r w:rsidRPr="0085672B">
              <w:rPr>
                <w:rFonts w:hint="eastAsia"/>
                <w:lang w:val="de-DE" w:eastAsia="zh-CN"/>
              </w:rPr>
              <w:t>z</w:t>
            </w:r>
          </w:p>
          <w:p w14:paraId="7FEC97CF" w14:textId="77777777" w:rsidR="00D56D07" w:rsidRPr="0085672B" w:rsidRDefault="00D56D07" w:rsidP="00D56D07">
            <w:pPr>
              <w:pStyle w:val="Tabletext"/>
              <w:ind w:left="283" w:hanging="283"/>
              <w:rPr>
                <w:color w:val="000000"/>
                <w:lang w:val="fr-CH" w:eastAsia="zh-CN"/>
              </w:rPr>
            </w:pPr>
            <w:ins w:id="186" w:author="">
              <w:r w:rsidRPr="0085672B">
                <w:rPr>
                  <w:lang w:val="de-CH" w:eastAsia="zh-CN"/>
                </w:rPr>
                <w:t>4)</w:t>
              </w:r>
            </w:ins>
            <w:ins w:id="187" w:author="" w:date="2019-01-31T09:12:00Z">
              <w:r w:rsidRPr="0085672B">
                <w:rPr>
                  <w:lang w:val="de-CH" w:eastAsia="zh-CN"/>
                </w:rPr>
                <w:tab/>
              </w:r>
            </w:ins>
            <w:ins w:id="188" w:author="">
              <w:r w:rsidRPr="0085672B">
                <w:rPr>
                  <w:lang w:val="de-DE" w:eastAsia="zh-CN"/>
                </w:rPr>
                <w:t>160.9625</w:t>
              </w:r>
              <w:r w:rsidRPr="0085672B">
                <w:rPr>
                  <w:lang w:val="de-DE" w:eastAsia="zh-CN"/>
                </w:rPr>
                <w:noBreakHyphen/>
                <w:t>161.4875 MHz</w:t>
              </w:r>
            </w:ins>
            <w:ins w:id="189" w:author="" w:date="2019-02-10T22:31:00Z">
              <w:r w:rsidRPr="0085672B">
                <w:rPr>
                  <w:rFonts w:hint="eastAsia"/>
                  <w:lang w:val="de-DE" w:eastAsia="zh-CN"/>
                </w:rPr>
                <w:t>（</w:t>
              </w:r>
              <w:r w:rsidRPr="0085672B">
                <w:rPr>
                  <w:lang w:val="de-DE" w:eastAsia="zh-CN"/>
                </w:rPr>
                <w:t>non-GSO</w:t>
              </w:r>
              <w:r w:rsidRPr="0085672B">
                <w:rPr>
                  <w:rFonts w:hint="eastAsia"/>
                  <w:lang w:val="de-DE" w:eastAsia="zh-CN"/>
                </w:rPr>
                <w:t>卫星水上移动业务）</w:t>
              </w:r>
            </w:ins>
          </w:p>
        </w:tc>
        <w:tc>
          <w:tcPr>
            <w:tcW w:w="3658" w:type="dxa"/>
            <w:tcBorders>
              <w:top w:val="single" w:sz="4" w:space="0" w:color="auto"/>
              <w:left w:val="single" w:sz="4" w:space="0" w:color="auto"/>
              <w:bottom w:val="single" w:sz="4" w:space="0" w:color="auto"/>
              <w:right w:val="single" w:sz="4" w:space="0" w:color="auto"/>
            </w:tcBorders>
          </w:tcPr>
          <w:p w14:paraId="3288D1A4" w14:textId="77777777" w:rsidR="00D56D07" w:rsidRPr="0085672B" w:rsidRDefault="00D56D07" w:rsidP="00D56D07">
            <w:pPr>
              <w:pStyle w:val="Tabletext"/>
              <w:ind w:left="279" w:hanging="279"/>
              <w:rPr>
                <w:lang w:eastAsia="zh-CN"/>
              </w:rPr>
            </w:pPr>
            <w:r w:rsidRPr="0085672B">
              <w:rPr>
                <w:lang w:eastAsia="zh-CN"/>
              </w:rPr>
              <w:t>1)</w:t>
            </w:r>
            <w:r w:rsidRPr="0085672B">
              <w:rPr>
                <w:lang w:eastAsia="zh-CN"/>
              </w:rPr>
              <w:tab/>
            </w:r>
            <w:r w:rsidRPr="0085672B">
              <w:rPr>
                <w:rFonts w:hint="eastAsia"/>
                <w:lang w:eastAsia="zh-CN"/>
              </w:rPr>
              <w:t>见本附录附件</w:t>
            </w:r>
            <w:r w:rsidRPr="0085672B">
              <w:rPr>
                <w:rFonts w:hint="eastAsia"/>
                <w:lang w:eastAsia="zh-CN"/>
              </w:rPr>
              <w:t>1</w:t>
            </w:r>
            <w:r w:rsidRPr="0085672B">
              <w:rPr>
                <w:rFonts w:hint="eastAsia"/>
                <w:lang w:eastAsia="zh-CN"/>
              </w:rPr>
              <w:t>的第</w:t>
            </w:r>
            <w:r w:rsidRPr="0085672B">
              <w:rPr>
                <w:rFonts w:hint="eastAsia"/>
                <w:lang w:eastAsia="zh-CN"/>
              </w:rPr>
              <w:t>1</w:t>
            </w:r>
            <w:r w:rsidRPr="0085672B">
              <w:rPr>
                <w:rFonts w:hint="eastAsia"/>
                <w:lang w:eastAsia="zh-CN"/>
              </w:rPr>
              <w:t>段；在第</w:t>
            </w:r>
            <w:r w:rsidRPr="0085672B">
              <w:rPr>
                <w:b/>
                <w:bCs/>
                <w:lang w:eastAsia="zh-CN"/>
              </w:rPr>
              <w:t>5.</w:t>
            </w:r>
            <w:r w:rsidRPr="0085672B">
              <w:rPr>
                <w:rFonts w:hint="eastAsia"/>
                <w:b/>
                <w:bCs/>
                <w:lang w:eastAsia="zh-CN"/>
              </w:rPr>
              <w:t>4</w:t>
            </w:r>
            <w:r w:rsidRPr="0085672B">
              <w:rPr>
                <w:b/>
                <w:bCs/>
                <w:lang w:eastAsia="zh-CN"/>
              </w:rPr>
              <w:t>14A</w:t>
            </w:r>
            <w:r w:rsidRPr="0085672B">
              <w:rPr>
                <w:rFonts w:hint="eastAsia"/>
                <w:lang w:eastAsia="zh-CN"/>
              </w:rPr>
              <w:t>款所规定的频段中，</w:t>
            </w:r>
            <w:r w:rsidRPr="0085672B">
              <w:rPr>
                <w:rFonts w:hint="eastAsia"/>
                <w:lang w:eastAsia="zh-CN"/>
              </w:rPr>
              <w:t>MSS</w:t>
            </w:r>
            <w:r w:rsidRPr="0085672B">
              <w:rPr>
                <w:rFonts w:hint="eastAsia"/>
                <w:lang w:eastAsia="zh-CN"/>
              </w:rPr>
              <w:t>网络应用第</w:t>
            </w:r>
            <w:r w:rsidRPr="0085672B">
              <w:rPr>
                <w:b/>
                <w:bCs/>
                <w:lang w:eastAsia="zh-CN"/>
              </w:rPr>
              <w:t>9.14</w:t>
            </w:r>
            <w:r w:rsidRPr="0085672B">
              <w:rPr>
                <w:rFonts w:hint="eastAsia"/>
                <w:lang w:eastAsia="zh-CN"/>
              </w:rPr>
              <w:t>款的详细条件在第</w:t>
            </w:r>
            <w:r w:rsidRPr="0085672B">
              <w:rPr>
                <w:b/>
                <w:bCs/>
                <w:lang w:eastAsia="zh-CN"/>
              </w:rPr>
              <w:t>5.</w:t>
            </w:r>
            <w:r w:rsidRPr="0085672B">
              <w:rPr>
                <w:rFonts w:hint="eastAsia"/>
                <w:b/>
                <w:bCs/>
                <w:lang w:eastAsia="zh-CN"/>
              </w:rPr>
              <w:t>4</w:t>
            </w:r>
            <w:r w:rsidRPr="0085672B">
              <w:rPr>
                <w:b/>
                <w:bCs/>
                <w:lang w:eastAsia="zh-CN"/>
              </w:rPr>
              <w:t>14A</w:t>
            </w:r>
            <w:r w:rsidRPr="0085672B">
              <w:rPr>
                <w:rFonts w:hint="eastAsia"/>
                <w:lang w:eastAsia="zh-CN"/>
              </w:rPr>
              <w:t>款中有明确规定；或</w:t>
            </w:r>
          </w:p>
          <w:p w14:paraId="45DF5AB8" w14:textId="77777777" w:rsidR="00D56D07" w:rsidRPr="0085672B" w:rsidRDefault="00D56D07" w:rsidP="00D56D07">
            <w:pPr>
              <w:pStyle w:val="Tabletext"/>
              <w:ind w:left="279" w:hanging="279"/>
              <w:rPr>
                <w:lang w:eastAsia="zh-CN"/>
              </w:rPr>
            </w:pPr>
            <w:r w:rsidRPr="0085672B">
              <w:rPr>
                <w:lang w:eastAsia="zh-CN"/>
              </w:rPr>
              <w:t>2</w:t>
            </w:r>
            <w:r w:rsidRPr="0085672B">
              <w:rPr>
                <w:rFonts w:hint="eastAsia"/>
                <w:lang w:eastAsia="zh-CN"/>
              </w:rPr>
              <w:t>)</w:t>
            </w:r>
            <w:r w:rsidRPr="0085672B">
              <w:rPr>
                <w:lang w:eastAsia="zh-CN"/>
              </w:rPr>
              <w:tab/>
            </w:r>
            <w:r w:rsidRPr="0085672B">
              <w:rPr>
                <w:rFonts w:ascii="SimSun" w:hAnsi="SimSun" w:cs="SimSun" w:hint="eastAsia"/>
                <w:lang w:eastAsia="zh-CN"/>
              </w:rPr>
              <w:t>在</w:t>
            </w:r>
            <w:r w:rsidRPr="0085672B">
              <w:rPr>
                <w:rFonts w:hint="eastAsia"/>
                <w:lang w:eastAsia="zh-CN"/>
              </w:rPr>
              <w:t>11.7-12.2 GHz</w:t>
            </w:r>
            <w:r w:rsidRPr="0085672B">
              <w:rPr>
                <w:rFonts w:ascii="SimSun" w:hAnsi="SimSun" w:cs="SimSun" w:hint="eastAsia"/>
                <w:lang w:eastAsia="zh-CN"/>
              </w:rPr>
              <w:t>频段（</w:t>
            </w:r>
            <w:r w:rsidRPr="0085672B">
              <w:rPr>
                <w:rFonts w:hint="eastAsia"/>
                <w:lang w:eastAsia="zh-CN"/>
              </w:rPr>
              <w:t>2</w:t>
            </w:r>
            <w:r w:rsidRPr="0085672B">
              <w:rPr>
                <w:rFonts w:ascii="SimSun" w:hAnsi="SimSun" w:cs="SimSun" w:hint="eastAsia"/>
                <w:lang w:eastAsia="zh-CN"/>
              </w:rPr>
              <w:t>区</w:t>
            </w:r>
            <w:r w:rsidRPr="0085672B">
              <w:rPr>
                <w:lang w:eastAsia="zh-CN"/>
              </w:rPr>
              <w:br/>
            </w:r>
            <w:r w:rsidRPr="0085672B">
              <w:rPr>
                <w:rFonts w:hint="eastAsia"/>
                <w:lang w:eastAsia="zh-CN"/>
              </w:rPr>
              <w:t>GSO FSS</w:t>
            </w:r>
            <w:r w:rsidRPr="0085672B">
              <w:rPr>
                <w:rFonts w:ascii="SimSun" w:hAnsi="SimSun" w:cs="SimSun" w:hint="eastAsia"/>
                <w:lang w:eastAsia="zh-CN"/>
              </w:rPr>
              <w:t>）：</w:t>
            </w:r>
            <w:r w:rsidRPr="0085672B">
              <w:rPr>
                <w:lang w:eastAsia="zh-CN"/>
              </w:rPr>
              <w:br/>
            </w:r>
            <w:r w:rsidRPr="0085672B">
              <w:rPr>
                <w:rFonts w:ascii="SimSun" w:hAnsi="SimSun" w:cs="SimSun" w:hint="eastAsia"/>
                <w:lang w:eastAsia="zh-CN"/>
              </w:rPr>
              <w:t>当</w:t>
            </w:r>
            <w:r w:rsidRPr="0085672B">
              <w:rPr>
                <w:lang w:eastAsia="zh-CN"/>
              </w:rPr>
              <w:t>0° </w:t>
            </w:r>
            <w:r w:rsidRPr="0085672B">
              <w:sym w:font="Symbol" w:char="F0A3"/>
            </w:r>
            <w:r w:rsidRPr="0085672B">
              <w:rPr>
                <w:lang w:eastAsia="zh-CN"/>
              </w:rPr>
              <w:t> </w:t>
            </w:r>
            <w:r w:rsidRPr="0085672B">
              <w:sym w:font="Symbol" w:char="F071"/>
            </w:r>
            <w:r w:rsidRPr="0085672B">
              <w:rPr>
                <w:lang w:eastAsia="zh-CN"/>
              </w:rPr>
              <w:t> </w:t>
            </w:r>
            <w:r w:rsidRPr="0085672B">
              <w:sym w:font="Symbol" w:char="F0A3"/>
            </w:r>
            <w:r w:rsidRPr="0085672B">
              <w:rPr>
                <w:lang w:eastAsia="zh-CN"/>
              </w:rPr>
              <w:t> 5</w:t>
            </w:r>
            <w:r w:rsidRPr="0085672B">
              <w:sym w:font="Symbol" w:char="F0B0"/>
            </w:r>
            <w:r w:rsidRPr="0085672B">
              <w:rPr>
                <w:rFonts w:ascii="SimSun" w:hAnsi="SimSun" w:cs="SimSun" w:hint="eastAsia"/>
                <w:lang w:eastAsia="zh-CN"/>
              </w:rPr>
              <w:t>时，</w:t>
            </w:r>
            <w:r w:rsidRPr="0085672B">
              <w:rPr>
                <w:rFonts w:hint="eastAsia"/>
                <w:lang w:eastAsia="zh-CN"/>
              </w:rPr>
              <w:br/>
            </w:r>
            <w:r w:rsidRPr="0085672B">
              <w:rPr>
                <w:rFonts w:ascii="SimSun" w:hAnsi="SimSun" w:cs="SimSun" w:hint="eastAsia"/>
                <w:lang w:eastAsia="zh-CN"/>
              </w:rPr>
              <w:t>为</w:t>
            </w:r>
            <w:r w:rsidRPr="0085672B">
              <w:rPr>
                <w:lang w:eastAsia="zh-CN"/>
              </w:rPr>
              <w:t>–124 dB(W/(m</w:t>
            </w:r>
            <w:r w:rsidRPr="0085672B">
              <w:rPr>
                <w:vertAlign w:val="superscript"/>
                <w:lang w:eastAsia="zh-CN"/>
              </w:rPr>
              <w:t>2</w:t>
            </w:r>
            <w:r w:rsidRPr="0085672B">
              <w:rPr>
                <w:lang w:eastAsia="zh-CN"/>
              </w:rPr>
              <w:t> · MHz</w:t>
            </w:r>
            <w:r w:rsidRPr="0085672B">
              <w:rPr>
                <w:rFonts w:hint="eastAsia"/>
                <w:lang w:eastAsia="zh-CN"/>
              </w:rPr>
              <w:t>))</w:t>
            </w:r>
            <w:r w:rsidRPr="0085672B">
              <w:rPr>
                <w:rFonts w:hint="eastAsia"/>
                <w:lang w:eastAsia="zh-CN"/>
              </w:rPr>
              <w:br/>
            </w:r>
            <w:r w:rsidRPr="0085672B">
              <w:rPr>
                <w:rFonts w:ascii="SimSun" w:hAnsi="SimSun" w:cs="SimSun" w:hint="eastAsia"/>
                <w:lang w:eastAsia="zh-CN"/>
              </w:rPr>
              <w:t>当</w:t>
            </w:r>
            <w:r w:rsidRPr="0085672B">
              <w:rPr>
                <w:lang w:eastAsia="zh-CN"/>
              </w:rPr>
              <w:t>5° &lt; </w:t>
            </w:r>
            <w:r w:rsidRPr="0085672B">
              <w:sym w:font="Symbol" w:char="F071"/>
            </w:r>
            <w:r w:rsidRPr="0085672B">
              <w:rPr>
                <w:lang w:eastAsia="zh-CN"/>
              </w:rPr>
              <w:t> </w:t>
            </w:r>
            <w:r w:rsidRPr="0085672B">
              <w:sym w:font="Symbol" w:char="F0A3"/>
            </w:r>
            <w:r w:rsidRPr="0085672B">
              <w:rPr>
                <w:lang w:eastAsia="zh-CN"/>
              </w:rPr>
              <w:t> 25</w:t>
            </w:r>
            <w:r w:rsidRPr="0085672B">
              <w:sym w:font="Symbol" w:char="F0B0"/>
            </w:r>
            <w:r w:rsidRPr="0085672B">
              <w:rPr>
                <w:rFonts w:ascii="SimSun" w:hAnsi="SimSun" w:cs="SimSun" w:hint="eastAsia"/>
                <w:lang w:eastAsia="zh-CN"/>
              </w:rPr>
              <w:t>时，为</w:t>
            </w:r>
            <w:r w:rsidRPr="0085672B">
              <w:rPr>
                <w:rFonts w:ascii="SimSun" w:hAnsi="SimSun" w:cs="SimSun"/>
                <w:lang w:val="en-US" w:eastAsia="zh-CN"/>
              </w:rPr>
              <w:br/>
            </w:r>
            <w:r w:rsidRPr="0085672B">
              <w:rPr>
                <w:lang w:eastAsia="zh-CN"/>
              </w:rPr>
              <w:t>–124 + 0.5 (</w:t>
            </w:r>
            <w:r w:rsidRPr="0085672B">
              <w:sym w:font="Symbol" w:char="F071"/>
            </w:r>
            <w:r w:rsidRPr="0085672B">
              <w:rPr>
                <w:lang w:eastAsia="zh-CN"/>
              </w:rPr>
              <w:t> – 5</w:t>
            </w:r>
            <w:r w:rsidRPr="0085672B">
              <w:rPr>
                <w:rFonts w:hint="eastAsia"/>
                <w:lang w:eastAsia="zh-CN"/>
              </w:rPr>
              <w:t>)</w:t>
            </w:r>
            <w:r w:rsidRPr="0085672B">
              <w:rPr>
                <w:lang w:eastAsia="zh-CN"/>
              </w:rPr>
              <w:t> dB(W/(m</w:t>
            </w:r>
            <w:r w:rsidRPr="0085672B">
              <w:rPr>
                <w:vertAlign w:val="superscript"/>
                <w:lang w:eastAsia="zh-CN"/>
              </w:rPr>
              <w:t>2</w:t>
            </w:r>
            <w:r w:rsidRPr="0085672B">
              <w:rPr>
                <w:lang w:eastAsia="zh-CN"/>
              </w:rPr>
              <w:t> · MHz</w:t>
            </w:r>
            <w:r w:rsidRPr="0085672B">
              <w:rPr>
                <w:rFonts w:hint="eastAsia"/>
                <w:lang w:eastAsia="zh-CN"/>
              </w:rPr>
              <w:t>))</w:t>
            </w:r>
            <w:r w:rsidRPr="0085672B">
              <w:rPr>
                <w:lang w:eastAsia="zh-CN"/>
              </w:rPr>
              <w:br/>
            </w:r>
            <w:r w:rsidRPr="0085672B">
              <w:rPr>
                <w:rFonts w:ascii="SimSun" w:hAnsi="SimSun" w:cs="SimSun" w:hint="eastAsia"/>
                <w:lang w:eastAsia="zh-CN"/>
              </w:rPr>
              <w:t>当</w:t>
            </w:r>
            <w:r w:rsidRPr="0085672B">
              <w:sym w:font="Symbol" w:char="F071"/>
            </w:r>
            <w:r w:rsidRPr="0085672B">
              <w:rPr>
                <w:lang w:eastAsia="zh-CN"/>
              </w:rPr>
              <w:t> &gt; 25</w:t>
            </w:r>
            <w:r w:rsidRPr="0085672B">
              <w:sym w:font="Symbol" w:char="F0B0"/>
            </w:r>
            <w:r w:rsidRPr="0085672B">
              <w:rPr>
                <w:rFonts w:ascii="SimSun" w:hAnsi="SimSun" w:cs="SimSun" w:hint="eastAsia"/>
                <w:lang w:eastAsia="zh-CN"/>
              </w:rPr>
              <w:t>时，为</w:t>
            </w:r>
            <w:r w:rsidRPr="0085672B">
              <w:rPr>
                <w:rFonts w:ascii="SimSun" w:hAnsi="SimSun" w:cs="SimSun"/>
                <w:lang w:val="en-US" w:eastAsia="zh-CN"/>
              </w:rPr>
              <w:br/>
            </w:r>
            <w:r w:rsidRPr="0085672B">
              <w:rPr>
                <w:lang w:eastAsia="zh-CN"/>
              </w:rPr>
              <w:t>–114 dB(W/(m</w:t>
            </w:r>
            <w:r w:rsidRPr="0085672B">
              <w:rPr>
                <w:vertAlign w:val="superscript"/>
                <w:lang w:eastAsia="zh-CN"/>
              </w:rPr>
              <w:t>2</w:t>
            </w:r>
            <w:r w:rsidRPr="0085672B">
              <w:rPr>
                <w:lang w:eastAsia="zh-CN"/>
              </w:rPr>
              <w:t> · MHz</w:t>
            </w:r>
            <w:r w:rsidRPr="0085672B">
              <w:rPr>
                <w:rFonts w:hint="eastAsia"/>
                <w:lang w:eastAsia="zh-CN"/>
              </w:rPr>
              <w:t>))</w:t>
            </w:r>
            <w:r w:rsidRPr="0085672B">
              <w:rPr>
                <w:rFonts w:hint="eastAsia"/>
                <w:lang w:eastAsia="zh-CN"/>
              </w:rPr>
              <w:br/>
            </w:r>
            <w:r w:rsidRPr="0085672B">
              <w:rPr>
                <w:rFonts w:ascii="SimSun" w:hAnsi="SimSun" w:cs="SimSun" w:hint="eastAsia"/>
                <w:lang w:eastAsia="zh-CN"/>
              </w:rPr>
              <w:t>其中</w:t>
            </w:r>
            <w:r w:rsidRPr="0085672B">
              <w:sym w:font="Symbol" w:char="F071"/>
            </w:r>
            <w:r w:rsidRPr="0085672B">
              <w:rPr>
                <w:rFonts w:ascii="SimSun" w:hAnsi="SimSun" w:cs="SimSun" w:hint="eastAsia"/>
                <w:lang w:eastAsia="zh-CN"/>
              </w:rPr>
              <w:t>为水平面之上入射波的</w:t>
            </w:r>
            <w:r w:rsidRPr="0085672B">
              <w:rPr>
                <w:lang w:eastAsia="zh-CN"/>
              </w:rPr>
              <w:br/>
            </w:r>
            <w:r w:rsidRPr="0085672B">
              <w:rPr>
                <w:rFonts w:ascii="SimSun" w:hAnsi="SimSun" w:cs="SimSun" w:hint="eastAsia"/>
                <w:lang w:eastAsia="zh-CN"/>
              </w:rPr>
              <w:t>到达角（度）</w:t>
            </w:r>
          </w:p>
          <w:p w14:paraId="24A80C07" w14:textId="77777777" w:rsidR="00D56D07" w:rsidRPr="0085672B" w:rsidRDefault="00D56D07" w:rsidP="00D56D07">
            <w:pPr>
              <w:pStyle w:val="Tabletext"/>
              <w:rPr>
                <w:rFonts w:ascii="SimSun" w:hAnsi="SimSun" w:cs="SimSun"/>
                <w:lang w:eastAsia="zh-CN"/>
              </w:rPr>
            </w:pPr>
            <w:r w:rsidRPr="0085672B">
              <w:rPr>
                <w:lang w:eastAsia="zh-CN"/>
              </w:rPr>
              <w:t>3</w:t>
            </w:r>
            <w:r w:rsidRPr="0085672B">
              <w:rPr>
                <w:rFonts w:hint="eastAsia"/>
                <w:lang w:eastAsia="zh-CN"/>
              </w:rPr>
              <w:t>)</w:t>
            </w:r>
            <w:r w:rsidRPr="0085672B">
              <w:rPr>
                <w:lang w:eastAsia="zh-CN"/>
              </w:rPr>
              <w:tab/>
            </w:r>
            <w:r w:rsidRPr="0085672B">
              <w:rPr>
                <w:rFonts w:ascii="SimSun" w:hAnsi="SimSun" w:cs="SimSun" w:hint="eastAsia"/>
                <w:lang w:eastAsia="zh-CN"/>
              </w:rPr>
              <w:t>带宽重叠</w:t>
            </w:r>
          </w:p>
          <w:p w14:paraId="5DE23172" w14:textId="77777777" w:rsidR="00D56D07" w:rsidRPr="0085672B" w:rsidRDefault="00D56D07" w:rsidP="00D56D07">
            <w:pPr>
              <w:pStyle w:val="Tabletext"/>
              <w:ind w:left="290" w:hanging="290"/>
              <w:rPr>
                <w:lang w:eastAsia="zh-CN"/>
              </w:rPr>
            </w:pPr>
            <w:ins w:id="190" w:author="" w:date="2019-02-04T11:33:00Z">
              <w:r w:rsidRPr="0085672B">
                <w:rPr>
                  <w:lang w:eastAsia="zh-CN"/>
                </w:rPr>
                <w:t>4)</w:t>
              </w:r>
              <w:r w:rsidRPr="0085672B">
                <w:rPr>
                  <w:lang w:eastAsia="zh-CN"/>
                </w:rPr>
                <w:tab/>
              </w:r>
              <w:r w:rsidRPr="0085672B">
                <w:rPr>
                  <w:rFonts w:ascii="SimSun" w:hAnsi="SimSun" w:cs="SimSun" w:hint="eastAsia"/>
                  <w:lang w:eastAsia="zh-CN"/>
                </w:rPr>
                <w:t>在</w:t>
              </w:r>
              <w:r w:rsidRPr="0085672B">
                <w:rPr>
                  <w:lang w:val="en-US" w:eastAsia="zh-CN"/>
                </w:rPr>
                <w:t>160.9625</w:t>
              </w:r>
              <w:r w:rsidRPr="0085672B">
                <w:rPr>
                  <w:lang w:val="en-US" w:eastAsia="zh-CN"/>
                </w:rPr>
                <w:noBreakHyphen/>
                <w:t>161.4875 MHz</w:t>
              </w:r>
              <w:r w:rsidRPr="0085672B">
                <w:rPr>
                  <w:rFonts w:ascii="SimSun" w:hAnsi="SimSun" w:cs="SimSun" w:hint="eastAsia"/>
                  <w:lang w:eastAsia="zh-CN"/>
                </w:rPr>
                <w:t>频段</w:t>
              </w:r>
            </w:ins>
            <w:r w:rsidRPr="0085672B">
              <w:rPr>
                <w:rFonts w:ascii="SimSun" w:hAnsi="SimSun" w:cs="SimSun"/>
                <w:lang w:eastAsia="zh-CN"/>
              </w:rPr>
              <w:br/>
            </w:r>
            <w:ins w:id="191" w:author="" w:date="2019-02-10T22:31:00Z">
              <w:r w:rsidRPr="0085672B">
                <w:rPr>
                  <w:rFonts w:ascii="SimSun" w:hAnsi="SimSun" w:cs="SimSun" w:hint="eastAsia"/>
                  <w:lang w:eastAsia="zh-CN"/>
                </w:rPr>
                <w:t>（</w:t>
              </w:r>
              <w:r w:rsidRPr="0085672B">
                <w:rPr>
                  <w:lang w:val="en-US" w:eastAsia="zh-CN"/>
                </w:rPr>
                <w:t>non-GSO</w:t>
              </w:r>
              <w:r w:rsidRPr="0085672B">
                <w:rPr>
                  <w:rFonts w:hint="eastAsia"/>
                  <w:lang w:val="en-US" w:eastAsia="zh-CN"/>
                </w:rPr>
                <w:t>卫星水上移动业务</w:t>
              </w:r>
              <w:r w:rsidRPr="0085672B">
                <w:rPr>
                  <w:rFonts w:ascii="SimSun" w:hAnsi="SimSun" w:cs="SimSun" w:hint="eastAsia"/>
                  <w:lang w:eastAsia="zh-CN"/>
                </w:rPr>
                <w:t>）</w:t>
              </w:r>
              <w:r w:rsidRPr="0085672B">
                <w:rPr>
                  <w:rFonts w:hint="eastAsia"/>
                  <w:lang w:val="en-US" w:eastAsia="zh-CN"/>
                </w:rPr>
                <w:t>：</w:t>
              </w:r>
            </w:ins>
            <w:ins w:id="192" w:author="" w:date="2019-02-04T11:33:00Z">
              <w:r w:rsidRPr="0085672B">
                <w:rPr>
                  <w:lang w:eastAsia="zh-CN"/>
                </w:rPr>
                <w:br/>
              </w:r>
            </w:ins>
            <w:ins w:id="193" w:author="" w:date="2019-02-25T11:02:00Z">
              <w:r w:rsidRPr="0085672B">
                <w:rPr>
                  <w:rFonts w:hint="eastAsia"/>
                  <w:lang w:eastAsia="zh-CN"/>
                </w:rPr>
                <w:t>当</w:t>
              </w:r>
            </w:ins>
            <w:ins w:id="194" w:author="" w:date="2019-02-04T11:33:00Z">
              <w:r w:rsidRPr="0085672B">
                <w:rPr>
                  <w:lang w:eastAsia="zh-CN"/>
                </w:rPr>
                <w:t>0° </w:t>
              </w:r>
              <w:r w:rsidRPr="0085672B">
                <w:sym w:font="Symbol" w:char="F0A3"/>
              </w:r>
              <w:r w:rsidRPr="0085672B">
                <w:rPr>
                  <w:lang w:eastAsia="zh-CN"/>
                </w:rPr>
                <w:t> </w:t>
              </w:r>
              <w:r w:rsidRPr="0085672B">
                <w:sym w:font="Symbol" w:char="F071"/>
              </w:r>
              <w:r w:rsidRPr="0085672B">
                <w:rPr>
                  <w:lang w:eastAsia="zh-CN"/>
                </w:rPr>
                <w:t> &lt; 45</w:t>
              </w:r>
              <w:r w:rsidRPr="0085672B">
                <w:sym w:font="Symbol" w:char="F0B0"/>
              </w:r>
            </w:ins>
            <w:ins w:id="195" w:author="" w:date="2019-02-25T11:02:00Z">
              <w:r w:rsidRPr="0085672B">
                <w:rPr>
                  <w:rFonts w:hint="eastAsia"/>
                  <w:lang w:eastAsia="zh-CN"/>
                </w:rPr>
                <w:t>时</w:t>
              </w:r>
              <w:r w:rsidRPr="0085672B">
                <w:rPr>
                  <w:lang w:eastAsia="zh-CN"/>
                </w:rPr>
                <w:t>，为</w:t>
              </w:r>
            </w:ins>
            <w:r w:rsidRPr="0085672B">
              <w:rPr>
                <w:lang w:eastAsia="zh-CN"/>
              </w:rPr>
              <w:br/>
            </w:r>
            <w:ins w:id="196" w:author="" w:date="2019-02-04T11:33:00Z">
              <w:r w:rsidRPr="0085672B">
                <w:rPr>
                  <w:lang w:eastAsia="zh-CN"/>
                </w:rPr>
                <w:t>–</w:t>
              </w:r>
              <w:r w:rsidRPr="0085672B">
                <w:rPr>
                  <w:lang w:val="en-US" w:eastAsia="zh-CN"/>
                </w:rPr>
                <w:t>149 + 0.16</w:t>
              </w:r>
              <w:r w:rsidRPr="0085672B">
                <w:rPr>
                  <w:lang w:eastAsia="zh-CN"/>
                </w:rPr>
                <w:t>·</w:t>
              </w:r>
              <w:r w:rsidRPr="0085672B">
                <w:sym w:font="Symbol" w:char="F071"/>
              </w:r>
              <w:r w:rsidRPr="0085672B">
                <w:rPr>
                  <w:lang w:eastAsia="zh-CN"/>
                </w:rPr>
                <w:t xml:space="preserve">° </w:t>
              </w:r>
              <w:r w:rsidRPr="0085672B">
                <w:rPr>
                  <w:lang w:val="en-US" w:eastAsia="zh-CN"/>
                </w:rPr>
                <w:t>dB(W/(m</w:t>
              </w:r>
              <w:r w:rsidRPr="0085672B">
                <w:rPr>
                  <w:vertAlign w:val="superscript"/>
                  <w:lang w:val="en-US" w:eastAsia="zh-CN"/>
                </w:rPr>
                <w:t>2</w:t>
              </w:r>
              <w:r w:rsidRPr="0085672B">
                <w:rPr>
                  <w:lang w:val="en-US" w:eastAsia="zh-CN"/>
                </w:rPr>
                <w:t xml:space="preserve"> </w:t>
              </w:r>
              <w:r w:rsidRPr="0085672B">
                <w:rPr>
                  <w:lang w:eastAsia="zh-CN"/>
                </w:rPr>
                <w:t>·</w:t>
              </w:r>
              <w:r w:rsidRPr="0085672B">
                <w:rPr>
                  <w:lang w:val="en-US" w:eastAsia="zh-CN"/>
                </w:rPr>
                <w:t xml:space="preserve"> 4 kHz))</w:t>
              </w:r>
              <w:r w:rsidRPr="0085672B">
                <w:rPr>
                  <w:lang w:eastAsia="zh-CN"/>
                </w:rPr>
                <w:br/>
              </w:r>
            </w:ins>
            <w:ins w:id="197" w:author="" w:date="2019-02-25T11:02:00Z">
              <w:r w:rsidRPr="0085672B">
                <w:rPr>
                  <w:rFonts w:hint="eastAsia"/>
                  <w:lang w:eastAsia="zh-CN"/>
                </w:rPr>
                <w:t>当</w:t>
              </w:r>
            </w:ins>
            <w:ins w:id="198" w:author="" w:date="2019-02-04T11:33:00Z">
              <w:r w:rsidRPr="0085672B">
                <w:rPr>
                  <w:lang w:eastAsia="zh-CN"/>
                </w:rPr>
                <w:t>45° </w:t>
              </w:r>
              <w:r w:rsidRPr="0085672B">
                <w:sym w:font="Symbol" w:char="F0A3"/>
              </w:r>
              <w:r w:rsidRPr="0085672B">
                <w:rPr>
                  <w:lang w:eastAsia="zh-CN"/>
                </w:rPr>
                <w:t> </w:t>
              </w:r>
              <w:r w:rsidRPr="0085672B">
                <w:sym w:font="Symbol" w:char="F071"/>
              </w:r>
              <w:r w:rsidRPr="0085672B">
                <w:rPr>
                  <w:lang w:eastAsia="zh-CN"/>
                </w:rPr>
                <w:t> &lt; 60</w:t>
              </w:r>
              <w:r w:rsidRPr="0085672B">
                <w:sym w:font="Symbol" w:char="F0B0"/>
              </w:r>
            </w:ins>
            <w:ins w:id="199" w:author="" w:date="2019-02-25T11:02:00Z">
              <w:r w:rsidRPr="0085672B">
                <w:rPr>
                  <w:rFonts w:hint="eastAsia"/>
                  <w:lang w:eastAsia="zh-CN"/>
                </w:rPr>
                <w:t>时</w:t>
              </w:r>
              <w:r w:rsidRPr="0085672B">
                <w:rPr>
                  <w:lang w:eastAsia="zh-CN"/>
                </w:rPr>
                <w:t>，为</w:t>
              </w:r>
            </w:ins>
            <w:r w:rsidRPr="0085672B">
              <w:rPr>
                <w:lang w:eastAsia="zh-CN"/>
              </w:rPr>
              <w:br/>
            </w:r>
            <w:ins w:id="200" w:author="" w:date="2019-02-04T11:33:00Z">
              <w:r w:rsidRPr="0085672B">
                <w:rPr>
                  <w:lang w:eastAsia="zh-CN"/>
                </w:rPr>
                <w:t>–</w:t>
              </w:r>
              <w:r w:rsidRPr="0085672B">
                <w:rPr>
                  <w:lang w:val="en-US" w:eastAsia="zh-CN"/>
                </w:rPr>
                <w:t>142 + 0.53</w:t>
              </w:r>
              <w:r w:rsidRPr="0085672B">
                <w:rPr>
                  <w:lang w:eastAsia="zh-CN"/>
                </w:rPr>
                <w:t>·(</w:t>
              </w:r>
              <w:r w:rsidRPr="0085672B">
                <w:sym w:font="Symbol" w:char="F071"/>
              </w:r>
              <w:r w:rsidRPr="0085672B">
                <w:rPr>
                  <w:lang w:eastAsia="zh-CN"/>
                </w:rPr>
                <w:t xml:space="preserve">° – 45°) </w:t>
              </w:r>
              <w:r w:rsidRPr="0085672B">
                <w:rPr>
                  <w:lang w:val="en-US" w:eastAsia="zh-CN"/>
                </w:rPr>
                <w:t>dB(W/(m</w:t>
              </w:r>
              <w:r w:rsidRPr="0085672B">
                <w:rPr>
                  <w:vertAlign w:val="superscript"/>
                  <w:lang w:val="en-US" w:eastAsia="zh-CN"/>
                </w:rPr>
                <w:t>2</w:t>
              </w:r>
              <w:r w:rsidRPr="0085672B">
                <w:rPr>
                  <w:lang w:val="en-US" w:eastAsia="zh-CN"/>
                </w:rPr>
                <w:t xml:space="preserve"> </w:t>
              </w:r>
              <w:r w:rsidRPr="0085672B">
                <w:rPr>
                  <w:lang w:eastAsia="zh-CN"/>
                </w:rPr>
                <w:t>·</w:t>
              </w:r>
              <w:r w:rsidRPr="0085672B">
                <w:rPr>
                  <w:lang w:val="en-US" w:eastAsia="zh-CN"/>
                </w:rPr>
                <w:t xml:space="preserve"> 4 kHz))</w:t>
              </w:r>
              <w:r w:rsidRPr="0085672B">
                <w:rPr>
                  <w:lang w:eastAsia="zh-CN"/>
                </w:rPr>
                <w:br/>
              </w:r>
            </w:ins>
            <w:ins w:id="201" w:author="" w:date="2019-02-25T11:02:00Z">
              <w:r w:rsidRPr="0085672B">
                <w:rPr>
                  <w:rFonts w:hint="eastAsia"/>
                  <w:lang w:eastAsia="zh-CN"/>
                </w:rPr>
                <w:t>当</w:t>
              </w:r>
            </w:ins>
            <w:ins w:id="202" w:author="" w:date="2019-02-04T11:33:00Z">
              <w:r w:rsidRPr="0085672B">
                <w:rPr>
                  <w:lang w:eastAsia="zh-CN"/>
                </w:rPr>
                <w:t>60° </w:t>
              </w:r>
              <w:r w:rsidRPr="0085672B">
                <w:sym w:font="Symbol" w:char="F0A3"/>
              </w:r>
              <w:r w:rsidRPr="0085672B">
                <w:rPr>
                  <w:lang w:eastAsia="zh-CN"/>
                </w:rPr>
                <w:t> </w:t>
              </w:r>
              <w:r w:rsidRPr="0085672B">
                <w:sym w:font="Symbol" w:char="F071"/>
              </w:r>
              <w:r w:rsidRPr="0085672B">
                <w:rPr>
                  <w:lang w:eastAsia="zh-CN"/>
                </w:rPr>
                <w:t> ≤ 90</w:t>
              </w:r>
              <w:r w:rsidRPr="0085672B">
                <w:sym w:font="Symbol" w:char="F0B0"/>
              </w:r>
            </w:ins>
            <w:ins w:id="203" w:author="" w:date="2019-02-27T10:46:00Z">
              <w:r>
                <w:rPr>
                  <w:rFonts w:hint="eastAsia"/>
                  <w:lang w:eastAsia="zh-CN"/>
                </w:rPr>
                <w:t>时</w:t>
              </w:r>
            </w:ins>
            <w:ins w:id="204" w:author="" w:date="2019-02-25T11:02:00Z">
              <w:r w:rsidRPr="0085672B">
                <w:rPr>
                  <w:lang w:eastAsia="zh-CN"/>
                </w:rPr>
                <w:t>，为</w:t>
              </w:r>
            </w:ins>
            <w:r w:rsidRPr="0085672B">
              <w:rPr>
                <w:lang w:eastAsia="zh-CN"/>
              </w:rPr>
              <w:br/>
            </w:r>
            <w:ins w:id="205" w:author="" w:date="2019-02-04T11:33:00Z">
              <w:r w:rsidRPr="0085672B">
                <w:rPr>
                  <w:lang w:eastAsia="zh-CN"/>
                </w:rPr>
                <w:t>–</w:t>
              </w:r>
              <w:r w:rsidRPr="0085672B">
                <w:rPr>
                  <w:lang w:val="en-US" w:eastAsia="zh-CN"/>
                </w:rPr>
                <w:t>134 + 0.1</w:t>
              </w:r>
              <w:r w:rsidRPr="0085672B">
                <w:rPr>
                  <w:lang w:eastAsia="zh-CN"/>
                </w:rPr>
                <w:t>·(</w:t>
              </w:r>
              <w:r w:rsidRPr="0085672B">
                <w:sym w:font="Symbol" w:char="F071"/>
              </w:r>
              <w:r w:rsidRPr="0085672B">
                <w:rPr>
                  <w:lang w:eastAsia="zh-CN"/>
                </w:rPr>
                <w:t xml:space="preserve">° – 60°) </w:t>
              </w:r>
              <w:r w:rsidRPr="0085672B">
                <w:rPr>
                  <w:lang w:val="en-US" w:eastAsia="zh-CN"/>
                </w:rPr>
                <w:t>dB(W/(m</w:t>
              </w:r>
              <w:r w:rsidRPr="0085672B">
                <w:rPr>
                  <w:vertAlign w:val="superscript"/>
                  <w:lang w:val="en-US" w:eastAsia="zh-CN"/>
                </w:rPr>
                <w:t>2</w:t>
              </w:r>
              <w:r w:rsidRPr="0085672B">
                <w:rPr>
                  <w:lang w:val="en-US" w:eastAsia="zh-CN"/>
                </w:rPr>
                <w:t xml:space="preserve"> </w:t>
              </w:r>
              <w:r w:rsidRPr="0085672B">
                <w:rPr>
                  <w:lang w:eastAsia="zh-CN"/>
                </w:rPr>
                <w:t>·</w:t>
              </w:r>
              <w:r w:rsidRPr="0085672B">
                <w:rPr>
                  <w:lang w:val="en-US" w:eastAsia="zh-CN"/>
                </w:rPr>
                <w:t xml:space="preserve"> 4 kHz))</w:t>
              </w:r>
              <w:r w:rsidRPr="0085672B">
                <w:rPr>
                  <w:lang w:eastAsia="zh-CN"/>
                </w:rPr>
                <w:br/>
              </w:r>
              <w:r w:rsidRPr="0085672B">
                <w:rPr>
                  <w:rFonts w:ascii="SimSun" w:hAnsi="SimSun" w:cs="SimSun" w:hint="eastAsia"/>
                  <w:lang w:eastAsia="zh-CN"/>
                </w:rPr>
                <w:t>其中</w:t>
              </w:r>
              <w:r w:rsidRPr="0085672B">
                <w:sym w:font="Symbol" w:char="F071"/>
              </w:r>
              <w:r w:rsidRPr="0085672B">
                <w:rPr>
                  <w:rFonts w:ascii="SimSun" w:hAnsi="SimSun" w:cs="SimSun" w:hint="eastAsia"/>
                  <w:lang w:eastAsia="zh-CN"/>
                </w:rPr>
                <w:t>为水平面之上入射波的</w:t>
              </w:r>
              <w:r w:rsidRPr="0085672B">
                <w:rPr>
                  <w:lang w:eastAsia="zh-CN"/>
                </w:rPr>
                <w:br/>
              </w:r>
              <w:r w:rsidRPr="0085672B">
                <w:rPr>
                  <w:rFonts w:ascii="SimSun" w:hAnsi="SimSun" w:cs="SimSun" w:hint="eastAsia"/>
                  <w:lang w:eastAsia="zh-CN"/>
                </w:rPr>
                <w:t>到达角（度）</w:t>
              </w:r>
            </w:ins>
          </w:p>
        </w:tc>
        <w:tc>
          <w:tcPr>
            <w:tcW w:w="1898" w:type="dxa"/>
            <w:tcBorders>
              <w:top w:val="single" w:sz="4" w:space="0" w:color="auto"/>
              <w:left w:val="single" w:sz="4" w:space="0" w:color="auto"/>
              <w:bottom w:val="single" w:sz="4" w:space="0" w:color="auto"/>
              <w:right w:val="single" w:sz="4" w:space="0" w:color="auto"/>
            </w:tcBorders>
          </w:tcPr>
          <w:p w14:paraId="498FD880" w14:textId="77777777" w:rsidR="00D56D07" w:rsidRPr="0085672B" w:rsidRDefault="00D56D07" w:rsidP="00D56D07">
            <w:pPr>
              <w:pStyle w:val="Tabletext"/>
              <w:ind w:left="283" w:hanging="283"/>
              <w:rPr>
                <w:lang w:eastAsia="zh-CN"/>
              </w:rPr>
            </w:pPr>
            <w:r w:rsidRPr="0085672B">
              <w:rPr>
                <w:lang w:eastAsia="zh-CN"/>
              </w:rPr>
              <w:t>1)</w:t>
            </w:r>
            <w:r w:rsidRPr="0085672B">
              <w:rPr>
                <w:lang w:eastAsia="zh-CN"/>
              </w:rPr>
              <w:tab/>
            </w:r>
            <w:r w:rsidRPr="0085672B">
              <w:rPr>
                <w:rFonts w:hint="eastAsia"/>
                <w:lang w:eastAsia="zh-CN"/>
              </w:rPr>
              <w:t>见本附录附件</w:t>
            </w:r>
            <w:r w:rsidRPr="0085672B">
              <w:rPr>
                <w:rFonts w:hint="eastAsia"/>
                <w:lang w:eastAsia="zh-CN"/>
              </w:rPr>
              <w:t>1</w:t>
            </w:r>
            <w:r w:rsidRPr="0085672B">
              <w:rPr>
                <w:lang w:eastAsia="zh-CN"/>
              </w:rPr>
              <w:br/>
            </w:r>
            <w:r w:rsidRPr="0085672B">
              <w:rPr>
                <w:rFonts w:ascii="SimSun" w:hAnsi="SimSun" w:cs="SimSun" w:hint="eastAsia"/>
                <w:lang w:eastAsia="zh-CN"/>
              </w:rPr>
              <w:t>第</w:t>
            </w:r>
            <w:r w:rsidRPr="0085672B">
              <w:rPr>
                <w:rFonts w:hint="eastAsia"/>
                <w:lang w:eastAsia="zh-CN"/>
              </w:rPr>
              <w:t>1</w:t>
            </w:r>
            <w:r w:rsidRPr="0085672B">
              <w:rPr>
                <w:rFonts w:ascii="SimSun" w:hAnsi="SimSun" w:cs="SimSun" w:hint="eastAsia"/>
                <w:lang w:eastAsia="zh-CN"/>
              </w:rPr>
              <w:t>段</w:t>
            </w:r>
          </w:p>
        </w:tc>
        <w:tc>
          <w:tcPr>
            <w:tcW w:w="2501" w:type="dxa"/>
            <w:tcBorders>
              <w:top w:val="single" w:sz="4" w:space="0" w:color="auto"/>
              <w:left w:val="single" w:sz="4" w:space="0" w:color="auto"/>
              <w:bottom w:val="single" w:sz="4" w:space="0" w:color="auto"/>
              <w:right w:val="single" w:sz="4" w:space="0" w:color="auto"/>
            </w:tcBorders>
          </w:tcPr>
          <w:p w14:paraId="2E718A88" w14:textId="77777777" w:rsidR="00D56D07" w:rsidRPr="0085672B" w:rsidRDefault="00D56D07" w:rsidP="00D56D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color w:val="000000"/>
                <w:sz w:val="20"/>
                <w:lang w:eastAsia="ja-JP"/>
              </w:rPr>
            </w:pPr>
          </w:p>
        </w:tc>
      </w:tr>
    </w:tbl>
    <w:p w14:paraId="2203CD51" w14:textId="77777777" w:rsidR="00D56D07" w:rsidRPr="006F6856" w:rsidRDefault="00D56D07" w:rsidP="00D56D07">
      <w:pPr>
        <w:rPr>
          <w:ins w:id="206" w:author=""/>
          <w:highlight w:val="cyan"/>
        </w:rPr>
      </w:pPr>
    </w:p>
    <w:p w14:paraId="06E850E1" w14:textId="77777777" w:rsidR="001A3EC5" w:rsidRDefault="001A3EC5">
      <w:pPr>
        <w:sectPr w:rsidR="001A3EC5">
          <w:headerReference w:type="default" r:id="rId15"/>
          <w:footerReference w:type="default" r:id="rId16"/>
          <w:footerReference w:type="first" r:id="rId17"/>
          <w:pgSz w:w="15840" w:h="12240" w:orient="landscape" w:code="9"/>
          <w:pgMar w:top="1134" w:right="1701" w:bottom="1134" w:left="1701" w:header="709" w:footer="709" w:gutter="0"/>
          <w:cols w:space="708"/>
          <w:docGrid w:linePitch="326"/>
        </w:sectPr>
      </w:pPr>
    </w:p>
    <w:p w14:paraId="197380E9" w14:textId="454E6519" w:rsidR="001A3EC5" w:rsidRDefault="00D56D07">
      <w:pPr>
        <w:pStyle w:val="Reasons"/>
        <w:rPr>
          <w:lang w:eastAsia="zh-CN"/>
        </w:rPr>
      </w:pPr>
      <w:r>
        <w:rPr>
          <w:b/>
          <w:lang w:eastAsia="zh-CN"/>
        </w:rPr>
        <w:t>理由：</w:t>
      </w:r>
      <w:r>
        <w:rPr>
          <w:lang w:eastAsia="zh-CN"/>
        </w:rPr>
        <w:tab/>
      </w:r>
      <w:r w:rsidR="00363CE7" w:rsidRPr="0085672B">
        <w:rPr>
          <w:rFonts w:hint="eastAsia"/>
          <w:lang w:eastAsia="zh-CN"/>
        </w:rPr>
        <w:t>上述修改在表</w:t>
      </w:r>
      <w:r w:rsidR="00363CE7" w:rsidRPr="0085672B">
        <w:rPr>
          <w:lang w:eastAsia="zh-CN"/>
        </w:rPr>
        <w:t>5-1</w:t>
      </w:r>
      <w:r w:rsidR="00363CE7" w:rsidRPr="0085672B">
        <w:rPr>
          <w:rFonts w:hint="eastAsia"/>
          <w:lang w:eastAsia="zh-CN"/>
        </w:rPr>
        <w:t>对</w:t>
      </w:r>
      <w:r w:rsidR="0000074B">
        <w:rPr>
          <w:rFonts w:hint="eastAsia"/>
          <w:lang w:eastAsia="zh-CN"/>
        </w:rPr>
        <w:t>《无线电规则》</w:t>
      </w:r>
      <w:r w:rsidR="00363CE7" w:rsidRPr="0085672B">
        <w:rPr>
          <w:rFonts w:hint="eastAsia"/>
          <w:lang w:eastAsia="zh-CN"/>
        </w:rPr>
        <w:t>第</w:t>
      </w:r>
      <w:r w:rsidR="00363CE7" w:rsidRPr="0085672B">
        <w:rPr>
          <w:b/>
          <w:bCs/>
          <w:lang w:eastAsia="zh-CN"/>
        </w:rPr>
        <w:t>9.14</w:t>
      </w:r>
      <w:r w:rsidR="00363CE7" w:rsidRPr="0085672B">
        <w:rPr>
          <w:rFonts w:hint="eastAsia"/>
          <w:lang w:eastAsia="zh-CN"/>
        </w:rPr>
        <w:t>款的</w:t>
      </w:r>
      <w:proofErr w:type="gramStart"/>
      <w:r w:rsidR="00363CE7" w:rsidRPr="0085672B">
        <w:rPr>
          <w:rFonts w:hint="eastAsia"/>
          <w:lang w:eastAsia="zh-CN"/>
        </w:rPr>
        <w:t>参引中</w:t>
      </w:r>
      <w:proofErr w:type="gramEnd"/>
      <w:r w:rsidR="00363CE7" w:rsidRPr="0085672B">
        <w:rPr>
          <w:rFonts w:hint="eastAsia"/>
          <w:lang w:eastAsia="zh-CN"/>
        </w:rPr>
        <w:t>为</w:t>
      </w:r>
      <w:r w:rsidR="00363CE7" w:rsidRPr="0085672B">
        <w:rPr>
          <w:lang w:eastAsia="zh-CN"/>
        </w:rPr>
        <w:t>VDE-SAT</w:t>
      </w:r>
      <w:r w:rsidR="00363CE7" w:rsidRPr="0085672B">
        <w:rPr>
          <w:rFonts w:hint="eastAsia"/>
          <w:lang w:eastAsia="zh-CN"/>
        </w:rPr>
        <w:t>下行链路定义了一个协调门限值，以确保与地面业务的兼容性。协调门限</w:t>
      </w:r>
      <w:r w:rsidR="00363CE7">
        <w:rPr>
          <w:rFonts w:hint="eastAsia"/>
          <w:lang w:eastAsia="zh-CN"/>
        </w:rPr>
        <w:t>掩模</w:t>
      </w:r>
      <w:r w:rsidR="00363CE7" w:rsidRPr="0085672B">
        <w:rPr>
          <w:rFonts w:hint="eastAsia"/>
          <w:lang w:eastAsia="zh-CN"/>
        </w:rPr>
        <w:t>在</w:t>
      </w:r>
      <w:r w:rsidR="00363CE7" w:rsidRPr="0085672B">
        <w:rPr>
          <w:lang w:eastAsia="zh-CN"/>
        </w:rPr>
        <w:t>ITU-R M.2092-0</w:t>
      </w:r>
      <w:r w:rsidR="00363CE7" w:rsidRPr="0085672B">
        <w:rPr>
          <w:rFonts w:hint="eastAsia"/>
          <w:lang w:eastAsia="zh-CN"/>
        </w:rPr>
        <w:t>建议书中定义，并符合</w:t>
      </w:r>
      <w:r w:rsidR="00363CE7" w:rsidRPr="0085672B">
        <w:rPr>
          <w:lang w:eastAsia="zh-CN"/>
        </w:rPr>
        <w:t>ITU-R M.2435</w:t>
      </w:r>
      <w:r w:rsidR="003206AB">
        <w:rPr>
          <w:rFonts w:hint="eastAsia"/>
          <w:lang w:eastAsia="zh-CN"/>
        </w:rPr>
        <w:t>-0</w:t>
      </w:r>
      <w:r w:rsidR="00363CE7" w:rsidRPr="0085672B">
        <w:rPr>
          <w:rFonts w:hint="eastAsia"/>
          <w:lang w:eastAsia="zh-CN"/>
        </w:rPr>
        <w:t>号报告中所述的研究。</w:t>
      </w:r>
      <w:r w:rsidR="003206AB">
        <w:rPr>
          <w:lang w:eastAsia="zh-CN"/>
        </w:rPr>
        <w:t xml:space="preserve"> </w:t>
      </w:r>
    </w:p>
    <w:p w14:paraId="7F2534D2" w14:textId="77777777" w:rsidR="001A3EC5" w:rsidRDefault="00D56D07">
      <w:pPr>
        <w:pStyle w:val="Proposal"/>
      </w:pPr>
      <w:r>
        <w:t>MOD</w:t>
      </w:r>
      <w:r>
        <w:tab/>
        <w:t>EUR/16A9A2/8</w:t>
      </w:r>
      <w:r>
        <w:rPr>
          <w:vanish/>
          <w:color w:val="7F7F7F" w:themeColor="text1" w:themeTint="80"/>
          <w:vertAlign w:val="superscript"/>
        </w:rPr>
        <w:t>#50300</w:t>
      </w:r>
    </w:p>
    <w:p w14:paraId="516855BF" w14:textId="77777777" w:rsidR="00D56D07" w:rsidRPr="0006268B" w:rsidRDefault="00D56D07" w:rsidP="00D56D07">
      <w:pPr>
        <w:pStyle w:val="AppendixNo"/>
        <w:rPr>
          <w:lang w:eastAsia="zh-CN"/>
        </w:rPr>
      </w:pPr>
      <w:r w:rsidRPr="0006268B">
        <w:rPr>
          <w:rFonts w:hint="eastAsia"/>
          <w:lang w:eastAsia="zh-CN"/>
        </w:rPr>
        <w:t>附录</w:t>
      </w:r>
      <w:r w:rsidRPr="0006268B">
        <w:rPr>
          <w:rStyle w:val="href"/>
          <w:lang w:eastAsia="zh-CN"/>
        </w:rPr>
        <w:t>18</w:t>
      </w:r>
      <w:r w:rsidRPr="0006268B">
        <w:rPr>
          <w:rFonts w:hint="eastAsia"/>
          <w:lang w:eastAsia="zh-CN"/>
        </w:rPr>
        <w:t>（</w:t>
      </w:r>
      <w:r w:rsidRPr="0006268B">
        <w:rPr>
          <w:lang w:eastAsia="zh-CN"/>
        </w:rPr>
        <w:t>WRC</w:t>
      </w:r>
      <w:r w:rsidRPr="0006268B">
        <w:rPr>
          <w:lang w:eastAsia="zh-CN"/>
        </w:rPr>
        <w:noBreakHyphen/>
      </w:r>
      <w:del w:id="207" w:author="" w:date="2017-08-30T15:00:00Z">
        <w:r w:rsidRPr="0006268B" w:rsidDel="00537B29">
          <w:rPr>
            <w:lang w:eastAsia="zh-CN"/>
          </w:rPr>
          <w:delText>1</w:delText>
        </w:r>
      </w:del>
      <w:del w:id="208" w:author="" w:date="2018-06-25T15:31:00Z">
        <w:r w:rsidRPr="0006268B" w:rsidDel="00C42348">
          <w:rPr>
            <w:lang w:eastAsia="zh-CN"/>
          </w:rPr>
          <w:delText>5</w:delText>
        </w:r>
      </w:del>
      <w:ins w:id="209" w:author="" w:date="2017-08-30T15:00:00Z">
        <w:r w:rsidRPr="0006268B">
          <w:rPr>
            <w:lang w:eastAsia="zh-CN"/>
          </w:rPr>
          <w:t>19</w:t>
        </w:r>
      </w:ins>
      <w:r w:rsidRPr="0006268B">
        <w:rPr>
          <w:rFonts w:hint="eastAsia"/>
          <w:lang w:eastAsia="zh-CN"/>
        </w:rPr>
        <w:t>，修订版）</w:t>
      </w:r>
    </w:p>
    <w:p w14:paraId="2AAE6B29" w14:textId="77777777" w:rsidR="00D56D07" w:rsidRPr="0006268B" w:rsidRDefault="00D56D07" w:rsidP="00D56D07">
      <w:pPr>
        <w:pStyle w:val="Appendixtitle"/>
        <w:rPr>
          <w:lang w:eastAsia="zh-CN"/>
        </w:rPr>
      </w:pPr>
      <w:r w:rsidRPr="0006268B">
        <w:rPr>
          <w:lang w:eastAsia="zh-CN"/>
        </w:rPr>
        <w:t>VHF</w:t>
      </w:r>
      <w:r w:rsidRPr="0006268B">
        <w:rPr>
          <w:rFonts w:hint="eastAsia"/>
          <w:lang w:eastAsia="zh-CN"/>
        </w:rPr>
        <w:t>水上移动频段内的发射频率表</w:t>
      </w:r>
    </w:p>
    <w:p w14:paraId="0051D785" w14:textId="77777777" w:rsidR="00D56D07" w:rsidRDefault="00D56D07" w:rsidP="00D56D07">
      <w:pPr>
        <w:pStyle w:val="Appendixref"/>
        <w:rPr>
          <w:rFonts w:ascii="SimSun" w:hAnsi="SimSun" w:cs="SimSun"/>
          <w:lang w:eastAsia="zh-CN"/>
        </w:rPr>
      </w:pPr>
      <w:r w:rsidRPr="0006268B">
        <w:rPr>
          <w:rFonts w:ascii="SimSun" w:hAnsi="SimSun" w:cs="SimSun" w:hint="eastAsia"/>
          <w:lang w:eastAsia="zh-CN"/>
        </w:rPr>
        <w:t>（见第</w:t>
      </w:r>
      <w:r w:rsidRPr="0006268B">
        <w:rPr>
          <w:b/>
          <w:bCs/>
          <w:lang w:eastAsia="zh-CN"/>
        </w:rPr>
        <w:t>52</w:t>
      </w:r>
      <w:r w:rsidRPr="0006268B">
        <w:rPr>
          <w:rFonts w:ascii="SimSun" w:hAnsi="SimSun" w:cs="SimSun" w:hint="eastAsia"/>
          <w:lang w:eastAsia="zh-CN"/>
        </w:rPr>
        <w:t>条）</w:t>
      </w:r>
    </w:p>
    <w:p w14:paraId="5EC5B1B4" w14:textId="77777777" w:rsidR="00D56D07" w:rsidRPr="0084408D" w:rsidRDefault="00D56D07" w:rsidP="00D56D07">
      <w:r w:rsidRPr="0084408D">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74"/>
        <w:gridCol w:w="1086"/>
        <w:gridCol w:w="1292"/>
        <w:gridCol w:w="1293"/>
        <w:gridCol w:w="1063"/>
        <w:gridCol w:w="1234"/>
        <w:gridCol w:w="1234"/>
        <w:gridCol w:w="1263"/>
      </w:tblGrid>
      <w:tr w:rsidR="00D56D07" w:rsidRPr="0006268B" w14:paraId="75934437" w14:textId="77777777" w:rsidTr="00D56D07">
        <w:trPr>
          <w:cantSplit/>
          <w:tblHeader/>
          <w:jc w:val="center"/>
        </w:trPr>
        <w:tc>
          <w:tcPr>
            <w:tcW w:w="1174" w:type="dxa"/>
            <w:vMerge w:val="restart"/>
            <w:vAlign w:val="center"/>
          </w:tcPr>
          <w:p w14:paraId="613F1C8F" w14:textId="77777777" w:rsidR="00D56D07" w:rsidRPr="0006268B" w:rsidRDefault="00D56D07" w:rsidP="00D56D07">
            <w:pPr>
              <w:pStyle w:val="Tablehead"/>
              <w:keepNext w:val="0"/>
            </w:pPr>
            <w:r w:rsidRPr="0006268B">
              <w:rPr>
                <w:rFonts w:hint="eastAsia"/>
              </w:rPr>
              <w:t>信道标识</w:t>
            </w:r>
          </w:p>
        </w:tc>
        <w:tc>
          <w:tcPr>
            <w:tcW w:w="1086" w:type="dxa"/>
            <w:vMerge w:val="restart"/>
            <w:vAlign w:val="center"/>
          </w:tcPr>
          <w:p w14:paraId="4D377DD4" w14:textId="77777777" w:rsidR="00D56D07" w:rsidRPr="0006268B" w:rsidRDefault="00D56D07" w:rsidP="00D56D07">
            <w:pPr>
              <w:pStyle w:val="Tablehead"/>
              <w:keepNext w:val="0"/>
            </w:pPr>
            <w:r w:rsidRPr="0006268B">
              <w:rPr>
                <w:rFonts w:hint="eastAsia"/>
              </w:rPr>
              <w:t>注释</w:t>
            </w:r>
          </w:p>
        </w:tc>
        <w:tc>
          <w:tcPr>
            <w:tcW w:w="2585" w:type="dxa"/>
            <w:gridSpan w:val="2"/>
            <w:vAlign w:val="center"/>
          </w:tcPr>
          <w:p w14:paraId="64E30CB9" w14:textId="77777777" w:rsidR="00D56D07" w:rsidRPr="0006268B" w:rsidRDefault="00D56D07" w:rsidP="00D56D07">
            <w:pPr>
              <w:pStyle w:val="Tablehead"/>
              <w:keepNext w:val="0"/>
            </w:pPr>
            <w:r w:rsidRPr="0006268B">
              <w:rPr>
                <w:rFonts w:hint="eastAsia"/>
              </w:rPr>
              <w:t>发射频率</w:t>
            </w:r>
            <w:r w:rsidRPr="0006268B">
              <w:br/>
              <w:t>(MHz)</w:t>
            </w:r>
          </w:p>
        </w:tc>
        <w:tc>
          <w:tcPr>
            <w:tcW w:w="1063" w:type="dxa"/>
            <w:vMerge w:val="restart"/>
            <w:vAlign w:val="center"/>
          </w:tcPr>
          <w:p w14:paraId="756C05D2" w14:textId="77777777" w:rsidR="00D56D07" w:rsidRPr="0006268B" w:rsidRDefault="00D56D07" w:rsidP="00D56D07">
            <w:pPr>
              <w:pStyle w:val="Tablehead"/>
              <w:keepNext w:val="0"/>
            </w:pPr>
            <w:r w:rsidRPr="0006268B">
              <w:rPr>
                <w:rFonts w:hint="eastAsia"/>
              </w:rPr>
              <w:t>船舶之间</w:t>
            </w:r>
          </w:p>
        </w:tc>
        <w:tc>
          <w:tcPr>
            <w:tcW w:w="2468" w:type="dxa"/>
            <w:gridSpan w:val="2"/>
            <w:vAlign w:val="center"/>
          </w:tcPr>
          <w:p w14:paraId="4C2849B7" w14:textId="77777777" w:rsidR="00D56D07" w:rsidRPr="0006268B" w:rsidRDefault="00D56D07" w:rsidP="00D56D07">
            <w:pPr>
              <w:pStyle w:val="Tablehead"/>
              <w:keepNext w:val="0"/>
            </w:pPr>
            <w:r w:rsidRPr="0006268B">
              <w:rPr>
                <w:rFonts w:hint="eastAsia"/>
              </w:rPr>
              <w:t>港口作业</w:t>
            </w:r>
            <w:r w:rsidRPr="0006268B">
              <w:br/>
            </w:r>
            <w:r w:rsidRPr="0006268B">
              <w:rPr>
                <w:rFonts w:hint="eastAsia"/>
              </w:rPr>
              <w:t>及船舶移动</w:t>
            </w:r>
          </w:p>
        </w:tc>
        <w:tc>
          <w:tcPr>
            <w:tcW w:w="1263" w:type="dxa"/>
            <w:vMerge w:val="restart"/>
            <w:vAlign w:val="center"/>
          </w:tcPr>
          <w:p w14:paraId="40A0D835" w14:textId="77777777" w:rsidR="00D56D07" w:rsidRPr="0006268B" w:rsidRDefault="00D56D07" w:rsidP="00D56D07">
            <w:pPr>
              <w:pStyle w:val="Tablehead"/>
              <w:keepNext w:val="0"/>
            </w:pPr>
            <w:r w:rsidRPr="0006268B">
              <w:rPr>
                <w:rFonts w:hint="eastAsia"/>
              </w:rPr>
              <w:t>公众通信</w:t>
            </w:r>
          </w:p>
        </w:tc>
      </w:tr>
      <w:tr w:rsidR="00D56D07" w:rsidRPr="0006268B" w14:paraId="77D4FF73" w14:textId="77777777" w:rsidTr="00D56D07">
        <w:trPr>
          <w:cantSplit/>
          <w:tblHeader/>
          <w:jc w:val="center"/>
        </w:trPr>
        <w:tc>
          <w:tcPr>
            <w:tcW w:w="1174" w:type="dxa"/>
            <w:vMerge/>
            <w:vAlign w:val="center"/>
          </w:tcPr>
          <w:p w14:paraId="2DACDF74" w14:textId="77777777" w:rsidR="00D56D07" w:rsidRPr="0006268B" w:rsidRDefault="00D56D07" w:rsidP="00D56D07">
            <w:pPr>
              <w:pStyle w:val="Tablehead"/>
            </w:pPr>
          </w:p>
        </w:tc>
        <w:tc>
          <w:tcPr>
            <w:tcW w:w="1086" w:type="dxa"/>
            <w:vMerge/>
            <w:vAlign w:val="center"/>
          </w:tcPr>
          <w:p w14:paraId="5C052727" w14:textId="77777777" w:rsidR="00D56D07" w:rsidRPr="0006268B" w:rsidRDefault="00D56D07" w:rsidP="00D56D07">
            <w:pPr>
              <w:pStyle w:val="Tablehead"/>
            </w:pPr>
          </w:p>
        </w:tc>
        <w:tc>
          <w:tcPr>
            <w:tcW w:w="1292" w:type="dxa"/>
            <w:vAlign w:val="center"/>
          </w:tcPr>
          <w:p w14:paraId="4CBBDDFB" w14:textId="77777777" w:rsidR="00D56D07" w:rsidRPr="0006268B" w:rsidRDefault="00D56D07" w:rsidP="00D56D07">
            <w:pPr>
              <w:pStyle w:val="Tablehead"/>
            </w:pPr>
            <w:r w:rsidRPr="0006268B">
              <w:rPr>
                <w:rFonts w:hint="eastAsia"/>
              </w:rPr>
              <w:t>发自船舶</w:t>
            </w:r>
            <w:r w:rsidRPr="0006268B">
              <w:br/>
            </w:r>
            <w:r w:rsidRPr="0006268B">
              <w:rPr>
                <w:rFonts w:hint="eastAsia"/>
              </w:rPr>
              <w:t>电台</w:t>
            </w:r>
          </w:p>
        </w:tc>
        <w:tc>
          <w:tcPr>
            <w:tcW w:w="1293" w:type="dxa"/>
            <w:vAlign w:val="center"/>
          </w:tcPr>
          <w:p w14:paraId="5E3FC5B7" w14:textId="77777777" w:rsidR="00D56D07" w:rsidRPr="0006268B" w:rsidRDefault="00D56D07" w:rsidP="00D56D07">
            <w:pPr>
              <w:pStyle w:val="Tablehead"/>
            </w:pPr>
            <w:r w:rsidRPr="0006268B">
              <w:rPr>
                <w:rFonts w:hint="eastAsia"/>
              </w:rPr>
              <w:t>发自海岸</w:t>
            </w:r>
            <w:r w:rsidRPr="0006268B">
              <w:br/>
            </w:r>
            <w:r w:rsidRPr="0006268B">
              <w:rPr>
                <w:rFonts w:hint="eastAsia"/>
              </w:rPr>
              <w:t>电台</w:t>
            </w:r>
          </w:p>
        </w:tc>
        <w:tc>
          <w:tcPr>
            <w:tcW w:w="1063" w:type="dxa"/>
            <w:vMerge/>
            <w:vAlign w:val="center"/>
          </w:tcPr>
          <w:p w14:paraId="4F90EE06" w14:textId="77777777" w:rsidR="00D56D07" w:rsidRPr="0006268B" w:rsidRDefault="00D56D07" w:rsidP="00D56D07">
            <w:pPr>
              <w:pStyle w:val="Tablehead"/>
            </w:pPr>
          </w:p>
        </w:tc>
        <w:tc>
          <w:tcPr>
            <w:tcW w:w="1234" w:type="dxa"/>
            <w:vAlign w:val="center"/>
          </w:tcPr>
          <w:p w14:paraId="06082F47" w14:textId="77777777" w:rsidR="00D56D07" w:rsidRPr="0006268B" w:rsidRDefault="00D56D07" w:rsidP="00D56D07">
            <w:pPr>
              <w:pStyle w:val="Tablehead"/>
            </w:pPr>
            <w:r w:rsidRPr="0006268B">
              <w:rPr>
                <w:rFonts w:hint="eastAsia"/>
              </w:rPr>
              <w:t>单频</w:t>
            </w:r>
          </w:p>
        </w:tc>
        <w:tc>
          <w:tcPr>
            <w:tcW w:w="1234" w:type="dxa"/>
            <w:vAlign w:val="center"/>
          </w:tcPr>
          <w:p w14:paraId="030A7B22" w14:textId="77777777" w:rsidR="00D56D07" w:rsidRPr="0006268B" w:rsidRDefault="00D56D07" w:rsidP="00D56D07">
            <w:pPr>
              <w:pStyle w:val="Tablehead"/>
            </w:pPr>
            <w:r w:rsidRPr="0006268B">
              <w:rPr>
                <w:rFonts w:hint="eastAsia"/>
              </w:rPr>
              <w:t>双频</w:t>
            </w:r>
          </w:p>
        </w:tc>
        <w:tc>
          <w:tcPr>
            <w:tcW w:w="1263" w:type="dxa"/>
            <w:vMerge/>
            <w:vAlign w:val="center"/>
          </w:tcPr>
          <w:p w14:paraId="44226DA4" w14:textId="77777777" w:rsidR="00D56D07" w:rsidRPr="0006268B" w:rsidRDefault="00D56D07" w:rsidP="00D56D07">
            <w:pPr>
              <w:pStyle w:val="Tablehead"/>
            </w:pPr>
          </w:p>
        </w:tc>
      </w:tr>
      <w:tr w:rsidR="00D56D07" w:rsidRPr="007C05F1" w14:paraId="4DFA2203" w14:textId="77777777" w:rsidTr="00D56D07">
        <w:trPr>
          <w:cantSplit/>
          <w:jc w:val="center"/>
        </w:trPr>
        <w:tc>
          <w:tcPr>
            <w:tcW w:w="1174" w:type="dxa"/>
          </w:tcPr>
          <w:p w14:paraId="4158CB93" w14:textId="77777777" w:rsidR="00D56D07" w:rsidRPr="007C05F1" w:rsidRDefault="00D56D07" w:rsidP="00D56D07">
            <w:pPr>
              <w:pStyle w:val="Tabletext"/>
              <w:spacing w:before="10" w:after="10"/>
              <w:jc w:val="center"/>
            </w:pPr>
            <w:r w:rsidRPr="007C05F1">
              <w:t>…/…</w:t>
            </w:r>
          </w:p>
        </w:tc>
        <w:tc>
          <w:tcPr>
            <w:tcW w:w="1086" w:type="dxa"/>
            <w:tcMar>
              <w:left w:w="85" w:type="dxa"/>
              <w:right w:w="85" w:type="dxa"/>
            </w:tcMar>
          </w:tcPr>
          <w:p w14:paraId="0686965B" w14:textId="77777777" w:rsidR="00D56D07" w:rsidRPr="007C05F1" w:rsidRDefault="00D56D07" w:rsidP="00D56D07">
            <w:pPr>
              <w:pStyle w:val="Tabletext"/>
              <w:spacing w:before="10" w:after="10"/>
              <w:jc w:val="center"/>
            </w:pPr>
            <w:r w:rsidRPr="007C05F1">
              <w:t>…/…</w:t>
            </w:r>
          </w:p>
        </w:tc>
        <w:tc>
          <w:tcPr>
            <w:tcW w:w="1292" w:type="dxa"/>
          </w:tcPr>
          <w:p w14:paraId="7442CD43" w14:textId="77777777" w:rsidR="00D56D07" w:rsidRPr="007C05F1" w:rsidRDefault="00D56D07" w:rsidP="00D56D07">
            <w:pPr>
              <w:pStyle w:val="Tabletext"/>
              <w:spacing w:before="10" w:after="10"/>
              <w:jc w:val="center"/>
            </w:pPr>
            <w:r w:rsidRPr="007C05F1">
              <w:t>…/…</w:t>
            </w:r>
          </w:p>
        </w:tc>
        <w:tc>
          <w:tcPr>
            <w:tcW w:w="1293" w:type="dxa"/>
          </w:tcPr>
          <w:p w14:paraId="41C989FC" w14:textId="77777777" w:rsidR="00D56D07" w:rsidRPr="007C05F1" w:rsidRDefault="00D56D07" w:rsidP="00D56D07">
            <w:pPr>
              <w:pStyle w:val="Tabletext"/>
              <w:spacing w:before="10" w:after="10"/>
              <w:jc w:val="center"/>
            </w:pPr>
            <w:r w:rsidRPr="007C05F1">
              <w:t>…/…</w:t>
            </w:r>
          </w:p>
        </w:tc>
        <w:tc>
          <w:tcPr>
            <w:tcW w:w="1063" w:type="dxa"/>
          </w:tcPr>
          <w:p w14:paraId="6BBF721E" w14:textId="77777777" w:rsidR="00D56D07" w:rsidRPr="007C05F1" w:rsidRDefault="00D56D07" w:rsidP="00D56D07">
            <w:pPr>
              <w:pStyle w:val="Tabletext"/>
              <w:spacing w:before="10" w:after="10"/>
              <w:jc w:val="center"/>
            </w:pPr>
            <w:r w:rsidRPr="007C05F1">
              <w:t>…/…</w:t>
            </w:r>
          </w:p>
        </w:tc>
        <w:tc>
          <w:tcPr>
            <w:tcW w:w="1234" w:type="dxa"/>
          </w:tcPr>
          <w:p w14:paraId="2A89E67B" w14:textId="77777777" w:rsidR="00D56D07" w:rsidRPr="007C05F1" w:rsidRDefault="00D56D07" w:rsidP="00D56D07">
            <w:pPr>
              <w:pStyle w:val="Tabletext"/>
              <w:spacing w:before="10" w:after="10"/>
              <w:jc w:val="center"/>
            </w:pPr>
            <w:r w:rsidRPr="007C05F1">
              <w:t>…/…</w:t>
            </w:r>
          </w:p>
        </w:tc>
        <w:tc>
          <w:tcPr>
            <w:tcW w:w="1234" w:type="dxa"/>
          </w:tcPr>
          <w:p w14:paraId="075BC0A6" w14:textId="77777777" w:rsidR="00D56D07" w:rsidRPr="007C05F1" w:rsidRDefault="00D56D07" w:rsidP="00D56D07">
            <w:pPr>
              <w:pStyle w:val="Tabletext"/>
              <w:spacing w:before="10" w:after="10"/>
              <w:jc w:val="center"/>
            </w:pPr>
            <w:r w:rsidRPr="007C05F1">
              <w:t>…/…</w:t>
            </w:r>
          </w:p>
        </w:tc>
        <w:tc>
          <w:tcPr>
            <w:tcW w:w="1263" w:type="dxa"/>
          </w:tcPr>
          <w:p w14:paraId="65FA4A1D" w14:textId="77777777" w:rsidR="00D56D07" w:rsidRPr="007C05F1" w:rsidRDefault="00D56D07" w:rsidP="00D56D07">
            <w:pPr>
              <w:pStyle w:val="Tabletext"/>
              <w:spacing w:before="10" w:after="10"/>
              <w:jc w:val="center"/>
            </w:pPr>
            <w:r w:rsidRPr="007C05F1">
              <w:t>…/…</w:t>
            </w:r>
          </w:p>
        </w:tc>
      </w:tr>
      <w:tr w:rsidR="007478DD" w:rsidRPr="0006268B" w14:paraId="43B6A613" w14:textId="77777777" w:rsidTr="0066230F">
        <w:trPr>
          <w:cantSplit/>
          <w:jc w:val="center"/>
        </w:trPr>
        <w:tc>
          <w:tcPr>
            <w:tcW w:w="1174" w:type="dxa"/>
            <w:vAlign w:val="center"/>
          </w:tcPr>
          <w:p w14:paraId="0FF7A103" w14:textId="60108DC3" w:rsidR="007478DD" w:rsidRPr="0006268B" w:rsidRDefault="007478DD" w:rsidP="007478DD">
            <w:pPr>
              <w:pStyle w:val="Tabletext"/>
              <w:spacing w:before="10" w:after="10"/>
              <w:jc w:val="right"/>
            </w:pPr>
            <w:r w:rsidRPr="00E928A1">
              <w:rPr>
                <w:lang w:val="en-US"/>
              </w:rPr>
              <w:t>80</w:t>
            </w:r>
          </w:p>
        </w:tc>
        <w:tc>
          <w:tcPr>
            <w:tcW w:w="1086" w:type="dxa"/>
            <w:tcMar>
              <w:left w:w="85" w:type="dxa"/>
              <w:right w:w="85" w:type="dxa"/>
            </w:tcMar>
            <w:vAlign w:val="center"/>
          </w:tcPr>
          <w:p w14:paraId="29E8B45A" w14:textId="143B1575" w:rsidR="007478DD" w:rsidRPr="0006268B" w:rsidRDefault="007478DD" w:rsidP="007478DD">
            <w:pPr>
              <w:pStyle w:val="Tabletext"/>
              <w:spacing w:before="10" w:after="10"/>
              <w:jc w:val="center"/>
              <w:rPr>
                <w:i/>
                <w:iCs/>
              </w:rPr>
            </w:pPr>
            <w:r w:rsidRPr="00E928A1">
              <w:rPr>
                <w:i/>
                <w:lang w:val="en-US"/>
              </w:rPr>
              <w:t xml:space="preserve">y), </w:t>
            </w:r>
            <w:proofErr w:type="spellStart"/>
            <w:r w:rsidRPr="00E928A1">
              <w:rPr>
                <w:i/>
                <w:lang w:val="en-US"/>
              </w:rPr>
              <w:t>wa</w:t>
            </w:r>
            <w:proofErr w:type="spellEnd"/>
            <w:r w:rsidRPr="00E928A1">
              <w:rPr>
                <w:i/>
                <w:lang w:val="en-US"/>
              </w:rPr>
              <w:t>)</w:t>
            </w:r>
          </w:p>
        </w:tc>
        <w:tc>
          <w:tcPr>
            <w:tcW w:w="1292" w:type="dxa"/>
            <w:vAlign w:val="center"/>
          </w:tcPr>
          <w:p w14:paraId="5F5BA661" w14:textId="2046FEAA" w:rsidR="007478DD" w:rsidRPr="0006268B" w:rsidRDefault="007478DD" w:rsidP="007478DD">
            <w:pPr>
              <w:pStyle w:val="Tabletext"/>
              <w:spacing w:before="10" w:after="10"/>
              <w:jc w:val="center"/>
            </w:pPr>
            <w:r w:rsidRPr="00E928A1">
              <w:rPr>
                <w:lang w:val="en-US"/>
              </w:rPr>
              <w:t>157.025</w:t>
            </w:r>
          </w:p>
        </w:tc>
        <w:tc>
          <w:tcPr>
            <w:tcW w:w="1293" w:type="dxa"/>
            <w:vAlign w:val="center"/>
          </w:tcPr>
          <w:p w14:paraId="5A0AAE3B" w14:textId="692CF0B4" w:rsidR="007478DD" w:rsidRPr="0006268B" w:rsidRDefault="007478DD" w:rsidP="007478DD">
            <w:pPr>
              <w:pStyle w:val="Tabletext"/>
              <w:spacing w:before="10" w:after="10"/>
              <w:jc w:val="center"/>
            </w:pPr>
            <w:r w:rsidRPr="00E928A1">
              <w:rPr>
                <w:lang w:val="en-US"/>
              </w:rPr>
              <w:t>161.625</w:t>
            </w:r>
          </w:p>
        </w:tc>
        <w:tc>
          <w:tcPr>
            <w:tcW w:w="1063" w:type="dxa"/>
            <w:vAlign w:val="center"/>
          </w:tcPr>
          <w:p w14:paraId="66CAE2DA" w14:textId="77777777" w:rsidR="007478DD" w:rsidRPr="0006268B" w:rsidRDefault="007478DD" w:rsidP="007478DD">
            <w:pPr>
              <w:pStyle w:val="Tabletext"/>
              <w:spacing w:before="10" w:after="10"/>
              <w:jc w:val="center"/>
            </w:pPr>
          </w:p>
        </w:tc>
        <w:tc>
          <w:tcPr>
            <w:tcW w:w="1234" w:type="dxa"/>
            <w:vAlign w:val="center"/>
          </w:tcPr>
          <w:p w14:paraId="106DA1BC" w14:textId="36E9D6FB" w:rsidR="007478DD" w:rsidRPr="0006268B" w:rsidRDefault="007478DD" w:rsidP="007478DD">
            <w:pPr>
              <w:pStyle w:val="Tabletext"/>
              <w:spacing w:before="10" w:after="10"/>
              <w:jc w:val="center"/>
            </w:pPr>
            <w:r w:rsidRPr="00E928A1">
              <w:rPr>
                <w:lang w:val="en-US"/>
              </w:rPr>
              <w:t>x</w:t>
            </w:r>
          </w:p>
        </w:tc>
        <w:tc>
          <w:tcPr>
            <w:tcW w:w="1234" w:type="dxa"/>
            <w:vAlign w:val="center"/>
          </w:tcPr>
          <w:p w14:paraId="58E26949" w14:textId="63A7043B" w:rsidR="007478DD" w:rsidRPr="0006268B" w:rsidRDefault="007478DD" w:rsidP="007478DD">
            <w:pPr>
              <w:pStyle w:val="Tabletext"/>
              <w:spacing w:before="10" w:after="10"/>
              <w:jc w:val="center"/>
            </w:pPr>
            <w:r w:rsidRPr="00E928A1">
              <w:rPr>
                <w:lang w:val="en-US"/>
              </w:rPr>
              <w:t>x</w:t>
            </w:r>
          </w:p>
        </w:tc>
        <w:tc>
          <w:tcPr>
            <w:tcW w:w="1263" w:type="dxa"/>
            <w:vAlign w:val="center"/>
          </w:tcPr>
          <w:p w14:paraId="00EDF402" w14:textId="34DE62E0" w:rsidR="007478DD" w:rsidRPr="0006268B" w:rsidRDefault="007478DD" w:rsidP="007478DD">
            <w:pPr>
              <w:pStyle w:val="Tabletext"/>
              <w:spacing w:before="10" w:after="10"/>
              <w:jc w:val="center"/>
            </w:pPr>
            <w:r w:rsidRPr="00E928A1">
              <w:rPr>
                <w:lang w:val="en-US"/>
              </w:rPr>
              <w:t>x</w:t>
            </w:r>
          </w:p>
        </w:tc>
      </w:tr>
      <w:tr w:rsidR="007478DD" w:rsidRPr="0006268B" w14:paraId="470C03DA" w14:textId="77777777" w:rsidTr="0066230F">
        <w:trPr>
          <w:cantSplit/>
          <w:jc w:val="center"/>
        </w:trPr>
        <w:tc>
          <w:tcPr>
            <w:tcW w:w="1174" w:type="dxa"/>
            <w:vAlign w:val="center"/>
          </w:tcPr>
          <w:p w14:paraId="5E020030" w14:textId="5283FA20" w:rsidR="007478DD" w:rsidRPr="008850B8" w:rsidRDefault="007478DD" w:rsidP="007478DD">
            <w:pPr>
              <w:pStyle w:val="Tabletext"/>
              <w:spacing w:before="10" w:after="10"/>
              <w:rPr>
                <w:highlight w:val="cyan"/>
              </w:rPr>
            </w:pPr>
            <w:r w:rsidRPr="00E928A1">
              <w:rPr>
                <w:lang w:val="en-US"/>
              </w:rPr>
              <w:t>21</w:t>
            </w:r>
          </w:p>
        </w:tc>
        <w:tc>
          <w:tcPr>
            <w:tcW w:w="1086" w:type="dxa"/>
            <w:tcMar>
              <w:left w:w="85" w:type="dxa"/>
              <w:right w:w="85" w:type="dxa"/>
            </w:tcMar>
            <w:vAlign w:val="center"/>
          </w:tcPr>
          <w:p w14:paraId="0DCE1F23" w14:textId="2C1F73CB" w:rsidR="007478DD" w:rsidRPr="008850B8" w:rsidRDefault="007478DD" w:rsidP="007478DD">
            <w:pPr>
              <w:pStyle w:val="Tabletext"/>
              <w:spacing w:before="10" w:after="10"/>
              <w:jc w:val="center"/>
              <w:rPr>
                <w:highlight w:val="cyan"/>
              </w:rPr>
            </w:pPr>
            <w:r w:rsidRPr="00E928A1">
              <w:rPr>
                <w:i/>
                <w:lang w:val="en-US"/>
              </w:rPr>
              <w:t xml:space="preserve">y), </w:t>
            </w:r>
            <w:proofErr w:type="spellStart"/>
            <w:r w:rsidRPr="00E928A1">
              <w:rPr>
                <w:i/>
                <w:lang w:val="en-US"/>
              </w:rPr>
              <w:t>wa</w:t>
            </w:r>
            <w:proofErr w:type="spellEnd"/>
            <w:r w:rsidRPr="00E928A1">
              <w:rPr>
                <w:i/>
                <w:lang w:val="en-US"/>
              </w:rPr>
              <w:t>)</w:t>
            </w:r>
          </w:p>
        </w:tc>
        <w:tc>
          <w:tcPr>
            <w:tcW w:w="1292" w:type="dxa"/>
            <w:vAlign w:val="center"/>
          </w:tcPr>
          <w:p w14:paraId="378D3232" w14:textId="4DAA083D" w:rsidR="007478DD" w:rsidRPr="008850B8" w:rsidRDefault="007478DD" w:rsidP="007478DD">
            <w:pPr>
              <w:pStyle w:val="Tabletext"/>
              <w:spacing w:before="10" w:after="10"/>
              <w:jc w:val="center"/>
              <w:rPr>
                <w:highlight w:val="cyan"/>
              </w:rPr>
            </w:pPr>
            <w:r w:rsidRPr="00E928A1">
              <w:rPr>
                <w:lang w:val="en-US"/>
              </w:rPr>
              <w:t>157.050</w:t>
            </w:r>
          </w:p>
        </w:tc>
        <w:tc>
          <w:tcPr>
            <w:tcW w:w="1293" w:type="dxa"/>
            <w:vAlign w:val="center"/>
          </w:tcPr>
          <w:p w14:paraId="3ECB6FA5" w14:textId="0F0AEFAB" w:rsidR="007478DD" w:rsidRPr="008850B8" w:rsidRDefault="007478DD" w:rsidP="007478DD">
            <w:pPr>
              <w:pStyle w:val="Tabletext"/>
              <w:spacing w:before="10" w:after="10"/>
              <w:jc w:val="center"/>
              <w:rPr>
                <w:highlight w:val="cyan"/>
              </w:rPr>
            </w:pPr>
            <w:r w:rsidRPr="00E928A1">
              <w:rPr>
                <w:lang w:val="en-US"/>
              </w:rPr>
              <w:t>161.650</w:t>
            </w:r>
          </w:p>
        </w:tc>
        <w:tc>
          <w:tcPr>
            <w:tcW w:w="1063" w:type="dxa"/>
            <w:vAlign w:val="center"/>
          </w:tcPr>
          <w:p w14:paraId="1D86F1B9" w14:textId="77777777" w:rsidR="007478DD" w:rsidRPr="008850B8" w:rsidRDefault="007478DD" w:rsidP="007478DD">
            <w:pPr>
              <w:pStyle w:val="Tabletext"/>
              <w:spacing w:before="10" w:after="10"/>
              <w:jc w:val="center"/>
              <w:rPr>
                <w:highlight w:val="cyan"/>
              </w:rPr>
            </w:pPr>
          </w:p>
        </w:tc>
        <w:tc>
          <w:tcPr>
            <w:tcW w:w="1234" w:type="dxa"/>
            <w:vAlign w:val="center"/>
          </w:tcPr>
          <w:p w14:paraId="5CF40572" w14:textId="31992EFD" w:rsidR="007478DD" w:rsidRPr="008850B8" w:rsidRDefault="007478DD" w:rsidP="007478DD">
            <w:pPr>
              <w:pStyle w:val="Tabletext"/>
              <w:spacing w:before="10" w:after="10"/>
              <w:jc w:val="center"/>
              <w:rPr>
                <w:highlight w:val="cyan"/>
              </w:rPr>
            </w:pPr>
            <w:r w:rsidRPr="00E928A1">
              <w:rPr>
                <w:lang w:val="en-US"/>
              </w:rPr>
              <w:t>x</w:t>
            </w:r>
          </w:p>
        </w:tc>
        <w:tc>
          <w:tcPr>
            <w:tcW w:w="1234" w:type="dxa"/>
            <w:vAlign w:val="center"/>
          </w:tcPr>
          <w:p w14:paraId="1881CBF2" w14:textId="5CAC7EC5" w:rsidR="007478DD" w:rsidRPr="008850B8" w:rsidRDefault="007478DD" w:rsidP="007478DD">
            <w:pPr>
              <w:pStyle w:val="Tabletext"/>
              <w:spacing w:before="10" w:after="10"/>
              <w:jc w:val="center"/>
              <w:rPr>
                <w:highlight w:val="cyan"/>
              </w:rPr>
            </w:pPr>
            <w:r w:rsidRPr="00E928A1">
              <w:rPr>
                <w:lang w:val="en-US"/>
              </w:rPr>
              <w:t>x</w:t>
            </w:r>
          </w:p>
        </w:tc>
        <w:tc>
          <w:tcPr>
            <w:tcW w:w="1263" w:type="dxa"/>
            <w:vAlign w:val="center"/>
          </w:tcPr>
          <w:p w14:paraId="4679BB1C" w14:textId="608823C1" w:rsidR="007478DD" w:rsidRPr="008850B8" w:rsidRDefault="007478DD" w:rsidP="007478DD">
            <w:pPr>
              <w:pStyle w:val="Tabletext"/>
              <w:spacing w:before="10" w:after="10"/>
              <w:jc w:val="center"/>
              <w:rPr>
                <w:highlight w:val="cyan"/>
              </w:rPr>
            </w:pPr>
            <w:r w:rsidRPr="00E928A1">
              <w:rPr>
                <w:lang w:val="en-US"/>
              </w:rPr>
              <w:t>x</w:t>
            </w:r>
          </w:p>
        </w:tc>
      </w:tr>
      <w:tr w:rsidR="007478DD" w:rsidRPr="0006268B" w14:paraId="495A3155" w14:textId="77777777" w:rsidTr="0066230F">
        <w:trPr>
          <w:cantSplit/>
          <w:jc w:val="center"/>
        </w:trPr>
        <w:tc>
          <w:tcPr>
            <w:tcW w:w="1174" w:type="dxa"/>
            <w:vAlign w:val="center"/>
          </w:tcPr>
          <w:p w14:paraId="4B7A6AD7" w14:textId="61D09B4C" w:rsidR="007478DD" w:rsidRPr="008850B8" w:rsidRDefault="007478DD" w:rsidP="007478DD">
            <w:pPr>
              <w:pStyle w:val="Tabletext"/>
              <w:spacing w:before="10" w:after="10"/>
              <w:jc w:val="right"/>
              <w:rPr>
                <w:highlight w:val="cyan"/>
              </w:rPr>
            </w:pPr>
            <w:r w:rsidRPr="00E928A1">
              <w:rPr>
                <w:lang w:val="en-US"/>
              </w:rPr>
              <w:t>81</w:t>
            </w:r>
          </w:p>
        </w:tc>
        <w:tc>
          <w:tcPr>
            <w:tcW w:w="1086" w:type="dxa"/>
            <w:tcMar>
              <w:left w:w="85" w:type="dxa"/>
              <w:right w:w="85" w:type="dxa"/>
            </w:tcMar>
            <w:vAlign w:val="center"/>
          </w:tcPr>
          <w:p w14:paraId="32618FF9" w14:textId="1AE299F0" w:rsidR="007478DD" w:rsidRPr="008850B8" w:rsidRDefault="007478DD" w:rsidP="007478DD">
            <w:pPr>
              <w:pStyle w:val="Tabletext"/>
              <w:spacing w:before="10" w:after="10"/>
              <w:jc w:val="center"/>
              <w:rPr>
                <w:highlight w:val="cyan"/>
              </w:rPr>
            </w:pPr>
            <w:r w:rsidRPr="00E928A1">
              <w:rPr>
                <w:i/>
                <w:lang w:val="en-US"/>
              </w:rPr>
              <w:t xml:space="preserve">y), </w:t>
            </w:r>
            <w:proofErr w:type="spellStart"/>
            <w:r w:rsidRPr="00E928A1">
              <w:rPr>
                <w:i/>
                <w:lang w:val="en-US"/>
              </w:rPr>
              <w:t>wa</w:t>
            </w:r>
            <w:proofErr w:type="spellEnd"/>
            <w:r w:rsidRPr="00E928A1">
              <w:rPr>
                <w:i/>
                <w:lang w:val="en-US"/>
              </w:rPr>
              <w:t>)</w:t>
            </w:r>
          </w:p>
        </w:tc>
        <w:tc>
          <w:tcPr>
            <w:tcW w:w="1292" w:type="dxa"/>
            <w:vAlign w:val="center"/>
          </w:tcPr>
          <w:p w14:paraId="63DD2370" w14:textId="0238522D" w:rsidR="007478DD" w:rsidRPr="008850B8" w:rsidRDefault="007478DD" w:rsidP="007478DD">
            <w:pPr>
              <w:pStyle w:val="Tabletext"/>
              <w:spacing w:before="10" w:after="10"/>
              <w:jc w:val="center"/>
              <w:rPr>
                <w:highlight w:val="cyan"/>
              </w:rPr>
            </w:pPr>
            <w:r w:rsidRPr="00E928A1">
              <w:rPr>
                <w:lang w:val="en-US"/>
              </w:rPr>
              <w:t>157.075</w:t>
            </w:r>
          </w:p>
        </w:tc>
        <w:tc>
          <w:tcPr>
            <w:tcW w:w="1293" w:type="dxa"/>
            <w:vAlign w:val="center"/>
          </w:tcPr>
          <w:p w14:paraId="35A573AD" w14:textId="45B52E7C" w:rsidR="007478DD" w:rsidRPr="008850B8" w:rsidRDefault="007478DD" w:rsidP="007478DD">
            <w:pPr>
              <w:pStyle w:val="Tabletext"/>
              <w:spacing w:before="10" w:after="10"/>
              <w:jc w:val="center"/>
              <w:rPr>
                <w:highlight w:val="cyan"/>
              </w:rPr>
            </w:pPr>
            <w:r w:rsidRPr="00E928A1">
              <w:rPr>
                <w:lang w:val="en-US"/>
              </w:rPr>
              <w:t>161.675</w:t>
            </w:r>
          </w:p>
        </w:tc>
        <w:tc>
          <w:tcPr>
            <w:tcW w:w="1063" w:type="dxa"/>
            <w:vAlign w:val="center"/>
          </w:tcPr>
          <w:p w14:paraId="27539495" w14:textId="77777777" w:rsidR="007478DD" w:rsidRPr="008850B8" w:rsidRDefault="007478DD" w:rsidP="007478DD">
            <w:pPr>
              <w:pStyle w:val="Tabletext"/>
              <w:spacing w:before="10" w:after="10"/>
              <w:jc w:val="center"/>
              <w:rPr>
                <w:highlight w:val="cyan"/>
              </w:rPr>
            </w:pPr>
          </w:p>
        </w:tc>
        <w:tc>
          <w:tcPr>
            <w:tcW w:w="1234" w:type="dxa"/>
            <w:vAlign w:val="center"/>
          </w:tcPr>
          <w:p w14:paraId="4C77DEB6" w14:textId="52C53659" w:rsidR="007478DD" w:rsidRPr="008850B8" w:rsidRDefault="007478DD" w:rsidP="007478DD">
            <w:pPr>
              <w:pStyle w:val="Tabletext"/>
              <w:spacing w:before="10" w:after="10"/>
              <w:jc w:val="center"/>
              <w:rPr>
                <w:highlight w:val="cyan"/>
              </w:rPr>
            </w:pPr>
            <w:r w:rsidRPr="00E928A1">
              <w:rPr>
                <w:lang w:val="en-US"/>
              </w:rPr>
              <w:t>x</w:t>
            </w:r>
          </w:p>
        </w:tc>
        <w:tc>
          <w:tcPr>
            <w:tcW w:w="1234" w:type="dxa"/>
            <w:vAlign w:val="center"/>
          </w:tcPr>
          <w:p w14:paraId="2DA7CA01" w14:textId="72C2C301" w:rsidR="007478DD" w:rsidRPr="008850B8" w:rsidRDefault="007478DD" w:rsidP="007478DD">
            <w:pPr>
              <w:pStyle w:val="Tabletext"/>
              <w:spacing w:before="10" w:after="10"/>
              <w:jc w:val="center"/>
              <w:rPr>
                <w:highlight w:val="cyan"/>
              </w:rPr>
            </w:pPr>
            <w:r w:rsidRPr="00E928A1">
              <w:rPr>
                <w:lang w:val="en-US"/>
              </w:rPr>
              <w:t>x</w:t>
            </w:r>
          </w:p>
        </w:tc>
        <w:tc>
          <w:tcPr>
            <w:tcW w:w="1263" w:type="dxa"/>
            <w:vAlign w:val="center"/>
          </w:tcPr>
          <w:p w14:paraId="18FD52B2" w14:textId="34BFF2ED" w:rsidR="007478DD" w:rsidRPr="008850B8" w:rsidRDefault="007478DD" w:rsidP="007478DD">
            <w:pPr>
              <w:pStyle w:val="Tabletext"/>
              <w:spacing w:before="10" w:after="10"/>
              <w:jc w:val="center"/>
              <w:rPr>
                <w:highlight w:val="cyan"/>
              </w:rPr>
            </w:pPr>
            <w:r w:rsidRPr="00E928A1">
              <w:rPr>
                <w:lang w:val="en-US"/>
              </w:rPr>
              <w:t>x</w:t>
            </w:r>
          </w:p>
        </w:tc>
      </w:tr>
      <w:tr w:rsidR="007478DD" w:rsidRPr="0006268B" w14:paraId="5C46ADAB" w14:textId="77777777" w:rsidTr="0066230F">
        <w:trPr>
          <w:cantSplit/>
          <w:jc w:val="center"/>
        </w:trPr>
        <w:tc>
          <w:tcPr>
            <w:tcW w:w="1174" w:type="dxa"/>
            <w:vAlign w:val="center"/>
          </w:tcPr>
          <w:p w14:paraId="53B4FCCD" w14:textId="42D747C9" w:rsidR="007478DD" w:rsidRPr="008850B8" w:rsidRDefault="007478DD" w:rsidP="007478DD">
            <w:pPr>
              <w:pStyle w:val="Tabletext"/>
              <w:spacing w:before="10" w:after="10"/>
              <w:rPr>
                <w:highlight w:val="cyan"/>
              </w:rPr>
            </w:pPr>
            <w:r w:rsidRPr="00E928A1">
              <w:rPr>
                <w:lang w:val="en-US"/>
              </w:rPr>
              <w:t>22</w:t>
            </w:r>
          </w:p>
        </w:tc>
        <w:tc>
          <w:tcPr>
            <w:tcW w:w="1086" w:type="dxa"/>
            <w:tcMar>
              <w:left w:w="85" w:type="dxa"/>
              <w:right w:w="85" w:type="dxa"/>
            </w:tcMar>
            <w:vAlign w:val="center"/>
          </w:tcPr>
          <w:p w14:paraId="61533217" w14:textId="57E9D41E" w:rsidR="007478DD" w:rsidRPr="008850B8" w:rsidRDefault="007478DD" w:rsidP="007478DD">
            <w:pPr>
              <w:pStyle w:val="Tabletext"/>
              <w:spacing w:before="10" w:after="10"/>
              <w:jc w:val="center"/>
              <w:rPr>
                <w:highlight w:val="cyan"/>
              </w:rPr>
            </w:pPr>
            <w:r w:rsidRPr="00E928A1">
              <w:rPr>
                <w:i/>
                <w:lang w:val="en-US"/>
              </w:rPr>
              <w:t xml:space="preserve"> y), </w:t>
            </w:r>
            <w:proofErr w:type="spellStart"/>
            <w:r w:rsidRPr="00E928A1">
              <w:rPr>
                <w:i/>
                <w:lang w:val="en-US"/>
              </w:rPr>
              <w:t>wa</w:t>
            </w:r>
            <w:proofErr w:type="spellEnd"/>
            <w:r w:rsidRPr="00E928A1">
              <w:rPr>
                <w:i/>
                <w:lang w:val="en-US"/>
              </w:rPr>
              <w:t>)</w:t>
            </w:r>
          </w:p>
        </w:tc>
        <w:tc>
          <w:tcPr>
            <w:tcW w:w="1292" w:type="dxa"/>
            <w:vAlign w:val="center"/>
          </w:tcPr>
          <w:p w14:paraId="4FB59297" w14:textId="407B6488" w:rsidR="007478DD" w:rsidRPr="008850B8" w:rsidRDefault="007478DD" w:rsidP="007478DD">
            <w:pPr>
              <w:pStyle w:val="Tabletext"/>
              <w:spacing w:before="10" w:after="10"/>
              <w:jc w:val="center"/>
              <w:rPr>
                <w:highlight w:val="cyan"/>
              </w:rPr>
            </w:pPr>
            <w:r w:rsidRPr="00E928A1">
              <w:rPr>
                <w:lang w:val="en-US"/>
              </w:rPr>
              <w:t>157.100</w:t>
            </w:r>
          </w:p>
        </w:tc>
        <w:tc>
          <w:tcPr>
            <w:tcW w:w="1293" w:type="dxa"/>
            <w:vAlign w:val="center"/>
          </w:tcPr>
          <w:p w14:paraId="03C59CD3" w14:textId="58CC82E2" w:rsidR="007478DD" w:rsidRPr="008850B8" w:rsidRDefault="007478DD" w:rsidP="007478DD">
            <w:pPr>
              <w:pStyle w:val="Tabletext"/>
              <w:spacing w:before="10" w:after="10"/>
              <w:jc w:val="center"/>
              <w:rPr>
                <w:highlight w:val="cyan"/>
              </w:rPr>
            </w:pPr>
            <w:r w:rsidRPr="00E928A1">
              <w:rPr>
                <w:lang w:val="en-US"/>
              </w:rPr>
              <w:t>161.700</w:t>
            </w:r>
          </w:p>
        </w:tc>
        <w:tc>
          <w:tcPr>
            <w:tcW w:w="1063" w:type="dxa"/>
            <w:vAlign w:val="center"/>
          </w:tcPr>
          <w:p w14:paraId="4F1E08B1" w14:textId="77777777" w:rsidR="007478DD" w:rsidRPr="008850B8" w:rsidRDefault="007478DD" w:rsidP="007478DD">
            <w:pPr>
              <w:pStyle w:val="Tabletext"/>
              <w:spacing w:before="10" w:after="10"/>
              <w:jc w:val="center"/>
              <w:rPr>
                <w:highlight w:val="cyan"/>
              </w:rPr>
            </w:pPr>
          </w:p>
        </w:tc>
        <w:tc>
          <w:tcPr>
            <w:tcW w:w="1234" w:type="dxa"/>
            <w:vAlign w:val="center"/>
          </w:tcPr>
          <w:p w14:paraId="4E40576D" w14:textId="38C5EAE6" w:rsidR="007478DD" w:rsidRPr="008850B8" w:rsidRDefault="007478DD" w:rsidP="007478DD">
            <w:pPr>
              <w:pStyle w:val="Tabletext"/>
              <w:spacing w:before="10" w:after="10"/>
              <w:jc w:val="center"/>
              <w:rPr>
                <w:highlight w:val="cyan"/>
              </w:rPr>
            </w:pPr>
            <w:r w:rsidRPr="00E928A1">
              <w:rPr>
                <w:lang w:val="en-US"/>
              </w:rPr>
              <w:t>x</w:t>
            </w:r>
          </w:p>
        </w:tc>
        <w:tc>
          <w:tcPr>
            <w:tcW w:w="1234" w:type="dxa"/>
            <w:vAlign w:val="center"/>
          </w:tcPr>
          <w:p w14:paraId="1566C45F" w14:textId="1BD14862" w:rsidR="007478DD" w:rsidRPr="008850B8" w:rsidRDefault="007478DD" w:rsidP="007478DD">
            <w:pPr>
              <w:pStyle w:val="Tabletext"/>
              <w:spacing w:before="10" w:after="10"/>
              <w:jc w:val="center"/>
              <w:rPr>
                <w:highlight w:val="cyan"/>
              </w:rPr>
            </w:pPr>
            <w:r w:rsidRPr="00E928A1">
              <w:rPr>
                <w:lang w:val="en-US"/>
              </w:rPr>
              <w:t>x</w:t>
            </w:r>
          </w:p>
        </w:tc>
        <w:tc>
          <w:tcPr>
            <w:tcW w:w="1263" w:type="dxa"/>
            <w:vAlign w:val="center"/>
          </w:tcPr>
          <w:p w14:paraId="228826D6" w14:textId="46D28E60" w:rsidR="007478DD" w:rsidRPr="008850B8" w:rsidRDefault="007478DD" w:rsidP="007478DD">
            <w:pPr>
              <w:pStyle w:val="Tabletext"/>
              <w:spacing w:before="10" w:after="10"/>
              <w:jc w:val="center"/>
              <w:rPr>
                <w:highlight w:val="cyan"/>
              </w:rPr>
            </w:pPr>
            <w:r w:rsidRPr="00E928A1">
              <w:rPr>
                <w:lang w:val="en-US"/>
              </w:rPr>
              <w:t>x</w:t>
            </w:r>
          </w:p>
        </w:tc>
      </w:tr>
      <w:tr w:rsidR="007478DD" w:rsidRPr="0006268B" w14:paraId="7E75F7FD" w14:textId="77777777" w:rsidTr="0066230F">
        <w:trPr>
          <w:cantSplit/>
          <w:jc w:val="center"/>
        </w:trPr>
        <w:tc>
          <w:tcPr>
            <w:tcW w:w="1174" w:type="dxa"/>
            <w:vAlign w:val="center"/>
          </w:tcPr>
          <w:p w14:paraId="4074F265" w14:textId="16ACCA40" w:rsidR="007478DD" w:rsidRPr="008850B8" w:rsidRDefault="007478DD" w:rsidP="007478DD">
            <w:pPr>
              <w:pStyle w:val="Tabletext"/>
              <w:spacing w:before="10" w:after="10"/>
              <w:jc w:val="right"/>
              <w:rPr>
                <w:highlight w:val="cyan"/>
              </w:rPr>
            </w:pPr>
            <w:r w:rsidRPr="00E928A1">
              <w:rPr>
                <w:lang w:val="en-US"/>
              </w:rPr>
              <w:t>82</w:t>
            </w:r>
          </w:p>
        </w:tc>
        <w:tc>
          <w:tcPr>
            <w:tcW w:w="1086" w:type="dxa"/>
            <w:tcMar>
              <w:left w:w="85" w:type="dxa"/>
              <w:right w:w="85" w:type="dxa"/>
            </w:tcMar>
            <w:vAlign w:val="center"/>
          </w:tcPr>
          <w:p w14:paraId="6183DA9D" w14:textId="7DD7B6C3" w:rsidR="007478DD" w:rsidRPr="008850B8" w:rsidRDefault="007478DD" w:rsidP="007478DD">
            <w:pPr>
              <w:pStyle w:val="Tabletext"/>
              <w:spacing w:before="10" w:after="10"/>
              <w:jc w:val="center"/>
              <w:rPr>
                <w:highlight w:val="cyan"/>
              </w:rPr>
            </w:pPr>
            <w:r w:rsidRPr="00E928A1">
              <w:rPr>
                <w:i/>
                <w:lang w:val="en-US"/>
              </w:rPr>
              <w:t xml:space="preserve">x), y), </w:t>
            </w:r>
            <w:proofErr w:type="spellStart"/>
            <w:r w:rsidRPr="00E928A1">
              <w:rPr>
                <w:i/>
                <w:lang w:val="en-US"/>
              </w:rPr>
              <w:t>wa</w:t>
            </w:r>
            <w:proofErr w:type="spellEnd"/>
            <w:r w:rsidRPr="00E928A1">
              <w:rPr>
                <w:i/>
                <w:lang w:val="en-US"/>
              </w:rPr>
              <w:t>)</w:t>
            </w:r>
          </w:p>
        </w:tc>
        <w:tc>
          <w:tcPr>
            <w:tcW w:w="1292" w:type="dxa"/>
            <w:vAlign w:val="center"/>
          </w:tcPr>
          <w:p w14:paraId="1A66B5A5" w14:textId="578B5BE9" w:rsidR="007478DD" w:rsidRPr="008850B8" w:rsidRDefault="007478DD" w:rsidP="007478DD">
            <w:pPr>
              <w:pStyle w:val="Tabletext"/>
              <w:spacing w:before="10" w:after="10"/>
              <w:jc w:val="center"/>
              <w:rPr>
                <w:highlight w:val="cyan"/>
              </w:rPr>
            </w:pPr>
            <w:r w:rsidRPr="00E928A1">
              <w:rPr>
                <w:lang w:val="en-US"/>
              </w:rPr>
              <w:t>157.125</w:t>
            </w:r>
          </w:p>
        </w:tc>
        <w:tc>
          <w:tcPr>
            <w:tcW w:w="1293" w:type="dxa"/>
            <w:vAlign w:val="center"/>
          </w:tcPr>
          <w:p w14:paraId="71533109" w14:textId="1851EA44" w:rsidR="007478DD" w:rsidRPr="008850B8" w:rsidRDefault="007478DD" w:rsidP="007478DD">
            <w:pPr>
              <w:pStyle w:val="Tabletext"/>
              <w:spacing w:before="10" w:after="10"/>
              <w:jc w:val="center"/>
              <w:rPr>
                <w:highlight w:val="cyan"/>
              </w:rPr>
            </w:pPr>
            <w:r w:rsidRPr="00E928A1">
              <w:rPr>
                <w:lang w:val="en-US"/>
              </w:rPr>
              <w:t>161.725</w:t>
            </w:r>
          </w:p>
        </w:tc>
        <w:tc>
          <w:tcPr>
            <w:tcW w:w="1063" w:type="dxa"/>
            <w:vAlign w:val="center"/>
          </w:tcPr>
          <w:p w14:paraId="1F8D2C05" w14:textId="77777777" w:rsidR="007478DD" w:rsidRPr="008850B8" w:rsidRDefault="007478DD" w:rsidP="007478DD">
            <w:pPr>
              <w:pStyle w:val="Tabletext"/>
              <w:spacing w:before="10" w:after="10"/>
              <w:jc w:val="center"/>
              <w:rPr>
                <w:highlight w:val="cyan"/>
              </w:rPr>
            </w:pPr>
          </w:p>
        </w:tc>
        <w:tc>
          <w:tcPr>
            <w:tcW w:w="1234" w:type="dxa"/>
            <w:vAlign w:val="center"/>
          </w:tcPr>
          <w:p w14:paraId="05DE7823" w14:textId="1994E668" w:rsidR="007478DD" w:rsidRPr="008850B8" w:rsidRDefault="007478DD" w:rsidP="007478DD">
            <w:pPr>
              <w:pStyle w:val="Tabletext"/>
              <w:spacing w:before="10" w:after="10"/>
              <w:jc w:val="center"/>
              <w:rPr>
                <w:highlight w:val="cyan"/>
              </w:rPr>
            </w:pPr>
            <w:r w:rsidRPr="00E928A1">
              <w:rPr>
                <w:lang w:val="en-US"/>
              </w:rPr>
              <w:t>x</w:t>
            </w:r>
          </w:p>
        </w:tc>
        <w:tc>
          <w:tcPr>
            <w:tcW w:w="1234" w:type="dxa"/>
            <w:vAlign w:val="center"/>
          </w:tcPr>
          <w:p w14:paraId="42B392A8" w14:textId="0057E400" w:rsidR="007478DD" w:rsidRPr="008850B8" w:rsidRDefault="007478DD" w:rsidP="007478DD">
            <w:pPr>
              <w:pStyle w:val="Tabletext"/>
              <w:spacing w:before="10" w:after="10"/>
              <w:jc w:val="center"/>
              <w:rPr>
                <w:highlight w:val="cyan"/>
              </w:rPr>
            </w:pPr>
            <w:r w:rsidRPr="00E928A1">
              <w:rPr>
                <w:lang w:val="en-US"/>
              </w:rPr>
              <w:t>x</w:t>
            </w:r>
          </w:p>
        </w:tc>
        <w:tc>
          <w:tcPr>
            <w:tcW w:w="1263" w:type="dxa"/>
            <w:vAlign w:val="center"/>
          </w:tcPr>
          <w:p w14:paraId="7E0E1CDB" w14:textId="46D27AAA" w:rsidR="007478DD" w:rsidRPr="008850B8" w:rsidRDefault="007478DD" w:rsidP="007478DD">
            <w:pPr>
              <w:pStyle w:val="Tabletext"/>
              <w:spacing w:before="10" w:after="10"/>
              <w:jc w:val="center"/>
              <w:rPr>
                <w:highlight w:val="cyan"/>
              </w:rPr>
            </w:pPr>
            <w:r w:rsidRPr="00E928A1">
              <w:rPr>
                <w:lang w:val="en-US"/>
              </w:rPr>
              <w:t>x</w:t>
            </w:r>
          </w:p>
        </w:tc>
      </w:tr>
      <w:tr w:rsidR="007478DD" w:rsidRPr="0006268B" w14:paraId="04573680" w14:textId="77777777" w:rsidTr="0066230F">
        <w:trPr>
          <w:cantSplit/>
          <w:jc w:val="center"/>
        </w:trPr>
        <w:tc>
          <w:tcPr>
            <w:tcW w:w="1174" w:type="dxa"/>
            <w:vAlign w:val="center"/>
          </w:tcPr>
          <w:p w14:paraId="0CDFEA8F" w14:textId="13B89B1D" w:rsidR="007478DD" w:rsidRPr="008850B8" w:rsidRDefault="007478DD" w:rsidP="007478DD">
            <w:pPr>
              <w:pStyle w:val="Tabletext"/>
              <w:spacing w:before="10" w:after="10"/>
              <w:rPr>
                <w:highlight w:val="cyan"/>
              </w:rPr>
            </w:pPr>
            <w:r w:rsidRPr="00E928A1">
              <w:rPr>
                <w:lang w:val="en-US"/>
              </w:rPr>
              <w:t>23</w:t>
            </w:r>
          </w:p>
        </w:tc>
        <w:tc>
          <w:tcPr>
            <w:tcW w:w="1086" w:type="dxa"/>
            <w:tcMar>
              <w:left w:w="85" w:type="dxa"/>
              <w:right w:w="85" w:type="dxa"/>
            </w:tcMar>
            <w:vAlign w:val="center"/>
          </w:tcPr>
          <w:p w14:paraId="0536169E" w14:textId="2C2350BF" w:rsidR="007478DD" w:rsidRPr="008850B8" w:rsidRDefault="007478DD" w:rsidP="007478DD">
            <w:pPr>
              <w:pStyle w:val="Tabletext"/>
              <w:spacing w:before="10" w:after="10"/>
              <w:jc w:val="center"/>
              <w:rPr>
                <w:highlight w:val="cyan"/>
              </w:rPr>
            </w:pPr>
            <w:r w:rsidRPr="00E928A1">
              <w:rPr>
                <w:i/>
                <w:lang w:val="en-US"/>
              </w:rPr>
              <w:t xml:space="preserve">x), y), </w:t>
            </w:r>
            <w:proofErr w:type="spellStart"/>
            <w:r w:rsidRPr="00E928A1">
              <w:rPr>
                <w:i/>
                <w:lang w:val="en-US"/>
              </w:rPr>
              <w:t>wa</w:t>
            </w:r>
            <w:proofErr w:type="spellEnd"/>
            <w:r w:rsidRPr="00E928A1">
              <w:rPr>
                <w:i/>
                <w:lang w:val="en-US"/>
              </w:rPr>
              <w:t>)</w:t>
            </w:r>
          </w:p>
        </w:tc>
        <w:tc>
          <w:tcPr>
            <w:tcW w:w="1292" w:type="dxa"/>
            <w:vAlign w:val="center"/>
          </w:tcPr>
          <w:p w14:paraId="070E5463" w14:textId="61DD857A" w:rsidR="007478DD" w:rsidRPr="008850B8" w:rsidRDefault="007478DD" w:rsidP="007478DD">
            <w:pPr>
              <w:pStyle w:val="Tabletext"/>
              <w:spacing w:before="10" w:after="10"/>
              <w:jc w:val="center"/>
              <w:rPr>
                <w:highlight w:val="cyan"/>
              </w:rPr>
            </w:pPr>
            <w:r w:rsidRPr="00E928A1">
              <w:rPr>
                <w:lang w:val="en-US"/>
              </w:rPr>
              <w:t>157.150</w:t>
            </w:r>
          </w:p>
        </w:tc>
        <w:tc>
          <w:tcPr>
            <w:tcW w:w="1293" w:type="dxa"/>
            <w:vAlign w:val="center"/>
          </w:tcPr>
          <w:p w14:paraId="4BC81B27" w14:textId="0A568E36" w:rsidR="007478DD" w:rsidRPr="008850B8" w:rsidRDefault="007478DD" w:rsidP="007478DD">
            <w:pPr>
              <w:pStyle w:val="Tabletext"/>
              <w:spacing w:before="10" w:after="10"/>
              <w:jc w:val="center"/>
              <w:rPr>
                <w:highlight w:val="cyan"/>
              </w:rPr>
            </w:pPr>
            <w:r w:rsidRPr="00E928A1">
              <w:rPr>
                <w:lang w:val="en-US"/>
              </w:rPr>
              <w:t>161.750</w:t>
            </w:r>
          </w:p>
        </w:tc>
        <w:tc>
          <w:tcPr>
            <w:tcW w:w="1063" w:type="dxa"/>
            <w:vAlign w:val="center"/>
          </w:tcPr>
          <w:p w14:paraId="56C6820E" w14:textId="77777777" w:rsidR="007478DD" w:rsidRPr="008850B8" w:rsidRDefault="007478DD" w:rsidP="007478DD">
            <w:pPr>
              <w:pStyle w:val="Tabletext"/>
              <w:spacing w:before="10" w:after="10"/>
              <w:jc w:val="center"/>
              <w:rPr>
                <w:highlight w:val="cyan"/>
              </w:rPr>
            </w:pPr>
          </w:p>
        </w:tc>
        <w:tc>
          <w:tcPr>
            <w:tcW w:w="1234" w:type="dxa"/>
            <w:vAlign w:val="center"/>
          </w:tcPr>
          <w:p w14:paraId="18783997" w14:textId="359A6EE1" w:rsidR="007478DD" w:rsidRPr="008850B8" w:rsidRDefault="007478DD" w:rsidP="007478DD">
            <w:pPr>
              <w:pStyle w:val="Tabletext"/>
              <w:spacing w:before="10" w:after="10"/>
              <w:jc w:val="center"/>
              <w:rPr>
                <w:highlight w:val="cyan"/>
              </w:rPr>
            </w:pPr>
            <w:r w:rsidRPr="00E928A1">
              <w:rPr>
                <w:lang w:val="en-US"/>
              </w:rPr>
              <w:t>x</w:t>
            </w:r>
          </w:p>
        </w:tc>
        <w:tc>
          <w:tcPr>
            <w:tcW w:w="1234" w:type="dxa"/>
            <w:vAlign w:val="center"/>
          </w:tcPr>
          <w:p w14:paraId="57461BEA" w14:textId="009C8F99" w:rsidR="007478DD" w:rsidRPr="008850B8" w:rsidRDefault="007478DD" w:rsidP="007478DD">
            <w:pPr>
              <w:pStyle w:val="Tabletext"/>
              <w:spacing w:before="10" w:after="10"/>
              <w:jc w:val="center"/>
              <w:rPr>
                <w:highlight w:val="cyan"/>
              </w:rPr>
            </w:pPr>
            <w:r w:rsidRPr="00E928A1">
              <w:rPr>
                <w:lang w:val="en-US"/>
              </w:rPr>
              <w:t>x</w:t>
            </w:r>
          </w:p>
        </w:tc>
        <w:tc>
          <w:tcPr>
            <w:tcW w:w="1263" w:type="dxa"/>
            <w:vAlign w:val="center"/>
          </w:tcPr>
          <w:p w14:paraId="37A9B37B" w14:textId="113D9C9A" w:rsidR="007478DD" w:rsidRPr="008850B8" w:rsidRDefault="007478DD" w:rsidP="007478DD">
            <w:pPr>
              <w:pStyle w:val="Tabletext"/>
              <w:spacing w:before="10" w:after="10"/>
              <w:jc w:val="center"/>
              <w:rPr>
                <w:highlight w:val="cyan"/>
              </w:rPr>
            </w:pPr>
            <w:r w:rsidRPr="00E928A1">
              <w:rPr>
                <w:lang w:val="en-US"/>
              </w:rPr>
              <w:t>x</w:t>
            </w:r>
          </w:p>
        </w:tc>
      </w:tr>
      <w:tr w:rsidR="007478DD" w:rsidRPr="0006268B" w14:paraId="7AFE2444" w14:textId="77777777" w:rsidTr="0066230F">
        <w:trPr>
          <w:cantSplit/>
          <w:jc w:val="center"/>
        </w:trPr>
        <w:tc>
          <w:tcPr>
            <w:tcW w:w="1174" w:type="dxa"/>
            <w:vAlign w:val="center"/>
          </w:tcPr>
          <w:p w14:paraId="2D16184C" w14:textId="03AD8662" w:rsidR="007478DD" w:rsidRPr="008850B8" w:rsidRDefault="007478DD" w:rsidP="007478DD">
            <w:pPr>
              <w:pStyle w:val="Tabletext"/>
              <w:spacing w:before="10" w:after="10"/>
              <w:jc w:val="right"/>
              <w:rPr>
                <w:highlight w:val="cyan"/>
              </w:rPr>
            </w:pPr>
            <w:r w:rsidRPr="00E928A1">
              <w:rPr>
                <w:lang w:val="en-US"/>
              </w:rPr>
              <w:t>83</w:t>
            </w:r>
          </w:p>
        </w:tc>
        <w:tc>
          <w:tcPr>
            <w:tcW w:w="1086" w:type="dxa"/>
            <w:tcMar>
              <w:left w:w="85" w:type="dxa"/>
              <w:right w:w="85" w:type="dxa"/>
            </w:tcMar>
            <w:vAlign w:val="center"/>
          </w:tcPr>
          <w:p w14:paraId="43AEF200" w14:textId="330912B0" w:rsidR="007478DD" w:rsidRPr="008850B8" w:rsidRDefault="007478DD" w:rsidP="007478DD">
            <w:pPr>
              <w:pStyle w:val="Tabletext"/>
              <w:spacing w:before="10" w:after="10"/>
              <w:jc w:val="center"/>
              <w:rPr>
                <w:highlight w:val="cyan"/>
              </w:rPr>
            </w:pPr>
            <w:r w:rsidRPr="00E928A1">
              <w:rPr>
                <w:i/>
                <w:lang w:val="en-US"/>
              </w:rPr>
              <w:t xml:space="preserve">x), y), </w:t>
            </w:r>
            <w:proofErr w:type="spellStart"/>
            <w:r w:rsidRPr="00E928A1">
              <w:rPr>
                <w:i/>
                <w:lang w:val="en-US"/>
              </w:rPr>
              <w:t>wa</w:t>
            </w:r>
            <w:proofErr w:type="spellEnd"/>
            <w:r w:rsidRPr="00E928A1">
              <w:rPr>
                <w:i/>
                <w:lang w:val="en-US"/>
              </w:rPr>
              <w:t>)</w:t>
            </w:r>
          </w:p>
        </w:tc>
        <w:tc>
          <w:tcPr>
            <w:tcW w:w="1292" w:type="dxa"/>
            <w:vAlign w:val="center"/>
          </w:tcPr>
          <w:p w14:paraId="2986D466" w14:textId="7E1ECB27" w:rsidR="007478DD" w:rsidRPr="008850B8" w:rsidRDefault="007478DD" w:rsidP="007478DD">
            <w:pPr>
              <w:pStyle w:val="Tabletext"/>
              <w:spacing w:before="10" w:after="10"/>
              <w:jc w:val="center"/>
              <w:rPr>
                <w:highlight w:val="cyan"/>
              </w:rPr>
            </w:pPr>
            <w:r w:rsidRPr="00E928A1">
              <w:rPr>
                <w:lang w:val="en-US"/>
              </w:rPr>
              <w:t>157.175</w:t>
            </w:r>
          </w:p>
        </w:tc>
        <w:tc>
          <w:tcPr>
            <w:tcW w:w="1293" w:type="dxa"/>
            <w:vAlign w:val="center"/>
          </w:tcPr>
          <w:p w14:paraId="348F2433" w14:textId="7E649E39" w:rsidR="007478DD" w:rsidRPr="008850B8" w:rsidRDefault="007478DD" w:rsidP="007478DD">
            <w:pPr>
              <w:pStyle w:val="Tabletext"/>
              <w:spacing w:before="10" w:after="10"/>
              <w:jc w:val="center"/>
              <w:rPr>
                <w:highlight w:val="cyan"/>
              </w:rPr>
            </w:pPr>
            <w:r w:rsidRPr="00E928A1">
              <w:rPr>
                <w:lang w:val="en-US"/>
              </w:rPr>
              <w:t>161.775</w:t>
            </w:r>
          </w:p>
        </w:tc>
        <w:tc>
          <w:tcPr>
            <w:tcW w:w="1063" w:type="dxa"/>
            <w:vAlign w:val="center"/>
          </w:tcPr>
          <w:p w14:paraId="726C7584" w14:textId="77777777" w:rsidR="007478DD" w:rsidRPr="008850B8" w:rsidRDefault="007478DD" w:rsidP="007478DD">
            <w:pPr>
              <w:pStyle w:val="Tabletext"/>
              <w:spacing w:before="10" w:after="10"/>
              <w:jc w:val="center"/>
              <w:rPr>
                <w:highlight w:val="cyan"/>
              </w:rPr>
            </w:pPr>
          </w:p>
        </w:tc>
        <w:tc>
          <w:tcPr>
            <w:tcW w:w="1234" w:type="dxa"/>
            <w:vAlign w:val="center"/>
          </w:tcPr>
          <w:p w14:paraId="45E5439C" w14:textId="7516ED76" w:rsidR="007478DD" w:rsidRPr="008850B8" w:rsidRDefault="007478DD" w:rsidP="007478DD">
            <w:pPr>
              <w:pStyle w:val="Tabletext"/>
              <w:spacing w:before="10" w:after="10"/>
              <w:jc w:val="center"/>
              <w:rPr>
                <w:highlight w:val="cyan"/>
              </w:rPr>
            </w:pPr>
            <w:r w:rsidRPr="00E928A1">
              <w:rPr>
                <w:lang w:val="en-US"/>
              </w:rPr>
              <w:t>x</w:t>
            </w:r>
          </w:p>
        </w:tc>
        <w:tc>
          <w:tcPr>
            <w:tcW w:w="1234" w:type="dxa"/>
            <w:vAlign w:val="center"/>
          </w:tcPr>
          <w:p w14:paraId="075F9EDA" w14:textId="0BA0B258" w:rsidR="007478DD" w:rsidRPr="008850B8" w:rsidRDefault="007478DD" w:rsidP="007478DD">
            <w:pPr>
              <w:pStyle w:val="Tabletext"/>
              <w:spacing w:before="10" w:after="10"/>
              <w:jc w:val="center"/>
              <w:rPr>
                <w:highlight w:val="cyan"/>
              </w:rPr>
            </w:pPr>
            <w:r w:rsidRPr="00E928A1">
              <w:rPr>
                <w:lang w:val="en-US"/>
              </w:rPr>
              <w:t>x</w:t>
            </w:r>
          </w:p>
        </w:tc>
        <w:tc>
          <w:tcPr>
            <w:tcW w:w="1263" w:type="dxa"/>
            <w:vAlign w:val="center"/>
          </w:tcPr>
          <w:p w14:paraId="7A5DC93D" w14:textId="2EE691CB" w:rsidR="007478DD" w:rsidRPr="008850B8" w:rsidRDefault="007478DD" w:rsidP="007478DD">
            <w:pPr>
              <w:pStyle w:val="Tabletext"/>
              <w:spacing w:before="10" w:after="10"/>
              <w:jc w:val="center"/>
              <w:rPr>
                <w:highlight w:val="cyan"/>
              </w:rPr>
            </w:pPr>
            <w:r w:rsidRPr="00E928A1">
              <w:rPr>
                <w:lang w:val="en-US"/>
              </w:rPr>
              <w:t>x</w:t>
            </w:r>
          </w:p>
        </w:tc>
      </w:tr>
      <w:tr w:rsidR="007478DD" w:rsidRPr="0006268B" w14:paraId="5FC9DAC2" w14:textId="77777777" w:rsidTr="0066230F">
        <w:trPr>
          <w:cantSplit/>
          <w:jc w:val="center"/>
        </w:trPr>
        <w:tc>
          <w:tcPr>
            <w:tcW w:w="1174" w:type="dxa"/>
          </w:tcPr>
          <w:p w14:paraId="510E0D54" w14:textId="5E73D895" w:rsidR="007478DD" w:rsidRPr="008850B8" w:rsidRDefault="007478DD" w:rsidP="007478DD">
            <w:pPr>
              <w:pStyle w:val="Tabletext"/>
              <w:spacing w:before="10" w:after="10"/>
              <w:rPr>
                <w:highlight w:val="cyan"/>
              </w:rPr>
            </w:pPr>
            <w:r w:rsidRPr="00E928A1">
              <w:rPr>
                <w:lang w:val="en-US"/>
              </w:rPr>
              <w:t>24</w:t>
            </w:r>
          </w:p>
        </w:tc>
        <w:tc>
          <w:tcPr>
            <w:tcW w:w="1086" w:type="dxa"/>
            <w:tcMar>
              <w:left w:w="85" w:type="dxa"/>
              <w:right w:w="85" w:type="dxa"/>
            </w:tcMar>
            <w:vAlign w:val="center"/>
          </w:tcPr>
          <w:p w14:paraId="2322406F" w14:textId="1D48C30B" w:rsidR="007478DD" w:rsidRPr="008850B8" w:rsidRDefault="007478DD" w:rsidP="007478DD">
            <w:pPr>
              <w:pStyle w:val="Tabletext"/>
              <w:spacing w:before="10" w:after="10"/>
              <w:jc w:val="center"/>
              <w:rPr>
                <w:highlight w:val="cyan"/>
              </w:rPr>
            </w:pPr>
            <w:r w:rsidRPr="00E928A1">
              <w:rPr>
                <w:i/>
                <w:lang w:val="en-US"/>
              </w:rPr>
              <w:t xml:space="preserve">w), </w:t>
            </w:r>
            <w:proofErr w:type="spellStart"/>
            <w:r w:rsidRPr="00E928A1">
              <w:rPr>
                <w:i/>
                <w:lang w:val="en-US"/>
              </w:rPr>
              <w:t>ww</w:t>
            </w:r>
            <w:proofErr w:type="spellEnd"/>
            <w:r w:rsidRPr="00E928A1">
              <w:rPr>
                <w:i/>
                <w:lang w:val="en-US"/>
              </w:rPr>
              <w:t>), x), xx)</w:t>
            </w:r>
          </w:p>
        </w:tc>
        <w:tc>
          <w:tcPr>
            <w:tcW w:w="1292" w:type="dxa"/>
          </w:tcPr>
          <w:p w14:paraId="740EB1E5" w14:textId="0B6F3A97" w:rsidR="007478DD" w:rsidRPr="008850B8" w:rsidRDefault="007478DD" w:rsidP="007478DD">
            <w:pPr>
              <w:pStyle w:val="Tabletext"/>
              <w:spacing w:before="10" w:after="10"/>
              <w:jc w:val="center"/>
              <w:rPr>
                <w:highlight w:val="cyan"/>
              </w:rPr>
            </w:pPr>
            <w:r w:rsidRPr="00E928A1">
              <w:rPr>
                <w:lang w:val="en-US"/>
              </w:rPr>
              <w:t>157.200</w:t>
            </w:r>
          </w:p>
        </w:tc>
        <w:tc>
          <w:tcPr>
            <w:tcW w:w="1293" w:type="dxa"/>
          </w:tcPr>
          <w:p w14:paraId="72CB9AA5" w14:textId="4527722B" w:rsidR="007478DD" w:rsidRPr="008850B8" w:rsidRDefault="007478DD" w:rsidP="007478DD">
            <w:pPr>
              <w:pStyle w:val="Tabletext"/>
              <w:spacing w:before="10" w:after="10"/>
              <w:jc w:val="center"/>
              <w:rPr>
                <w:highlight w:val="cyan"/>
              </w:rPr>
            </w:pPr>
            <w:r w:rsidRPr="00E928A1">
              <w:rPr>
                <w:lang w:val="en-US"/>
              </w:rPr>
              <w:t>161.800</w:t>
            </w:r>
          </w:p>
        </w:tc>
        <w:tc>
          <w:tcPr>
            <w:tcW w:w="1063" w:type="dxa"/>
          </w:tcPr>
          <w:p w14:paraId="07F8A0E9" w14:textId="77777777" w:rsidR="007478DD" w:rsidRPr="008850B8" w:rsidRDefault="007478DD" w:rsidP="007478DD">
            <w:pPr>
              <w:pStyle w:val="Tabletext"/>
              <w:spacing w:before="10" w:after="10"/>
              <w:jc w:val="center"/>
              <w:rPr>
                <w:highlight w:val="cyan"/>
              </w:rPr>
            </w:pPr>
          </w:p>
        </w:tc>
        <w:tc>
          <w:tcPr>
            <w:tcW w:w="1234" w:type="dxa"/>
          </w:tcPr>
          <w:p w14:paraId="6841AC96" w14:textId="1553C81F" w:rsidR="007478DD" w:rsidRPr="008850B8" w:rsidRDefault="007478DD" w:rsidP="007478DD">
            <w:pPr>
              <w:pStyle w:val="Tabletext"/>
              <w:spacing w:before="10" w:after="10"/>
              <w:jc w:val="center"/>
              <w:rPr>
                <w:highlight w:val="cyan"/>
              </w:rPr>
            </w:pPr>
            <w:r w:rsidRPr="00E928A1">
              <w:rPr>
                <w:lang w:val="en-US"/>
              </w:rPr>
              <w:t>x</w:t>
            </w:r>
          </w:p>
        </w:tc>
        <w:tc>
          <w:tcPr>
            <w:tcW w:w="1234" w:type="dxa"/>
          </w:tcPr>
          <w:p w14:paraId="3A86DB32" w14:textId="4A310156" w:rsidR="007478DD" w:rsidRPr="008850B8" w:rsidRDefault="007478DD" w:rsidP="007478DD">
            <w:pPr>
              <w:pStyle w:val="Tabletext"/>
              <w:spacing w:before="10" w:after="10"/>
              <w:jc w:val="center"/>
              <w:rPr>
                <w:highlight w:val="cyan"/>
              </w:rPr>
            </w:pPr>
            <w:r w:rsidRPr="00E928A1">
              <w:rPr>
                <w:lang w:val="en-US"/>
              </w:rPr>
              <w:t>x</w:t>
            </w:r>
          </w:p>
        </w:tc>
        <w:tc>
          <w:tcPr>
            <w:tcW w:w="1263" w:type="dxa"/>
          </w:tcPr>
          <w:p w14:paraId="6293EBCC" w14:textId="550D234C" w:rsidR="007478DD" w:rsidRPr="008850B8" w:rsidRDefault="007478DD" w:rsidP="007478DD">
            <w:pPr>
              <w:pStyle w:val="Tabletext"/>
              <w:spacing w:before="10" w:after="10"/>
              <w:jc w:val="center"/>
              <w:rPr>
                <w:highlight w:val="cyan"/>
              </w:rPr>
            </w:pPr>
            <w:r w:rsidRPr="00E928A1">
              <w:rPr>
                <w:lang w:val="en-US"/>
              </w:rPr>
              <w:t>x</w:t>
            </w:r>
          </w:p>
        </w:tc>
      </w:tr>
      <w:tr w:rsidR="007478DD" w:rsidRPr="0006268B" w14:paraId="5C0154A4" w14:textId="77777777" w:rsidTr="00D56D07">
        <w:trPr>
          <w:cantSplit/>
          <w:jc w:val="center"/>
        </w:trPr>
        <w:tc>
          <w:tcPr>
            <w:tcW w:w="1174" w:type="dxa"/>
          </w:tcPr>
          <w:p w14:paraId="5DDA22A9" w14:textId="23DF68EA" w:rsidR="007478DD" w:rsidRPr="0006268B" w:rsidRDefault="007478DD" w:rsidP="007478DD">
            <w:pPr>
              <w:pStyle w:val="Tabletext"/>
              <w:spacing w:before="10" w:after="10"/>
            </w:pPr>
            <w:r w:rsidRPr="00E928A1">
              <w:rPr>
                <w:lang w:val="en-US"/>
              </w:rPr>
              <w:t>1024</w:t>
            </w:r>
          </w:p>
        </w:tc>
        <w:tc>
          <w:tcPr>
            <w:tcW w:w="1086" w:type="dxa"/>
            <w:tcMar>
              <w:left w:w="85" w:type="dxa"/>
              <w:right w:w="85" w:type="dxa"/>
            </w:tcMar>
            <w:vAlign w:val="center"/>
          </w:tcPr>
          <w:p w14:paraId="49EC873B" w14:textId="77777777" w:rsidR="007478DD" w:rsidRPr="00E928A1" w:rsidRDefault="007478DD" w:rsidP="007478D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10" w:after="10"/>
              <w:jc w:val="center"/>
              <w:rPr>
                <w:i/>
                <w:sz w:val="20"/>
                <w:lang w:val="en-US"/>
              </w:rPr>
            </w:pPr>
            <w:r w:rsidRPr="00E928A1">
              <w:rPr>
                <w:i/>
                <w:sz w:val="20"/>
                <w:lang w:val="en-US"/>
              </w:rPr>
              <w:t xml:space="preserve">w), </w:t>
            </w:r>
            <w:proofErr w:type="spellStart"/>
            <w:r w:rsidRPr="00E928A1">
              <w:rPr>
                <w:i/>
                <w:sz w:val="20"/>
                <w:lang w:val="en-US"/>
              </w:rPr>
              <w:t>ww</w:t>
            </w:r>
            <w:proofErr w:type="spellEnd"/>
            <w:r w:rsidRPr="00E928A1">
              <w:rPr>
                <w:i/>
                <w:sz w:val="20"/>
                <w:lang w:val="en-US"/>
              </w:rPr>
              <w:t>), x), xx)</w:t>
            </w:r>
          </w:p>
          <w:p w14:paraId="1470939A" w14:textId="4CC8AEF3" w:rsidR="007478DD" w:rsidRPr="0006268B" w:rsidRDefault="007478DD" w:rsidP="007478DD">
            <w:pPr>
              <w:pStyle w:val="Tabletext"/>
              <w:spacing w:before="10" w:after="10"/>
              <w:jc w:val="center"/>
              <w:rPr>
                <w:i/>
              </w:rPr>
            </w:pPr>
          </w:p>
        </w:tc>
        <w:tc>
          <w:tcPr>
            <w:tcW w:w="1292" w:type="dxa"/>
          </w:tcPr>
          <w:p w14:paraId="3DDB2521" w14:textId="0B2CF74C" w:rsidR="007478DD" w:rsidRPr="0006268B" w:rsidRDefault="007478DD" w:rsidP="007478DD">
            <w:pPr>
              <w:pStyle w:val="Tabletext"/>
              <w:spacing w:before="10" w:after="10"/>
              <w:jc w:val="center"/>
            </w:pPr>
            <w:r w:rsidRPr="00E928A1">
              <w:rPr>
                <w:lang w:val="en-US"/>
              </w:rPr>
              <w:t>157.200</w:t>
            </w:r>
          </w:p>
        </w:tc>
        <w:tc>
          <w:tcPr>
            <w:tcW w:w="1293" w:type="dxa"/>
          </w:tcPr>
          <w:p w14:paraId="1B2C46F2" w14:textId="77777777" w:rsidR="007478DD" w:rsidRPr="0006268B" w:rsidRDefault="007478DD" w:rsidP="007478DD">
            <w:pPr>
              <w:pStyle w:val="Tabletext"/>
              <w:spacing w:before="10" w:after="10"/>
              <w:jc w:val="center"/>
            </w:pPr>
          </w:p>
        </w:tc>
        <w:tc>
          <w:tcPr>
            <w:tcW w:w="1063" w:type="dxa"/>
          </w:tcPr>
          <w:p w14:paraId="0CAA713B" w14:textId="77777777" w:rsidR="007478DD" w:rsidRPr="0006268B" w:rsidRDefault="007478DD" w:rsidP="007478DD">
            <w:pPr>
              <w:pStyle w:val="Tabletext"/>
              <w:spacing w:before="10" w:after="10"/>
              <w:jc w:val="center"/>
            </w:pPr>
          </w:p>
        </w:tc>
        <w:tc>
          <w:tcPr>
            <w:tcW w:w="1234" w:type="dxa"/>
          </w:tcPr>
          <w:p w14:paraId="01C6AA92" w14:textId="77777777" w:rsidR="007478DD" w:rsidRPr="0006268B" w:rsidRDefault="007478DD" w:rsidP="007478DD">
            <w:pPr>
              <w:pStyle w:val="Tabletext"/>
              <w:spacing w:before="10" w:after="10"/>
              <w:jc w:val="center"/>
            </w:pPr>
          </w:p>
        </w:tc>
        <w:tc>
          <w:tcPr>
            <w:tcW w:w="1234" w:type="dxa"/>
          </w:tcPr>
          <w:p w14:paraId="3D8A571D" w14:textId="77777777" w:rsidR="007478DD" w:rsidRPr="0006268B" w:rsidRDefault="007478DD" w:rsidP="007478DD">
            <w:pPr>
              <w:pStyle w:val="Tabletext"/>
              <w:spacing w:before="10" w:after="10"/>
              <w:jc w:val="center"/>
            </w:pPr>
          </w:p>
        </w:tc>
        <w:tc>
          <w:tcPr>
            <w:tcW w:w="1263" w:type="dxa"/>
          </w:tcPr>
          <w:p w14:paraId="7F3CD697" w14:textId="77777777" w:rsidR="007478DD" w:rsidRPr="0006268B" w:rsidRDefault="007478DD" w:rsidP="007478DD">
            <w:pPr>
              <w:pStyle w:val="Tabletext"/>
              <w:spacing w:before="10" w:after="10"/>
              <w:jc w:val="center"/>
            </w:pPr>
          </w:p>
        </w:tc>
      </w:tr>
      <w:tr w:rsidR="00D56D07" w:rsidRPr="0006268B" w14:paraId="383FB7B4" w14:textId="77777777" w:rsidTr="00D56D07">
        <w:trPr>
          <w:cantSplit/>
          <w:jc w:val="center"/>
        </w:trPr>
        <w:tc>
          <w:tcPr>
            <w:tcW w:w="1174" w:type="dxa"/>
          </w:tcPr>
          <w:p w14:paraId="3A190619" w14:textId="77777777" w:rsidR="00D56D07" w:rsidRPr="0006268B" w:rsidRDefault="00D56D07" w:rsidP="00D56D07">
            <w:pPr>
              <w:pStyle w:val="Tabletext"/>
              <w:spacing w:before="10" w:after="10"/>
              <w:jc w:val="right"/>
            </w:pPr>
            <w:r w:rsidRPr="0006268B">
              <w:t>2024</w:t>
            </w:r>
          </w:p>
        </w:tc>
        <w:tc>
          <w:tcPr>
            <w:tcW w:w="1086" w:type="dxa"/>
            <w:tcMar>
              <w:left w:w="85" w:type="dxa"/>
              <w:right w:w="85" w:type="dxa"/>
            </w:tcMar>
            <w:vAlign w:val="center"/>
          </w:tcPr>
          <w:p w14:paraId="6D0BC3D9" w14:textId="5717E1AB" w:rsidR="00D56D07" w:rsidRPr="0006268B" w:rsidRDefault="00D56D07" w:rsidP="00D56D07">
            <w:pPr>
              <w:pStyle w:val="Tabletext"/>
              <w:spacing w:before="10" w:after="10"/>
              <w:jc w:val="center"/>
              <w:rPr>
                <w:i/>
              </w:rPr>
            </w:pPr>
            <w:r w:rsidRPr="0006268B">
              <w:rPr>
                <w:i/>
              </w:rPr>
              <w:t xml:space="preserve">w), </w:t>
            </w:r>
            <w:proofErr w:type="spellStart"/>
            <w:r w:rsidRPr="0006268B">
              <w:rPr>
                <w:i/>
              </w:rPr>
              <w:t>ww</w:t>
            </w:r>
            <w:proofErr w:type="spellEnd"/>
            <w:r w:rsidRPr="0006268B">
              <w:rPr>
                <w:i/>
              </w:rPr>
              <w:t>), x), xx)</w:t>
            </w:r>
          </w:p>
        </w:tc>
        <w:tc>
          <w:tcPr>
            <w:tcW w:w="1292" w:type="dxa"/>
          </w:tcPr>
          <w:p w14:paraId="776542B5" w14:textId="77777777" w:rsidR="00D56D07" w:rsidRPr="0006268B" w:rsidRDefault="00D56D07" w:rsidP="00D56D07">
            <w:pPr>
              <w:pStyle w:val="Tabletext"/>
              <w:spacing w:before="10" w:after="10"/>
              <w:jc w:val="center"/>
            </w:pPr>
            <w:r w:rsidRPr="0006268B">
              <w:t>161.800</w:t>
            </w:r>
          </w:p>
        </w:tc>
        <w:tc>
          <w:tcPr>
            <w:tcW w:w="1293" w:type="dxa"/>
          </w:tcPr>
          <w:p w14:paraId="02BD02BC" w14:textId="77777777" w:rsidR="00D56D07" w:rsidRPr="0006268B" w:rsidRDefault="00D56D07" w:rsidP="00D56D07">
            <w:pPr>
              <w:pStyle w:val="Tabletext"/>
              <w:spacing w:before="10" w:after="10"/>
              <w:jc w:val="center"/>
            </w:pPr>
            <w:r w:rsidRPr="0006268B">
              <w:t>161.800</w:t>
            </w:r>
          </w:p>
        </w:tc>
        <w:tc>
          <w:tcPr>
            <w:tcW w:w="1063" w:type="dxa"/>
          </w:tcPr>
          <w:p w14:paraId="281E85D8" w14:textId="77777777" w:rsidR="00D56D07" w:rsidRPr="0006268B" w:rsidRDefault="00D56D07" w:rsidP="00D56D07">
            <w:pPr>
              <w:pStyle w:val="Tabletext"/>
              <w:spacing w:before="10" w:after="10"/>
              <w:jc w:val="center"/>
            </w:pPr>
            <w:r w:rsidRPr="0006268B">
              <w:t xml:space="preserve">x </w:t>
            </w:r>
            <w:r w:rsidRPr="0006268B">
              <w:br/>
            </w:r>
            <w:r w:rsidRPr="0006268B">
              <w:rPr>
                <w:sz w:val="16"/>
                <w:szCs w:val="16"/>
              </w:rPr>
              <w:t>(</w:t>
            </w:r>
            <w:r w:rsidRPr="0006268B">
              <w:rPr>
                <w:rFonts w:hint="eastAsia"/>
                <w:sz w:val="16"/>
                <w:szCs w:val="16"/>
                <w:lang w:eastAsia="zh-CN"/>
              </w:rPr>
              <w:t>仅为数字</w:t>
            </w:r>
            <w:r w:rsidRPr="0006268B">
              <w:rPr>
                <w:sz w:val="16"/>
                <w:szCs w:val="16"/>
              </w:rPr>
              <w:t>)</w:t>
            </w:r>
          </w:p>
        </w:tc>
        <w:tc>
          <w:tcPr>
            <w:tcW w:w="1234" w:type="dxa"/>
          </w:tcPr>
          <w:p w14:paraId="36017501" w14:textId="77777777" w:rsidR="00D56D07" w:rsidRPr="0006268B" w:rsidRDefault="00D56D07" w:rsidP="00D56D07">
            <w:pPr>
              <w:pStyle w:val="Tabletext"/>
              <w:spacing w:before="10" w:after="10"/>
              <w:jc w:val="center"/>
            </w:pPr>
          </w:p>
        </w:tc>
        <w:tc>
          <w:tcPr>
            <w:tcW w:w="1234" w:type="dxa"/>
          </w:tcPr>
          <w:p w14:paraId="70F2876B" w14:textId="77777777" w:rsidR="00D56D07" w:rsidRPr="0006268B" w:rsidRDefault="00D56D07" w:rsidP="00D56D07">
            <w:pPr>
              <w:pStyle w:val="Tabletext"/>
              <w:spacing w:before="10" w:after="10"/>
              <w:jc w:val="center"/>
            </w:pPr>
          </w:p>
        </w:tc>
        <w:tc>
          <w:tcPr>
            <w:tcW w:w="1263" w:type="dxa"/>
          </w:tcPr>
          <w:p w14:paraId="23420ED5" w14:textId="77777777" w:rsidR="00D56D07" w:rsidRPr="0006268B" w:rsidRDefault="00D56D07" w:rsidP="00D56D07">
            <w:pPr>
              <w:pStyle w:val="Tabletext"/>
              <w:spacing w:before="10" w:after="10"/>
              <w:jc w:val="center"/>
            </w:pPr>
          </w:p>
        </w:tc>
      </w:tr>
      <w:tr w:rsidR="00D56D07" w:rsidRPr="0006268B" w14:paraId="72F9C5D4" w14:textId="77777777" w:rsidTr="00D56D07">
        <w:trPr>
          <w:cantSplit/>
          <w:jc w:val="center"/>
        </w:trPr>
        <w:tc>
          <w:tcPr>
            <w:tcW w:w="1174" w:type="dxa"/>
          </w:tcPr>
          <w:p w14:paraId="7F774250" w14:textId="77777777" w:rsidR="00D56D07" w:rsidRPr="0006268B" w:rsidRDefault="00D56D07" w:rsidP="00D56D07">
            <w:pPr>
              <w:pStyle w:val="Tabletext"/>
              <w:spacing w:before="10" w:after="10"/>
              <w:jc w:val="right"/>
            </w:pPr>
            <w:r w:rsidRPr="0006268B">
              <w:t>84</w:t>
            </w:r>
          </w:p>
        </w:tc>
        <w:tc>
          <w:tcPr>
            <w:tcW w:w="1086" w:type="dxa"/>
            <w:tcMar>
              <w:left w:w="85" w:type="dxa"/>
              <w:right w:w="85" w:type="dxa"/>
            </w:tcMar>
            <w:vAlign w:val="center"/>
          </w:tcPr>
          <w:p w14:paraId="1D37F3AC" w14:textId="77777777" w:rsidR="00D56D07" w:rsidRPr="0006268B" w:rsidRDefault="00D56D07" w:rsidP="00D56D07">
            <w:pPr>
              <w:pStyle w:val="Tabletext"/>
              <w:spacing w:before="10" w:after="10"/>
              <w:jc w:val="center"/>
              <w:rPr>
                <w:i/>
                <w:iCs/>
              </w:rPr>
            </w:pPr>
            <w:r w:rsidRPr="0006268B">
              <w:rPr>
                <w:i/>
              </w:rPr>
              <w:t xml:space="preserve">w), </w:t>
            </w:r>
            <w:proofErr w:type="spellStart"/>
            <w:r w:rsidRPr="0006268B">
              <w:rPr>
                <w:i/>
              </w:rPr>
              <w:t>ww</w:t>
            </w:r>
            <w:proofErr w:type="spellEnd"/>
            <w:r w:rsidRPr="0006268B">
              <w:rPr>
                <w:i/>
              </w:rPr>
              <w:t>), x), xx)</w:t>
            </w:r>
          </w:p>
        </w:tc>
        <w:tc>
          <w:tcPr>
            <w:tcW w:w="1292" w:type="dxa"/>
          </w:tcPr>
          <w:p w14:paraId="068BC3A9" w14:textId="77777777" w:rsidR="00D56D07" w:rsidRPr="0006268B" w:rsidRDefault="00D56D07" w:rsidP="00D56D07">
            <w:pPr>
              <w:pStyle w:val="Tabletext"/>
              <w:spacing w:before="10" w:after="10"/>
              <w:jc w:val="center"/>
            </w:pPr>
            <w:r w:rsidRPr="0006268B">
              <w:t>157.225</w:t>
            </w:r>
          </w:p>
        </w:tc>
        <w:tc>
          <w:tcPr>
            <w:tcW w:w="1293" w:type="dxa"/>
          </w:tcPr>
          <w:p w14:paraId="3ADDEA62" w14:textId="77777777" w:rsidR="00D56D07" w:rsidRPr="0006268B" w:rsidRDefault="00D56D07" w:rsidP="00D56D07">
            <w:pPr>
              <w:pStyle w:val="Tabletext"/>
              <w:spacing w:before="10" w:after="10"/>
              <w:jc w:val="center"/>
            </w:pPr>
            <w:r w:rsidRPr="0006268B">
              <w:t>161.825</w:t>
            </w:r>
          </w:p>
        </w:tc>
        <w:tc>
          <w:tcPr>
            <w:tcW w:w="1063" w:type="dxa"/>
          </w:tcPr>
          <w:p w14:paraId="6E759015" w14:textId="77777777" w:rsidR="00D56D07" w:rsidRPr="0006268B" w:rsidRDefault="00D56D07" w:rsidP="00D56D07">
            <w:pPr>
              <w:pStyle w:val="Tabletext"/>
              <w:spacing w:before="10" w:after="10"/>
              <w:jc w:val="center"/>
            </w:pPr>
          </w:p>
        </w:tc>
        <w:tc>
          <w:tcPr>
            <w:tcW w:w="1234" w:type="dxa"/>
          </w:tcPr>
          <w:p w14:paraId="2F2577B5" w14:textId="77777777" w:rsidR="00D56D07" w:rsidRPr="0006268B" w:rsidRDefault="00D56D07" w:rsidP="00D56D07">
            <w:pPr>
              <w:pStyle w:val="Tabletext"/>
              <w:spacing w:before="10" w:after="10"/>
              <w:jc w:val="center"/>
            </w:pPr>
            <w:r w:rsidRPr="0006268B">
              <w:t>x</w:t>
            </w:r>
          </w:p>
        </w:tc>
        <w:tc>
          <w:tcPr>
            <w:tcW w:w="1234" w:type="dxa"/>
          </w:tcPr>
          <w:p w14:paraId="4B6E1AD1" w14:textId="77777777" w:rsidR="00D56D07" w:rsidRPr="0006268B" w:rsidRDefault="00D56D07" w:rsidP="00D56D07">
            <w:pPr>
              <w:pStyle w:val="Tabletext"/>
              <w:spacing w:before="10" w:after="10"/>
              <w:jc w:val="center"/>
            </w:pPr>
            <w:r w:rsidRPr="0006268B">
              <w:t>x</w:t>
            </w:r>
          </w:p>
        </w:tc>
        <w:tc>
          <w:tcPr>
            <w:tcW w:w="1263" w:type="dxa"/>
          </w:tcPr>
          <w:p w14:paraId="5A07A961" w14:textId="77777777" w:rsidR="00D56D07" w:rsidRPr="0006268B" w:rsidRDefault="00D56D07" w:rsidP="00D56D07">
            <w:pPr>
              <w:pStyle w:val="Tabletext"/>
              <w:spacing w:before="10" w:after="10"/>
              <w:jc w:val="center"/>
            </w:pPr>
            <w:r w:rsidRPr="0006268B">
              <w:t>x</w:t>
            </w:r>
          </w:p>
        </w:tc>
      </w:tr>
      <w:tr w:rsidR="00D56D07" w:rsidRPr="0006268B" w14:paraId="040FB056" w14:textId="77777777" w:rsidTr="00D56D07">
        <w:trPr>
          <w:cantSplit/>
          <w:jc w:val="center"/>
        </w:trPr>
        <w:tc>
          <w:tcPr>
            <w:tcW w:w="1174" w:type="dxa"/>
          </w:tcPr>
          <w:p w14:paraId="73273CD0" w14:textId="77777777" w:rsidR="00D56D07" w:rsidRPr="0006268B" w:rsidRDefault="00D56D07" w:rsidP="00D56D07">
            <w:pPr>
              <w:pStyle w:val="Tabletext"/>
              <w:spacing w:before="10" w:after="10"/>
            </w:pPr>
            <w:r w:rsidRPr="0006268B">
              <w:t>1084</w:t>
            </w:r>
          </w:p>
        </w:tc>
        <w:tc>
          <w:tcPr>
            <w:tcW w:w="1086" w:type="dxa"/>
            <w:tcMar>
              <w:left w:w="85" w:type="dxa"/>
              <w:right w:w="85" w:type="dxa"/>
            </w:tcMar>
            <w:vAlign w:val="center"/>
          </w:tcPr>
          <w:p w14:paraId="4354FFDB" w14:textId="4A394CC4" w:rsidR="00D56D07" w:rsidRPr="0006268B" w:rsidRDefault="00D56D07" w:rsidP="00D56D07">
            <w:pPr>
              <w:pStyle w:val="Tabletext"/>
              <w:spacing w:before="10" w:after="10"/>
              <w:jc w:val="center"/>
              <w:rPr>
                <w:i/>
              </w:rPr>
            </w:pPr>
            <w:r w:rsidRPr="0006268B">
              <w:rPr>
                <w:i/>
              </w:rPr>
              <w:t>w), ww), x), xx)</w:t>
            </w:r>
            <w:ins w:id="210" w:author="" w:date="2017-08-30T15:11:00Z">
              <w:r w:rsidRPr="0006268B">
                <w:rPr>
                  <w:i/>
                </w:rPr>
                <w:t>,</w:t>
              </w:r>
            </w:ins>
            <w:r w:rsidRPr="0006268B">
              <w:rPr>
                <w:i/>
              </w:rPr>
              <w:t xml:space="preserve"> </w:t>
            </w:r>
          </w:p>
        </w:tc>
        <w:tc>
          <w:tcPr>
            <w:tcW w:w="1292" w:type="dxa"/>
          </w:tcPr>
          <w:p w14:paraId="2EE85DFC" w14:textId="77777777" w:rsidR="00D56D07" w:rsidRPr="0006268B" w:rsidRDefault="00D56D07" w:rsidP="00D56D07">
            <w:pPr>
              <w:pStyle w:val="Tabletext"/>
              <w:spacing w:before="10" w:after="10"/>
              <w:jc w:val="center"/>
            </w:pPr>
            <w:r w:rsidRPr="0006268B">
              <w:t>157.225</w:t>
            </w:r>
          </w:p>
        </w:tc>
        <w:tc>
          <w:tcPr>
            <w:tcW w:w="1293" w:type="dxa"/>
          </w:tcPr>
          <w:p w14:paraId="236A55D4" w14:textId="77777777" w:rsidR="00D56D07" w:rsidRPr="0006268B" w:rsidRDefault="00D56D07" w:rsidP="00D56D07">
            <w:pPr>
              <w:pStyle w:val="Tabletext"/>
              <w:spacing w:before="10" w:after="10"/>
              <w:jc w:val="center"/>
            </w:pPr>
          </w:p>
        </w:tc>
        <w:tc>
          <w:tcPr>
            <w:tcW w:w="1063" w:type="dxa"/>
          </w:tcPr>
          <w:p w14:paraId="416B7238" w14:textId="77777777" w:rsidR="00D56D07" w:rsidRPr="0006268B" w:rsidRDefault="00D56D07" w:rsidP="00D56D07">
            <w:pPr>
              <w:pStyle w:val="Tabletext"/>
              <w:spacing w:before="10" w:after="10"/>
              <w:jc w:val="center"/>
            </w:pPr>
          </w:p>
        </w:tc>
        <w:tc>
          <w:tcPr>
            <w:tcW w:w="1234" w:type="dxa"/>
          </w:tcPr>
          <w:p w14:paraId="52099DC4" w14:textId="77777777" w:rsidR="00D56D07" w:rsidRPr="0006268B" w:rsidRDefault="00D56D07" w:rsidP="00D56D07">
            <w:pPr>
              <w:pStyle w:val="Tabletext"/>
              <w:spacing w:before="10" w:after="10"/>
              <w:jc w:val="center"/>
            </w:pPr>
          </w:p>
        </w:tc>
        <w:tc>
          <w:tcPr>
            <w:tcW w:w="1234" w:type="dxa"/>
          </w:tcPr>
          <w:p w14:paraId="55F656B9" w14:textId="77777777" w:rsidR="00D56D07" w:rsidRPr="0006268B" w:rsidRDefault="00D56D07" w:rsidP="00D56D07">
            <w:pPr>
              <w:pStyle w:val="Tabletext"/>
              <w:spacing w:before="10" w:after="10"/>
              <w:jc w:val="center"/>
            </w:pPr>
          </w:p>
        </w:tc>
        <w:tc>
          <w:tcPr>
            <w:tcW w:w="1263" w:type="dxa"/>
          </w:tcPr>
          <w:p w14:paraId="6669CDF9" w14:textId="77777777" w:rsidR="00D56D07" w:rsidRPr="0006268B" w:rsidRDefault="00D56D07" w:rsidP="00D56D07">
            <w:pPr>
              <w:pStyle w:val="Tabletext"/>
              <w:spacing w:before="10" w:after="10"/>
              <w:jc w:val="center"/>
            </w:pPr>
          </w:p>
        </w:tc>
      </w:tr>
      <w:tr w:rsidR="00D56D07" w:rsidRPr="0006268B" w14:paraId="3B5F2B82" w14:textId="77777777" w:rsidTr="00D56D07">
        <w:trPr>
          <w:cantSplit/>
          <w:jc w:val="center"/>
        </w:trPr>
        <w:tc>
          <w:tcPr>
            <w:tcW w:w="1174" w:type="dxa"/>
          </w:tcPr>
          <w:p w14:paraId="68EC95C7" w14:textId="77777777" w:rsidR="00D56D07" w:rsidRPr="0006268B" w:rsidRDefault="00D56D07" w:rsidP="00D56D07">
            <w:pPr>
              <w:pStyle w:val="Tabletext"/>
              <w:spacing w:before="10" w:after="10"/>
              <w:jc w:val="right"/>
            </w:pPr>
            <w:r w:rsidRPr="0006268B">
              <w:t>2084</w:t>
            </w:r>
          </w:p>
        </w:tc>
        <w:tc>
          <w:tcPr>
            <w:tcW w:w="1086" w:type="dxa"/>
            <w:tcMar>
              <w:left w:w="85" w:type="dxa"/>
              <w:right w:w="85" w:type="dxa"/>
            </w:tcMar>
            <w:vAlign w:val="center"/>
          </w:tcPr>
          <w:p w14:paraId="573AD885" w14:textId="1342C769" w:rsidR="00D56D07" w:rsidRPr="0006268B" w:rsidRDefault="00D56D07" w:rsidP="00D56D07">
            <w:pPr>
              <w:pStyle w:val="Tabletext"/>
              <w:spacing w:before="10" w:after="10"/>
              <w:jc w:val="center"/>
              <w:rPr>
                <w:i/>
              </w:rPr>
            </w:pPr>
            <w:r w:rsidRPr="0006268B">
              <w:rPr>
                <w:i/>
              </w:rPr>
              <w:t>w), ww), x), xx)</w:t>
            </w:r>
          </w:p>
        </w:tc>
        <w:tc>
          <w:tcPr>
            <w:tcW w:w="1292" w:type="dxa"/>
          </w:tcPr>
          <w:p w14:paraId="07914F5F" w14:textId="77777777" w:rsidR="00D56D07" w:rsidRPr="0006268B" w:rsidRDefault="00D56D07" w:rsidP="00D56D07">
            <w:pPr>
              <w:pStyle w:val="Tabletext"/>
              <w:spacing w:before="10" w:after="10"/>
              <w:jc w:val="center"/>
            </w:pPr>
            <w:r w:rsidRPr="0006268B">
              <w:t>161.825</w:t>
            </w:r>
          </w:p>
        </w:tc>
        <w:tc>
          <w:tcPr>
            <w:tcW w:w="1293" w:type="dxa"/>
          </w:tcPr>
          <w:p w14:paraId="6C9E95F3" w14:textId="77777777" w:rsidR="00D56D07" w:rsidRPr="0006268B" w:rsidRDefault="00D56D07" w:rsidP="00D56D07">
            <w:pPr>
              <w:pStyle w:val="Tabletext"/>
              <w:spacing w:before="10" w:after="10"/>
              <w:jc w:val="center"/>
            </w:pPr>
            <w:r w:rsidRPr="0006268B">
              <w:t>161.825</w:t>
            </w:r>
          </w:p>
        </w:tc>
        <w:tc>
          <w:tcPr>
            <w:tcW w:w="1063" w:type="dxa"/>
          </w:tcPr>
          <w:p w14:paraId="1AEB6C16" w14:textId="77777777" w:rsidR="00D56D07" w:rsidRPr="0006268B" w:rsidRDefault="00D56D07" w:rsidP="00D56D07">
            <w:pPr>
              <w:pStyle w:val="Tabletext"/>
              <w:spacing w:before="10" w:after="10"/>
              <w:jc w:val="center"/>
            </w:pPr>
            <w:r w:rsidRPr="0006268B">
              <w:t xml:space="preserve">x </w:t>
            </w:r>
            <w:r w:rsidRPr="0006268B">
              <w:br/>
            </w:r>
            <w:r w:rsidRPr="0006268B">
              <w:rPr>
                <w:sz w:val="16"/>
                <w:szCs w:val="16"/>
              </w:rPr>
              <w:t>(</w:t>
            </w:r>
            <w:r w:rsidRPr="0006268B">
              <w:rPr>
                <w:rFonts w:hint="eastAsia"/>
                <w:sz w:val="16"/>
                <w:szCs w:val="16"/>
                <w:lang w:eastAsia="zh-CN"/>
              </w:rPr>
              <w:t>仅为数字</w:t>
            </w:r>
            <w:r w:rsidRPr="0006268B">
              <w:rPr>
                <w:sz w:val="16"/>
                <w:szCs w:val="16"/>
              </w:rPr>
              <w:t>)</w:t>
            </w:r>
          </w:p>
        </w:tc>
        <w:tc>
          <w:tcPr>
            <w:tcW w:w="1234" w:type="dxa"/>
          </w:tcPr>
          <w:p w14:paraId="549E558B" w14:textId="77777777" w:rsidR="00D56D07" w:rsidRPr="0006268B" w:rsidRDefault="00D56D07" w:rsidP="00D56D07">
            <w:pPr>
              <w:pStyle w:val="Tabletext"/>
              <w:spacing w:before="10" w:after="10"/>
              <w:jc w:val="center"/>
            </w:pPr>
          </w:p>
        </w:tc>
        <w:tc>
          <w:tcPr>
            <w:tcW w:w="1234" w:type="dxa"/>
          </w:tcPr>
          <w:p w14:paraId="59448F42" w14:textId="77777777" w:rsidR="00D56D07" w:rsidRPr="0006268B" w:rsidRDefault="00D56D07" w:rsidP="00D56D07">
            <w:pPr>
              <w:pStyle w:val="Tabletext"/>
              <w:spacing w:before="10" w:after="10"/>
              <w:jc w:val="center"/>
            </w:pPr>
          </w:p>
        </w:tc>
        <w:tc>
          <w:tcPr>
            <w:tcW w:w="1263" w:type="dxa"/>
          </w:tcPr>
          <w:p w14:paraId="3638C80B" w14:textId="77777777" w:rsidR="00D56D07" w:rsidRPr="0006268B" w:rsidRDefault="00D56D07" w:rsidP="00D56D07">
            <w:pPr>
              <w:pStyle w:val="Tabletext"/>
              <w:spacing w:before="10" w:after="10"/>
              <w:jc w:val="center"/>
            </w:pPr>
          </w:p>
        </w:tc>
      </w:tr>
      <w:tr w:rsidR="00D56D07" w:rsidRPr="0006268B" w14:paraId="218CCF3F" w14:textId="77777777" w:rsidTr="00D56D07">
        <w:trPr>
          <w:cantSplit/>
          <w:jc w:val="center"/>
        </w:trPr>
        <w:tc>
          <w:tcPr>
            <w:tcW w:w="1174" w:type="dxa"/>
          </w:tcPr>
          <w:p w14:paraId="4D14E814" w14:textId="77777777" w:rsidR="00D56D07" w:rsidRPr="0006268B" w:rsidRDefault="00D56D07" w:rsidP="00D56D07">
            <w:pPr>
              <w:pStyle w:val="Tabletext"/>
              <w:spacing w:before="10" w:after="10"/>
            </w:pPr>
            <w:r w:rsidRPr="0006268B">
              <w:t>25</w:t>
            </w:r>
          </w:p>
        </w:tc>
        <w:tc>
          <w:tcPr>
            <w:tcW w:w="1086" w:type="dxa"/>
            <w:tcMar>
              <w:left w:w="85" w:type="dxa"/>
              <w:right w:w="85" w:type="dxa"/>
            </w:tcMar>
            <w:vAlign w:val="center"/>
          </w:tcPr>
          <w:p w14:paraId="3618168A" w14:textId="77777777" w:rsidR="00D56D07" w:rsidRPr="0006268B" w:rsidRDefault="00D56D07" w:rsidP="00D56D07">
            <w:pPr>
              <w:pStyle w:val="Tabletext"/>
              <w:spacing w:before="10" w:after="10"/>
              <w:jc w:val="center"/>
              <w:rPr>
                <w:i/>
                <w:iCs/>
              </w:rPr>
            </w:pPr>
            <w:r w:rsidRPr="0006268B">
              <w:rPr>
                <w:i/>
              </w:rPr>
              <w:t xml:space="preserve">w), </w:t>
            </w:r>
            <w:proofErr w:type="spellStart"/>
            <w:r w:rsidRPr="0006268B">
              <w:rPr>
                <w:i/>
              </w:rPr>
              <w:t>ww</w:t>
            </w:r>
            <w:proofErr w:type="spellEnd"/>
            <w:r w:rsidRPr="0006268B">
              <w:rPr>
                <w:i/>
              </w:rPr>
              <w:t>), x), xx)</w:t>
            </w:r>
          </w:p>
        </w:tc>
        <w:tc>
          <w:tcPr>
            <w:tcW w:w="1292" w:type="dxa"/>
          </w:tcPr>
          <w:p w14:paraId="55258CB7" w14:textId="77777777" w:rsidR="00D56D07" w:rsidRPr="0006268B" w:rsidRDefault="00D56D07" w:rsidP="00D56D07">
            <w:pPr>
              <w:pStyle w:val="Tabletext"/>
              <w:spacing w:before="10" w:after="10"/>
              <w:jc w:val="center"/>
            </w:pPr>
            <w:r w:rsidRPr="0006268B">
              <w:t>157.250</w:t>
            </w:r>
          </w:p>
        </w:tc>
        <w:tc>
          <w:tcPr>
            <w:tcW w:w="1293" w:type="dxa"/>
          </w:tcPr>
          <w:p w14:paraId="1C94277E" w14:textId="77777777" w:rsidR="00D56D07" w:rsidRPr="0006268B" w:rsidRDefault="00D56D07" w:rsidP="00D56D07">
            <w:pPr>
              <w:pStyle w:val="Tabletext"/>
              <w:spacing w:before="10" w:after="10"/>
              <w:jc w:val="center"/>
            </w:pPr>
            <w:r w:rsidRPr="0006268B">
              <w:t>161.850</w:t>
            </w:r>
          </w:p>
        </w:tc>
        <w:tc>
          <w:tcPr>
            <w:tcW w:w="1063" w:type="dxa"/>
          </w:tcPr>
          <w:p w14:paraId="7ABBCC89" w14:textId="77777777" w:rsidR="00D56D07" w:rsidRPr="0006268B" w:rsidRDefault="00D56D07" w:rsidP="00D56D07">
            <w:pPr>
              <w:pStyle w:val="Tabletext"/>
              <w:spacing w:before="10" w:after="10"/>
              <w:jc w:val="center"/>
            </w:pPr>
          </w:p>
        </w:tc>
        <w:tc>
          <w:tcPr>
            <w:tcW w:w="1234" w:type="dxa"/>
          </w:tcPr>
          <w:p w14:paraId="11A293B7" w14:textId="77777777" w:rsidR="00D56D07" w:rsidRPr="0006268B" w:rsidRDefault="00D56D07" w:rsidP="00D56D07">
            <w:pPr>
              <w:pStyle w:val="Tabletext"/>
              <w:spacing w:before="10" w:after="10"/>
              <w:jc w:val="center"/>
            </w:pPr>
            <w:r w:rsidRPr="0006268B">
              <w:t>x</w:t>
            </w:r>
          </w:p>
        </w:tc>
        <w:tc>
          <w:tcPr>
            <w:tcW w:w="1234" w:type="dxa"/>
          </w:tcPr>
          <w:p w14:paraId="25099558" w14:textId="77777777" w:rsidR="00D56D07" w:rsidRPr="0006268B" w:rsidRDefault="00D56D07" w:rsidP="00D56D07">
            <w:pPr>
              <w:pStyle w:val="Tabletext"/>
              <w:spacing w:before="10" w:after="10"/>
              <w:jc w:val="center"/>
            </w:pPr>
            <w:r w:rsidRPr="0006268B">
              <w:t>x</w:t>
            </w:r>
          </w:p>
        </w:tc>
        <w:tc>
          <w:tcPr>
            <w:tcW w:w="1263" w:type="dxa"/>
          </w:tcPr>
          <w:p w14:paraId="7BB31DD8" w14:textId="77777777" w:rsidR="00D56D07" w:rsidRPr="0006268B" w:rsidRDefault="00D56D07" w:rsidP="00D56D07">
            <w:pPr>
              <w:pStyle w:val="Tabletext"/>
              <w:spacing w:before="10" w:after="10"/>
              <w:jc w:val="center"/>
            </w:pPr>
            <w:r w:rsidRPr="0006268B">
              <w:t>x</w:t>
            </w:r>
          </w:p>
        </w:tc>
      </w:tr>
      <w:tr w:rsidR="00D56D07" w:rsidRPr="0006268B" w14:paraId="71BA5961" w14:textId="77777777" w:rsidTr="00D56D07">
        <w:trPr>
          <w:cantSplit/>
          <w:jc w:val="center"/>
        </w:trPr>
        <w:tc>
          <w:tcPr>
            <w:tcW w:w="1174" w:type="dxa"/>
          </w:tcPr>
          <w:p w14:paraId="31F76D64" w14:textId="77777777" w:rsidR="00D56D07" w:rsidRPr="0006268B" w:rsidRDefault="00D56D07" w:rsidP="00D56D07">
            <w:pPr>
              <w:pStyle w:val="Tabletext"/>
              <w:spacing w:before="10" w:after="10"/>
            </w:pPr>
            <w:r w:rsidRPr="0006268B">
              <w:t>1025</w:t>
            </w:r>
          </w:p>
        </w:tc>
        <w:tc>
          <w:tcPr>
            <w:tcW w:w="1086" w:type="dxa"/>
            <w:tcMar>
              <w:left w:w="85" w:type="dxa"/>
              <w:right w:w="85" w:type="dxa"/>
            </w:tcMar>
            <w:vAlign w:val="center"/>
          </w:tcPr>
          <w:p w14:paraId="7C2C766F" w14:textId="10BCA96A" w:rsidR="00D56D07" w:rsidRPr="0006268B" w:rsidRDefault="00D56D07" w:rsidP="00D56D07">
            <w:pPr>
              <w:pStyle w:val="Tabletext"/>
              <w:spacing w:before="10" w:after="10"/>
              <w:jc w:val="center"/>
              <w:rPr>
                <w:i/>
              </w:rPr>
            </w:pPr>
            <w:r w:rsidRPr="0006268B">
              <w:rPr>
                <w:i/>
              </w:rPr>
              <w:t>w), ww), x), xx)</w:t>
            </w:r>
            <w:ins w:id="211" w:author="" w:date="2017-08-30T15:11:00Z">
              <w:r w:rsidRPr="0006268B">
                <w:rPr>
                  <w:i/>
                </w:rPr>
                <w:t>,</w:t>
              </w:r>
            </w:ins>
            <w:r w:rsidRPr="0006268B">
              <w:rPr>
                <w:i/>
              </w:rPr>
              <w:t xml:space="preserve"> </w:t>
            </w:r>
          </w:p>
        </w:tc>
        <w:tc>
          <w:tcPr>
            <w:tcW w:w="1292" w:type="dxa"/>
          </w:tcPr>
          <w:p w14:paraId="50C869BF" w14:textId="77777777" w:rsidR="00D56D07" w:rsidRPr="0006268B" w:rsidRDefault="00D56D07" w:rsidP="00D56D07">
            <w:pPr>
              <w:pStyle w:val="Tabletext"/>
              <w:spacing w:before="10" w:after="10"/>
              <w:jc w:val="center"/>
            </w:pPr>
            <w:r w:rsidRPr="0006268B">
              <w:t>157.250</w:t>
            </w:r>
          </w:p>
        </w:tc>
        <w:tc>
          <w:tcPr>
            <w:tcW w:w="1293" w:type="dxa"/>
          </w:tcPr>
          <w:p w14:paraId="338DB41B" w14:textId="77777777" w:rsidR="00D56D07" w:rsidRPr="0006268B" w:rsidRDefault="00D56D07" w:rsidP="00D56D07">
            <w:pPr>
              <w:pStyle w:val="Tabletext"/>
              <w:spacing w:before="10" w:after="10"/>
              <w:jc w:val="center"/>
            </w:pPr>
          </w:p>
        </w:tc>
        <w:tc>
          <w:tcPr>
            <w:tcW w:w="1063" w:type="dxa"/>
          </w:tcPr>
          <w:p w14:paraId="5E4342FA" w14:textId="77777777" w:rsidR="00D56D07" w:rsidRPr="0006268B" w:rsidRDefault="00D56D07" w:rsidP="00D56D07">
            <w:pPr>
              <w:pStyle w:val="Tabletext"/>
              <w:spacing w:before="10" w:after="10"/>
              <w:jc w:val="center"/>
            </w:pPr>
          </w:p>
        </w:tc>
        <w:tc>
          <w:tcPr>
            <w:tcW w:w="1234" w:type="dxa"/>
          </w:tcPr>
          <w:p w14:paraId="556D627C" w14:textId="77777777" w:rsidR="00D56D07" w:rsidRPr="0006268B" w:rsidRDefault="00D56D07" w:rsidP="00D56D07">
            <w:pPr>
              <w:pStyle w:val="Tabletext"/>
              <w:spacing w:before="10" w:after="10"/>
              <w:jc w:val="center"/>
            </w:pPr>
          </w:p>
        </w:tc>
        <w:tc>
          <w:tcPr>
            <w:tcW w:w="1234" w:type="dxa"/>
          </w:tcPr>
          <w:p w14:paraId="60681DF0" w14:textId="77777777" w:rsidR="00D56D07" w:rsidRPr="0006268B" w:rsidRDefault="00D56D07" w:rsidP="00D56D07">
            <w:pPr>
              <w:pStyle w:val="Tabletext"/>
              <w:spacing w:before="10" w:after="10"/>
              <w:jc w:val="center"/>
            </w:pPr>
          </w:p>
        </w:tc>
        <w:tc>
          <w:tcPr>
            <w:tcW w:w="1263" w:type="dxa"/>
          </w:tcPr>
          <w:p w14:paraId="155179CD" w14:textId="77777777" w:rsidR="00D56D07" w:rsidRPr="0006268B" w:rsidRDefault="00D56D07" w:rsidP="00D56D07">
            <w:pPr>
              <w:pStyle w:val="Tabletext"/>
              <w:spacing w:before="10" w:after="10"/>
              <w:jc w:val="center"/>
            </w:pPr>
          </w:p>
        </w:tc>
      </w:tr>
      <w:tr w:rsidR="00D56D07" w:rsidRPr="0006268B" w14:paraId="00B8F43D" w14:textId="77777777" w:rsidTr="00D56D07">
        <w:trPr>
          <w:cantSplit/>
          <w:jc w:val="center"/>
        </w:trPr>
        <w:tc>
          <w:tcPr>
            <w:tcW w:w="1174" w:type="dxa"/>
          </w:tcPr>
          <w:p w14:paraId="1503C904" w14:textId="77777777" w:rsidR="00D56D07" w:rsidRPr="0006268B" w:rsidRDefault="00D56D07" w:rsidP="00D56D07">
            <w:pPr>
              <w:pStyle w:val="Tabletext"/>
              <w:spacing w:before="10" w:after="10"/>
              <w:jc w:val="right"/>
            </w:pPr>
            <w:r w:rsidRPr="0006268B">
              <w:t>2025</w:t>
            </w:r>
          </w:p>
        </w:tc>
        <w:tc>
          <w:tcPr>
            <w:tcW w:w="1086" w:type="dxa"/>
            <w:tcMar>
              <w:left w:w="85" w:type="dxa"/>
              <w:right w:w="85" w:type="dxa"/>
            </w:tcMar>
            <w:vAlign w:val="center"/>
          </w:tcPr>
          <w:p w14:paraId="4D434BC9" w14:textId="36228C86" w:rsidR="00D56D07" w:rsidRPr="0006268B" w:rsidRDefault="00D56D07" w:rsidP="00D56D07">
            <w:pPr>
              <w:pStyle w:val="Tabletext"/>
              <w:spacing w:before="10" w:after="10"/>
              <w:jc w:val="center"/>
              <w:rPr>
                <w:i/>
              </w:rPr>
            </w:pPr>
            <w:r w:rsidRPr="0006268B">
              <w:rPr>
                <w:i/>
              </w:rPr>
              <w:t>w), ww), x), xx)</w:t>
            </w:r>
          </w:p>
        </w:tc>
        <w:tc>
          <w:tcPr>
            <w:tcW w:w="1292" w:type="dxa"/>
          </w:tcPr>
          <w:p w14:paraId="29BF33BD" w14:textId="77777777" w:rsidR="00D56D07" w:rsidRPr="0006268B" w:rsidRDefault="00D56D07" w:rsidP="00D56D07">
            <w:pPr>
              <w:pStyle w:val="Tabletext"/>
              <w:spacing w:before="10" w:after="10"/>
              <w:jc w:val="center"/>
            </w:pPr>
            <w:r w:rsidRPr="0006268B">
              <w:t>161.850</w:t>
            </w:r>
          </w:p>
        </w:tc>
        <w:tc>
          <w:tcPr>
            <w:tcW w:w="1293" w:type="dxa"/>
          </w:tcPr>
          <w:p w14:paraId="2730ABB5" w14:textId="77777777" w:rsidR="00D56D07" w:rsidRPr="0006268B" w:rsidRDefault="00D56D07" w:rsidP="00D56D07">
            <w:pPr>
              <w:pStyle w:val="Tabletext"/>
              <w:spacing w:before="10" w:after="10"/>
              <w:jc w:val="center"/>
            </w:pPr>
            <w:r w:rsidRPr="0006268B">
              <w:t>161.850</w:t>
            </w:r>
          </w:p>
        </w:tc>
        <w:tc>
          <w:tcPr>
            <w:tcW w:w="1063" w:type="dxa"/>
          </w:tcPr>
          <w:p w14:paraId="113814A0" w14:textId="77777777" w:rsidR="00D56D07" w:rsidRPr="0006268B" w:rsidRDefault="00D56D07" w:rsidP="00D56D07">
            <w:pPr>
              <w:pStyle w:val="Tabletext"/>
              <w:spacing w:before="10" w:after="10"/>
              <w:jc w:val="center"/>
            </w:pPr>
            <w:r w:rsidRPr="0006268B">
              <w:t xml:space="preserve">x </w:t>
            </w:r>
            <w:r w:rsidRPr="0006268B">
              <w:br/>
            </w:r>
            <w:r w:rsidRPr="0006268B">
              <w:rPr>
                <w:sz w:val="16"/>
                <w:szCs w:val="16"/>
              </w:rPr>
              <w:t>(</w:t>
            </w:r>
            <w:r w:rsidRPr="0006268B">
              <w:rPr>
                <w:rFonts w:hint="eastAsia"/>
                <w:sz w:val="16"/>
                <w:szCs w:val="16"/>
                <w:lang w:eastAsia="zh-CN"/>
              </w:rPr>
              <w:t>仅为数字</w:t>
            </w:r>
            <w:r w:rsidRPr="0006268B">
              <w:rPr>
                <w:sz w:val="16"/>
                <w:szCs w:val="16"/>
              </w:rPr>
              <w:t>)</w:t>
            </w:r>
          </w:p>
        </w:tc>
        <w:tc>
          <w:tcPr>
            <w:tcW w:w="1234" w:type="dxa"/>
          </w:tcPr>
          <w:p w14:paraId="2F7BF7BF" w14:textId="77777777" w:rsidR="00D56D07" w:rsidRPr="0006268B" w:rsidRDefault="00D56D07" w:rsidP="00D56D07">
            <w:pPr>
              <w:pStyle w:val="Tabletext"/>
              <w:spacing w:before="10" w:after="10"/>
              <w:jc w:val="center"/>
            </w:pPr>
          </w:p>
        </w:tc>
        <w:tc>
          <w:tcPr>
            <w:tcW w:w="1234" w:type="dxa"/>
          </w:tcPr>
          <w:p w14:paraId="41DC2803" w14:textId="77777777" w:rsidR="00D56D07" w:rsidRPr="0006268B" w:rsidRDefault="00D56D07" w:rsidP="00D56D07">
            <w:pPr>
              <w:pStyle w:val="Tabletext"/>
              <w:spacing w:before="10" w:after="10"/>
              <w:jc w:val="center"/>
            </w:pPr>
          </w:p>
        </w:tc>
        <w:tc>
          <w:tcPr>
            <w:tcW w:w="1263" w:type="dxa"/>
          </w:tcPr>
          <w:p w14:paraId="35F7DBD3" w14:textId="77777777" w:rsidR="00D56D07" w:rsidRPr="0006268B" w:rsidRDefault="00D56D07" w:rsidP="00D56D07">
            <w:pPr>
              <w:pStyle w:val="Tabletext"/>
              <w:spacing w:before="10" w:after="10"/>
              <w:jc w:val="center"/>
            </w:pPr>
          </w:p>
        </w:tc>
      </w:tr>
      <w:tr w:rsidR="00D56D07" w:rsidRPr="0006268B" w14:paraId="32035B16" w14:textId="77777777" w:rsidTr="00D56D07">
        <w:trPr>
          <w:cantSplit/>
          <w:jc w:val="center"/>
        </w:trPr>
        <w:tc>
          <w:tcPr>
            <w:tcW w:w="1174" w:type="dxa"/>
          </w:tcPr>
          <w:p w14:paraId="527E7FAE" w14:textId="77777777" w:rsidR="00D56D07" w:rsidRPr="0006268B" w:rsidRDefault="00D56D07" w:rsidP="00D56D07">
            <w:pPr>
              <w:pStyle w:val="Tabletext"/>
              <w:spacing w:before="10" w:after="10"/>
              <w:jc w:val="right"/>
            </w:pPr>
            <w:r w:rsidRPr="0006268B">
              <w:t>85</w:t>
            </w:r>
          </w:p>
        </w:tc>
        <w:tc>
          <w:tcPr>
            <w:tcW w:w="1086" w:type="dxa"/>
            <w:tcMar>
              <w:left w:w="85" w:type="dxa"/>
              <w:right w:w="85" w:type="dxa"/>
            </w:tcMar>
            <w:vAlign w:val="center"/>
          </w:tcPr>
          <w:p w14:paraId="59F526E7" w14:textId="77777777" w:rsidR="00D56D07" w:rsidRPr="0006268B" w:rsidRDefault="00D56D07" w:rsidP="00D56D07">
            <w:pPr>
              <w:pStyle w:val="Tabletext"/>
              <w:spacing w:before="10" w:after="10"/>
              <w:jc w:val="center"/>
              <w:rPr>
                <w:i/>
                <w:iCs/>
              </w:rPr>
            </w:pPr>
            <w:r w:rsidRPr="0006268B">
              <w:rPr>
                <w:i/>
              </w:rPr>
              <w:t xml:space="preserve">w), </w:t>
            </w:r>
            <w:proofErr w:type="spellStart"/>
            <w:r w:rsidRPr="0006268B">
              <w:rPr>
                <w:i/>
              </w:rPr>
              <w:t>ww</w:t>
            </w:r>
            <w:proofErr w:type="spellEnd"/>
            <w:r w:rsidRPr="0006268B">
              <w:rPr>
                <w:i/>
              </w:rPr>
              <w:t>), x), xx)</w:t>
            </w:r>
          </w:p>
        </w:tc>
        <w:tc>
          <w:tcPr>
            <w:tcW w:w="1292" w:type="dxa"/>
          </w:tcPr>
          <w:p w14:paraId="2CE2586A" w14:textId="77777777" w:rsidR="00D56D07" w:rsidRPr="0006268B" w:rsidRDefault="00D56D07" w:rsidP="00D56D07">
            <w:pPr>
              <w:pStyle w:val="Tabletext"/>
              <w:spacing w:before="10" w:after="10"/>
              <w:jc w:val="center"/>
            </w:pPr>
            <w:r w:rsidRPr="0006268B">
              <w:t>157.275</w:t>
            </w:r>
          </w:p>
        </w:tc>
        <w:tc>
          <w:tcPr>
            <w:tcW w:w="1293" w:type="dxa"/>
          </w:tcPr>
          <w:p w14:paraId="0266B4F3" w14:textId="77777777" w:rsidR="00D56D07" w:rsidRPr="0006268B" w:rsidRDefault="00D56D07" w:rsidP="00D56D07">
            <w:pPr>
              <w:pStyle w:val="Tabletext"/>
              <w:spacing w:before="10" w:after="10"/>
              <w:jc w:val="center"/>
            </w:pPr>
            <w:r w:rsidRPr="0006268B">
              <w:t>161.875</w:t>
            </w:r>
          </w:p>
        </w:tc>
        <w:tc>
          <w:tcPr>
            <w:tcW w:w="1063" w:type="dxa"/>
          </w:tcPr>
          <w:p w14:paraId="39388AF8" w14:textId="77777777" w:rsidR="00D56D07" w:rsidRPr="0006268B" w:rsidRDefault="00D56D07" w:rsidP="00D56D07">
            <w:pPr>
              <w:pStyle w:val="Tabletext"/>
              <w:spacing w:before="10" w:after="10"/>
              <w:jc w:val="center"/>
            </w:pPr>
          </w:p>
        </w:tc>
        <w:tc>
          <w:tcPr>
            <w:tcW w:w="1234" w:type="dxa"/>
          </w:tcPr>
          <w:p w14:paraId="49382AE1" w14:textId="77777777" w:rsidR="00D56D07" w:rsidRPr="0006268B" w:rsidRDefault="00D56D07" w:rsidP="00D56D07">
            <w:pPr>
              <w:pStyle w:val="Tabletext"/>
              <w:spacing w:before="10" w:after="10"/>
              <w:jc w:val="center"/>
            </w:pPr>
            <w:r w:rsidRPr="0006268B">
              <w:t>x</w:t>
            </w:r>
          </w:p>
        </w:tc>
        <w:tc>
          <w:tcPr>
            <w:tcW w:w="1234" w:type="dxa"/>
          </w:tcPr>
          <w:p w14:paraId="0AD1E1F8" w14:textId="77777777" w:rsidR="00D56D07" w:rsidRPr="0006268B" w:rsidRDefault="00D56D07" w:rsidP="00D56D07">
            <w:pPr>
              <w:pStyle w:val="Tabletext"/>
              <w:spacing w:before="10" w:after="10"/>
              <w:jc w:val="center"/>
            </w:pPr>
            <w:r w:rsidRPr="0006268B">
              <w:t>x</w:t>
            </w:r>
          </w:p>
        </w:tc>
        <w:tc>
          <w:tcPr>
            <w:tcW w:w="1263" w:type="dxa"/>
          </w:tcPr>
          <w:p w14:paraId="30D68D9C" w14:textId="77777777" w:rsidR="00D56D07" w:rsidRPr="0006268B" w:rsidRDefault="00D56D07" w:rsidP="00D56D07">
            <w:pPr>
              <w:pStyle w:val="Tabletext"/>
              <w:spacing w:before="10" w:after="10"/>
              <w:jc w:val="center"/>
            </w:pPr>
            <w:r w:rsidRPr="0006268B">
              <w:t>x</w:t>
            </w:r>
          </w:p>
        </w:tc>
      </w:tr>
      <w:tr w:rsidR="00D56D07" w:rsidRPr="0006268B" w14:paraId="512AA678" w14:textId="77777777" w:rsidTr="00D56D07">
        <w:trPr>
          <w:cantSplit/>
          <w:jc w:val="center"/>
        </w:trPr>
        <w:tc>
          <w:tcPr>
            <w:tcW w:w="1174" w:type="dxa"/>
          </w:tcPr>
          <w:p w14:paraId="45CA246C" w14:textId="77777777" w:rsidR="00D56D07" w:rsidRPr="0006268B" w:rsidRDefault="00D56D07" w:rsidP="00D56D07">
            <w:pPr>
              <w:pStyle w:val="Tabletext"/>
              <w:spacing w:before="10" w:after="10"/>
            </w:pPr>
            <w:r w:rsidRPr="0006268B">
              <w:t>1085</w:t>
            </w:r>
          </w:p>
        </w:tc>
        <w:tc>
          <w:tcPr>
            <w:tcW w:w="1086" w:type="dxa"/>
            <w:tcMar>
              <w:left w:w="85" w:type="dxa"/>
              <w:right w:w="85" w:type="dxa"/>
            </w:tcMar>
            <w:vAlign w:val="center"/>
          </w:tcPr>
          <w:p w14:paraId="76E41D5F" w14:textId="6675B337" w:rsidR="00D56D07" w:rsidRPr="0006268B" w:rsidRDefault="00D56D07" w:rsidP="00D56D07">
            <w:pPr>
              <w:pStyle w:val="Tabletext"/>
              <w:spacing w:before="10" w:after="10"/>
              <w:jc w:val="center"/>
              <w:rPr>
                <w:i/>
              </w:rPr>
            </w:pPr>
            <w:r w:rsidRPr="0006268B">
              <w:rPr>
                <w:i/>
              </w:rPr>
              <w:t>w), ww), x), xx)</w:t>
            </w:r>
            <w:ins w:id="212" w:author="" w:date="2017-08-30T15:11:00Z">
              <w:r w:rsidRPr="0006268B">
                <w:rPr>
                  <w:i/>
                </w:rPr>
                <w:t>,</w:t>
              </w:r>
            </w:ins>
            <w:r w:rsidRPr="0006268B">
              <w:rPr>
                <w:i/>
              </w:rPr>
              <w:t xml:space="preserve"> </w:t>
            </w:r>
          </w:p>
        </w:tc>
        <w:tc>
          <w:tcPr>
            <w:tcW w:w="1292" w:type="dxa"/>
          </w:tcPr>
          <w:p w14:paraId="2847B30F" w14:textId="77777777" w:rsidR="00D56D07" w:rsidRPr="0006268B" w:rsidRDefault="00D56D07" w:rsidP="00D56D07">
            <w:pPr>
              <w:pStyle w:val="Tabletext"/>
              <w:spacing w:before="10" w:after="10"/>
              <w:jc w:val="center"/>
            </w:pPr>
            <w:r w:rsidRPr="0006268B">
              <w:t>157.275</w:t>
            </w:r>
          </w:p>
        </w:tc>
        <w:tc>
          <w:tcPr>
            <w:tcW w:w="1293" w:type="dxa"/>
          </w:tcPr>
          <w:p w14:paraId="61AD0F81" w14:textId="77777777" w:rsidR="00D56D07" w:rsidRPr="0006268B" w:rsidRDefault="00D56D07" w:rsidP="00D56D07">
            <w:pPr>
              <w:pStyle w:val="Tabletext"/>
              <w:spacing w:before="10" w:after="10"/>
              <w:jc w:val="center"/>
            </w:pPr>
          </w:p>
        </w:tc>
        <w:tc>
          <w:tcPr>
            <w:tcW w:w="1063" w:type="dxa"/>
          </w:tcPr>
          <w:p w14:paraId="4738A586" w14:textId="77777777" w:rsidR="00D56D07" w:rsidRPr="0006268B" w:rsidRDefault="00D56D07" w:rsidP="00D56D07">
            <w:pPr>
              <w:pStyle w:val="Tabletext"/>
              <w:spacing w:before="10" w:after="10"/>
              <w:jc w:val="center"/>
            </w:pPr>
          </w:p>
        </w:tc>
        <w:tc>
          <w:tcPr>
            <w:tcW w:w="1234" w:type="dxa"/>
          </w:tcPr>
          <w:p w14:paraId="6332E177" w14:textId="77777777" w:rsidR="00D56D07" w:rsidRPr="0006268B" w:rsidRDefault="00D56D07" w:rsidP="00D56D07">
            <w:pPr>
              <w:pStyle w:val="Tabletext"/>
              <w:spacing w:before="10" w:after="10"/>
              <w:jc w:val="center"/>
            </w:pPr>
          </w:p>
        </w:tc>
        <w:tc>
          <w:tcPr>
            <w:tcW w:w="1234" w:type="dxa"/>
          </w:tcPr>
          <w:p w14:paraId="32007FA0" w14:textId="77777777" w:rsidR="00D56D07" w:rsidRPr="0006268B" w:rsidRDefault="00D56D07" w:rsidP="00D56D07">
            <w:pPr>
              <w:pStyle w:val="Tabletext"/>
              <w:spacing w:before="10" w:after="10"/>
              <w:jc w:val="center"/>
            </w:pPr>
          </w:p>
        </w:tc>
        <w:tc>
          <w:tcPr>
            <w:tcW w:w="1263" w:type="dxa"/>
          </w:tcPr>
          <w:p w14:paraId="582CFE75" w14:textId="77777777" w:rsidR="00D56D07" w:rsidRPr="0006268B" w:rsidRDefault="00D56D07" w:rsidP="00D56D07">
            <w:pPr>
              <w:pStyle w:val="Tabletext"/>
              <w:spacing w:before="10" w:after="10"/>
              <w:jc w:val="center"/>
            </w:pPr>
          </w:p>
        </w:tc>
      </w:tr>
      <w:tr w:rsidR="00D56D07" w:rsidRPr="0006268B" w14:paraId="3937CFC3" w14:textId="77777777" w:rsidTr="00D56D07">
        <w:trPr>
          <w:cantSplit/>
          <w:jc w:val="center"/>
        </w:trPr>
        <w:tc>
          <w:tcPr>
            <w:tcW w:w="1174" w:type="dxa"/>
          </w:tcPr>
          <w:p w14:paraId="6C412CDF" w14:textId="77777777" w:rsidR="00D56D07" w:rsidRPr="0006268B" w:rsidRDefault="00D56D07" w:rsidP="00D56D07">
            <w:pPr>
              <w:pStyle w:val="Tabletext"/>
              <w:spacing w:before="10" w:after="10"/>
              <w:jc w:val="right"/>
            </w:pPr>
            <w:r w:rsidRPr="0006268B">
              <w:t>2085</w:t>
            </w:r>
          </w:p>
        </w:tc>
        <w:tc>
          <w:tcPr>
            <w:tcW w:w="1086" w:type="dxa"/>
            <w:tcMar>
              <w:left w:w="85" w:type="dxa"/>
              <w:right w:w="85" w:type="dxa"/>
            </w:tcMar>
            <w:vAlign w:val="center"/>
          </w:tcPr>
          <w:p w14:paraId="1B635AB4" w14:textId="0E653506" w:rsidR="00D56D07" w:rsidRPr="0006268B" w:rsidRDefault="00D56D07" w:rsidP="00D56D07">
            <w:pPr>
              <w:pStyle w:val="Tabletext"/>
              <w:spacing w:before="10" w:after="10"/>
              <w:jc w:val="center"/>
              <w:rPr>
                <w:i/>
              </w:rPr>
            </w:pPr>
            <w:r w:rsidRPr="0006268B">
              <w:rPr>
                <w:i/>
              </w:rPr>
              <w:t xml:space="preserve">w), </w:t>
            </w:r>
            <w:proofErr w:type="spellStart"/>
            <w:r w:rsidRPr="0006268B">
              <w:rPr>
                <w:i/>
              </w:rPr>
              <w:t>ww</w:t>
            </w:r>
            <w:proofErr w:type="spellEnd"/>
            <w:r w:rsidRPr="0006268B">
              <w:rPr>
                <w:i/>
              </w:rPr>
              <w:t>), x), xx)</w:t>
            </w:r>
          </w:p>
        </w:tc>
        <w:tc>
          <w:tcPr>
            <w:tcW w:w="1292" w:type="dxa"/>
          </w:tcPr>
          <w:p w14:paraId="4D9B7040" w14:textId="77777777" w:rsidR="00D56D07" w:rsidRPr="0006268B" w:rsidRDefault="00D56D07" w:rsidP="00D56D07">
            <w:pPr>
              <w:pStyle w:val="Tabletext"/>
              <w:spacing w:before="10" w:after="10"/>
              <w:jc w:val="center"/>
            </w:pPr>
            <w:r w:rsidRPr="0006268B">
              <w:t>161.875</w:t>
            </w:r>
          </w:p>
        </w:tc>
        <w:tc>
          <w:tcPr>
            <w:tcW w:w="1293" w:type="dxa"/>
          </w:tcPr>
          <w:p w14:paraId="5F2E1E51" w14:textId="77777777" w:rsidR="00D56D07" w:rsidRPr="0006268B" w:rsidRDefault="00D56D07" w:rsidP="00D56D07">
            <w:pPr>
              <w:pStyle w:val="Tabletext"/>
              <w:spacing w:before="10" w:after="10"/>
              <w:jc w:val="center"/>
            </w:pPr>
            <w:r w:rsidRPr="0006268B">
              <w:t>161.875</w:t>
            </w:r>
          </w:p>
        </w:tc>
        <w:tc>
          <w:tcPr>
            <w:tcW w:w="1063" w:type="dxa"/>
          </w:tcPr>
          <w:p w14:paraId="074DE5D1" w14:textId="77777777" w:rsidR="00D56D07" w:rsidRPr="0006268B" w:rsidRDefault="00D56D07" w:rsidP="00D56D07">
            <w:pPr>
              <w:pStyle w:val="Tabletext"/>
              <w:spacing w:before="10" w:after="10"/>
              <w:jc w:val="center"/>
            </w:pPr>
            <w:r w:rsidRPr="0006268B">
              <w:t xml:space="preserve">x </w:t>
            </w:r>
            <w:r w:rsidRPr="0006268B">
              <w:br/>
            </w:r>
            <w:r w:rsidRPr="0006268B">
              <w:rPr>
                <w:sz w:val="16"/>
                <w:szCs w:val="16"/>
              </w:rPr>
              <w:t>(</w:t>
            </w:r>
            <w:r w:rsidRPr="0006268B">
              <w:rPr>
                <w:rFonts w:hint="eastAsia"/>
                <w:sz w:val="16"/>
                <w:szCs w:val="16"/>
                <w:lang w:eastAsia="zh-CN"/>
              </w:rPr>
              <w:t>仅为数字</w:t>
            </w:r>
            <w:r w:rsidRPr="0006268B">
              <w:rPr>
                <w:sz w:val="16"/>
                <w:szCs w:val="16"/>
              </w:rPr>
              <w:t>)</w:t>
            </w:r>
          </w:p>
        </w:tc>
        <w:tc>
          <w:tcPr>
            <w:tcW w:w="1234" w:type="dxa"/>
          </w:tcPr>
          <w:p w14:paraId="527634FA" w14:textId="77777777" w:rsidR="00D56D07" w:rsidRPr="0006268B" w:rsidRDefault="00D56D07" w:rsidP="00D56D07">
            <w:pPr>
              <w:pStyle w:val="Tabletext"/>
              <w:spacing w:before="10" w:after="10"/>
              <w:jc w:val="center"/>
            </w:pPr>
          </w:p>
        </w:tc>
        <w:tc>
          <w:tcPr>
            <w:tcW w:w="1234" w:type="dxa"/>
          </w:tcPr>
          <w:p w14:paraId="1BDB418D" w14:textId="77777777" w:rsidR="00D56D07" w:rsidRPr="0006268B" w:rsidRDefault="00D56D07" w:rsidP="00D56D07">
            <w:pPr>
              <w:pStyle w:val="Tabletext"/>
              <w:spacing w:before="10" w:after="10"/>
              <w:jc w:val="center"/>
            </w:pPr>
          </w:p>
        </w:tc>
        <w:tc>
          <w:tcPr>
            <w:tcW w:w="1263" w:type="dxa"/>
          </w:tcPr>
          <w:p w14:paraId="456E72D3" w14:textId="77777777" w:rsidR="00D56D07" w:rsidRPr="0006268B" w:rsidRDefault="00D56D07" w:rsidP="00D56D07">
            <w:pPr>
              <w:pStyle w:val="Tabletext"/>
              <w:spacing w:before="10" w:after="10"/>
              <w:jc w:val="center"/>
            </w:pPr>
          </w:p>
        </w:tc>
      </w:tr>
      <w:tr w:rsidR="00D56D07" w:rsidRPr="0006268B" w14:paraId="76C7E4B6" w14:textId="77777777" w:rsidTr="00D56D07">
        <w:trPr>
          <w:cantSplit/>
          <w:jc w:val="center"/>
        </w:trPr>
        <w:tc>
          <w:tcPr>
            <w:tcW w:w="1174" w:type="dxa"/>
            <w:vAlign w:val="center"/>
          </w:tcPr>
          <w:p w14:paraId="2D2A2DC7" w14:textId="77777777" w:rsidR="00D56D07" w:rsidRPr="0006268B" w:rsidRDefault="00D56D07" w:rsidP="00D56D07">
            <w:pPr>
              <w:pStyle w:val="Tabletext"/>
              <w:keepNext/>
              <w:spacing w:before="20" w:after="20"/>
            </w:pPr>
            <w:r w:rsidRPr="0006268B">
              <w:t>26</w:t>
            </w:r>
          </w:p>
        </w:tc>
        <w:tc>
          <w:tcPr>
            <w:tcW w:w="1086" w:type="dxa"/>
            <w:tcMar>
              <w:left w:w="57" w:type="dxa"/>
              <w:right w:w="57" w:type="dxa"/>
            </w:tcMar>
            <w:vAlign w:val="center"/>
          </w:tcPr>
          <w:p w14:paraId="462AFF23" w14:textId="77777777" w:rsidR="00D56D07" w:rsidRPr="0006268B" w:rsidRDefault="00D56D07" w:rsidP="00D56D07">
            <w:pPr>
              <w:pStyle w:val="Tabletext"/>
              <w:keepNext/>
              <w:spacing w:before="20" w:after="20"/>
              <w:jc w:val="center"/>
              <w:rPr>
                <w:i/>
                <w:iCs/>
              </w:rPr>
            </w:pPr>
            <w:r w:rsidRPr="0006268B">
              <w:rPr>
                <w:i/>
              </w:rPr>
              <w:t>w), ww), x)</w:t>
            </w:r>
          </w:p>
        </w:tc>
        <w:tc>
          <w:tcPr>
            <w:tcW w:w="1292" w:type="dxa"/>
            <w:vAlign w:val="center"/>
          </w:tcPr>
          <w:p w14:paraId="7A8AC55E" w14:textId="77777777" w:rsidR="00D56D07" w:rsidRPr="0006268B" w:rsidRDefault="00D56D07" w:rsidP="00D56D07">
            <w:pPr>
              <w:pStyle w:val="Tabletext"/>
              <w:keepNext/>
              <w:spacing w:before="20" w:after="20"/>
              <w:jc w:val="center"/>
            </w:pPr>
            <w:r w:rsidRPr="0006268B">
              <w:t>157.300</w:t>
            </w:r>
          </w:p>
        </w:tc>
        <w:tc>
          <w:tcPr>
            <w:tcW w:w="1293" w:type="dxa"/>
            <w:vAlign w:val="center"/>
          </w:tcPr>
          <w:p w14:paraId="38C29751" w14:textId="77777777" w:rsidR="00D56D07" w:rsidRPr="0006268B" w:rsidRDefault="00D56D07" w:rsidP="00D56D07">
            <w:pPr>
              <w:pStyle w:val="Tabletext"/>
              <w:keepNext/>
              <w:spacing w:before="20" w:after="20"/>
              <w:jc w:val="center"/>
            </w:pPr>
            <w:r w:rsidRPr="0006268B">
              <w:t>161.900</w:t>
            </w:r>
          </w:p>
        </w:tc>
        <w:tc>
          <w:tcPr>
            <w:tcW w:w="1063" w:type="dxa"/>
            <w:vAlign w:val="center"/>
          </w:tcPr>
          <w:p w14:paraId="1C33D51F" w14:textId="77777777" w:rsidR="00D56D07" w:rsidRPr="0006268B" w:rsidRDefault="00D56D07" w:rsidP="00D56D07">
            <w:pPr>
              <w:pStyle w:val="Tabletext"/>
              <w:keepNext/>
              <w:spacing w:before="20" w:after="20"/>
              <w:jc w:val="center"/>
            </w:pPr>
          </w:p>
        </w:tc>
        <w:tc>
          <w:tcPr>
            <w:tcW w:w="1234" w:type="dxa"/>
            <w:vAlign w:val="center"/>
          </w:tcPr>
          <w:p w14:paraId="0B83BFCF" w14:textId="77777777" w:rsidR="00D56D07" w:rsidRPr="0006268B" w:rsidRDefault="00D56D07" w:rsidP="00D56D07">
            <w:pPr>
              <w:pStyle w:val="Tabletext"/>
              <w:keepNext/>
              <w:spacing w:before="20" w:after="20"/>
              <w:jc w:val="center"/>
            </w:pPr>
            <w:r w:rsidRPr="0006268B">
              <w:t>x</w:t>
            </w:r>
          </w:p>
        </w:tc>
        <w:tc>
          <w:tcPr>
            <w:tcW w:w="1234" w:type="dxa"/>
            <w:vAlign w:val="center"/>
          </w:tcPr>
          <w:p w14:paraId="58622EDB" w14:textId="77777777" w:rsidR="00D56D07" w:rsidRPr="0006268B" w:rsidRDefault="00D56D07" w:rsidP="00D56D07">
            <w:pPr>
              <w:pStyle w:val="Tabletext"/>
              <w:keepNext/>
              <w:spacing w:before="20" w:after="20"/>
              <w:jc w:val="center"/>
            </w:pPr>
            <w:r w:rsidRPr="0006268B">
              <w:t>x</w:t>
            </w:r>
          </w:p>
        </w:tc>
        <w:tc>
          <w:tcPr>
            <w:tcW w:w="1263" w:type="dxa"/>
            <w:vAlign w:val="center"/>
          </w:tcPr>
          <w:p w14:paraId="49AC6C69" w14:textId="77777777" w:rsidR="00D56D07" w:rsidRPr="0006268B" w:rsidRDefault="00D56D07" w:rsidP="00D56D07">
            <w:pPr>
              <w:pStyle w:val="Tabletext"/>
              <w:keepNext/>
              <w:spacing w:before="20" w:after="20"/>
              <w:jc w:val="center"/>
            </w:pPr>
            <w:r w:rsidRPr="0006268B">
              <w:t>x</w:t>
            </w:r>
          </w:p>
        </w:tc>
      </w:tr>
      <w:tr w:rsidR="00D56D07" w:rsidRPr="0006268B" w14:paraId="70EBEBE0" w14:textId="77777777" w:rsidTr="00D56D07">
        <w:trPr>
          <w:cantSplit/>
          <w:jc w:val="center"/>
        </w:trPr>
        <w:tc>
          <w:tcPr>
            <w:tcW w:w="1174" w:type="dxa"/>
            <w:vAlign w:val="center"/>
          </w:tcPr>
          <w:p w14:paraId="6D9E21E3" w14:textId="77777777" w:rsidR="00D56D07" w:rsidRPr="0006268B" w:rsidRDefault="00D56D07" w:rsidP="00D56D07">
            <w:pPr>
              <w:pStyle w:val="Tabletext"/>
              <w:keepNext/>
              <w:spacing w:before="20" w:after="20"/>
            </w:pPr>
            <w:r w:rsidRPr="0006268B">
              <w:t>1026</w:t>
            </w:r>
          </w:p>
        </w:tc>
        <w:tc>
          <w:tcPr>
            <w:tcW w:w="1086" w:type="dxa"/>
            <w:tcMar>
              <w:left w:w="57" w:type="dxa"/>
              <w:right w:w="57" w:type="dxa"/>
            </w:tcMar>
            <w:vAlign w:val="center"/>
          </w:tcPr>
          <w:p w14:paraId="6686E066" w14:textId="5BAFEE0F" w:rsidR="00D56D07" w:rsidRPr="0006268B" w:rsidRDefault="00D56D07" w:rsidP="00D56D07">
            <w:pPr>
              <w:pStyle w:val="Tabletext"/>
              <w:keepNext/>
              <w:spacing w:before="20" w:after="20"/>
              <w:jc w:val="center"/>
              <w:rPr>
                <w:i/>
              </w:rPr>
            </w:pPr>
            <w:r w:rsidRPr="0006268B">
              <w:rPr>
                <w:i/>
              </w:rPr>
              <w:t>w), ww), x)</w:t>
            </w:r>
          </w:p>
        </w:tc>
        <w:tc>
          <w:tcPr>
            <w:tcW w:w="1292" w:type="dxa"/>
            <w:vAlign w:val="center"/>
          </w:tcPr>
          <w:p w14:paraId="5F5B8849" w14:textId="77777777" w:rsidR="00D56D07" w:rsidRPr="0006268B" w:rsidRDefault="00D56D07" w:rsidP="00D56D07">
            <w:pPr>
              <w:pStyle w:val="Tabletext"/>
              <w:keepNext/>
              <w:spacing w:before="20" w:after="20"/>
              <w:jc w:val="center"/>
            </w:pPr>
            <w:r w:rsidRPr="0006268B">
              <w:t>157.300</w:t>
            </w:r>
          </w:p>
        </w:tc>
        <w:tc>
          <w:tcPr>
            <w:tcW w:w="1293" w:type="dxa"/>
            <w:vAlign w:val="center"/>
          </w:tcPr>
          <w:p w14:paraId="5588538D" w14:textId="77777777" w:rsidR="00D56D07" w:rsidRPr="0006268B" w:rsidRDefault="00D56D07" w:rsidP="00D56D07">
            <w:pPr>
              <w:pStyle w:val="Tabletext"/>
              <w:keepNext/>
              <w:spacing w:before="20" w:after="20"/>
              <w:jc w:val="center"/>
            </w:pPr>
          </w:p>
        </w:tc>
        <w:tc>
          <w:tcPr>
            <w:tcW w:w="1063" w:type="dxa"/>
            <w:vAlign w:val="center"/>
          </w:tcPr>
          <w:p w14:paraId="69FA2BCD" w14:textId="77777777" w:rsidR="00D56D07" w:rsidRPr="0006268B" w:rsidRDefault="00D56D07" w:rsidP="00D56D07">
            <w:pPr>
              <w:pStyle w:val="Tabletext"/>
              <w:keepNext/>
              <w:spacing w:before="20" w:after="20"/>
              <w:jc w:val="center"/>
            </w:pPr>
          </w:p>
        </w:tc>
        <w:tc>
          <w:tcPr>
            <w:tcW w:w="1234" w:type="dxa"/>
            <w:vAlign w:val="center"/>
          </w:tcPr>
          <w:p w14:paraId="3D6F40AC" w14:textId="77777777" w:rsidR="00D56D07" w:rsidRPr="0006268B" w:rsidRDefault="00D56D07" w:rsidP="00D56D07">
            <w:pPr>
              <w:pStyle w:val="Tabletext"/>
              <w:keepNext/>
              <w:spacing w:before="20" w:after="20"/>
              <w:jc w:val="center"/>
            </w:pPr>
          </w:p>
        </w:tc>
        <w:tc>
          <w:tcPr>
            <w:tcW w:w="1234" w:type="dxa"/>
            <w:vAlign w:val="center"/>
          </w:tcPr>
          <w:p w14:paraId="7010E138" w14:textId="77777777" w:rsidR="00D56D07" w:rsidRPr="0006268B" w:rsidRDefault="00D56D07" w:rsidP="00D56D07">
            <w:pPr>
              <w:pStyle w:val="Tabletext"/>
              <w:keepNext/>
              <w:spacing w:before="20" w:after="20"/>
              <w:jc w:val="center"/>
            </w:pPr>
          </w:p>
        </w:tc>
        <w:tc>
          <w:tcPr>
            <w:tcW w:w="1263" w:type="dxa"/>
            <w:vAlign w:val="center"/>
          </w:tcPr>
          <w:p w14:paraId="529D2045" w14:textId="77777777" w:rsidR="00D56D07" w:rsidRPr="0006268B" w:rsidRDefault="00D56D07" w:rsidP="00D56D07">
            <w:pPr>
              <w:pStyle w:val="Tabletext"/>
              <w:keepNext/>
              <w:spacing w:before="20" w:after="20"/>
              <w:jc w:val="center"/>
            </w:pPr>
          </w:p>
        </w:tc>
      </w:tr>
      <w:tr w:rsidR="00D56D07" w:rsidRPr="0006268B" w14:paraId="2F1CD252" w14:textId="77777777" w:rsidTr="00D56D07">
        <w:trPr>
          <w:cantSplit/>
          <w:jc w:val="center"/>
        </w:trPr>
        <w:tc>
          <w:tcPr>
            <w:tcW w:w="1174" w:type="dxa"/>
            <w:vAlign w:val="center"/>
          </w:tcPr>
          <w:p w14:paraId="25C4F766" w14:textId="77777777" w:rsidR="00D56D07" w:rsidRPr="0006268B" w:rsidRDefault="00D56D07" w:rsidP="00D56D07">
            <w:pPr>
              <w:pStyle w:val="Tabletext"/>
              <w:keepNext/>
              <w:spacing w:before="20" w:after="20"/>
              <w:jc w:val="right"/>
            </w:pPr>
            <w:r w:rsidRPr="0006268B">
              <w:t>2026</w:t>
            </w:r>
          </w:p>
        </w:tc>
        <w:tc>
          <w:tcPr>
            <w:tcW w:w="1086" w:type="dxa"/>
            <w:tcMar>
              <w:left w:w="57" w:type="dxa"/>
              <w:right w:w="57" w:type="dxa"/>
            </w:tcMar>
            <w:vAlign w:val="center"/>
          </w:tcPr>
          <w:p w14:paraId="1053C3D2" w14:textId="074CAF36" w:rsidR="00D56D07" w:rsidRPr="0006268B" w:rsidRDefault="00D56D07" w:rsidP="00D56D07">
            <w:pPr>
              <w:pStyle w:val="Tabletext"/>
              <w:keepNext/>
              <w:spacing w:before="20" w:after="20"/>
              <w:jc w:val="center"/>
              <w:rPr>
                <w:i/>
              </w:rPr>
            </w:pPr>
            <w:r w:rsidRPr="0006268B">
              <w:rPr>
                <w:i/>
              </w:rPr>
              <w:t>w), ww), x)</w:t>
            </w:r>
          </w:p>
        </w:tc>
        <w:tc>
          <w:tcPr>
            <w:tcW w:w="1292" w:type="dxa"/>
            <w:vAlign w:val="center"/>
          </w:tcPr>
          <w:p w14:paraId="788C18DE" w14:textId="77777777" w:rsidR="00D56D07" w:rsidRPr="0006268B" w:rsidRDefault="00D56D07" w:rsidP="00D56D07">
            <w:pPr>
              <w:pStyle w:val="Tabletext"/>
              <w:keepNext/>
              <w:spacing w:before="20" w:after="20"/>
              <w:jc w:val="center"/>
            </w:pPr>
          </w:p>
        </w:tc>
        <w:tc>
          <w:tcPr>
            <w:tcW w:w="1293" w:type="dxa"/>
            <w:vAlign w:val="center"/>
          </w:tcPr>
          <w:p w14:paraId="31A2E4BA" w14:textId="77777777" w:rsidR="00D56D07" w:rsidRPr="0006268B" w:rsidRDefault="00D56D07" w:rsidP="00D56D07">
            <w:pPr>
              <w:pStyle w:val="Tabletext"/>
              <w:keepNext/>
              <w:spacing w:before="20" w:after="20"/>
              <w:jc w:val="center"/>
            </w:pPr>
            <w:r w:rsidRPr="0006268B">
              <w:t>161.900</w:t>
            </w:r>
          </w:p>
        </w:tc>
        <w:tc>
          <w:tcPr>
            <w:tcW w:w="1063" w:type="dxa"/>
            <w:vAlign w:val="center"/>
          </w:tcPr>
          <w:p w14:paraId="512D7296" w14:textId="77777777" w:rsidR="00D56D07" w:rsidRPr="0006268B" w:rsidRDefault="00D56D07" w:rsidP="00D56D07">
            <w:pPr>
              <w:pStyle w:val="Tabletext"/>
              <w:keepNext/>
              <w:spacing w:before="20" w:after="20"/>
              <w:jc w:val="center"/>
            </w:pPr>
          </w:p>
        </w:tc>
        <w:tc>
          <w:tcPr>
            <w:tcW w:w="1234" w:type="dxa"/>
            <w:vAlign w:val="center"/>
          </w:tcPr>
          <w:p w14:paraId="5791B51D" w14:textId="77777777" w:rsidR="00D56D07" w:rsidRPr="0006268B" w:rsidRDefault="00D56D07" w:rsidP="00D56D07">
            <w:pPr>
              <w:pStyle w:val="Tabletext"/>
              <w:keepNext/>
              <w:spacing w:before="20" w:after="20"/>
              <w:jc w:val="center"/>
            </w:pPr>
          </w:p>
        </w:tc>
        <w:tc>
          <w:tcPr>
            <w:tcW w:w="1234" w:type="dxa"/>
            <w:vAlign w:val="center"/>
          </w:tcPr>
          <w:p w14:paraId="0BDE0476" w14:textId="77777777" w:rsidR="00D56D07" w:rsidRPr="0006268B" w:rsidRDefault="00D56D07" w:rsidP="00D56D07">
            <w:pPr>
              <w:pStyle w:val="Tabletext"/>
              <w:keepNext/>
              <w:spacing w:before="20" w:after="20"/>
              <w:jc w:val="center"/>
            </w:pPr>
          </w:p>
        </w:tc>
        <w:tc>
          <w:tcPr>
            <w:tcW w:w="1263" w:type="dxa"/>
            <w:vAlign w:val="center"/>
          </w:tcPr>
          <w:p w14:paraId="5F5DDE0F" w14:textId="77777777" w:rsidR="00D56D07" w:rsidRPr="0006268B" w:rsidRDefault="00D56D07" w:rsidP="00D56D07">
            <w:pPr>
              <w:pStyle w:val="Tabletext"/>
              <w:keepNext/>
              <w:spacing w:before="20" w:after="20"/>
              <w:jc w:val="center"/>
            </w:pPr>
          </w:p>
        </w:tc>
      </w:tr>
      <w:tr w:rsidR="00D56D07" w:rsidRPr="0006268B" w14:paraId="79934CB7" w14:textId="77777777" w:rsidTr="00D56D07">
        <w:trPr>
          <w:cantSplit/>
          <w:jc w:val="center"/>
        </w:trPr>
        <w:tc>
          <w:tcPr>
            <w:tcW w:w="1174" w:type="dxa"/>
            <w:vAlign w:val="center"/>
          </w:tcPr>
          <w:p w14:paraId="7FBD6AB4" w14:textId="77777777" w:rsidR="00D56D07" w:rsidRPr="0006268B" w:rsidRDefault="00D56D07" w:rsidP="00D56D07">
            <w:pPr>
              <w:pStyle w:val="Tabletext"/>
              <w:spacing w:before="20" w:after="20"/>
              <w:jc w:val="right"/>
            </w:pPr>
            <w:r w:rsidRPr="0006268B">
              <w:t>86</w:t>
            </w:r>
          </w:p>
        </w:tc>
        <w:tc>
          <w:tcPr>
            <w:tcW w:w="1086" w:type="dxa"/>
            <w:tcMar>
              <w:left w:w="57" w:type="dxa"/>
              <w:right w:w="57" w:type="dxa"/>
            </w:tcMar>
            <w:vAlign w:val="center"/>
          </w:tcPr>
          <w:p w14:paraId="20B37035" w14:textId="77777777" w:rsidR="00D56D07" w:rsidRPr="0006268B" w:rsidRDefault="00D56D07" w:rsidP="00D56D07">
            <w:pPr>
              <w:pStyle w:val="Tabletext"/>
              <w:spacing w:before="20" w:after="20"/>
              <w:jc w:val="center"/>
              <w:rPr>
                <w:i/>
                <w:iCs/>
              </w:rPr>
            </w:pPr>
            <w:r w:rsidRPr="0006268B">
              <w:rPr>
                <w:i/>
              </w:rPr>
              <w:t xml:space="preserve">w), ww), x) </w:t>
            </w:r>
          </w:p>
        </w:tc>
        <w:tc>
          <w:tcPr>
            <w:tcW w:w="1292" w:type="dxa"/>
            <w:vAlign w:val="center"/>
          </w:tcPr>
          <w:p w14:paraId="1EE45BA0" w14:textId="77777777" w:rsidR="00D56D07" w:rsidRPr="0006268B" w:rsidRDefault="00D56D07" w:rsidP="00D56D07">
            <w:pPr>
              <w:pStyle w:val="Tabletext"/>
              <w:spacing w:before="20" w:after="20"/>
              <w:jc w:val="center"/>
            </w:pPr>
            <w:r w:rsidRPr="0006268B">
              <w:t>157.325</w:t>
            </w:r>
          </w:p>
        </w:tc>
        <w:tc>
          <w:tcPr>
            <w:tcW w:w="1293" w:type="dxa"/>
            <w:vAlign w:val="center"/>
          </w:tcPr>
          <w:p w14:paraId="399BCFB5" w14:textId="77777777" w:rsidR="00D56D07" w:rsidRPr="0006268B" w:rsidRDefault="00D56D07" w:rsidP="00D56D07">
            <w:pPr>
              <w:pStyle w:val="Tabletext"/>
              <w:spacing w:before="20" w:after="20"/>
              <w:jc w:val="center"/>
            </w:pPr>
            <w:r w:rsidRPr="0006268B">
              <w:t>161.925</w:t>
            </w:r>
          </w:p>
        </w:tc>
        <w:tc>
          <w:tcPr>
            <w:tcW w:w="1063" w:type="dxa"/>
            <w:vAlign w:val="center"/>
          </w:tcPr>
          <w:p w14:paraId="297C30A4" w14:textId="77777777" w:rsidR="00D56D07" w:rsidRPr="0006268B" w:rsidRDefault="00D56D07" w:rsidP="00D56D07">
            <w:pPr>
              <w:pStyle w:val="Tabletext"/>
              <w:spacing w:before="20" w:after="20"/>
              <w:jc w:val="center"/>
            </w:pPr>
          </w:p>
        </w:tc>
        <w:tc>
          <w:tcPr>
            <w:tcW w:w="1234" w:type="dxa"/>
            <w:vAlign w:val="center"/>
          </w:tcPr>
          <w:p w14:paraId="1C62CDE9" w14:textId="77777777" w:rsidR="00D56D07" w:rsidRPr="0006268B" w:rsidRDefault="00D56D07" w:rsidP="00D56D07">
            <w:pPr>
              <w:pStyle w:val="Tabletext"/>
              <w:spacing w:before="20" w:after="20"/>
              <w:jc w:val="center"/>
            </w:pPr>
            <w:r w:rsidRPr="0006268B">
              <w:t>x</w:t>
            </w:r>
          </w:p>
        </w:tc>
        <w:tc>
          <w:tcPr>
            <w:tcW w:w="1234" w:type="dxa"/>
            <w:vAlign w:val="center"/>
          </w:tcPr>
          <w:p w14:paraId="15821E51" w14:textId="77777777" w:rsidR="00D56D07" w:rsidRPr="0006268B" w:rsidRDefault="00D56D07" w:rsidP="00D56D07">
            <w:pPr>
              <w:pStyle w:val="Tabletext"/>
              <w:spacing w:before="20" w:after="20"/>
              <w:jc w:val="center"/>
            </w:pPr>
            <w:r w:rsidRPr="0006268B">
              <w:t>x</w:t>
            </w:r>
          </w:p>
        </w:tc>
        <w:tc>
          <w:tcPr>
            <w:tcW w:w="1263" w:type="dxa"/>
            <w:vAlign w:val="center"/>
          </w:tcPr>
          <w:p w14:paraId="3BD1C585" w14:textId="77777777" w:rsidR="00D56D07" w:rsidRPr="0006268B" w:rsidRDefault="00D56D07" w:rsidP="00D56D07">
            <w:pPr>
              <w:pStyle w:val="Tabletext"/>
              <w:spacing w:before="20" w:after="20"/>
              <w:jc w:val="center"/>
            </w:pPr>
            <w:r w:rsidRPr="0006268B">
              <w:t>x</w:t>
            </w:r>
          </w:p>
        </w:tc>
      </w:tr>
      <w:tr w:rsidR="00D56D07" w:rsidRPr="0006268B" w14:paraId="5078702E" w14:textId="77777777" w:rsidTr="00D56D07">
        <w:trPr>
          <w:cantSplit/>
          <w:jc w:val="center"/>
        </w:trPr>
        <w:tc>
          <w:tcPr>
            <w:tcW w:w="1174" w:type="dxa"/>
            <w:vAlign w:val="center"/>
          </w:tcPr>
          <w:p w14:paraId="22F2FAAC" w14:textId="77777777" w:rsidR="00D56D07" w:rsidRPr="0006268B" w:rsidRDefault="00D56D07" w:rsidP="00D56D07">
            <w:pPr>
              <w:pStyle w:val="Tabletext"/>
              <w:keepNext/>
              <w:spacing w:before="20" w:after="20"/>
            </w:pPr>
            <w:r w:rsidRPr="0006268B">
              <w:t>1086</w:t>
            </w:r>
          </w:p>
        </w:tc>
        <w:tc>
          <w:tcPr>
            <w:tcW w:w="1086" w:type="dxa"/>
            <w:tcMar>
              <w:left w:w="57" w:type="dxa"/>
              <w:right w:w="57" w:type="dxa"/>
            </w:tcMar>
            <w:vAlign w:val="center"/>
          </w:tcPr>
          <w:p w14:paraId="5E876B6E" w14:textId="59994E6C" w:rsidR="00D56D07" w:rsidRPr="0006268B" w:rsidRDefault="00D56D07" w:rsidP="00D56D07">
            <w:pPr>
              <w:pStyle w:val="Tabletext"/>
              <w:keepNext/>
              <w:spacing w:before="20" w:after="20"/>
              <w:jc w:val="center"/>
              <w:rPr>
                <w:i/>
              </w:rPr>
            </w:pPr>
            <w:r w:rsidRPr="0006268B">
              <w:rPr>
                <w:i/>
              </w:rPr>
              <w:t xml:space="preserve">w), </w:t>
            </w:r>
            <w:proofErr w:type="spellStart"/>
            <w:r w:rsidRPr="0006268B">
              <w:rPr>
                <w:i/>
              </w:rPr>
              <w:t>ww</w:t>
            </w:r>
            <w:proofErr w:type="spellEnd"/>
            <w:r w:rsidRPr="0006268B">
              <w:rPr>
                <w:i/>
              </w:rPr>
              <w:t>), x)</w:t>
            </w:r>
          </w:p>
        </w:tc>
        <w:tc>
          <w:tcPr>
            <w:tcW w:w="1292" w:type="dxa"/>
            <w:vAlign w:val="center"/>
          </w:tcPr>
          <w:p w14:paraId="0C3137BA" w14:textId="77777777" w:rsidR="00D56D07" w:rsidRPr="0006268B" w:rsidRDefault="00D56D07" w:rsidP="00D56D07">
            <w:pPr>
              <w:pStyle w:val="Tabletext"/>
              <w:keepNext/>
              <w:spacing w:before="20" w:after="20"/>
              <w:jc w:val="center"/>
            </w:pPr>
            <w:r w:rsidRPr="0006268B">
              <w:t>157.325</w:t>
            </w:r>
          </w:p>
        </w:tc>
        <w:tc>
          <w:tcPr>
            <w:tcW w:w="1293" w:type="dxa"/>
            <w:vAlign w:val="center"/>
          </w:tcPr>
          <w:p w14:paraId="5733891A" w14:textId="77777777" w:rsidR="00D56D07" w:rsidRPr="0006268B" w:rsidRDefault="00D56D07" w:rsidP="00D56D07">
            <w:pPr>
              <w:pStyle w:val="Tabletext"/>
              <w:keepNext/>
              <w:spacing w:before="20" w:after="20"/>
              <w:jc w:val="center"/>
            </w:pPr>
          </w:p>
        </w:tc>
        <w:tc>
          <w:tcPr>
            <w:tcW w:w="1063" w:type="dxa"/>
            <w:vAlign w:val="center"/>
          </w:tcPr>
          <w:p w14:paraId="6F1F7C90" w14:textId="77777777" w:rsidR="00D56D07" w:rsidRPr="0006268B" w:rsidRDefault="00D56D07" w:rsidP="00D56D07">
            <w:pPr>
              <w:pStyle w:val="Tabletext"/>
              <w:keepNext/>
              <w:spacing w:before="20" w:after="20"/>
              <w:jc w:val="center"/>
            </w:pPr>
          </w:p>
        </w:tc>
        <w:tc>
          <w:tcPr>
            <w:tcW w:w="1234" w:type="dxa"/>
            <w:vAlign w:val="center"/>
          </w:tcPr>
          <w:p w14:paraId="25FAA384" w14:textId="77777777" w:rsidR="00D56D07" w:rsidRPr="0006268B" w:rsidRDefault="00D56D07" w:rsidP="00D56D07">
            <w:pPr>
              <w:pStyle w:val="Tabletext"/>
              <w:keepNext/>
              <w:spacing w:before="20" w:after="20"/>
              <w:jc w:val="center"/>
            </w:pPr>
          </w:p>
        </w:tc>
        <w:tc>
          <w:tcPr>
            <w:tcW w:w="1234" w:type="dxa"/>
            <w:vAlign w:val="center"/>
          </w:tcPr>
          <w:p w14:paraId="1B5FB488" w14:textId="77777777" w:rsidR="00D56D07" w:rsidRPr="0006268B" w:rsidRDefault="00D56D07" w:rsidP="00D56D07">
            <w:pPr>
              <w:pStyle w:val="Tabletext"/>
              <w:keepNext/>
              <w:spacing w:before="20" w:after="20"/>
              <w:jc w:val="center"/>
            </w:pPr>
          </w:p>
        </w:tc>
        <w:tc>
          <w:tcPr>
            <w:tcW w:w="1263" w:type="dxa"/>
            <w:vAlign w:val="center"/>
          </w:tcPr>
          <w:p w14:paraId="419D7403" w14:textId="77777777" w:rsidR="00D56D07" w:rsidRPr="0006268B" w:rsidRDefault="00D56D07" w:rsidP="00D56D07">
            <w:pPr>
              <w:pStyle w:val="Tabletext"/>
              <w:keepNext/>
              <w:spacing w:before="20" w:after="20"/>
              <w:jc w:val="center"/>
            </w:pPr>
          </w:p>
        </w:tc>
      </w:tr>
      <w:tr w:rsidR="00D56D07" w:rsidRPr="0006268B" w14:paraId="201ECC23" w14:textId="77777777" w:rsidTr="00D56D07">
        <w:trPr>
          <w:cantSplit/>
          <w:jc w:val="center"/>
        </w:trPr>
        <w:tc>
          <w:tcPr>
            <w:tcW w:w="1174" w:type="dxa"/>
            <w:vAlign w:val="center"/>
          </w:tcPr>
          <w:p w14:paraId="37746D6D" w14:textId="77777777" w:rsidR="00D56D07" w:rsidRPr="0006268B" w:rsidRDefault="00D56D07" w:rsidP="00D56D07">
            <w:pPr>
              <w:pStyle w:val="Tabletext"/>
              <w:keepNext/>
              <w:spacing w:before="20" w:after="20"/>
              <w:jc w:val="right"/>
            </w:pPr>
            <w:r w:rsidRPr="0006268B">
              <w:t>2086</w:t>
            </w:r>
          </w:p>
        </w:tc>
        <w:tc>
          <w:tcPr>
            <w:tcW w:w="1086" w:type="dxa"/>
            <w:tcMar>
              <w:left w:w="57" w:type="dxa"/>
              <w:right w:w="57" w:type="dxa"/>
            </w:tcMar>
            <w:vAlign w:val="center"/>
          </w:tcPr>
          <w:p w14:paraId="0896CAD7" w14:textId="69627374" w:rsidR="00D56D07" w:rsidRPr="0006268B" w:rsidRDefault="00D56D07" w:rsidP="00D56D07">
            <w:pPr>
              <w:pStyle w:val="Tabletext"/>
              <w:keepNext/>
              <w:spacing w:before="20" w:after="20"/>
              <w:jc w:val="center"/>
              <w:rPr>
                <w:i/>
              </w:rPr>
            </w:pPr>
            <w:r w:rsidRPr="0006268B">
              <w:rPr>
                <w:i/>
              </w:rPr>
              <w:t>w), ww), x)</w:t>
            </w:r>
          </w:p>
        </w:tc>
        <w:tc>
          <w:tcPr>
            <w:tcW w:w="1292" w:type="dxa"/>
            <w:vAlign w:val="center"/>
          </w:tcPr>
          <w:p w14:paraId="1BF03E39" w14:textId="77777777" w:rsidR="00D56D07" w:rsidRPr="0006268B" w:rsidRDefault="00D56D07" w:rsidP="00D56D07">
            <w:pPr>
              <w:pStyle w:val="Tabletext"/>
              <w:keepNext/>
              <w:spacing w:before="20" w:after="20"/>
              <w:jc w:val="center"/>
            </w:pPr>
          </w:p>
        </w:tc>
        <w:tc>
          <w:tcPr>
            <w:tcW w:w="1293" w:type="dxa"/>
            <w:vAlign w:val="center"/>
          </w:tcPr>
          <w:p w14:paraId="6A8FD94F" w14:textId="77777777" w:rsidR="00D56D07" w:rsidRPr="0006268B" w:rsidRDefault="00D56D07" w:rsidP="00D56D07">
            <w:pPr>
              <w:pStyle w:val="Tabletext"/>
              <w:keepNext/>
              <w:spacing w:before="20" w:after="20"/>
              <w:jc w:val="center"/>
            </w:pPr>
            <w:r w:rsidRPr="0006268B">
              <w:t>161.925</w:t>
            </w:r>
          </w:p>
        </w:tc>
        <w:tc>
          <w:tcPr>
            <w:tcW w:w="1063" w:type="dxa"/>
            <w:vAlign w:val="center"/>
          </w:tcPr>
          <w:p w14:paraId="2B90AC47" w14:textId="77777777" w:rsidR="00D56D07" w:rsidRPr="0006268B" w:rsidRDefault="00D56D07" w:rsidP="00D56D07">
            <w:pPr>
              <w:pStyle w:val="Tabletext"/>
              <w:keepNext/>
              <w:spacing w:before="20" w:after="20"/>
              <w:jc w:val="center"/>
            </w:pPr>
          </w:p>
        </w:tc>
        <w:tc>
          <w:tcPr>
            <w:tcW w:w="1234" w:type="dxa"/>
            <w:vAlign w:val="center"/>
          </w:tcPr>
          <w:p w14:paraId="682DEDF1" w14:textId="77777777" w:rsidR="00D56D07" w:rsidRPr="0006268B" w:rsidRDefault="00D56D07" w:rsidP="00D56D07">
            <w:pPr>
              <w:pStyle w:val="Tabletext"/>
              <w:keepNext/>
              <w:spacing w:before="20" w:after="20"/>
              <w:jc w:val="center"/>
            </w:pPr>
          </w:p>
        </w:tc>
        <w:tc>
          <w:tcPr>
            <w:tcW w:w="1234" w:type="dxa"/>
            <w:vAlign w:val="center"/>
          </w:tcPr>
          <w:p w14:paraId="450E21B3" w14:textId="77777777" w:rsidR="00D56D07" w:rsidRPr="0006268B" w:rsidRDefault="00D56D07" w:rsidP="00D56D07">
            <w:pPr>
              <w:pStyle w:val="Tabletext"/>
              <w:keepNext/>
              <w:spacing w:before="20" w:after="20"/>
              <w:jc w:val="center"/>
            </w:pPr>
          </w:p>
        </w:tc>
        <w:tc>
          <w:tcPr>
            <w:tcW w:w="1263" w:type="dxa"/>
            <w:vAlign w:val="center"/>
          </w:tcPr>
          <w:p w14:paraId="4A2FA020" w14:textId="77777777" w:rsidR="00D56D07" w:rsidRPr="0006268B" w:rsidRDefault="00D56D07" w:rsidP="00D56D07">
            <w:pPr>
              <w:pStyle w:val="Tabletext"/>
              <w:keepNext/>
              <w:spacing w:before="20" w:after="20"/>
              <w:jc w:val="center"/>
            </w:pPr>
          </w:p>
        </w:tc>
      </w:tr>
      <w:tr w:rsidR="00D56D07" w:rsidRPr="0006268B" w14:paraId="2E2A7E18" w14:textId="77777777" w:rsidTr="00D56D07">
        <w:trPr>
          <w:cantSplit/>
          <w:jc w:val="center"/>
        </w:trPr>
        <w:tc>
          <w:tcPr>
            <w:tcW w:w="1174" w:type="dxa"/>
            <w:vAlign w:val="center"/>
          </w:tcPr>
          <w:p w14:paraId="588A0C64" w14:textId="77777777" w:rsidR="00D56D07" w:rsidRPr="0006268B" w:rsidRDefault="00D56D07" w:rsidP="00D56D07">
            <w:pPr>
              <w:pStyle w:val="Tabletext"/>
              <w:keepNext/>
              <w:spacing w:before="20" w:after="20"/>
            </w:pPr>
            <w:r w:rsidRPr="0006268B">
              <w:t>27</w:t>
            </w:r>
          </w:p>
        </w:tc>
        <w:tc>
          <w:tcPr>
            <w:tcW w:w="1086" w:type="dxa"/>
            <w:tcMar>
              <w:left w:w="85" w:type="dxa"/>
              <w:right w:w="85" w:type="dxa"/>
            </w:tcMar>
          </w:tcPr>
          <w:p w14:paraId="430A4294" w14:textId="77777777" w:rsidR="00D56D07" w:rsidRPr="0006268B" w:rsidRDefault="00D56D07" w:rsidP="00D56D07">
            <w:pPr>
              <w:pStyle w:val="Tabletext"/>
              <w:keepNext/>
              <w:spacing w:before="20" w:after="20"/>
              <w:jc w:val="center"/>
              <w:rPr>
                <w:i/>
                <w:iCs/>
              </w:rPr>
            </w:pPr>
            <w:r w:rsidRPr="0006268B">
              <w:rPr>
                <w:i/>
              </w:rPr>
              <w:t xml:space="preserve">z), </w:t>
            </w:r>
            <w:r w:rsidRPr="0006268B">
              <w:rPr>
                <w:i/>
                <w:iCs/>
              </w:rPr>
              <w:t>zx)</w:t>
            </w:r>
          </w:p>
        </w:tc>
        <w:tc>
          <w:tcPr>
            <w:tcW w:w="1292" w:type="dxa"/>
            <w:vAlign w:val="center"/>
          </w:tcPr>
          <w:p w14:paraId="7BA8F0F8" w14:textId="77777777" w:rsidR="00D56D07" w:rsidRPr="0006268B" w:rsidRDefault="00D56D07" w:rsidP="00D56D07">
            <w:pPr>
              <w:pStyle w:val="Tabletext"/>
              <w:keepNext/>
              <w:spacing w:before="20" w:after="20"/>
              <w:jc w:val="center"/>
            </w:pPr>
            <w:r w:rsidRPr="0006268B">
              <w:t>157.350</w:t>
            </w:r>
          </w:p>
        </w:tc>
        <w:tc>
          <w:tcPr>
            <w:tcW w:w="1293" w:type="dxa"/>
            <w:vAlign w:val="center"/>
          </w:tcPr>
          <w:p w14:paraId="1B3145B1" w14:textId="77777777" w:rsidR="00D56D07" w:rsidRPr="0006268B" w:rsidRDefault="00D56D07" w:rsidP="00D56D07">
            <w:pPr>
              <w:pStyle w:val="Tabletext"/>
              <w:keepNext/>
              <w:spacing w:before="20" w:after="20"/>
              <w:jc w:val="center"/>
            </w:pPr>
            <w:r w:rsidRPr="0006268B">
              <w:t>161.950</w:t>
            </w:r>
          </w:p>
        </w:tc>
        <w:tc>
          <w:tcPr>
            <w:tcW w:w="1063" w:type="dxa"/>
            <w:vAlign w:val="center"/>
          </w:tcPr>
          <w:p w14:paraId="4C4B6AD8" w14:textId="77777777" w:rsidR="00D56D07" w:rsidRPr="0006268B" w:rsidRDefault="00D56D07" w:rsidP="00D56D07">
            <w:pPr>
              <w:pStyle w:val="Tabletext"/>
              <w:keepNext/>
              <w:spacing w:before="20" w:after="20"/>
              <w:jc w:val="center"/>
            </w:pPr>
          </w:p>
        </w:tc>
        <w:tc>
          <w:tcPr>
            <w:tcW w:w="1234" w:type="dxa"/>
            <w:vAlign w:val="center"/>
          </w:tcPr>
          <w:p w14:paraId="044ECE9E" w14:textId="77777777" w:rsidR="00D56D07" w:rsidRPr="0006268B" w:rsidRDefault="00D56D07" w:rsidP="00D56D07">
            <w:pPr>
              <w:pStyle w:val="Tabletext"/>
              <w:keepNext/>
              <w:spacing w:before="20" w:after="20"/>
              <w:jc w:val="center"/>
            </w:pPr>
          </w:p>
        </w:tc>
        <w:tc>
          <w:tcPr>
            <w:tcW w:w="1234" w:type="dxa"/>
            <w:vAlign w:val="center"/>
          </w:tcPr>
          <w:p w14:paraId="5E593752" w14:textId="77777777" w:rsidR="00D56D07" w:rsidRPr="0006268B" w:rsidRDefault="00D56D07" w:rsidP="00D56D07">
            <w:pPr>
              <w:pStyle w:val="Tabletext"/>
              <w:keepNext/>
              <w:spacing w:before="20" w:after="20"/>
              <w:jc w:val="center"/>
            </w:pPr>
            <w:r w:rsidRPr="0006268B">
              <w:t>x</w:t>
            </w:r>
          </w:p>
        </w:tc>
        <w:tc>
          <w:tcPr>
            <w:tcW w:w="1263" w:type="dxa"/>
            <w:vAlign w:val="center"/>
          </w:tcPr>
          <w:p w14:paraId="1FAC4046" w14:textId="77777777" w:rsidR="00D56D07" w:rsidRPr="0006268B" w:rsidRDefault="00D56D07" w:rsidP="00D56D07">
            <w:pPr>
              <w:pStyle w:val="Tabletext"/>
              <w:keepNext/>
              <w:spacing w:before="20" w:after="20"/>
              <w:jc w:val="center"/>
            </w:pPr>
            <w:r w:rsidRPr="0006268B">
              <w:t>x</w:t>
            </w:r>
          </w:p>
        </w:tc>
      </w:tr>
      <w:tr w:rsidR="00D56D07" w:rsidRPr="0006268B" w14:paraId="4B872976" w14:textId="77777777" w:rsidTr="00D56D07">
        <w:trPr>
          <w:cantSplit/>
          <w:jc w:val="center"/>
        </w:trPr>
        <w:tc>
          <w:tcPr>
            <w:tcW w:w="1174" w:type="dxa"/>
            <w:vAlign w:val="center"/>
          </w:tcPr>
          <w:p w14:paraId="2F342F31" w14:textId="77777777" w:rsidR="00D56D07" w:rsidRPr="007C05F1" w:rsidRDefault="00D56D07" w:rsidP="00D56D07">
            <w:pPr>
              <w:pStyle w:val="Tabletext"/>
              <w:keepNext/>
              <w:spacing w:before="20" w:after="20"/>
            </w:pPr>
            <w:r w:rsidRPr="007C05F1">
              <w:t>1027</w:t>
            </w:r>
          </w:p>
        </w:tc>
        <w:tc>
          <w:tcPr>
            <w:tcW w:w="1086" w:type="dxa"/>
            <w:tcMar>
              <w:left w:w="85" w:type="dxa"/>
              <w:right w:w="85" w:type="dxa"/>
            </w:tcMar>
          </w:tcPr>
          <w:p w14:paraId="000347CB" w14:textId="77777777" w:rsidR="00D56D07" w:rsidRPr="007C05F1" w:rsidRDefault="00D56D07" w:rsidP="00D56D07">
            <w:pPr>
              <w:pStyle w:val="Tabletext"/>
              <w:keepNext/>
              <w:spacing w:before="20" w:after="20"/>
              <w:jc w:val="center"/>
              <w:rPr>
                <w:i/>
              </w:rPr>
            </w:pPr>
            <w:del w:id="213" w:author="" w:date="2019-02-22T23:15:00Z">
              <w:r w:rsidRPr="007C05F1" w:rsidDel="00625B74">
                <w:rPr>
                  <w:i/>
                </w:rPr>
                <w:delText>z)</w:delText>
              </w:r>
            </w:del>
            <w:del w:id="214" w:author="" w:date="2019-03-11T11:14:00Z">
              <w:r w:rsidRPr="007C05F1" w:rsidDel="003F0478">
                <w:rPr>
                  <w:i/>
                </w:rPr>
                <w:delText>,</w:delText>
              </w:r>
            </w:del>
            <w:r w:rsidRPr="007C05F1">
              <w:rPr>
                <w:i/>
              </w:rPr>
              <w:t xml:space="preserve"> </w:t>
            </w:r>
            <w:proofErr w:type="spellStart"/>
            <w:r w:rsidRPr="007C05F1">
              <w:rPr>
                <w:i/>
              </w:rPr>
              <w:t>zz</w:t>
            </w:r>
            <w:proofErr w:type="spellEnd"/>
            <w:r w:rsidRPr="007C05F1">
              <w:rPr>
                <w:i/>
              </w:rPr>
              <w:t>)</w:t>
            </w:r>
          </w:p>
        </w:tc>
        <w:tc>
          <w:tcPr>
            <w:tcW w:w="1292" w:type="dxa"/>
            <w:vAlign w:val="center"/>
          </w:tcPr>
          <w:p w14:paraId="18E5D3D2" w14:textId="77777777" w:rsidR="00D56D07" w:rsidRPr="007C05F1" w:rsidRDefault="00D56D07" w:rsidP="00D56D07">
            <w:pPr>
              <w:pStyle w:val="Tabletext"/>
              <w:keepNext/>
              <w:spacing w:before="20" w:after="20"/>
              <w:jc w:val="center"/>
            </w:pPr>
            <w:r w:rsidRPr="007C05F1">
              <w:t>157.350</w:t>
            </w:r>
          </w:p>
        </w:tc>
        <w:tc>
          <w:tcPr>
            <w:tcW w:w="1293" w:type="dxa"/>
            <w:vAlign w:val="center"/>
          </w:tcPr>
          <w:p w14:paraId="43FBE50C" w14:textId="77777777" w:rsidR="00D56D07" w:rsidRPr="007C05F1" w:rsidRDefault="00D56D07" w:rsidP="00D56D07">
            <w:pPr>
              <w:pStyle w:val="Tabletext"/>
              <w:keepNext/>
              <w:spacing w:before="20" w:after="20"/>
              <w:jc w:val="center"/>
            </w:pPr>
            <w:r w:rsidRPr="007C05F1">
              <w:t>157.350</w:t>
            </w:r>
          </w:p>
        </w:tc>
        <w:tc>
          <w:tcPr>
            <w:tcW w:w="1063" w:type="dxa"/>
            <w:vAlign w:val="center"/>
          </w:tcPr>
          <w:p w14:paraId="318EE925" w14:textId="77777777" w:rsidR="00D56D07" w:rsidRPr="007C05F1" w:rsidRDefault="00D56D07" w:rsidP="00D56D07">
            <w:pPr>
              <w:pStyle w:val="Tabletext"/>
              <w:keepNext/>
              <w:spacing w:before="20" w:after="20"/>
              <w:jc w:val="center"/>
            </w:pPr>
          </w:p>
        </w:tc>
        <w:tc>
          <w:tcPr>
            <w:tcW w:w="1234" w:type="dxa"/>
            <w:vAlign w:val="center"/>
          </w:tcPr>
          <w:p w14:paraId="52930243" w14:textId="77777777" w:rsidR="00D56D07" w:rsidRPr="007C05F1" w:rsidRDefault="00D56D07" w:rsidP="00D56D07">
            <w:pPr>
              <w:pStyle w:val="Tabletext"/>
              <w:keepNext/>
              <w:spacing w:before="20" w:after="20"/>
              <w:jc w:val="center"/>
            </w:pPr>
            <w:r w:rsidRPr="007C05F1">
              <w:t>x</w:t>
            </w:r>
          </w:p>
        </w:tc>
        <w:tc>
          <w:tcPr>
            <w:tcW w:w="1234" w:type="dxa"/>
            <w:vAlign w:val="center"/>
          </w:tcPr>
          <w:p w14:paraId="6CCAABAA" w14:textId="77777777" w:rsidR="00D56D07" w:rsidRPr="007C05F1" w:rsidRDefault="00D56D07" w:rsidP="00D56D07">
            <w:pPr>
              <w:pStyle w:val="Tabletext"/>
              <w:keepNext/>
              <w:spacing w:before="20" w:after="20"/>
              <w:jc w:val="center"/>
            </w:pPr>
          </w:p>
        </w:tc>
        <w:tc>
          <w:tcPr>
            <w:tcW w:w="1263" w:type="dxa"/>
            <w:vAlign w:val="center"/>
          </w:tcPr>
          <w:p w14:paraId="3628851B" w14:textId="77777777" w:rsidR="00D56D07" w:rsidRPr="007C05F1" w:rsidRDefault="00D56D07" w:rsidP="00D56D07">
            <w:pPr>
              <w:pStyle w:val="Tabletext"/>
              <w:keepNext/>
              <w:spacing w:before="20" w:after="20"/>
              <w:jc w:val="center"/>
            </w:pPr>
          </w:p>
        </w:tc>
      </w:tr>
      <w:tr w:rsidR="00D56D07" w:rsidRPr="0006268B" w14:paraId="74BACEF3" w14:textId="77777777" w:rsidTr="00D56D07">
        <w:trPr>
          <w:cantSplit/>
          <w:jc w:val="center"/>
        </w:trPr>
        <w:tc>
          <w:tcPr>
            <w:tcW w:w="1174" w:type="dxa"/>
            <w:vAlign w:val="center"/>
          </w:tcPr>
          <w:p w14:paraId="1B4E66BE" w14:textId="77777777" w:rsidR="00D56D07" w:rsidRPr="007C05F1" w:rsidRDefault="00D56D07" w:rsidP="00D56D07">
            <w:pPr>
              <w:pStyle w:val="Tabletext"/>
              <w:keepNext/>
              <w:spacing w:before="20" w:after="20"/>
              <w:jc w:val="right"/>
            </w:pPr>
            <w:r w:rsidRPr="007C05F1">
              <w:rPr>
                <w:rPrChange w:id="215" w:author="" w:date="2019-02-25T09:20:00Z">
                  <w:rPr>
                    <w:highlight w:val="magenta"/>
                  </w:rPr>
                </w:rPrChange>
              </w:rPr>
              <w:t>2027</w:t>
            </w:r>
            <w:r w:rsidRPr="007C05F1">
              <w:rPr>
                <w:i/>
                <w:rPrChange w:id="216" w:author="" w:date="2019-02-25T09:20:00Z">
                  <w:rPr>
                    <w:i/>
                    <w:highlight w:val="magenta"/>
                  </w:rPr>
                </w:rPrChange>
              </w:rPr>
              <w:t>*</w:t>
            </w:r>
          </w:p>
        </w:tc>
        <w:tc>
          <w:tcPr>
            <w:tcW w:w="1086" w:type="dxa"/>
            <w:tcMar>
              <w:left w:w="85" w:type="dxa"/>
              <w:right w:w="85" w:type="dxa"/>
            </w:tcMar>
          </w:tcPr>
          <w:p w14:paraId="29C83674" w14:textId="77777777" w:rsidR="00D56D07" w:rsidRPr="007C05F1" w:rsidRDefault="00D56D07" w:rsidP="00D56D07">
            <w:pPr>
              <w:pStyle w:val="Tabletext"/>
              <w:keepNext/>
              <w:spacing w:before="20" w:after="20"/>
              <w:jc w:val="center"/>
              <w:rPr>
                <w:i/>
              </w:rPr>
            </w:pPr>
            <w:r w:rsidRPr="007C05F1">
              <w:rPr>
                <w:i/>
              </w:rPr>
              <w:t>z)</w:t>
            </w:r>
          </w:p>
        </w:tc>
        <w:tc>
          <w:tcPr>
            <w:tcW w:w="1292" w:type="dxa"/>
            <w:vAlign w:val="center"/>
          </w:tcPr>
          <w:p w14:paraId="00DDD929" w14:textId="77777777" w:rsidR="00D56D07" w:rsidRPr="007C05F1" w:rsidRDefault="00D56D07" w:rsidP="00D56D07">
            <w:pPr>
              <w:pStyle w:val="Tabletext"/>
              <w:keepNext/>
              <w:spacing w:before="20" w:after="20"/>
              <w:jc w:val="center"/>
            </w:pPr>
            <w:r w:rsidRPr="007C05F1">
              <w:t>161.950</w:t>
            </w:r>
          </w:p>
        </w:tc>
        <w:tc>
          <w:tcPr>
            <w:tcW w:w="1293" w:type="dxa"/>
            <w:vAlign w:val="center"/>
          </w:tcPr>
          <w:p w14:paraId="59E0A547" w14:textId="77777777" w:rsidR="00D56D07" w:rsidRPr="007C05F1" w:rsidRDefault="00D56D07" w:rsidP="00D56D07">
            <w:pPr>
              <w:pStyle w:val="Tabletext"/>
              <w:keepNext/>
              <w:spacing w:before="20" w:after="20"/>
              <w:jc w:val="center"/>
            </w:pPr>
            <w:r w:rsidRPr="007C05F1">
              <w:t>161.950</w:t>
            </w:r>
          </w:p>
        </w:tc>
        <w:tc>
          <w:tcPr>
            <w:tcW w:w="1063" w:type="dxa"/>
            <w:vAlign w:val="center"/>
          </w:tcPr>
          <w:p w14:paraId="1A317528" w14:textId="77777777" w:rsidR="00D56D07" w:rsidRPr="007C05F1" w:rsidRDefault="00D56D07" w:rsidP="00D56D07">
            <w:pPr>
              <w:pStyle w:val="Tabletext"/>
              <w:keepNext/>
              <w:spacing w:before="20" w:after="20"/>
              <w:jc w:val="center"/>
            </w:pPr>
          </w:p>
        </w:tc>
        <w:tc>
          <w:tcPr>
            <w:tcW w:w="1234" w:type="dxa"/>
            <w:vAlign w:val="center"/>
          </w:tcPr>
          <w:p w14:paraId="76682EBC" w14:textId="77777777" w:rsidR="00D56D07" w:rsidRPr="007C05F1" w:rsidRDefault="00D56D07" w:rsidP="00D56D07">
            <w:pPr>
              <w:pStyle w:val="Tabletext"/>
              <w:keepNext/>
              <w:spacing w:before="20" w:after="20"/>
              <w:jc w:val="center"/>
            </w:pPr>
          </w:p>
        </w:tc>
        <w:tc>
          <w:tcPr>
            <w:tcW w:w="1234" w:type="dxa"/>
            <w:vAlign w:val="center"/>
          </w:tcPr>
          <w:p w14:paraId="15D5CCC6" w14:textId="77777777" w:rsidR="00D56D07" w:rsidRPr="007C05F1" w:rsidRDefault="00D56D07" w:rsidP="00D56D07">
            <w:pPr>
              <w:pStyle w:val="Tabletext"/>
              <w:keepNext/>
              <w:spacing w:before="20" w:after="20"/>
              <w:jc w:val="center"/>
            </w:pPr>
          </w:p>
        </w:tc>
        <w:tc>
          <w:tcPr>
            <w:tcW w:w="1263" w:type="dxa"/>
            <w:vAlign w:val="center"/>
          </w:tcPr>
          <w:p w14:paraId="461D7FC0" w14:textId="77777777" w:rsidR="00D56D07" w:rsidRPr="007C05F1" w:rsidRDefault="00D56D07" w:rsidP="00D56D07">
            <w:pPr>
              <w:pStyle w:val="Tabletext"/>
              <w:keepNext/>
              <w:spacing w:before="20" w:after="20"/>
              <w:jc w:val="center"/>
            </w:pPr>
          </w:p>
        </w:tc>
      </w:tr>
      <w:tr w:rsidR="00D56D07" w:rsidRPr="0006268B" w14:paraId="655077C5" w14:textId="77777777" w:rsidTr="00D56D07">
        <w:trPr>
          <w:cantSplit/>
          <w:jc w:val="center"/>
        </w:trPr>
        <w:tc>
          <w:tcPr>
            <w:tcW w:w="1174" w:type="dxa"/>
            <w:vAlign w:val="center"/>
          </w:tcPr>
          <w:p w14:paraId="3DA23730" w14:textId="77777777" w:rsidR="00D56D07" w:rsidRPr="007C05F1" w:rsidRDefault="00D56D07" w:rsidP="00D56D07">
            <w:pPr>
              <w:pStyle w:val="Tabletext"/>
              <w:keepNext/>
              <w:spacing w:before="20" w:after="20"/>
              <w:jc w:val="right"/>
            </w:pPr>
            <w:r w:rsidRPr="007C05F1">
              <w:t>87</w:t>
            </w:r>
          </w:p>
        </w:tc>
        <w:tc>
          <w:tcPr>
            <w:tcW w:w="1086" w:type="dxa"/>
            <w:tcMar>
              <w:left w:w="85" w:type="dxa"/>
              <w:right w:w="85" w:type="dxa"/>
            </w:tcMar>
          </w:tcPr>
          <w:p w14:paraId="132C1078" w14:textId="77777777" w:rsidR="00D56D07" w:rsidRPr="007C05F1" w:rsidRDefault="00D56D07" w:rsidP="00D56D07">
            <w:pPr>
              <w:pStyle w:val="Tabletext"/>
              <w:keepNext/>
              <w:spacing w:before="20" w:after="20"/>
              <w:jc w:val="center"/>
              <w:rPr>
                <w:i/>
                <w:iCs/>
              </w:rPr>
            </w:pPr>
            <w:del w:id="217" w:author="" w:date="2019-02-22T23:16:00Z">
              <w:r w:rsidRPr="007C05F1" w:rsidDel="00625B74">
                <w:rPr>
                  <w:i/>
                </w:rPr>
                <w:delText>z)</w:delText>
              </w:r>
            </w:del>
            <w:del w:id="218" w:author="" w:date="2019-03-11T11:14:00Z">
              <w:r w:rsidRPr="007C05F1" w:rsidDel="003F0478">
                <w:rPr>
                  <w:i/>
                </w:rPr>
                <w:delText>,</w:delText>
              </w:r>
            </w:del>
            <w:r w:rsidRPr="007C05F1">
              <w:rPr>
                <w:i/>
              </w:rPr>
              <w:t xml:space="preserve"> </w:t>
            </w:r>
            <w:proofErr w:type="spellStart"/>
            <w:r w:rsidRPr="007C05F1">
              <w:rPr>
                <w:i/>
              </w:rPr>
              <w:t>zz</w:t>
            </w:r>
            <w:proofErr w:type="spellEnd"/>
            <w:r w:rsidRPr="007C05F1">
              <w:rPr>
                <w:i/>
              </w:rPr>
              <w:t>)</w:t>
            </w:r>
          </w:p>
        </w:tc>
        <w:tc>
          <w:tcPr>
            <w:tcW w:w="1292" w:type="dxa"/>
            <w:vAlign w:val="center"/>
          </w:tcPr>
          <w:p w14:paraId="1C8091E1" w14:textId="77777777" w:rsidR="00D56D07" w:rsidRPr="007C05F1" w:rsidRDefault="00D56D07" w:rsidP="00D56D07">
            <w:pPr>
              <w:pStyle w:val="Tabletext"/>
              <w:keepNext/>
              <w:spacing w:before="20" w:after="20"/>
              <w:jc w:val="center"/>
            </w:pPr>
            <w:r w:rsidRPr="007C05F1">
              <w:t>157.375</w:t>
            </w:r>
          </w:p>
        </w:tc>
        <w:tc>
          <w:tcPr>
            <w:tcW w:w="1293" w:type="dxa"/>
            <w:vAlign w:val="center"/>
          </w:tcPr>
          <w:p w14:paraId="0B6926C1" w14:textId="77777777" w:rsidR="00D56D07" w:rsidRPr="007C05F1" w:rsidRDefault="00D56D07" w:rsidP="00D56D07">
            <w:pPr>
              <w:pStyle w:val="Tabletext"/>
              <w:keepNext/>
              <w:spacing w:before="20" w:after="20"/>
              <w:jc w:val="center"/>
            </w:pPr>
            <w:r w:rsidRPr="007C05F1">
              <w:t>157.375</w:t>
            </w:r>
          </w:p>
        </w:tc>
        <w:tc>
          <w:tcPr>
            <w:tcW w:w="1063" w:type="dxa"/>
            <w:vAlign w:val="center"/>
          </w:tcPr>
          <w:p w14:paraId="5C006E90" w14:textId="77777777" w:rsidR="00D56D07" w:rsidRPr="007C05F1" w:rsidRDefault="00D56D07" w:rsidP="00D56D07">
            <w:pPr>
              <w:pStyle w:val="Tabletext"/>
              <w:keepNext/>
              <w:spacing w:before="20" w:after="20"/>
              <w:jc w:val="center"/>
            </w:pPr>
          </w:p>
        </w:tc>
        <w:tc>
          <w:tcPr>
            <w:tcW w:w="1234" w:type="dxa"/>
            <w:vAlign w:val="center"/>
          </w:tcPr>
          <w:p w14:paraId="179E69D9" w14:textId="77777777" w:rsidR="00D56D07" w:rsidRPr="007C05F1" w:rsidRDefault="00D56D07" w:rsidP="00D56D07">
            <w:pPr>
              <w:pStyle w:val="Tabletext"/>
              <w:keepNext/>
              <w:spacing w:before="20" w:after="20"/>
              <w:jc w:val="center"/>
            </w:pPr>
            <w:r w:rsidRPr="007C05F1">
              <w:t>x</w:t>
            </w:r>
          </w:p>
        </w:tc>
        <w:tc>
          <w:tcPr>
            <w:tcW w:w="1234" w:type="dxa"/>
            <w:vAlign w:val="center"/>
          </w:tcPr>
          <w:p w14:paraId="334F7403" w14:textId="77777777" w:rsidR="00D56D07" w:rsidRPr="007C05F1" w:rsidRDefault="00D56D07" w:rsidP="00D56D07">
            <w:pPr>
              <w:pStyle w:val="Tabletext"/>
              <w:keepNext/>
              <w:spacing w:before="20" w:after="20"/>
              <w:jc w:val="center"/>
            </w:pPr>
          </w:p>
        </w:tc>
        <w:tc>
          <w:tcPr>
            <w:tcW w:w="1263" w:type="dxa"/>
            <w:vAlign w:val="center"/>
          </w:tcPr>
          <w:p w14:paraId="0A226A30" w14:textId="77777777" w:rsidR="00D56D07" w:rsidRPr="007C05F1" w:rsidRDefault="00D56D07" w:rsidP="00D56D07">
            <w:pPr>
              <w:pStyle w:val="Tabletext"/>
              <w:keepNext/>
              <w:spacing w:before="20" w:after="20"/>
              <w:jc w:val="center"/>
            </w:pPr>
          </w:p>
        </w:tc>
      </w:tr>
      <w:tr w:rsidR="00D56D07" w:rsidRPr="0006268B" w14:paraId="1D38475E" w14:textId="77777777" w:rsidTr="00D56D07">
        <w:trPr>
          <w:cantSplit/>
          <w:jc w:val="center"/>
        </w:trPr>
        <w:tc>
          <w:tcPr>
            <w:tcW w:w="1174" w:type="dxa"/>
            <w:vAlign w:val="center"/>
          </w:tcPr>
          <w:p w14:paraId="5B0FB394" w14:textId="77777777" w:rsidR="00D56D07" w:rsidRPr="007C05F1" w:rsidRDefault="00D56D07" w:rsidP="00D56D07">
            <w:pPr>
              <w:pStyle w:val="Tabletext"/>
              <w:keepNext/>
              <w:spacing w:before="20" w:after="20"/>
            </w:pPr>
            <w:r w:rsidRPr="007C05F1">
              <w:t>28</w:t>
            </w:r>
          </w:p>
        </w:tc>
        <w:tc>
          <w:tcPr>
            <w:tcW w:w="1086" w:type="dxa"/>
            <w:tcMar>
              <w:left w:w="85" w:type="dxa"/>
              <w:right w:w="85" w:type="dxa"/>
            </w:tcMar>
          </w:tcPr>
          <w:p w14:paraId="04692E01" w14:textId="77777777" w:rsidR="00D56D07" w:rsidRPr="007C05F1" w:rsidRDefault="00D56D07" w:rsidP="00D56D07">
            <w:pPr>
              <w:pStyle w:val="Tabletext"/>
              <w:keepNext/>
              <w:spacing w:before="20" w:after="20"/>
              <w:jc w:val="center"/>
              <w:rPr>
                <w:i/>
                <w:iCs/>
              </w:rPr>
            </w:pPr>
            <w:r w:rsidRPr="007C05F1">
              <w:rPr>
                <w:i/>
              </w:rPr>
              <w:t xml:space="preserve">z), </w:t>
            </w:r>
            <w:r w:rsidRPr="007C05F1">
              <w:rPr>
                <w:i/>
                <w:iCs/>
              </w:rPr>
              <w:t>zx)</w:t>
            </w:r>
          </w:p>
        </w:tc>
        <w:tc>
          <w:tcPr>
            <w:tcW w:w="1292" w:type="dxa"/>
            <w:vAlign w:val="center"/>
          </w:tcPr>
          <w:p w14:paraId="52168BCB" w14:textId="77777777" w:rsidR="00D56D07" w:rsidRPr="007C05F1" w:rsidRDefault="00D56D07" w:rsidP="00D56D07">
            <w:pPr>
              <w:pStyle w:val="Tabletext"/>
              <w:keepNext/>
              <w:spacing w:before="20" w:after="20"/>
              <w:jc w:val="center"/>
            </w:pPr>
            <w:r w:rsidRPr="007C05F1">
              <w:t>157.400</w:t>
            </w:r>
          </w:p>
        </w:tc>
        <w:tc>
          <w:tcPr>
            <w:tcW w:w="1293" w:type="dxa"/>
            <w:vAlign w:val="center"/>
          </w:tcPr>
          <w:p w14:paraId="45FDC3C3" w14:textId="77777777" w:rsidR="00D56D07" w:rsidRPr="007C05F1" w:rsidRDefault="00D56D07" w:rsidP="00D56D07">
            <w:pPr>
              <w:pStyle w:val="Tabletext"/>
              <w:keepNext/>
              <w:spacing w:before="20" w:after="20"/>
              <w:jc w:val="center"/>
            </w:pPr>
            <w:r w:rsidRPr="007C05F1">
              <w:t>162.000</w:t>
            </w:r>
          </w:p>
        </w:tc>
        <w:tc>
          <w:tcPr>
            <w:tcW w:w="1063" w:type="dxa"/>
            <w:vAlign w:val="center"/>
          </w:tcPr>
          <w:p w14:paraId="334BE196" w14:textId="77777777" w:rsidR="00D56D07" w:rsidRPr="007C05F1" w:rsidRDefault="00D56D07" w:rsidP="00D56D07">
            <w:pPr>
              <w:pStyle w:val="Tabletext"/>
              <w:keepNext/>
              <w:spacing w:before="20" w:after="20"/>
              <w:jc w:val="center"/>
            </w:pPr>
          </w:p>
        </w:tc>
        <w:tc>
          <w:tcPr>
            <w:tcW w:w="1234" w:type="dxa"/>
            <w:vAlign w:val="center"/>
          </w:tcPr>
          <w:p w14:paraId="011A17DB" w14:textId="77777777" w:rsidR="00D56D07" w:rsidRPr="007C05F1" w:rsidRDefault="00D56D07" w:rsidP="00D56D07">
            <w:pPr>
              <w:pStyle w:val="Tabletext"/>
              <w:keepNext/>
              <w:spacing w:before="20" w:after="20"/>
              <w:jc w:val="center"/>
            </w:pPr>
          </w:p>
        </w:tc>
        <w:tc>
          <w:tcPr>
            <w:tcW w:w="1234" w:type="dxa"/>
            <w:vAlign w:val="center"/>
          </w:tcPr>
          <w:p w14:paraId="6111D04C" w14:textId="77777777" w:rsidR="00D56D07" w:rsidRPr="007C05F1" w:rsidRDefault="00D56D07" w:rsidP="00D56D07">
            <w:pPr>
              <w:pStyle w:val="Tabletext"/>
              <w:keepNext/>
              <w:spacing w:before="20" w:after="20"/>
              <w:jc w:val="center"/>
            </w:pPr>
            <w:r w:rsidRPr="007C05F1">
              <w:t>x</w:t>
            </w:r>
          </w:p>
        </w:tc>
        <w:tc>
          <w:tcPr>
            <w:tcW w:w="1263" w:type="dxa"/>
            <w:vAlign w:val="center"/>
          </w:tcPr>
          <w:p w14:paraId="0370E61B" w14:textId="77777777" w:rsidR="00D56D07" w:rsidRPr="007C05F1" w:rsidRDefault="00D56D07" w:rsidP="00D56D07">
            <w:pPr>
              <w:pStyle w:val="Tabletext"/>
              <w:keepNext/>
              <w:spacing w:before="20" w:after="20"/>
              <w:jc w:val="center"/>
            </w:pPr>
            <w:r w:rsidRPr="007C05F1">
              <w:t>x</w:t>
            </w:r>
          </w:p>
        </w:tc>
      </w:tr>
      <w:tr w:rsidR="00D56D07" w:rsidRPr="0006268B" w14:paraId="361B238C" w14:textId="77777777" w:rsidTr="00D56D07">
        <w:trPr>
          <w:cantSplit/>
          <w:jc w:val="center"/>
        </w:trPr>
        <w:tc>
          <w:tcPr>
            <w:tcW w:w="1174" w:type="dxa"/>
            <w:vAlign w:val="center"/>
          </w:tcPr>
          <w:p w14:paraId="1316A569" w14:textId="77777777" w:rsidR="00D56D07" w:rsidRPr="007C05F1" w:rsidRDefault="00D56D07" w:rsidP="00D56D07">
            <w:pPr>
              <w:pStyle w:val="Tabletext"/>
              <w:spacing w:before="20" w:after="20"/>
            </w:pPr>
            <w:r w:rsidRPr="007C05F1">
              <w:t>1028</w:t>
            </w:r>
          </w:p>
        </w:tc>
        <w:tc>
          <w:tcPr>
            <w:tcW w:w="1086" w:type="dxa"/>
            <w:tcMar>
              <w:left w:w="85" w:type="dxa"/>
              <w:right w:w="85" w:type="dxa"/>
            </w:tcMar>
          </w:tcPr>
          <w:p w14:paraId="66D472D3" w14:textId="77777777" w:rsidR="00D56D07" w:rsidRPr="007C05F1" w:rsidRDefault="00D56D07" w:rsidP="00D56D07">
            <w:pPr>
              <w:pStyle w:val="Tabletext"/>
              <w:spacing w:before="20" w:after="20"/>
              <w:jc w:val="center"/>
              <w:rPr>
                <w:i/>
              </w:rPr>
            </w:pPr>
            <w:del w:id="219" w:author="" w:date="2019-03-11T11:14:00Z">
              <w:r w:rsidRPr="007C05F1" w:rsidDel="003F0478">
                <w:rPr>
                  <w:i/>
                </w:rPr>
                <w:delText xml:space="preserve">z), </w:delText>
              </w:r>
            </w:del>
            <w:proofErr w:type="spellStart"/>
            <w:r w:rsidRPr="007C05F1">
              <w:rPr>
                <w:i/>
              </w:rPr>
              <w:t>zz</w:t>
            </w:r>
            <w:proofErr w:type="spellEnd"/>
            <w:r w:rsidRPr="007C05F1">
              <w:rPr>
                <w:i/>
              </w:rPr>
              <w:t>)</w:t>
            </w:r>
          </w:p>
        </w:tc>
        <w:tc>
          <w:tcPr>
            <w:tcW w:w="1292" w:type="dxa"/>
            <w:vAlign w:val="center"/>
          </w:tcPr>
          <w:p w14:paraId="7F460601" w14:textId="77777777" w:rsidR="00D56D07" w:rsidRPr="007C05F1" w:rsidRDefault="00D56D07" w:rsidP="00D56D07">
            <w:pPr>
              <w:pStyle w:val="Tabletext"/>
              <w:spacing w:before="20" w:after="20"/>
              <w:jc w:val="center"/>
            </w:pPr>
            <w:r w:rsidRPr="007C05F1">
              <w:t>157.400</w:t>
            </w:r>
          </w:p>
        </w:tc>
        <w:tc>
          <w:tcPr>
            <w:tcW w:w="1293" w:type="dxa"/>
            <w:vAlign w:val="center"/>
          </w:tcPr>
          <w:p w14:paraId="3C615025" w14:textId="77777777" w:rsidR="00D56D07" w:rsidRPr="007C05F1" w:rsidRDefault="00D56D07" w:rsidP="00D56D07">
            <w:pPr>
              <w:pStyle w:val="Tabletext"/>
              <w:spacing w:before="20" w:after="20"/>
              <w:jc w:val="center"/>
            </w:pPr>
            <w:r w:rsidRPr="007C05F1">
              <w:t>157.400</w:t>
            </w:r>
          </w:p>
        </w:tc>
        <w:tc>
          <w:tcPr>
            <w:tcW w:w="1063" w:type="dxa"/>
            <w:vAlign w:val="center"/>
          </w:tcPr>
          <w:p w14:paraId="7C4C77F9" w14:textId="77777777" w:rsidR="00D56D07" w:rsidRPr="007C05F1" w:rsidRDefault="00D56D07" w:rsidP="00D56D07">
            <w:pPr>
              <w:pStyle w:val="Tabletext"/>
              <w:spacing w:before="20" w:after="20"/>
              <w:jc w:val="center"/>
            </w:pPr>
          </w:p>
        </w:tc>
        <w:tc>
          <w:tcPr>
            <w:tcW w:w="1234" w:type="dxa"/>
            <w:vAlign w:val="center"/>
          </w:tcPr>
          <w:p w14:paraId="1CA3982D" w14:textId="77777777" w:rsidR="00D56D07" w:rsidRPr="007C05F1" w:rsidRDefault="00D56D07" w:rsidP="00D56D07">
            <w:pPr>
              <w:pStyle w:val="Tabletext"/>
              <w:spacing w:before="20" w:after="20"/>
              <w:jc w:val="center"/>
            </w:pPr>
            <w:r w:rsidRPr="007C05F1">
              <w:t>x</w:t>
            </w:r>
          </w:p>
        </w:tc>
        <w:tc>
          <w:tcPr>
            <w:tcW w:w="1234" w:type="dxa"/>
            <w:vAlign w:val="center"/>
          </w:tcPr>
          <w:p w14:paraId="4B11AE9E" w14:textId="77777777" w:rsidR="00D56D07" w:rsidRPr="007C05F1" w:rsidRDefault="00D56D07" w:rsidP="00D56D07">
            <w:pPr>
              <w:pStyle w:val="Tabletext"/>
              <w:spacing w:before="20" w:after="20"/>
              <w:jc w:val="center"/>
            </w:pPr>
          </w:p>
        </w:tc>
        <w:tc>
          <w:tcPr>
            <w:tcW w:w="1263" w:type="dxa"/>
            <w:vAlign w:val="center"/>
          </w:tcPr>
          <w:p w14:paraId="0064CD0D" w14:textId="77777777" w:rsidR="00D56D07" w:rsidRPr="007C05F1" w:rsidRDefault="00D56D07" w:rsidP="00D56D07">
            <w:pPr>
              <w:pStyle w:val="Tabletext"/>
              <w:spacing w:before="20" w:after="20"/>
              <w:jc w:val="center"/>
            </w:pPr>
          </w:p>
        </w:tc>
      </w:tr>
      <w:tr w:rsidR="00D56D07" w:rsidRPr="0006268B" w14:paraId="3E82B4C2" w14:textId="77777777" w:rsidTr="00D56D07">
        <w:trPr>
          <w:cantSplit/>
          <w:jc w:val="center"/>
        </w:trPr>
        <w:tc>
          <w:tcPr>
            <w:tcW w:w="1174" w:type="dxa"/>
            <w:vAlign w:val="center"/>
          </w:tcPr>
          <w:p w14:paraId="4A2F71B3" w14:textId="77777777" w:rsidR="00D56D07" w:rsidRPr="007C05F1" w:rsidRDefault="00D56D07" w:rsidP="00D56D07">
            <w:pPr>
              <w:pStyle w:val="Tabletext"/>
              <w:spacing w:before="20" w:after="20"/>
              <w:jc w:val="right"/>
            </w:pPr>
            <w:r w:rsidRPr="007C05F1">
              <w:rPr>
                <w:rPrChange w:id="220" w:author="" w:date="2019-02-25T09:20:00Z">
                  <w:rPr>
                    <w:highlight w:val="magenta"/>
                  </w:rPr>
                </w:rPrChange>
              </w:rPr>
              <w:t>2028</w:t>
            </w:r>
            <w:r w:rsidRPr="007C05F1">
              <w:rPr>
                <w:i/>
                <w:rPrChange w:id="221" w:author="" w:date="2019-02-25T09:20:00Z">
                  <w:rPr>
                    <w:i/>
                    <w:highlight w:val="magenta"/>
                  </w:rPr>
                </w:rPrChange>
              </w:rPr>
              <w:t>*</w:t>
            </w:r>
          </w:p>
        </w:tc>
        <w:tc>
          <w:tcPr>
            <w:tcW w:w="1086" w:type="dxa"/>
            <w:tcMar>
              <w:left w:w="85" w:type="dxa"/>
              <w:right w:w="85" w:type="dxa"/>
            </w:tcMar>
          </w:tcPr>
          <w:p w14:paraId="1929BEF7" w14:textId="77777777" w:rsidR="00D56D07" w:rsidRPr="007C05F1" w:rsidRDefault="00D56D07" w:rsidP="00D56D07">
            <w:pPr>
              <w:pStyle w:val="Tabletext"/>
              <w:spacing w:before="20" w:after="20"/>
              <w:jc w:val="center"/>
              <w:rPr>
                <w:i/>
              </w:rPr>
            </w:pPr>
            <w:r w:rsidRPr="007C05F1">
              <w:rPr>
                <w:i/>
              </w:rPr>
              <w:t>z)</w:t>
            </w:r>
          </w:p>
        </w:tc>
        <w:tc>
          <w:tcPr>
            <w:tcW w:w="1292" w:type="dxa"/>
            <w:vAlign w:val="center"/>
          </w:tcPr>
          <w:p w14:paraId="718FC286" w14:textId="77777777" w:rsidR="00D56D07" w:rsidRPr="007C05F1" w:rsidRDefault="00D56D07" w:rsidP="00D56D07">
            <w:pPr>
              <w:pStyle w:val="Tabletext"/>
              <w:spacing w:before="20" w:after="20"/>
              <w:jc w:val="center"/>
            </w:pPr>
            <w:r w:rsidRPr="007C05F1">
              <w:t>162.000</w:t>
            </w:r>
          </w:p>
        </w:tc>
        <w:tc>
          <w:tcPr>
            <w:tcW w:w="1293" w:type="dxa"/>
            <w:vAlign w:val="center"/>
          </w:tcPr>
          <w:p w14:paraId="332682BF" w14:textId="77777777" w:rsidR="00D56D07" w:rsidRPr="007C05F1" w:rsidRDefault="00D56D07" w:rsidP="00D56D07">
            <w:pPr>
              <w:pStyle w:val="Tabletext"/>
              <w:spacing w:before="20" w:after="20"/>
              <w:jc w:val="center"/>
            </w:pPr>
            <w:r w:rsidRPr="007C05F1">
              <w:t>162.000</w:t>
            </w:r>
          </w:p>
        </w:tc>
        <w:tc>
          <w:tcPr>
            <w:tcW w:w="1063" w:type="dxa"/>
            <w:vAlign w:val="center"/>
          </w:tcPr>
          <w:p w14:paraId="67729ACC" w14:textId="77777777" w:rsidR="00D56D07" w:rsidRPr="007C05F1" w:rsidRDefault="00D56D07" w:rsidP="00D56D07">
            <w:pPr>
              <w:pStyle w:val="Tabletext"/>
              <w:spacing w:before="20" w:after="20"/>
              <w:jc w:val="center"/>
            </w:pPr>
          </w:p>
        </w:tc>
        <w:tc>
          <w:tcPr>
            <w:tcW w:w="1234" w:type="dxa"/>
            <w:vAlign w:val="center"/>
          </w:tcPr>
          <w:p w14:paraId="32A973E7" w14:textId="77777777" w:rsidR="00D56D07" w:rsidRPr="007C05F1" w:rsidRDefault="00D56D07" w:rsidP="00D56D07">
            <w:pPr>
              <w:pStyle w:val="Tabletext"/>
              <w:spacing w:before="20" w:after="20"/>
              <w:jc w:val="center"/>
            </w:pPr>
          </w:p>
        </w:tc>
        <w:tc>
          <w:tcPr>
            <w:tcW w:w="1234" w:type="dxa"/>
            <w:vAlign w:val="center"/>
          </w:tcPr>
          <w:p w14:paraId="29D03F0F" w14:textId="77777777" w:rsidR="00D56D07" w:rsidRPr="007C05F1" w:rsidRDefault="00D56D07" w:rsidP="00D56D07">
            <w:pPr>
              <w:pStyle w:val="Tabletext"/>
              <w:spacing w:before="20" w:after="20"/>
              <w:jc w:val="center"/>
            </w:pPr>
          </w:p>
        </w:tc>
        <w:tc>
          <w:tcPr>
            <w:tcW w:w="1263" w:type="dxa"/>
            <w:vAlign w:val="center"/>
          </w:tcPr>
          <w:p w14:paraId="350FE9A2" w14:textId="77777777" w:rsidR="00D56D07" w:rsidRPr="007C05F1" w:rsidRDefault="00D56D07" w:rsidP="00D56D07">
            <w:pPr>
              <w:pStyle w:val="Tabletext"/>
              <w:spacing w:before="20" w:after="20"/>
              <w:jc w:val="center"/>
            </w:pPr>
          </w:p>
        </w:tc>
      </w:tr>
      <w:tr w:rsidR="00D56D07" w:rsidRPr="0006268B" w14:paraId="5DAA70A8" w14:textId="77777777" w:rsidTr="00D56D07">
        <w:trPr>
          <w:cantSplit/>
          <w:jc w:val="center"/>
        </w:trPr>
        <w:tc>
          <w:tcPr>
            <w:tcW w:w="1174" w:type="dxa"/>
            <w:vAlign w:val="center"/>
          </w:tcPr>
          <w:p w14:paraId="375D4633" w14:textId="77777777" w:rsidR="00D56D07" w:rsidRPr="007C05F1" w:rsidRDefault="00D56D07" w:rsidP="00D56D07">
            <w:pPr>
              <w:pStyle w:val="Tabletext"/>
              <w:spacing w:before="20" w:after="20"/>
              <w:jc w:val="right"/>
            </w:pPr>
            <w:r w:rsidRPr="007C05F1">
              <w:t>88</w:t>
            </w:r>
          </w:p>
        </w:tc>
        <w:tc>
          <w:tcPr>
            <w:tcW w:w="1086" w:type="dxa"/>
            <w:tcMar>
              <w:left w:w="85" w:type="dxa"/>
              <w:right w:w="85" w:type="dxa"/>
            </w:tcMar>
          </w:tcPr>
          <w:p w14:paraId="105AF68F" w14:textId="77777777" w:rsidR="00D56D07" w:rsidRPr="007C05F1" w:rsidRDefault="00D56D07" w:rsidP="00D56D07">
            <w:pPr>
              <w:pStyle w:val="Tabletext"/>
              <w:spacing w:before="20" w:after="20"/>
              <w:jc w:val="center"/>
              <w:rPr>
                <w:i/>
                <w:iCs/>
              </w:rPr>
            </w:pPr>
            <w:del w:id="222" w:author="" w:date="2019-02-22T23:17:00Z">
              <w:r w:rsidRPr="007C05F1" w:rsidDel="00625B74">
                <w:rPr>
                  <w:i/>
                </w:rPr>
                <w:delText>z)</w:delText>
              </w:r>
            </w:del>
            <w:del w:id="223" w:author="" w:date="2019-03-11T11:14:00Z">
              <w:r w:rsidRPr="007C05F1" w:rsidDel="003F0478">
                <w:rPr>
                  <w:i/>
                </w:rPr>
                <w:delText>,</w:delText>
              </w:r>
            </w:del>
            <w:r w:rsidRPr="007C05F1">
              <w:rPr>
                <w:i/>
              </w:rPr>
              <w:t xml:space="preserve"> </w:t>
            </w:r>
            <w:proofErr w:type="spellStart"/>
            <w:r w:rsidRPr="007C05F1">
              <w:rPr>
                <w:i/>
              </w:rPr>
              <w:t>zz</w:t>
            </w:r>
            <w:proofErr w:type="spellEnd"/>
            <w:r w:rsidRPr="007C05F1">
              <w:rPr>
                <w:i/>
              </w:rPr>
              <w:t>)</w:t>
            </w:r>
          </w:p>
        </w:tc>
        <w:tc>
          <w:tcPr>
            <w:tcW w:w="1292" w:type="dxa"/>
            <w:vAlign w:val="center"/>
          </w:tcPr>
          <w:p w14:paraId="0CB1923C" w14:textId="77777777" w:rsidR="00D56D07" w:rsidRPr="007C05F1" w:rsidRDefault="00D56D07" w:rsidP="00D56D07">
            <w:pPr>
              <w:pStyle w:val="Tabletext"/>
              <w:spacing w:before="20" w:after="20"/>
              <w:jc w:val="center"/>
            </w:pPr>
            <w:r w:rsidRPr="007C05F1">
              <w:t>157.425</w:t>
            </w:r>
          </w:p>
        </w:tc>
        <w:tc>
          <w:tcPr>
            <w:tcW w:w="1293" w:type="dxa"/>
            <w:vAlign w:val="center"/>
          </w:tcPr>
          <w:p w14:paraId="1343C9D0" w14:textId="77777777" w:rsidR="00D56D07" w:rsidRPr="007C05F1" w:rsidRDefault="00D56D07" w:rsidP="00D56D07">
            <w:pPr>
              <w:pStyle w:val="Tabletext"/>
              <w:spacing w:before="20" w:after="20"/>
              <w:jc w:val="center"/>
            </w:pPr>
            <w:r w:rsidRPr="007C05F1">
              <w:t>157.425</w:t>
            </w:r>
          </w:p>
        </w:tc>
        <w:tc>
          <w:tcPr>
            <w:tcW w:w="1063" w:type="dxa"/>
            <w:vAlign w:val="center"/>
          </w:tcPr>
          <w:p w14:paraId="2AA1E504" w14:textId="77777777" w:rsidR="00D56D07" w:rsidRPr="007C05F1" w:rsidRDefault="00D56D07" w:rsidP="00D56D07">
            <w:pPr>
              <w:pStyle w:val="Tabletext"/>
              <w:spacing w:before="20" w:after="20"/>
              <w:jc w:val="center"/>
            </w:pPr>
          </w:p>
        </w:tc>
        <w:tc>
          <w:tcPr>
            <w:tcW w:w="1234" w:type="dxa"/>
            <w:vAlign w:val="center"/>
          </w:tcPr>
          <w:p w14:paraId="1FDB83A0" w14:textId="77777777" w:rsidR="00D56D07" w:rsidRPr="007C05F1" w:rsidRDefault="00D56D07" w:rsidP="00D56D07">
            <w:pPr>
              <w:pStyle w:val="Tabletext"/>
              <w:spacing w:before="20" w:after="20"/>
              <w:jc w:val="center"/>
            </w:pPr>
            <w:r w:rsidRPr="007C05F1">
              <w:t>x</w:t>
            </w:r>
          </w:p>
        </w:tc>
        <w:tc>
          <w:tcPr>
            <w:tcW w:w="1234" w:type="dxa"/>
            <w:vAlign w:val="center"/>
          </w:tcPr>
          <w:p w14:paraId="43555B4E" w14:textId="77777777" w:rsidR="00D56D07" w:rsidRPr="007C05F1" w:rsidRDefault="00D56D07" w:rsidP="00D56D07">
            <w:pPr>
              <w:pStyle w:val="Tabletext"/>
              <w:spacing w:before="20" w:after="20"/>
              <w:jc w:val="center"/>
            </w:pPr>
          </w:p>
        </w:tc>
        <w:tc>
          <w:tcPr>
            <w:tcW w:w="1263" w:type="dxa"/>
            <w:vAlign w:val="center"/>
          </w:tcPr>
          <w:p w14:paraId="3C9C926F" w14:textId="77777777" w:rsidR="00D56D07" w:rsidRPr="007C05F1" w:rsidRDefault="00D56D07" w:rsidP="00D56D07">
            <w:pPr>
              <w:pStyle w:val="Tabletext"/>
              <w:spacing w:before="20" w:after="20"/>
              <w:jc w:val="center"/>
            </w:pPr>
          </w:p>
        </w:tc>
      </w:tr>
      <w:tr w:rsidR="00D56D07" w:rsidRPr="0006268B" w14:paraId="2A180B0D" w14:textId="77777777" w:rsidTr="00D56D07">
        <w:trPr>
          <w:cantSplit/>
          <w:jc w:val="center"/>
        </w:trPr>
        <w:tc>
          <w:tcPr>
            <w:tcW w:w="1174" w:type="dxa"/>
          </w:tcPr>
          <w:p w14:paraId="6EB0D00B" w14:textId="77777777" w:rsidR="00D56D07" w:rsidRPr="007C05F1" w:rsidRDefault="00D56D07" w:rsidP="00D56D07">
            <w:pPr>
              <w:pStyle w:val="Tabletext"/>
              <w:spacing w:before="20" w:after="20"/>
            </w:pPr>
            <w:r w:rsidRPr="007C05F1">
              <w:t>AIS 1</w:t>
            </w:r>
          </w:p>
        </w:tc>
        <w:tc>
          <w:tcPr>
            <w:tcW w:w="1086" w:type="dxa"/>
            <w:tcMar>
              <w:left w:w="85" w:type="dxa"/>
              <w:right w:w="85" w:type="dxa"/>
            </w:tcMar>
            <w:vAlign w:val="center"/>
          </w:tcPr>
          <w:p w14:paraId="102A2F3C" w14:textId="77777777" w:rsidR="00D56D07" w:rsidRPr="007C05F1" w:rsidRDefault="00D56D07" w:rsidP="00D56D07">
            <w:pPr>
              <w:pStyle w:val="Tabletext"/>
              <w:spacing w:before="20" w:after="20"/>
              <w:jc w:val="center"/>
              <w:rPr>
                <w:i/>
                <w:iCs/>
              </w:rPr>
            </w:pPr>
            <w:r w:rsidRPr="007C05F1">
              <w:rPr>
                <w:i/>
                <w:iCs/>
              </w:rPr>
              <w:t>f), l), p)</w:t>
            </w:r>
          </w:p>
        </w:tc>
        <w:tc>
          <w:tcPr>
            <w:tcW w:w="1292" w:type="dxa"/>
            <w:vAlign w:val="center"/>
          </w:tcPr>
          <w:p w14:paraId="3D62C060" w14:textId="77777777" w:rsidR="00D56D07" w:rsidRPr="007C05F1" w:rsidRDefault="00D56D07" w:rsidP="00D56D07">
            <w:pPr>
              <w:pStyle w:val="Tabletext"/>
              <w:spacing w:before="20" w:after="20"/>
              <w:jc w:val="center"/>
            </w:pPr>
            <w:r w:rsidRPr="007C05F1">
              <w:t>161.975</w:t>
            </w:r>
          </w:p>
        </w:tc>
        <w:tc>
          <w:tcPr>
            <w:tcW w:w="1293" w:type="dxa"/>
            <w:vAlign w:val="center"/>
          </w:tcPr>
          <w:p w14:paraId="107B09D4" w14:textId="77777777" w:rsidR="00D56D07" w:rsidRPr="007C05F1" w:rsidRDefault="00D56D07" w:rsidP="00D56D07">
            <w:pPr>
              <w:pStyle w:val="Tabletext"/>
              <w:spacing w:before="20" w:after="20"/>
              <w:jc w:val="center"/>
            </w:pPr>
            <w:r w:rsidRPr="007C05F1">
              <w:t>161.975</w:t>
            </w:r>
          </w:p>
        </w:tc>
        <w:tc>
          <w:tcPr>
            <w:tcW w:w="1063" w:type="dxa"/>
            <w:vAlign w:val="center"/>
          </w:tcPr>
          <w:p w14:paraId="5B34D385" w14:textId="77777777" w:rsidR="00D56D07" w:rsidRPr="007C05F1" w:rsidRDefault="00D56D07" w:rsidP="00D56D07">
            <w:pPr>
              <w:pStyle w:val="Tabletext"/>
              <w:spacing w:before="20" w:after="20"/>
              <w:jc w:val="center"/>
            </w:pPr>
          </w:p>
        </w:tc>
        <w:tc>
          <w:tcPr>
            <w:tcW w:w="1234" w:type="dxa"/>
            <w:vAlign w:val="center"/>
          </w:tcPr>
          <w:p w14:paraId="14A3766D" w14:textId="77777777" w:rsidR="00D56D07" w:rsidRPr="007C05F1" w:rsidRDefault="00D56D07" w:rsidP="00D56D07">
            <w:pPr>
              <w:pStyle w:val="Tabletext"/>
              <w:spacing w:before="20" w:after="20"/>
              <w:jc w:val="center"/>
            </w:pPr>
          </w:p>
        </w:tc>
        <w:tc>
          <w:tcPr>
            <w:tcW w:w="1234" w:type="dxa"/>
            <w:vAlign w:val="center"/>
          </w:tcPr>
          <w:p w14:paraId="5E02F6A8" w14:textId="77777777" w:rsidR="00D56D07" w:rsidRPr="007C05F1" w:rsidRDefault="00D56D07" w:rsidP="00D56D07">
            <w:pPr>
              <w:pStyle w:val="Tabletext"/>
              <w:spacing w:before="20" w:after="20"/>
              <w:jc w:val="center"/>
            </w:pPr>
          </w:p>
        </w:tc>
        <w:tc>
          <w:tcPr>
            <w:tcW w:w="1263" w:type="dxa"/>
            <w:vAlign w:val="center"/>
          </w:tcPr>
          <w:p w14:paraId="32BD7AAD" w14:textId="77777777" w:rsidR="00D56D07" w:rsidRPr="007C05F1" w:rsidRDefault="00D56D07" w:rsidP="00D56D07">
            <w:pPr>
              <w:pStyle w:val="Tabletext"/>
              <w:spacing w:before="20" w:after="20"/>
              <w:jc w:val="center"/>
            </w:pPr>
          </w:p>
        </w:tc>
      </w:tr>
      <w:tr w:rsidR="00D56D07" w:rsidRPr="0006268B" w14:paraId="4AEF2430" w14:textId="77777777" w:rsidTr="00D56D07">
        <w:trPr>
          <w:cantSplit/>
          <w:jc w:val="center"/>
        </w:trPr>
        <w:tc>
          <w:tcPr>
            <w:tcW w:w="1174" w:type="dxa"/>
            <w:tcBorders>
              <w:bottom w:val="single" w:sz="4" w:space="0" w:color="auto"/>
            </w:tcBorders>
          </w:tcPr>
          <w:p w14:paraId="776CC125" w14:textId="77777777" w:rsidR="00D56D07" w:rsidRPr="007C05F1" w:rsidRDefault="00D56D07" w:rsidP="00D56D07">
            <w:pPr>
              <w:pStyle w:val="Tabletext"/>
              <w:spacing w:before="20" w:after="20"/>
            </w:pPr>
            <w:r w:rsidRPr="007C05F1">
              <w:t>AIS 2</w:t>
            </w:r>
          </w:p>
        </w:tc>
        <w:tc>
          <w:tcPr>
            <w:tcW w:w="1086" w:type="dxa"/>
            <w:tcBorders>
              <w:bottom w:val="single" w:sz="4" w:space="0" w:color="auto"/>
            </w:tcBorders>
            <w:tcMar>
              <w:left w:w="85" w:type="dxa"/>
              <w:right w:w="85" w:type="dxa"/>
            </w:tcMar>
            <w:vAlign w:val="center"/>
          </w:tcPr>
          <w:p w14:paraId="223A96F6" w14:textId="77777777" w:rsidR="00D56D07" w:rsidRPr="007C05F1" w:rsidRDefault="00D56D07" w:rsidP="00D56D07">
            <w:pPr>
              <w:pStyle w:val="Tabletext"/>
              <w:spacing w:before="20" w:after="20"/>
              <w:jc w:val="center"/>
              <w:rPr>
                <w:i/>
                <w:iCs/>
              </w:rPr>
            </w:pPr>
            <w:r w:rsidRPr="007C05F1">
              <w:rPr>
                <w:i/>
                <w:iCs/>
              </w:rPr>
              <w:t>f), l), p)</w:t>
            </w:r>
          </w:p>
        </w:tc>
        <w:tc>
          <w:tcPr>
            <w:tcW w:w="1292" w:type="dxa"/>
            <w:tcBorders>
              <w:bottom w:val="single" w:sz="4" w:space="0" w:color="auto"/>
            </w:tcBorders>
            <w:vAlign w:val="center"/>
          </w:tcPr>
          <w:p w14:paraId="3CBE3236" w14:textId="77777777" w:rsidR="00D56D07" w:rsidRPr="007C05F1" w:rsidRDefault="00D56D07" w:rsidP="00D56D07">
            <w:pPr>
              <w:pStyle w:val="Tabletext"/>
              <w:spacing w:before="20" w:after="20"/>
              <w:jc w:val="center"/>
            </w:pPr>
            <w:r w:rsidRPr="007C05F1">
              <w:t>162.025</w:t>
            </w:r>
          </w:p>
        </w:tc>
        <w:tc>
          <w:tcPr>
            <w:tcW w:w="1293" w:type="dxa"/>
            <w:tcBorders>
              <w:bottom w:val="single" w:sz="4" w:space="0" w:color="auto"/>
            </w:tcBorders>
            <w:vAlign w:val="center"/>
          </w:tcPr>
          <w:p w14:paraId="67990919" w14:textId="77777777" w:rsidR="00D56D07" w:rsidRPr="007C05F1" w:rsidRDefault="00D56D07" w:rsidP="00D56D07">
            <w:pPr>
              <w:pStyle w:val="Tabletext"/>
              <w:spacing w:before="20" w:after="20"/>
              <w:jc w:val="center"/>
            </w:pPr>
            <w:r w:rsidRPr="007C05F1">
              <w:t>162.025</w:t>
            </w:r>
          </w:p>
        </w:tc>
        <w:tc>
          <w:tcPr>
            <w:tcW w:w="1063" w:type="dxa"/>
            <w:tcBorders>
              <w:bottom w:val="single" w:sz="4" w:space="0" w:color="auto"/>
            </w:tcBorders>
            <w:vAlign w:val="center"/>
          </w:tcPr>
          <w:p w14:paraId="74FEE8DC" w14:textId="77777777" w:rsidR="00D56D07" w:rsidRPr="007C05F1" w:rsidRDefault="00D56D07" w:rsidP="00D56D07">
            <w:pPr>
              <w:pStyle w:val="Tabletext"/>
              <w:spacing w:before="20" w:after="20"/>
              <w:jc w:val="center"/>
            </w:pPr>
          </w:p>
        </w:tc>
        <w:tc>
          <w:tcPr>
            <w:tcW w:w="1234" w:type="dxa"/>
            <w:tcBorders>
              <w:bottom w:val="single" w:sz="4" w:space="0" w:color="auto"/>
            </w:tcBorders>
            <w:vAlign w:val="center"/>
          </w:tcPr>
          <w:p w14:paraId="72382586" w14:textId="77777777" w:rsidR="00D56D07" w:rsidRPr="007C05F1" w:rsidRDefault="00D56D07" w:rsidP="00D56D07">
            <w:pPr>
              <w:pStyle w:val="Tabletext"/>
              <w:spacing w:before="20" w:after="20"/>
              <w:jc w:val="center"/>
            </w:pPr>
          </w:p>
        </w:tc>
        <w:tc>
          <w:tcPr>
            <w:tcW w:w="1234" w:type="dxa"/>
            <w:tcBorders>
              <w:bottom w:val="single" w:sz="4" w:space="0" w:color="auto"/>
            </w:tcBorders>
            <w:vAlign w:val="center"/>
          </w:tcPr>
          <w:p w14:paraId="6F046B34" w14:textId="77777777" w:rsidR="00D56D07" w:rsidRPr="007C05F1" w:rsidRDefault="00D56D07" w:rsidP="00D56D07">
            <w:pPr>
              <w:pStyle w:val="Tabletext"/>
              <w:spacing w:before="20" w:after="20"/>
              <w:jc w:val="center"/>
            </w:pPr>
          </w:p>
        </w:tc>
        <w:tc>
          <w:tcPr>
            <w:tcW w:w="1263" w:type="dxa"/>
            <w:tcBorders>
              <w:bottom w:val="single" w:sz="4" w:space="0" w:color="auto"/>
            </w:tcBorders>
            <w:vAlign w:val="center"/>
          </w:tcPr>
          <w:p w14:paraId="1791AEE4" w14:textId="77777777" w:rsidR="00D56D07" w:rsidRPr="007C05F1" w:rsidRDefault="00D56D07" w:rsidP="00D56D07">
            <w:pPr>
              <w:pStyle w:val="Tabletext"/>
              <w:spacing w:before="20" w:after="20"/>
              <w:jc w:val="center"/>
            </w:pPr>
          </w:p>
        </w:tc>
      </w:tr>
      <w:tr w:rsidR="00D56D07" w:rsidRPr="0006268B" w14:paraId="2C0AC4F0" w14:textId="77777777" w:rsidTr="00D56D07">
        <w:trPr>
          <w:cantSplit/>
          <w:jc w:val="center"/>
        </w:trPr>
        <w:tc>
          <w:tcPr>
            <w:tcW w:w="9639" w:type="dxa"/>
            <w:gridSpan w:val="8"/>
            <w:tcBorders>
              <w:top w:val="single" w:sz="4" w:space="0" w:color="auto"/>
              <w:left w:val="nil"/>
              <w:bottom w:val="nil"/>
              <w:right w:val="nil"/>
            </w:tcBorders>
          </w:tcPr>
          <w:p w14:paraId="534C2A97" w14:textId="2D3FBC0E" w:rsidR="00D56D07" w:rsidRPr="007C05F1" w:rsidRDefault="00D56D07" w:rsidP="00D56D07">
            <w:pPr>
              <w:pStyle w:val="Tablelegend"/>
              <w:rPr>
                <w:lang w:eastAsia="zh-CN"/>
              </w:rPr>
            </w:pPr>
            <w:r w:rsidRPr="007C05F1">
              <w:rPr>
                <w:lang w:eastAsia="zh-CN"/>
                <w:rPrChange w:id="224" w:author="" w:date="2019-02-22T19:18:00Z">
                  <w:rPr/>
                </w:rPrChange>
              </w:rPr>
              <w:t>*   </w:t>
            </w:r>
            <w:r w:rsidRPr="007C05F1">
              <w:rPr>
                <w:rFonts w:hint="eastAsia"/>
                <w:lang w:eastAsia="zh-CN"/>
              </w:rPr>
              <w:t>自</w:t>
            </w:r>
            <w:r w:rsidRPr="007C05F1">
              <w:rPr>
                <w:rFonts w:hint="eastAsia"/>
                <w:lang w:eastAsia="zh-CN"/>
              </w:rPr>
              <w:t>2019</w:t>
            </w:r>
            <w:r w:rsidRPr="007C05F1">
              <w:rPr>
                <w:rFonts w:hint="eastAsia"/>
                <w:lang w:eastAsia="zh-CN"/>
              </w:rPr>
              <w:t>年</w:t>
            </w:r>
            <w:r w:rsidRPr="007C05F1">
              <w:rPr>
                <w:rFonts w:hint="eastAsia"/>
                <w:lang w:eastAsia="zh-CN"/>
              </w:rPr>
              <w:t>1</w:t>
            </w:r>
            <w:r w:rsidRPr="007C05F1">
              <w:rPr>
                <w:rFonts w:hint="eastAsia"/>
                <w:lang w:eastAsia="zh-CN"/>
              </w:rPr>
              <w:t>月</w:t>
            </w:r>
            <w:r w:rsidRPr="007C05F1">
              <w:rPr>
                <w:rFonts w:hint="eastAsia"/>
                <w:lang w:eastAsia="zh-CN"/>
              </w:rPr>
              <w:t>1</w:t>
            </w:r>
            <w:r w:rsidRPr="007C05F1">
              <w:rPr>
                <w:rFonts w:hint="eastAsia"/>
                <w:lang w:eastAsia="zh-CN"/>
              </w:rPr>
              <w:t>日起，信道</w:t>
            </w:r>
            <w:r w:rsidRPr="007C05F1">
              <w:rPr>
                <w:rFonts w:hint="eastAsia"/>
                <w:lang w:eastAsia="zh-CN"/>
              </w:rPr>
              <w:t>2027</w:t>
            </w:r>
            <w:r w:rsidRPr="007C05F1">
              <w:rPr>
                <w:rFonts w:hint="eastAsia"/>
                <w:lang w:eastAsia="zh-CN"/>
              </w:rPr>
              <w:t>将</w:t>
            </w:r>
            <w:r>
              <w:rPr>
                <w:rFonts w:hint="eastAsia"/>
                <w:lang w:eastAsia="zh-CN"/>
              </w:rPr>
              <w:t>指定为</w:t>
            </w:r>
            <w:r w:rsidRPr="007C05F1">
              <w:rPr>
                <w:rFonts w:hint="eastAsia"/>
                <w:lang w:eastAsia="zh-CN"/>
              </w:rPr>
              <w:t>A</w:t>
            </w:r>
            <w:r w:rsidRPr="007C05F1">
              <w:rPr>
                <w:lang w:eastAsia="zh-CN"/>
              </w:rPr>
              <w:t xml:space="preserve">SM </w:t>
            </w:r>
            <w:r w:rsidRPr="007C05F1">
              <w:rPr>
                <w:rFonts w:hint="eastAsia"/>
                <w:lang w:eastAsia="zh-CN"/>
              </w:rPr>
              <w:t>1</w:t>
            </w:r>
            <w:r w:rsidRPr="007C05F1">
              <w:rPr>
                <w:rFonts w:hint="eastAsia"/>
                <w:lang w:eastAsia="zh-CN"/>
              </w:rPr>
              <w:t>且信道</w:t>
            </w:r>
            <w:r w:rsidRPr="007C05F1">
              <w:rPr>
                <w:rFonts w:hint="eastAsia"/>
                <w:lang w:eastAsia="zh-CN"/>
              </w:rPr>
              <w:t>2028</w:t>
            </w:r>
            <w:r w:rsidRPr="007C05F1">
              <w:rPr>
                <w:rFonts w:hint="eastAsia"/>
                <w:lang w:eastAsia="zh-CN"/>
              </w:rPr>
              <w:t>将</w:t>
            </w:r>
            <w:r>
              <w:rPr>
                <w:rFonts w:hint="eastAsia"/>
                <w:lang w:eastAsia="zh-CN"/>
              </w:rPr>
              <w:t>指定为</w:t>
            </w:r>
            <w:r w:rsidRPr="007C05F1">
              <w:rPr>
                <w:rFonts w:hint="eastAsia"/>
                <w:lang w:eastAsia="zh-CN"/>
              </w:rPr>
              <w:t>A</w:t>
            </w:r>
            <w:r w:rsidRPr="007C05F1">
              <w:rPr>
                <w:lang w:eastAsia="zh-CN"/>
              </w:rPr>
              <w:t xml:space="preserve">SM </w:t>
            </w:r>
            <w:r w:rsidRPr="007C05F1">
              <w:rPr>
                <w:rFonts w:hint="eastAsia"/>
                <w:lang w:eastAsia="zh-CN"/>
              </w:rPr>
              <w:t>2</w:t>
            </w:r>
            <w:r w:rsidRPr="007C05F1">
              <w:rPr>
                <w:rFonts w:hint="eastAsia"/>
                <w:lang w:eastAsia="zh-CN"/>
              </w:rPr>
              <w:t>。</w:t>
            </w:r>
          </w:p>
        </w:tc>
      </w:tr>
    </w:tbl>
    <w:p w14:paraId="3431FC1C" w14:textId="77777777" w:rsidR="00D56D07" w:rsidRPr="00AB74AE" w:rsidRDefault="00D56D07" w:rsidP="00D56D07">
      <w:pPr>
        <w:pStyle w:val="Tablelegend"/>
        <w:jc w:val="center"/>
        <w:rPr>
          <w:b/>
          <w:bCs/>
          <w:i/>
          <w:lang w:eastAsia="zh-CN"/>
        </w:rPr>
      </w:pPr>
      <w:r w:rsidRPr="0006268B">
        <w:rPr>
          <w:rFonts w:asciiTheme="majorEastAsia" w:eastAsiaTheme="majorEastAsia" w:hAnsiTheme="majorEastAsia" w:hint="eastAsia"/>
          <w:b/>
          <w:lang w:eastAsia="zh-CN"/>
        </w:rPr>
        <w:t>有关表格的注释</w:t>
      </w:r>
    </w:p>
    <w:p w14:paraId="564CC42F" w14:textId="459AB7D6" w:rsidR="00363CE7" w:rsidRPr="0000074B" w:rsidRDefault="0000074B" w:rsidP="00363CE7">
      <w:pPr>
        <w:rPr>
          <w:rFonts w:ascii="STKaiti" w:eastAsia="STKaiti" w:hAnsi="STKaiti"/>
          <w:sz w:val="20"/>
          <w:lang w:val="en-US" w:eastAsia="zh-CN"/>
        </w:rPr>
      </w:pPr>
      <w:r w:rsidRPr="0000074B">
        <w:rPr>
          <w:rFonts w:ascii="STKaiti" w:eastAsia="STKaiti" w:hAnsi="STKaiti" w:hint="eastAsia"/>
          <w:sz w:val="20"/>
          <w:lang w:val="en-US" w:eastAsia="zh-CN"/>
        </w:rPr>
        <w:t>一般性注释</w:t>
      </w:r>
    </w:p>
    <w:p w14:paraId="5A0F2414" w14:textId="77777777" w:rsidR="00363CE7" w:rsidRPr="00E928A1" w:rsidRDefault="00363CE7" w:rsidP="00363CE7">
      <w:pPr>
        <w:ind w:left="426" w:hanging="426"/>
        <w:rPr>
          <w:sz w:val="20"/>
          <w:lang w:val="en-US" w:eastAsia="zh-CN"/>
        </w:rPr>
      </w:pPr>
      <w:r w:rsidRPr="00E928A1">
        <w:rPr>
          <w:i/>
          <w:sz w:val="20"/>
          <w:lang w:val="en-US" w:eastAsia="zh-CN"/>
        </w:rPr>
        <w:t>…</w:t>
      </w:r>
    </w:p>
    <w:p w14:paraId="5F4E7161" w14:textId="77777777" w:rsidR="00D56D07" w:rsidRPr="00AB74AE" w:rsidRDefault="00D56D07" w:rsidP="00D56D07">
      <w:pPr>
        <w:pStyle w:val="Tablelegend"/>
        <w:ind w:left="426" w:hanging="426"/>
        <w:rPr>
          <w:i/>
          <w:iCs/>
          <w:lang w:eastAsia="zh-CN"/>
        </w:rPr>
      </w:pPr>
      <w:r w:rsidRPr="0006268B">
        <w:rPr>
          <w:rFonts w:ascii="STKaiti" w:eastAsia="STKaiti" w:hAnsi="STKaiti" w:hint="eastAsia"/>
          <w:lang w:eastAsia="zh-CN"/>
        </w:rPr>
        <w:t>具体注释</w:t>
      </w:r>
    </w:p>
    <w:p w14:paraId="5F6084C2" w14:textId="77777777" w:rsidR="00D56D07" w:rsidRDefault="00D56D07" w:rsidP="007146AC">
      <w:pPr>
        <w:rPr>
          <w:lang w:eastAsia="zh-CN"/>
        </w:rPr>
      </w:pPr>
      <w:r w:rsidRPr="00AB74AE">
        <w:rPr>
          <w:lang w:eastAsia="zh-CN"/>
        </w:rPr>
        <w:t>...</w:t>
      </w:r>
    </w:p>
    <w:p w14:paraId="14D1DD3F" w14:textId="77777777" w:rsidR="00D56D07" w:rsidRPr="0006268B" w:rsidRDefault="00D56D07" w:rsidP="00D56D07">
      <w:pPr>
        <w:pStyle w:val="Tablelegend"/>
        <w:tabs>
          <w:tab w:val="clear" w:pos="284"/>
        </w:tabs>
        <w:ind w:left="567" w:hanging="567"/>
        <w:rPr>
          <w:lang w:val="en-US" w:eastAsia="zh-CN"/>
        </w:rPr>
      </w:pPr>
      <w:r w:rsidRPr="00AB74AE">
        <w:rPr>
          <w:i/>
          <w:iCs/>
          <w:lang w:eastAsia="zh-CN"/>
        </w:rPr>
        <w:t>w)</w:t>
      </w:r>
      <w:r w:rsidRPr="00AB74AE">
        <w:rPr>
          <w:lang w:eastAsia="zh-CN"/>
        </w:rPr>
        <w:tab/>
      </w:r>
      <w:r w:rsidRPr="0006268B">
        <w:rPr>
          <w:rFonts w:hint="eastAsia"/>
          <w:lang w:val="en-US" w:eastAsia="zh-CN"/>
        </w:rPr>
        <w:t>在</w:t>
      </w:r>
      <w:r w:rsidRPr="0006268B">
        <w:rPr>
          <w:lang w:val="en-US" w:eastAsia="zh-CN"/>
        </w:rPr>
        <w:t>1</w:t>
      </w:r>
      <w:r w:rsidRPr="0006268B">
        <w:rPr>
          <w:rFonts w:hint="eastAsia"/>
          <w:lang w:val="en-US" w:eastAsia="zh-CN"/>
        </w:rPr>
        <w:t>区和</w:t>
      </w:r>
      <w:r w:rsidRPr="0006268B">
        <w:rPr>
          <w:lang w:val="en-US" w:eastAsia="zh-CN"/>
        </w:rPr>
        <w:t>3</w:t>
      </w:r>
      <w:r w:rsidRPr="0006268B">
        <w:rPr>
          <w:rFonts w:hint="eastAsia"/>
          <w:lang w:val="en-US" w:eastAsia="zh-CN"/>
        </w:rPr>
        <w:t>区：</w:t>
      </w:r>
    </w:p>
    <w:p w14:paraId="52217A66" w14:textId="77777777" w:rsidR="00D56D07" w:rsidRPr="00AB74AE" w:rsidDel="00D77701" w:rsidRDefault="00D56D07" w:rsidP="00D56D07">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del w:id="225" w:author="Unknown"/>
          <w:lang w:eastAsia="zh-CN"/>
        </w:rPr>
      </w:pPr>
      <w:del w:id="226" w:author="" w:date="2018-07-06T16:49:00Z">
        <w:r w:rsidRPr="0006268B" w:rsidDel="00BD599D">
          <w:rPr>
            <w:rFonts w:ascii="SimSun" w:cs="SimSun" w:hint="eastAsia"/>
            <w:lang w:val="en-US" w:eastAsia="zh-CN"/>
          </w:rPr>
          <w:tab/>
          <w:delText>截至</w:delText>
        </w:r>
        <w:r w:rsidRPr="0006268B" w:rsidDel="00BD599D">
          <w:rPr>
            <w:rFonts w:ascii="TimesNewRoman" w:hAnsi="TimesNewRoman" w:cs="TimesNewRoman"/>
            <w:lang w:val="en-US" w:eastAsia="zh-CN"/>
          </w:rPr>
          <w:delText>2017</w:delText>
        </w:r>
        <w:r w:rsidRPr="0006268B" w:rsidDel="00BD599D">
          <w:rPr>
            <w:rFonts w:ascii="SimSun" w:cs="SimSun" w:hint="eastAsia"/>
            <w:lang w:val="en-US" w:eastAsia="zh-CN"/>
          </w:rPr>
          <w:delText>年</w:delText>
        </w:r>
        <w:r w:rsidRPr="0006268B" w:rsidDel="00BD599D">
          <w:rPr>
            <w:rFonts w:ascii="TimesNewRoman" w:hAnsi="TimesNewRoman" w:cs="TimesNewRoman"/>
            <w:lang w:val="en-US" w:eastAsia="zh-CN"/>
          </w:rPr>
          <w:delText>1</w:delText>
        </w:r>
        <w:r w:rsidRPr="0006268B" w:rsidDel="00BD599D">
          <w:rPr>
            <w:rFonts w:ascii="SimSun" w:cs="SimSun" w:hint="eastAsia"/>
            <w:lang w:val="en-US" w:eastAsia="zh-CN"/>
          </w:rPr>
          <w:delText>月</w:delText>
        </w:r>
        <w:r w:rsidRPr="0006268B" w:rsidDel="00BD599D">
          <w:rPr>
            <w:rFonts w:ascii="TimesNewRoman" w:hAnsi="TimesNewRoman" w:cs="TimesNewRoman"/>
            <w:lang w:val="en-US" w:eastAsia="zh-CN"/>
          </w:rPr>
          <w:delText>1</w:delText>
        </w:r>
        <w:r w:rsidRPr="0006268B" w:rsidDel="00BD599D">
          <w:rPr>
            <w:rFonts w:ascii="SimSun" w:cs="SimSun" w:hint="eastAsia"/>
            <w:lang w:val="en-US" w:eastAsia="zh-CN"/>
          </w:rPr>
          <w:delText>日，</w:delText>
        </w:r>
        <w:r w:rsidRPr="0006268B" w:rsidDel="00BD599D">
          <w:rPr>
            <w:lang w:val="en-US" w:eastAsia="zh-CN"/>
          </w:rPr>
          <w:delText>157.200</w:delText>
        </w:r>
        <w:r w:rsidRPr="0006268B" w:rsidDel="00BD599D">
          <w:rPr>
            <w:rFonts w:hint="eastAsia"/>
            <w:lang w:val="en-US" w:eastAsia="zh-CN"/>
          </w:rPr>
          <w:delText>-</w:delText>
        </w:r>
        <w:r w:rsidRPr="0006268B" w:rsidDel="00BD599D">
          <w:rPr>
            <w:lang w:val="en-US" w:eastAsia="zh-CN"/>
          </w:rPr>
          <w:delText>157.325 MHz</w:delText>
        </w:r>
        <w:r w:rsidRPr="0006268B" w:rsidDel="00BD599D">
          <w:rPr>
            <w:rFonts w:hint="eastAsia"/>
            <w:lang w:val="en-US" w:eastAsia="zh-CN"/>
          </w:rPr>
          <w:delText>和</w:delText>
        </w:r>
        <w:r w:rsidRPr="0006268B" w:rsidDel="00BD599D">
          <w:rPr>
            <w:lang w:val="en-US" w:eastAsia="zh-CN"/>
          </w:rPr>
          <w:delText>161.800</w:delText>
        </w:r>
        <w:r w:rsidRPr="0006268B" w:rsidDel="00BD599D">
          <w:rPr>
            <w:rFonts w:hint="eastAsia"/>
            <w:lang w:val="en-US" w:eastAsia="zh-CN"/>
          </w:rPr>
          <w:delText>-</w:delText>
        </w:r>
        <w:r w:rsidRPr="0006268B" w:rsidDel="00BD599D">
          <w:rPr>
            <w:lang w:val="en-US" w:eastAsia="zh-CN"/>
          </w:rPr>
          <w:delText>161.925 MHz</w:delText>
        </w:r>
        <w:r w:rsidRPr="0006268B" w:rsidDel="00BD599D">
          <w:rPr>
            <w:rFonts w:hint="eastAsia"/>
            <w:lang w:val="en-US" w:eastAsia="zh-CN"/>
          </w:rPr>
          <w:delText>频段（对应于</w:delText>
        </w:r>
        <w:r w:rsidRPr="0006268B" w:rsidDel="00BD599D">
          <w:rPr>
            <w:lang w:val="en-US" w:eastAsia="zh-CN"/>
          </w:rPr>
          <w:delText>24</w:delText>
        </w:r>
        <w:r w:rsidRPr="0006268B" w:rsidDel="00BD599D">
          <w:rPr>
            <w:rFonts w:hint="eastAsia"/>
            <w:lang w:val="en-US" w:eastAsia="zh-CN"/>
          </w:rPr>
          <w:delText>、</w:delText>
        </w:r>
        <w:r w:rsidRPr="0006268B" w:rsidDel="00BD599D">
          <w:rPr>
            <w:lang w:val="en-US" w:eastAsia="zh-CN"/>
          </w:rPr>
          <w:delText>84</w:delText>
        </w:r>
        <w:r w:rsidRPr="0006268B" w:rsidDel="00BD599D">
          <w:rPr>
            <w:rFonts w:hint="eastAsia"/>
            <w:lang w:val="en-US" w:eastAsia="zh-CN"/>
          </w:rPr>
          <w:delText>、</w:delText>
        </w:r>
        <w:r w:rsidRPr="0006268B" w:rsidDel="00BD599D">
          <w:rPr>
            <w:lang w:val="en-US" w:eastAsia="zh-CN"/>
          </w:rPr>
          <w:delText>25</w:delText>
        </w:r>
        <w:r w:rsidRPr="0006268B" w:rsidDel="00BD599D">
          <w:rPr>
            <w:rFonts w:hint="eastAsia"/>
            <w:lang w:val="en-US" w:eastAsia="zh-CN"/>
          </w:rPr>
          <w:delText>、</w:delText>
        </w:r>
        <w:r w:rsidRPr="0006268B" w:rsidDel="00BD599D">
          <w:rPr>
            <w:lang w:val="en-US" w:eastAsia="zh-CN"/>
          </w:rPr>
          <w:delText>85</w:delText>
        </w:r>
        <w:r w:rsidRPr="0006268B" w:rsidDel="00BD599D">
          <w:rPr>
            <w:rFonts w:hint="eastAsia"/>
            <w:lang w:val="en-US" w:eastAsia="zh-CN"/>
          </w:rPr>
          <w:delText>、</w:delText>
        </w:r>
        <w:r w:rsidRPr="0006268B" w:rsidDel="00BD599D">
          <w:rPr>
            <w:lang w:val="en-US" w:eastAsia="zh-CN"/>
          </w:rPr>
          <w:delText>26</w:delText>
        </w:r>
        <w:r w:rsidRPr="0006268B" w:rsidDel="00BD599D">
          <w:rPr>
            <w:rFonts w:hint="eastAsia"/>
            <w:lang w:val="en-US" w:eastAsia="zh-CN"/>
          </w:rPr>
          <w:delText>和</w:delText>
        </w:r>
        <w:r w:rsidRPr="0006268B" w:rsidDel="00BD599D">
          <w:rPr>
            <w:lang w:val="en-US" w:eastAsia="zh-CN"/>
          </w:rPr>
          <w:delText>86</w:delText>
        </w:r>
        <w:r w:rsidRPr="0006268B" w:rsidDel="00BD599D">
          <w:rPr>
            <w:rFonts w:hint="eastAsia"/>
            <w:lang w:eastAsia="zh-CN"/>
          </w:rPr>
          <w:delText>信</w:delText>
        </w:r>
        <w:r w:rsidRPr="0006268B" w:rsidDel="00BD599D">
          <w:rPr>
            <w:lang w:eastAsia="zh-CN"/>
          </w:rPr>
          <w:delText>道</w:delText>
        </w:r>
        <w:r w:rsidRPr="0006268B" w:rsidDel="00BD599D">
          <w:rPr>
            <w:rFonts w:hint="eastAsia"/>
            <w:lang w:val="en-US" w:eastAsia="zh-CN"/>
          </w:rPr>
          <w:delText>）可用于数字调制发射，</w:delText>
        </w:r>
        <w:r w:rsidRPr="0006268B" w:rsidDel="00BD599D">
          <w:rPr>
            <w:rFonts w:ascii="SimSun" w:cs="SimSun" w:hint="eastAsia"/>
            <w:lang w:val="en-US" w:eastAsia="zh-CN"/>
          </w:rPr>
          <w:delText>但须与受影响的主管部门开展协调。</w:delText>
        </w:r>
        <w:r w:rsidRPr="0006268B" w:rsidDel="00BD599D">
          <w:rPr>
            <w:rFonts w:hint="eastAsia"/>
            <w:lang w:val="en-US" w:eastAsia="zh-CN"/>
          </w:rPr>
          <w:delText>将这些</w:delText>
        </w:r>
        <w:r w:rsidRPr="0006268B" w:rsidDel="00BD599D">
          <w:rPr>
            <w:rFonts w:hint="eastAsia"/>
            <w:lang w:eastAsia="zh-CN"/>
          </w:rPr>
          <w:delText>信</w:delText>
        </w:r>
        <w:r w:rsidRPr="0006268B" w:rsidDel="00BD599D">
          <w:rPr>
            <w:lang w:eastAsia="zh-CN"/>
          </w:rPr>
          <w:delText>道</w:delText>
        </w:r>
        <w:r w:rsidRPr="0006268B" w:rsidDel="00BD599D">
          <w:rPr>
            <w:rFonts w:hint="eastAsia"/>
            <w:lang w:val="en-US" w:eastAsia="zh-CN"/>
          </w:rPr>
          <w:delText>或频段用于数字调制发射的电台，既不得对根据第</w:delText>
        </w:r>
        <w:r w:rsidRPr="0006268B" w:rsidDel="00BD599D">
          <w:rPr>
            <w:b/>
            <w:bCs/>
            <w:lang w:val="en-US" w:eastAsia="zh-CN"/>
          </w:rPr>
          <w:delText>5</w:delText>
        </w:r>
        <w:r w:rsidRPr="0006268B" w:rsidDel="00BD599D">
          <w:rPr>
            <w:rFonts w:hint="eastAsia"/>
            <w:lang w:val="en-US" w:eastAsia="zh-CN"/>
          </w:rPr>
          <w:delText>条操作的电台造成有害干扰，也不得要求它们提供保护。</w:delText>
        </w:r>
      </w:del>
    </w:p>
    <w:p w14:paraId="409A2E8D" w14:textId="034FAD0E" w:rsidR="003D0B22" w:rsidRDefault="00D56D07" w:rsidP="00D56D07">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ins w:id="227" w:author="Jin, Yue" w:date="2019-10-17T14:51:00Z"/>
          <w:lang w:val="en-US" w:eastAsia="zh-CN"/>
        </w:rPr>
      </w:pPr>
      <w:r w:rsidRPr="00AB74AE">
        <w:rPr>
          <w:lang w:eastAsia="zh-CN"/>
        </w:rPr>
        <w:tab/>
      </w:r>
      <w:r w:rsidR="003206AB">
        <w:rPr>
          <w:rFonts w:hint="eastAsia"/>
          <w:lang w:eastAsia="zh-CN"/>
        </w:rPr>
        <w:t xml:space="preserve"> </w:t>
      </w:r>
      <w:del w:id="228" w:author="" w:date="2018-07-06T16:49:00Z">
        <w:r w:rsidRPr="007C05F1" w:rsidDel="00BD599D">
          <w:rPr>
            <w:lang w:val="en-US" w:eastAsia="zh-CN"/>
          </w:rPr>
          <w:delText>2017</w:delText>
        </w:r>
        <w:r w:rsidRPr="007C05F1" w:rsidDel="00BD599D">
          <w:rPr>
            <w:rFonts w:hint="eastAsia"/>
            <w:lang w:val="en-US" w:eastAsia="zh-CN"/>
          </w:rPr>
          <w:delText>年</w:delText>
        </w:r>
        <w:r w:rsidRPr="007C05F1" w:rsidDel="00BD599D">
          <w:rPr>
            <w:lang w:val="en-US" w:eastAsia="zh-CN"/>
          </w:rPr>
          <w:delText>1</w:delText>
        </w:r>
        <w:r w:rsidRPr="007C05F1" w:rsidDel="00BD599D">
          <w:rPr>
            <w:rFonts w:hint="eastAsia"/>
            <w:lang w:val="en-US" w:eastAsia="zh-CN"/>
          </w:rPr>
          <w:delText>月</w:delText>
        </w:r>
        <w:r w:rsidRPr="007C05F1" w:rsidDel="00BD599D">
          <w:rPr>
            <w:lang w:val="en-US" w:eastAsia="zh-CN"/>
          </w:rPr>
          <w:delText>1</w:delText>
        </w:r>
        <w:r w:rsidRPr="007C05F1" w:rsidDel="00BD599D">
          <w:rPr>
            <w:rFonts w:hint="eastAsia"/>
            <w:lang w:val="en-US" w:eastAsia="zh-CN"/>
          </w:rPr>
          <w:delText>日起，</w:delText>
        </w:r>
      </w:del>
      <w:ins w:id="229" w:author="" w:date="2018-10-16T11:42:00Z">
        <w:r w:rsidRPr="007C05F1">
          <w:rPr>
            <w:lang w:eastAsia="zh-CN"/>
            <w:rPrChange w:id="230" w:author="" w:date="2019-02-20T06:24:00Z">
              <w:rPr/>
            </w:rPrChange>
          </w:rPr>
          <w:t>157.1875-157.3375</w:t>
        </w:r>
      </w:ins>
      <w:del w:id="231" w:author="" w:date="2018-10-16T11:42:00Z">
        <w:r w:rsidRPr="007C05F1" w:rsidDel="00EA5C12">
          <w:rPr>
            <w:lang w:eastAsia="zh-CN"/>
            <w:rPrChange w:id="232" w:author="" w:date="2019-02-20T06:24:00Z">
              <w:rPr/>
            </w:rPrChange>
          </w:rPr>
          <w:delText>157.200</w:delText>
        </w:r>
        <w:r w:rsidRPr="007C05F1" w:rsidDel="00EA5C12">
          <w:rPr>
            <w:lang w:eastAsia="zh-CN"/>
            <w:rPrChange w:id="233" w:author="" w:date="2019-02-20T06:24:00Z">
              <w:rPr/>
            </w:rPrChange>
          </w:rPr>
          <w:noBreakHyphen/>
          <w:delText>157.325</w:delText>
        </w:r>
      </w:del>
      <w:r w:rsidRPr="007C05F1">
        <w:rPr>
          <w:lang w:eastAsia="zh-CN"/>
        </w:rPr>
        <w:t> </w:t>
      </w:r>
      <w:r w:rsidRPr="007C05F1">
        <w:rPr>
          <w:lang w:val="en-US" w:eastAsia="zh-CN"/>
        </w:rPr>
        <w:t>MHz</w:t>
      </w:r>
      <w:r w:rsidRPr="007C05F1">
        <w:rPr>
          <w:rFonts w:hint="eastAsia"/>
          <w:lang w:val="en-US" w:eastAsia="zh-CN"/>
        </w:rPr>
        <w:t>和</w:t>
      </w:r>
      <w:ins w:id="234" w:author="" w:date="2018-10-16T11:42:00Z">
        <w:r w:rsidRPr="007C05F1">
          <w:rPr>
            <w:lang w:eastAsia="zh-CN"/>
            <w:rPrChange w:id="235" w:author="" w:date="2019-02-20T06:24:00Z">
              <w:rPr/>
            </w:rPrChange>
          </w:rPr>
          <w:t>161.7875-161.9375</w:t>
        </w:r>
      </w:ins>
      <w:del w:id="236" w:author="" w:date="2018-10-16T11:42:00Z">
        <w:r w:rsidRPr="007C05F1" w:rsidDel="00EA5C12">
          <w:rPr>
            <w:lang w:eastAsia="zh-CN"/>
            <w:rPrChange w:id="237" w:author="" w:date="2019-02-20T06:24:00Z">
              <w:rPr/>
            </w:rPrChange>
          </w:rPr>
          <w:delText>161.800-161.925</w:delText>
        </w:r>
      </w:del>
      <w:r w:rsidRPr="007C05F1">
        <w:rPr>
          <w:lang w:eastAsia="zh-CN"/>
        </w:rPr>
        <w:t> </w:t>
      </w:r>
      <w:r w:rsidRPr="007C05F1">
        <w:rPr>
          <w:lang w:val="en-US" w:eastAsia="zh-CN"/>
        </w:rPr>
        <w:t>MHz</w:t>
      </w:r>
      <w:r w:rsidRPr="007C05F1">
        <w:rPr>
          <w:rFonts w:hint="eastAsia"/>
          <w:lang w:val="en-US" w:eastAsia="zh-CN"/>
        </w:rPr>
        <w:t>频段（对应于</w:t>
      </w:r>
      <w:r w:rsidRPr="007C05F1">
        <w:rPr>
          <w:lang w:val="en-US" w:eastAsia="zh-CN"/>
        </w:rPr>
        <w:t>24</w:t>
      </w:r>
      <w:r w:rsidRPr="007C05F1">
        <w:rPr>
          <w:rFonts w:hint="eastAsia"/>
          <w:lang w:val="en-US" w:eastAsia="zh-CN"/>
        </w:rPr>
        <w:t>、</w:t>
      </w:r>
      <w:r w:rsidRPr="007C05F1">
        <w:rPr>
          <w:lang w:val="en-US" w:eastAsia="zh-CN"/>
        </w:rPr>
        <w:t>84</w:t>
      </w:r>
      <w:r w:rsidRPr="007C05F1">
        <w:rPr>
          <w:rFonts w:hint="eastAsia"/>
          <w:lang w:val="en-US" w:eastAsia="zh-CN"/>
        </w:rPr>
        <w:t>、</w:t>
      </w:r>
      <w:r w:rsidRPr="007C05F1">
        <w:rPr>
          <w:lang w:val="en-US" w:eastAsia="zh-CN"/>
        </w:rPr>
        <w:t>25</w:t>
      </w:r>
      <w:r w:rsidRPr="007C05F1">
        <w:rPr>
          <w:rFonts w:hint="eastAsia"/>
          <w:lang w:val="en-US" w:eastAsia="zh-CN"/>
        </w:rPr>
        <w:t>、</w:t>
      </w:r>
      <w:r w:rsidRPr="007C05F1">
        <w:rPr>
          <w:lang w:val="en-US" w:eastAsia="zh-CN"/>
        </w:rPr>
        <w:t>85</w:t>
      </w:r>
      <w:r w:rsidRPr="007C05F1">
        <w:rPr>
          <w:rFonts w:hint="eastAsia"/>
          <w:lang w:val="en-US" w:eastAsia="zh-CN"/>
        </w:rPr>
        <w:t>、</w:t>
      </w:r>
      <w:r w:rsidRPr="007C05F1">
        <w:rPr>
          <w:lang w:val="en-US" w:eastAsia="zh-CN"/>
        </w:rPr>
        <w:t>26</w:t>
      </w:r>
      <w:r w:rsidRPr="007C05F1">
        <w:rPr>
          <w:rFonts w:hint="eastAsia"/>
          <w:lang w:val="en-US" w:eastAsia="zh-CN"/>
        </w:rPr>
        <w:t>和</w:t>
      </w:r>
      <w:r w:rsidRPr="007C05F1">
        <w:rPr>
          <w:lang w:val="en-US" w:eastAsia="zh-CN"/>
        </w:rPr>
        <w:t>86</w:t>
      </w:r>
      <w:r w:rsidRPr="007C05F1">
        <w:rPr>
          <w:rFonts w:hint="eastAsia"/>
          <w:lang w:val="en-US" w:eastAsia="zh-CN"/>
        </w:rPr>
        <w:t>信道）被确定用于最新版</w:t>
      </w:r>
      <w:r w:rsidRPr="007C05F1">
        <w:rPr>
          <w:lang w:val="en-US" w:eastAsia="zh-CN"/>
        </w:rPr>
        <w:t>ITU-R M.2092</w:t>
      </w:r>
      <w:r w:rsidRPr="007C05F1">
        <w:rPr>
          <w:rFonts w:hint="eastAsia"/>
          <w:lang w:val="en-US" w:eastAsia="zh-CN"/>
        </w:rPr>
        <w:t>建议书所述的</w:t>
      </w:r>
      <w:r w:rsidRPr="007C05F1">
        <w:rPr>
          <w:rFonts w:hint="eastAsia"/>
          <w:lang w:val="en-US" w:eastAsia="zh-CN"/>
        </w:rPr>
        <w:t>VHF</w:t>
      </w:r>
      <w:r w:rsidRPr="007C05F1">
        <w:rPr>
          <w:rFonts w:hint="eastAsia"/>
          <w:lang w:val="en-US" w:eastAsia="zh-CN"/>
        </w:rPr>
        <w:t>数据</w:t>
      </w:r>
      <w:r w:rsidRPr="007C05F1">
        <w:rPr>
          <w:lang w:val="en-US" w:eastAsia="zh-CN"/>
        </w:rPr>
        <w:t>交换系统（</w:t>
      </w:r>
      <w:r w:rsidRPr="007C05F1">
        <w:rPr>
          <w:rFonts w:hint="eastAsia"/>
          <w:lang w:val="en-US" w:eastAsia="zh-CN"/>
        </w:rPr>
        <w:t>VDES</w:t>
      </w:r>
      <w:r w:rsidRPr="007C05F1">
        <w:rPr>
          <w:lang w:val="en-US" w:eastAsia="zh-CN"/>
        </w:rPr>
        <w:t>）</w:t>
      </w:r>
      <w:ins w:id="238" w:author="Jin, Yue" w:date="2019-10-17T14:46:00Z">
        <w:r w:rsidR="003206AB">
          <w:rPr>
            <w:rFonts w:hint="eastAsia"/>
            <w:lang w:val="en-US" w:eastAsia="zh-CN"/>
          </w:rPr>
          <w:t>，包括</w:t>
        </w:r>
      </w:ins>
      <w:ins w:id="239" w:author="Jin, Yue" w:date="2019-10-17T14:47:00Z">
        <w:r w:rsidR="003206AB">
          <w:rPr>
            <w:rFonts w:hint="eastAsia"/>
            <w:lang w:val="en-US" w:eastAsia="zh-CN"/>
          </w:rPr>
          <w:t>通过</w:t>
        </w:r>
      </w:ins>
      <w:ins w:id="240" w:author="Jin, Yue" w:date="2019-10-17T14:48:00Z">
        <w:r w:rsidR="003206AB">
          <w:rPr>
            <w:rFonts w:hint="eastAsia"/>
            <w:lang w:val="en-US" w:eastAsia="zh-CN"/>
          </w:rPr>
          <w:t>n</w:t>
        </w:r>
        <w:r w:rsidR="003206AB">
          <w:rPr>
            <w:lang w:val="en-US" w:eastAsia="zh-CN"/>
          </w:rPr>
          <w:t>on-GSO</w:t>
        </w:r>
        <w:r w:rsidR="003206AB">
          <w:rPr>
            <w:rFonts w:hint="eastAsia"/>
            <w:lang w:val="en-US" w:eastAsia="zh-CN"/>
          </w:rPr>
          <w:t>卫星</w:t>
        </w:r>
      </w:ins>
      <w:ins w:id="241" w:author="Jin, Yue" w:date="2019-10-17T15:01:00Z">
        <w:r w:rsidR="0000074B">
          <w:rPr>
            <w:rFonts w:hint="eastAsia"/>
            <w:lang w:val="en-US" w:eastAsia="zh-CN"/>
          </w:rPr>
          <w:t>系统</w:t>
        </w:r>
      </w:ins>
      <w:ins w:id="242" w:author="Jin, Yue" w:date="2019-10-17T14:48:00Z">
        <w:r w:rsidR="003206AB">
          <w:rPr>
            <w:rFonts w:hint="eastAsia"/>
            <w:lang w:val="en-US" w:eastAsia="zh-CN"/>
          </w:rPr>
          <w:t>提供的卫星水上移动业务（地对空）中</w:t>
        </w:r>
      </w:ins>
      <w:ins w:id="243" w:author="Jin, Yue" w:date="2019-10-17T14:49:00Z">
        <w:r w:rsidR="003206AB">
          <w:rPr>
            <w:rFonts w:hint="eastAsia"/>
            <w:lang w:val="en-US" w:eastAsia="zh-CN"/>
          </w:rPr>
          <w:t>VDES</w:t>
        </w:r>
        <w:r w:rsidR="003206AB">
          <w:rPr>
            <w:rFonts w:hint="eastAsia"/>
            <w:lang w:val="en-US" w:eastAsia="zh-CN"/>
          </w:rPr>
          <w:t>的卫星部分（</w:t>
        </w:r>
        <w:r w:rsidR="003206AB">
          <w:rPr>
            <w:rFonts w:hint="eastAsia"/>
            <w:lang w:val="en-US" w:eastAsia="zh-CN"/>
          </w:rPr>
          <w:t>VDE-SAT</w:t>
        </w:r>
        <w:r w:rsidR="003206AB">
          <w:rPr>
            <w:rFonts w:hint="eastAsia"/>
            <w:lang w:val="en-US" w:eastAsia="zh-CN"/>
          </w:rPr>
          <w:t>）</w:t>
        </w:r>
      </w:ins>
      <w:r w:rsidRPr="007C05F1">
        <w:rPr>
          <w:rFonts w:hint="eastAsia"/>
          <w:lang w:val="en-US" w:eastAsia="zh-CN"/>
        </w:rPr>
        <w:t>。</w:t>
      </w:r>
    </w:p>
    <w:p w14:paraId="3F005717" w14:textId="51A109F0" w:rsidR="008A51D0" w:rsidRPr="003D0B22" w:rsidRDefault="003D0B22" w:rsidP="00D56D07">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lang w:val="en-US" w:eastAsia="zh-CN"/>
        </w:rPr>
      </w:pPr>
      <w:r>
        <w:rPr>
          <w:lang w:val="en-US" w:eastAsia="zh-CN"/>
        </w:rPr>
        <w:tab/>
      </w:r>
      <w:ins w:id="244" w:author="Jin, Yue" w:date="2019-10-17T14:51:00Z">
        <w:r>
          <w:rPr>
            <w:rFonts w:hint="eastAsia"/>
            <w:lang w:val="en-US" w:eastAsia="zh-CN"/>
          </w:rPr>
          <w:t>在</w:t>
        </w:r>
        <w:r>
          <w:rPr>
            <w:rFonts w:hint="eastAsia"/>
            <w:lang w:val="en-US" w:eastAsia="zh-CN"/>
          </w:rPr>
          <w:t>2024</w:t>
        </w:r>
        <w:r>
          <w:rPr>
            <w:rFonts w:hint="eastAsia"/>
            <w:lang w:val="en-US" w:eastAsia="zh-CN"/>
          </w:rPr>
          <w:t>年</w:t>
        </w:r>
        <w:r>
          <w:rPr>
            <w:rFonts w:hint="eastAsia"/>
            <w:lang w:val="en-US" w:eastAsia="zh-CN"/>
          </w:rPr>
          <w:t>1</w:t>
        </w:r>
      </w:ins>
      <w:ins w:id="245" w:author="Jin, Yue" w:date="2019-10-17T14:52:00Z">
        <w:r>
          <w:rPr>
            <w:rFonts w:hint="eastAsia"/>
            <w:lang w:val="en-US" w:eastAsia="zh-CN"/>
          </w:rPr>
          <w:t>月</w:t>
        </w:r>
        <w:r>
          <w:rPr>
            <w:rFonts w:hint="eastAsia"/>
            <w:lang w:val="en-US" w:eastAsia="zh-CN"/>
          </w:rPr>
          <w:t>1</w:t>
        </w:r>
        <w:r>
          <w:rPr>
            <w:rFonts w:hint="eastAsia"/>
            <w:lang w:val="en-US" w:eastAsia="zh-CN"/>
          </w:rPr>
          <w:t>日之前，</w:t>
        </w:r>
      </w:ins>
      <w:r w:rsidR="00D56D07" w:rsidRPr="003A3A74">
        <w:rPr>
          <w:rFonts w:hint="eastAsia"/>
          <w:lang w:eastAsia="zh-CN"/>
        </w:rPr>
        <w:t>主管部门亦可依据其意愿将这些频段用于最新版</w:t>
      </w:r>
      <w:r w:rsidR="00D56D07" w:rsidRPr="007C05F1">
        <w:rPr>
          <w:lang w:val="en-US" w:eastAsia="zh-CN"/>
        </w:rPr>
        <w:t>ITU-R M.1084</w:t>
      </w:r>
      <w:r w:rsidR="00D56D07" w:rsidRPr="007C05F1">
        <w:rPr>
          <w:rFonts w:hint="eastAsia"/>
          <w:lang w:val="en-US" w:eastAsia="zh-CN"/>
        </w:rPr>
        <w:t>建议书所述的模拟调制，前提是不对使用数字调制发射的水上移动业务其它电台造成干扰或寻求其保护，并须与受影响的主管部门进行协调。</w:t>
      </w:r>
      <w:r w:rsidR="003206AB">
        <w:rPr>
          <w:lang w:val="en-US" w:eastAsia="zh-CN"/>
        </w:rPr>
        <w:t xml:space="preserve"> </w:t>
      </w:r>
      <w:r w:rsidR="008A51D0" w:rsidRPr="00E928A1">
        <w:rPr>
          <w:sz w:val="16"/>
          <w:szCs w:val="16"/>
          <w:lang w:val="en-US" w:eastAsia="zh-CN"/>
        </w:rPr>
        <w:t>  (WRC</w:t>
      </w:r>
      <w:r w:rsidR="008A51D0" w:rsidRPr="00E928A1">
        <w:rPr>
          <w:sz w:val="16"/>
          <w:szCs w:val="16"/>
          <w:lang w:val="en-US" w:eastAsia="zh-CN"/>
        </w:rPr>
        <w:noBreakHyphen/>
      </w:r>
      <w:del w:id="246" w:author="Author">
        <w:r w:rsidR="008A51D0" w:rsidRPr="00E928A1" w:rsidDel="00D650B4">
          <w:rPr>
            <w:sz w:val="16"/>
            <w:szCs w:val="16"/>
            <w:lang w:val="en-US" w:eastAsia="zh-CN"/>
          </w:rPr>
          <w:delText>15</w:delText>
        </w:r>
      </w:del>
      <w:ins w:id="247" w:author="Author">
        <w:r w:rsidR="008A51D0" w:rsidRPr="00E928A1">
          <w:rPr>
            <w:sz w:val="16"/>
            <w:szCs w:val="16"/>
            <w:lang w:val="en-US" w:eastAsia="zh-CN"/>
          </w:rPr>
          <w:t>19</w:t>
        </w:r>
      </w:ins>
      <w:r w:rsidR="008A51D0" w:rsidRPr="00E928A1">
        <w:rPr>
          <w:sz w:val="16"/>
          <w:szCs w:val="16"/>
          <w:lang w:val="en-US" w:eastAsia="zh-CN"/>
        </w:rPr>
        <w:t>)</w:t>
      </w:r>
    </w:p>
    <w:p w14:paraId="5D100CDE" w14:textId="77777777" w:rsidR="00D56D07" w:rsidRPr="007C05F1" w:rsidRDefault="00D56D07" w:rsidP="00D56D07">
      <w:pPr>
        <w:pStyle w:val="Tablelegend"/>
        <w:tabs>
          <w:tab w:val="clear" w:pos="284"/>
        </w:tabs>
        <w:rPr>
          <w:lang w:eastAsia="zh-CN"/>
        </w:rPr>
      </w:pPr>
      <w:r w:rsidRPr="007C05F1">
        <w:rPr>
          <w:i/>
          <w:iCs/>
          <w:lang w:eastAsia="zh-CN"/>
        </w:rPr>
        <w:t>wa)</w:t>
      </w:r>
      <w:r w:rsidRPr="007C05F1">
        <w:rPr>
          <w:lang w:eastAsia="zh-CN"/>
        </w:rPr>
        <w:t xml:space="preserve"> </w:t>
      </w:r>
      <w:r w:rsidRPr="007C05F1">
        <w:rPr>
          <w:lang w:eastAsia="zh-CN"/>
        </w:rPr>
        <w:tab/>
      </w:r>
      <w:r w:rsidRPr="007C05F1">
        <w:rPr>
          <w:rFonts w:hint="eastAsia"/>
          <w:lang w:eastAsia="zh-CN"/>
        </w:rPr>
        <w:t>在</w:t>
      </w:r>
      <w:r w:rsidRPr="007C05F1">
        <w:rPr>
          <w:rFonts w:hint="eastAsia"/>
          <w:lang w:eastAsia="zh-CN"/>
        </w:rPr>
        <w:t>1</w:t>
      </w:r>
      <w:r w:rsidRPr="007C05F1">
        <w:rPr>
          <w:rFonts w:hint="eastAsia"/>
          <w:lang w:eastAsia="zh-CN"/>
        </w:rPr>
        <w:t>区和</w:t>
      </w:r>
      <w:r w:rsidRPr="007C05F1">
        <w:rPr>
          <w:rFonts w:hint="eastAsia"/>
          <w:lang w:eastAsia="zh-CN"/>
        </w:rPr>
        <w:t>3</w:t>
      </w:r>
      <w:r w:rsidRPr="007C05F1">
        <w:rPr>
          <w:rFonts w:hint="eastAsia"/>
          <w:lang w:eastAsia="zh-CN"/>
        </w:rPr>
        <w:t>区：</w:t>
      </w:r>
    </w:p>
    <w:p w14:paraId="4BCA89B3" w14:textId="77777777" w:rsidR="00D56D07" w:rsidRPr="007C05F1" w:rsidDel="00D77701" w:rsidRDefault="00D56D07" w:rsidP="00D56D07">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del w:id="248" w:author="Unknown"/>
          <w:lang w:eastAsia="zh-CN"/>
        </w:rPr>
      </w:pPr>
      <w:r w:rsidRPr="007C05F1">
        <w:rPr>
          <w:lang w:eastAsia="zh-CN"/>
        </w:rPr>
        <w:tab/>
      </w:r>
      <w:del w:id="249" w:author="" w:date="2018-07-09T09:34:00Z">
        <w:r w:rsidRPr="007C05F1" w:rsidDel="00932F0E">
          <w:rPr>
            <w:rFonts w:hint="eastAsia"/>
            <w:lang w:eastAsia="zh-CN"/>
          </w:rPr>
          <w:delText>截至</w:delText>
        </w:r>
        <w:r w:rsidRPr="007C05F1" w:rsidDel="00932F0E">
          <w:rPr>
            <w:rFonts w:hint="eastAsia"/>
            <w:lang w:eastAsia="zh-CN"/>
          </w:rPr>
          <w:delText>2017</w:delText>
        </w:r>
        <w:r w:rsidRPr="007C05F1" w:rsidDel="00932F0E">
          <w:rPr>
            <w:rFonts w:hint="eastAsia"/>
            <w:lang w:eastAsia="zh-CN"/>
          </w:rPr>
          <w:delText>年</w:delText>
        </w:r>
        <w:r w:rsidRPr="007C05F1" w:rsidDel="00932F0E">
          <w:rPr>
            <w:rFonts w:hint="eastAsia"/>
            <w:lang w:eastAsia="zh-CN"/>
          </w:rPr>
          <w:delText>1</w:delText>
        </w:r>
        <w:r w:rsidRPr="007C05F1" w:rsidDel="00932F0E">
          <w:rPr>
            <w:rFonts w:hint="eastAsia"/>
            <w:lang w:eastAsia="zh-CN"/>
          </w:rPr>
          <w:delText>月</w:delText>
        </w:r>
        <w:r w:rsidRPr="007C05F1" w:rsidDel="00932F0E">
          <w:rPr>
            <w:rFonts w:hint="eastAsia"/>
            <w:lang w:eastAsia="zh-CN"/>
          </w:rPr>
          <w:delText>1</w:delText>
        </w:r>
        <w:r w:rsidRPr="007C05F1" w:rsidDel="00932F0E">
          <w:rPr>
            <w:rFonts w:hint="eastAsia"/>
            <w:lang w:eastAsia="zh-CN"/>
          </w:rPr>
          <w:delText>日，</w:delText>
        </w:r>
        <w:r w:rsidRPr="007C05F1" w:rsidDel="00932F0E">
          <w:rPr>
            <w:lang w:eastAsia="zh-CN"/>
          </w:rPr>
          <w:delText>157.025-157.175 </w:delText>
        </w:r>
        <w:r w:rsidRPr="007C05F1" w:rsidDel="00932F0E">
          <w:rPr>
            <w:rFonts w:hint="eastAsia"/>
            <w:lang w:eastAsia="zh-CN"/>
          </w:rPr>
          <w:delText>MHz</w:delText>
        </w:r>
        <w:r w:rsidRPr="007C05F1" w:rsidDel="00932F0E">
          <w:rPr>
            <w:rFonts w:hint="eastAsia"/>
            <w:lang w:eastAsia="zh-CN"/>
          </w:rPr>
          <w:delText>和</w:delText>
        </w:r>
        <w:r w:rsidRPr="007C05F1" w:rsidDel="00932F0E">
          <w:rPr>
            <w:lang w:eastAsia="zh-CN"/>
          </w:rPr>
          <w:delText xml:space="preserve">161.625-161.775 </w:delText>
        </w:r>
        <w:r w:rsidRPr="007C05F1" w:rsidDel="00932F0E">
          <w:rPr>
            <w:rFonts w:hint="eastAsia"/>
            <w:lang w:eastAsia="zh-CN"/>
          </w:rPr>
          <w:delText>MHz</w:delText>
        </w:r>
        <w:r w:rsidRPr="007C05F1" w:rsidDel="00932F0E">
          <w:rPr>
            <w:rFonts w:hint="eastAsia"/>
            <w:lang w:eastAsia="zh-CN"/>
          </w:rPr>
          <w:delText>频段（对应于</w:delText>
        </w:r>
        <w:r w:rsidRPr="007C05F1" w:rsidDel="00932F0E">
          <w:rPr>
            <w:rFonts w:hint="eastAsia"/>
            <w:lang w:eastAsia="zh-CN"/>
          </w:rPr>
          <w:delText>80</w:delText>
        </w:r>
        <w:r w:rsidRPr="007C05F1" w:rsidDel="00932F0E">
          <w:rPr>
            <w:rFonts w:hint="eastAsia"/>
            <w:lang w:eastAsia="zh-CN"/>
          </w:rPr>
          <w:delText>、</w:delText>
        </w:r>
        <w:r w:rsidRPr="007C05F1" w:rsidDel="00932F0E">
          <w:rPr>
            <w:rFonts w:hint="eastAsia"/>
            <w:lang w:eastAsia="zh-CN"/>
          </w:rPr>
          <w:delText>21</w:delText>
        </w:r>
        <w:r w:rsidRPr="007C05F1" w:rsidDel="00932F0E">
          <w:rPr>
            <w:rFonts w:hint="eastAsia"/>
            <w:lang w:eastAsia="zh-CN"/>
          </w:rPr>
          <w:delText>、</w:delText>
        </w:r>
        <w:r w:rsidRPr="007C05F1" w:rsidDel="00932F0E">
          <w:rPr>
            <w:rFonts w:hint="eastAsia"/>
            <w:lang w:eastAsia="zh-CN"/>
          </w:rPr>
          <w:delText>81</w:delText>
        </w:r>
        <w:r w:rsidRPr="007C05F1" w:rsidDel="00932F0E">
          <w:rPr>
            <w:rFonts w:hint="eastAsia"/>
            <w:lang w:eastAsia="zh-CN"/>
          </w:rPr>
          <w:delText>、</w:delText>
        </w:r>
        <w:r w:rsidRPr="007C05F1" w:rsidDel="00932F0E">
          <w:rPr>
            <w:rFonts w:hint="eastAsia"/>
            <w:lang w:eastAsia="zh-CN"/>
          </w:rPr>
          <w:delText>22</w:delText>
        </w:r>
        <w:r w:rsidRPr="007C05F1" w:rsidDel="00932F0E">
          <w:rPr>
            <w:rFonts w:hint="eastAsia"/>
            <w:lang w:eastAsia="zh-CN"/>
          </w:rPr>
          <w:delText>、</w:delText>
        </w:r>
        <w:r w:rsidRPr="007C05F1" w:rsidDel="00932F0E">
          <w:rPr>
            <w:rFonts w:hint="eastAsia"/>
            <w:lang w:eastAsia="zh-CN"/>
          </w:rPr>
          <w:delText>82</w:delText>
        </w:r>
        <w:r w:rsidRPr="007C05F1" w:rsidDel="00932F0E">
          <w:rPr>
            <w:rFonts w:hint="eastAsia"/>
            <w:lang w:eastAsia="zh-CN"/>
          </w:rPr>
          <w:delText>、</w:delText>
        </w:r>
        <w:r w:rsidRPr="007C05F1" w:rsidDel="00932F0E">
          <w:rPr>
            <w:rFonts w:hint="eastAsia"/>
            <w:lang w:eastAsia="zh-CN"/>
          </w:rPr>
          <w:delText>23</w:delText>
        </w:r>
        <w:r w:rsidRPr="007C05F1" w:rsidDel="00932F0E">
          <w:rPr>
            <w:rFonts w:hint="eastAsia"/>
            <w:lang w:eastAsia="zh-CN"/>
          </w:rPr>
          <w:delText>和</w:delText>
        </w:r>
        <w:r w:rsidRPr="007C05F1" w:rsidDel="00932F0E">
          <w:rPr>
            <w:rFonts w:hint="eastAsia"/>
            <w:lang w:eastAsia="zh-CN"/>
          </w:rPr>
          <w:delText>83</w:delText>
        </w:r>
        <w:r w:rsidRPr="007C05F1" w:rsidDel="00932F0E">
          <w:rPr>
            <w:rFonts w:hint="eastAsia"/>
            <w:lang w:eastAsia="zh-CN"/>
          </w:rPr>
          <w:delText>信道）可用于数字</w:delText>
        </w:r>
        <w:r w:rsidRPr="007C05F1" w:rsidDel="00932F0E">
          <w:rPr>
            <w:lang w:eastAsia="zh-CN"/>
          </w:rPr>
          <w:delText>调制发射</w:delText>
        </w:r>
        <w:r w:rsidRPr="007C05F1" w:rsidDel="00932F0E">
          <w:rPr>
            <w:rFonts w:hint="eastAsia"/>
            <w:lang w:eastAsia="zh-CN"/>
          </w:rPr>
          <w:delText>，但须与受影响的主管部门开展协调。将这些信道或频段用于数字</w:delText>
        </w:r>
        <w:r w:rsidRPr="007C05F1" w:rsidDel="00932F0E">
          <w:rPr>
            <w:lang w:eastAsia="zh-CN"/>
          </w:rPr>
          <w:delText>调制发射</w:delText>
        </w:r>
        <w:r w:rsidRPr="007C05F1" w:rsidDel="00932F0E">
          <w:rPr>
            <w:rFonts w:hint="eastAsia"/>
            <w:lang w:eastAsia="zh-CN"/>
          </w:rPr>
          <w:delText>的电台，既不得对根据第</w:delText>
        </w:r>
        <w:r w:rsidRPr="007C05F1" w:rsidDel="00932F0E">
          <w:rPr>
            <w:rFonts w:hint="eastAsia"/>
            <w:b/>
            <w:bCs/>
            <w:lang w:eastAsia="zh-CN"/>
          </w:rPr>
          <w:delText>5</w:delText>
        </w:r>
        <w:r w:rsidRPr="007C05F1" w:rsidDel="00932F0E">
          <w:rPr>
            <w:rFonts w:hint="eastAsia"/>
            <w:lang w:eastAsia="zh-CN"/>
          </w:rPr>
          <w:delText>条操作的电台造成有害干扰，也不得要求它们提供保护。</w:delText>
        </w:r>
      </w:del>
    </w:p>
    <w:p w14:paraId="341164D4" w14:textId="77777777" w:rsidR="00D56D07" w:rsidRPr="007C05F1" w:rsidRDefault="00D56D07" w:rsidP="00D56D07">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lang w:eastAsia="zh-CN"/>
        </w:rPr>
      </w:pPr>
      <w:r w:rsidRPr="007C05F1">
        <w:rPr>
          <w:lang w:eastAsia="zh-CN"/>
        </w:rPr>
        <w:tab/>
      </w:r>
      <w:del w:id="250" w:author="" w:date="2018-07-09T09:34:00Z">
        <w:r w:rsidRPr="007C05F1" w:rsidDel="00932F0E">
          <w:rPr>
            <w:rFonts w:hint="eastAsia"/>
            <w:lang w:eastAsia="zh-CN"/>
          </w:rPr>
          <w:delText>自</w:delText>
        </w:r>
        <w:r w:rsidRPr="007C05F1" w:rsidDel="00932F0E">
          <w:rPr>
            <w:rFonts w:hint="eastAsia"/>
            <w:lang w:eastAsia="zh-CN"/>
          </w:rPr>
          <w:delText>2017</w:delText>
        </w:r>
        <w:r w:rsidRPr="007C05F1" w:rsidDel="00932F0E">
          <w:rPr>
            <w:rFonts w:hint="eastAsia"/>
            <w:lang w:eastAsia="zh-CN"/>
          </w:rPr>
          <w:delText>年</w:delText>
        </w:r>
        <w:r w:rsidRPr="007C05F1" w:rsidDel="00932F0E">
          <w:rPr>
            <w:rFonts w:hint="eastAsia"/>
            <w:lang w:eastAsia="zh-CN"/>
          </w:rPr>
          <w:delText>1</w:delText>
        </w:r>
        <w:r w:rsidRPr="007C05F1" w:rsidDel="00932F0E">
          <w:rPr>
            <w:rFonts w:hint="eastAsia"/>
            <w:lang w:eastAsia="zh-CN"/>
          </w:rPr>
          <w:delText>月</w:delText>
        </w:r>
        <w:r w:rsidRPr="007C05F1" w:rsidDel="00932F0E">
          <w:rPr>
            <w:rFonts w:hint="eastAsia"/>
            <w:lang w:eastAsia="zh-CN"/>
          </w:rPr>
          <w:delText>1</w:delText>
        </w:r>
        <w:r w:rsidRPr="007C05F1" w:rsidDel="00932F0E">
          <w:rPr>
            <w:rFonts w:hint="eastAsia"/>
            <w:lang w:eastAsia="zh-CN"/>
          </w:rPr>
          <w:delText>日起，</w:delText>
        </w:r>
      </w:del>
      <w:ins w:id="251" w:author="" w:date="2018-10-16T11:45:00Z">
        <w:r w:rsidRPr="007C05F1">
          <w:rPr>
            <w:lang w:eastAsia="zh-CN"/>
            <w:rPrChange w:id="252" w:author="" w:date="2019-02-20T06:24:00Z">
              <w:rPr/>
            </w:rPrChange>
          </w:rPr>
          <w:t>157.0125-157.1125</w:t>
        </w:r>
      </w:ins>
      <w:del w:id="253" w:author="" w:date="2018-10-16T11:46:00Z">
        <w:r w:rsidRPr="007C05F1" w:rsidDel="00EA5C12">
          <w:rPr>
            <w:lang w:eastAsia="zh-CN"/>
            <w:rPrChange w:id="254" w:author="" w:date="2019-02-20T06:24:00Z">
              <w:rPr/>
            </w:rPrChange>
          </w:rPr>
          <w:delText>157.025</w:delText>
        </w:r>
        <w:r w:rsidRPr="007C05F1" w:rsidDel="00EA5C12">
          <w:rPr>
            <w:lang w:eastAsia="zh-CN"/>
            <w:rPrChange w:id="255" w:author="" w:date="2019-02-20T06:24:00Z">
              <w:rPr/>
            </w:rPrChange>
          </w:rPr>
          <w:noBreakHyphen/>
          <w:delText>157.100</w:delText>
        </w:r>
      </w:del>
      <w:r w:rsidRPr="007C05F1">
        <w:rPr>
          <w:lang w:eastAsia="zh-CN"/>
        </w:rPr>
        <w:t> </w:t>
      </w:r>
      <w:r w:rsidRPr="007C05F1">
        <w:rPr>
          <w:rFonts w:hint="eastAsia"/>
          <w:lang w:eastAsia="zh-CN"/>
        </w:rPr>
        <w:t>MHz</w:t>
      </w:r>
      <w:r w:rsidRPr="007C05F1">
        <w:rPr>
          <w:rFonts w:hint="eastAsia"/>
          <w:lang w:eastAsia="zh-CN"/>
        </w:rPr>
        <w:t>和</w:t>
      </w:r>
      <w:ins w:id="256" w:author="" w:date="2018-10-16T11:46:00Z">
        <w:r w:rsidRPr="007C05F1">
          <w:rPr>
            <w:lang w:eastAsia="zh-CN"/>
            <w:rPrChange w:id="257" w:author="" w:date="2019-02-20T06:24:00Z">
              <w:rPr/>
            </w:rPrChange>
          </w:rPr>
          <w:t>161.6125-161.7125</w:t>
        </w:r>
      </w:ins>
      <w:del w:id="258" w:author="" w:date="2018-10-16T11:47:00Z">
        <w:r w:rsidRPr="007C05F1" w:rsidDel="00CB44A7">
          <w:rPr>
            <w:lang w:eastAsia="zh-CN"/>
            <w:rPrChange w:id="259" w:author="" w:date="2019-02-20T06:24:00Z">
              <w:rPr/>
            </w:rPrChange>
          </w:rPr>
          <w:delText>161.625-161.700</w:delText>
        </w:r>
      </w:del>
      <w:r>
        <w:rPr>
          <w:lang w:val="en-US" w:eastAsia="zh-CN"/>
        </w:rPr>
        <w:t> </w:t>
      </w:r>
      <w:r w:rsidRPr="007C05F1">
        <w:rPr>
          <w:rFonts w:hint="eastAsia"/>
          <w:lang w:eastAsia="zh-CN"/>
        </w:rPr>
        <w:t>MHz</w:t>
      </w:r>
      <w:r w:rsidRPr="007C05F1">
        <w:rPr>
          <w:rFonts w:hint="eastAsia"/>
          <w:lang w:eastAsia="zh-CN"/>
        </w:rPr>
        <w:t>频段（对应于</w:t>
      </w:r>
      <w:r w:rsidRPr="007C05F1">
        <w:rPr>
          <w:rFonts w:hint="eastAsia"/>
          <w:lang w:eastAsia="zh-CN"/>
        </w:rPr>
        <w:t>80</w:t>
      </w:r>
      <w:r w:rsidRPr="007C05F1">
        <w:rPr>
          <w:rFonts w:hint="eastAsia"/>
          <w:lang w:eastAsia="zh-CN"/>
        </w:rPr>
        <w:t>、</w:t>
      </w:r>
      <w:r w:rsidRPr="007C05F1">
        <w:rPr>
          <w:rFonts w:hint="eastAsia"/>
          <w:lang w:eastAsia="zh-CN"/>
        </w:rPr>
        <w:t>21</w:t>
      </w:r>
      <w:r w:rsidRPr="007C05F1">
        <w:rPr>
          <w:rFonts w:hint="eastAsia"/>
          <w:lang w:eastAsia="zh-CN"/>
        </w:rPr>
        <w:t>、</w:t>
      </w:r>
      <w:r w:rsidRPr="007C05F1">
        <w:rPr>
          <w:rFonts w:hint="eastAsia"/>
          <w:lang w:eastAsia="zh-CN"/>
        </w:rPr>
        <w:t>81</w:t>
      </w:r>
      <w:r w:rsidRPr="007C05F1">
        <w:rPr>
          <w:rFonts w:hint="eastAsia"/>
          <w:lang w:eastAsia="zh-CN"/>
        </w:rPr>
        <w:t>和</w:t>
      </w:r>
      <w:r w:rsidRPr="007C05F1">
        <w:rPr>
          <w:rFonts w:hint="eastAsia"/>
          <w:lang w:eastAsia="zh-CN"/>
        </w:rPr>
        <w:t>22</w:t>
      </w:r>
      <w:r w:rsidRPr="007C05F1">
        <w:rPr>
          <w:rFonts w:hint="eastAsia"/>
          <w:lang w:eastAsia="zh-CN"/>
        </w:rPr>
        <w:t>信道）被指定用于由最新版</w:t>
      </w:r>
      <w:r w:rsidRPr="007C05F1">
        <w:rPr>
          <w:lang w:eastAsia="zh-CN"/>
        </w:rPr>
        <w:t>ITU</w:t>
      </w:r>
      <w:r w:rsidRPr="007C05F1">
        <w:rPr>
          <w:lang w:eastAsia="zh-CN"/>
        </w:rPr>
        <w:noBreakHyphen/>
        <w:t>R M.1842</w:t>
      </w:r>
      <w:r w:rsidRPr="007C05F1">
        <w:rPr>
          <w:rFonts w:hint="eastAsia"/>
          <w:lang w:eastAsia="zh-CN"/>
        </w:rPr>
        <w:t>建议书所述，</w:t>
      </w:r>
      <w:r w:rsidRPr="007C05F1">
        <w:rPr>
          <w:lang w:eastAsia="zh-CN"/>
        </w:rPr>
        <w:t>使用</w:t>
      </w:r>
      <w:r w:rsidRPr="007C05F1">
        <w:rPr>
          <w:rFonts w:hint="eastAsia"/>
          <w:lang w:eastAsia="zh-CN"/>
        </w:rPr>
        <w:t>多个</w:t>
      </w:r>
      <w:r w:rsidRPr="007C05F1">
        <w:rPr>
          <w:lang w:eastAsia="zh-CN"/>
        </w:rPr>
        <w:t>25 kHz</w:t>
      </w:r>
      <w:r w:rsidRPr="007C05F1">
        <w:rPr>
          <w:rFonts w:hint="eastAsia"/>
          <w:lang w:eastAsia="zh-CN"/>
        </w:rPr>
        <w:t>连续信道的数字系统。</w:t>
      </w:r>
    </w:p>
    <w:p w14:paraId="5841C690" w14:textId="77777777" w:rsidR="00662628" w:rsidRDefault="00D56D07">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lang w:eastAsia="zh-CN"/>
        </w:rPr>
      </w:pPr>
      <w:r w:rsidRPr="007C05F1">
        <w:rPr>
          <w:lang w:eastAsia="zh-CN"/>
        </w:rPr>
        <w:tab/>
      </w:r>
      <w:del w:id="260" w:author="" w:date="2018-07-09T09:34:00Z">
        <w:r w:rsidRPr="007C05F1" w:rsidDel="00932F0E">
          <w:rPr>
            <w:lang w:eastAsia="zh-CN"/>
          </w:rPr>
          <w:delText>自</w:delText>
        </w:r>
        <w:r w:rsidRPr="007C05F1" w:rsidDel="00932F0E">
          <w:rPr>
            <w:rFonts w:hint="eastAsia"/>
            <w:lang w:eastAsia="zh-CN"/>
          </w:rPr>
          <w:delText>2017</w:delText>
        </w:r>
        <w:r w:rsidRPr="007C05F1" w:rsidDel="00932F0E">
          <w:rPr>
            <w:rFonts w:hint="eastAsia"/>
            <w:lang w:eastAsia="zh-CN"/>
          </w:rPr>
          <w:delText>年</w:delText>
        </w:r>
        <w:r w:rsidRPr="007C05F1" w:rsidDel="00932F0E">
          <w:rPr>
            <w:rFonts w:hint="eastAsia"/>
            <w:lang w:eastAsia="zh-CN"/>
          </w:rPr>
          <w:delText>1</w:delText>
        </w:r>
        <w:r w:rsidRPr="007C05F1" w:rsidDel="00932F0E">
          <w:rPr>
            <w:rFonts w:hint="eastAsia"/>
            <w:lang w:eastAsia="zh-CN"/>
          </w:rPr>
          <w:delText>月</w:delText>
        </w:r>
        <w:r w:rsidRPr="007C05F1" w:rsidDel="00932F0E">
          <w:rPr>
            <w:rFonts w:hint="eastAsia"/>
            <w:lang w:eastAsia="zh-CN"/>
          </w:rPr>
          <w:delText>1</w:delText>
        </w:r>
        <w:r w:rsidRPr="007C05F1" w:rsidDel="00932F0E">
          <w:rPr>
            <w:rFonts w:hint="eastAsia"/>
            <w:lang w:eastAsia="zh-CN"/>
          </w:rPr>
          <w:delText>日起，</w:delText>
        </w:r>
      </w:del>
      <w:ins w:id="261" w:author="" w:date="2018-10-16T12:25:00Z">
        <w:r w:rsidRPr="007C05F1">
          <w:rPr>
            <w:lang w:eastAsia="zh-CN"/>
            <w:rPrChange w:id="262" w:author="" w:date="2019-02-22T21:01:00Z">
              <w:rPr/>
            </w:rPrChange>
          </w:rPr>
          <w:t>157.1375-157.1875</w:t>
        </w:r>
      </w:ins>
      <w:del w:id="263" w:author="" w:date="2018-10-16T12:25:00Z">
        <w:r w:rsidRPr="007C05F1" w:rsidDel="00766C65">
          <w:rPr>
            <w:lang w:eastAsia="zh-CN"/>
            <w:rPrChange w:id="264" w:author="" w:date="2019-02-22T21:01:00Z">
              <w:rPr/>
            </w:rPrChange>
          </w:rPr>
          <w:delText>157.150</w:delText>
        </w:r>
        <w:r w:rsidRPr="007C05F1" w:rsidDel="00766C65">
          <w:rPr>
            <w:lang w:eastAsia="zh-CN"/>
            <w:rPrChange w:id="265" w:author="" w:date="2019-02-22T21:01:00Z">
              <w:rPr/>
            </w:rPrChange>
          </w:rPr>
          <w:noBreakHyphen/>
          <w:delText>157.175</w:delText>
        </w:r>
      </w:del>
      <w:r w:rsidRPr="007C05F1">
        <w:rPr>
          <w:lang w:eastAsia="zh-CN"/>
        </w:rPr>
        <w:t> </w:t>
      </w:r>
      <w:r w:rsidRPr="007C05F1">
        <w:rPr>
          <w:rFonts w:hint="eastAsia"/>
          <w:lang w:eastAsia="zh-CN"/>
        </w:rPr>
        <w:t>MHz</w:t>
      </w:r>
      <w:r w:rsidRPr="007C05F1">
        <w:rPr>
          <w:rFonts w:hint="eastAsia"/>
          <w:lang w:eastAsia="zh-CN"/>
        </w:rPr>
        <w:t>和</w:t>
      </w:r>
      <w:ins w:id="266" w:author="" w:date="2018-10-16T12:26:00Z">
        <w:r w:rsidRPr="007C05F1">
          <w:rPr>
            <w:lang w:eastAsia="zh-CN"/>
            <w:rPrChange w:id="267" w:author="" w:date="2019-02-25T09:21:00Z">
              <w:rPr/>
            </w:rPrChange>
          </w:rPr>
          <w:t>161.7375-161.7875</w:t>
        </w:r>
      </w:ins>
      <w:del w:id="268" w:author="" w:date="2018-10-16T12:26:00Z">
        <w:r w:rsidRPr="007C05F1" w:rsidDel="00766C65">
          <w:rPr>
            <w:lang w:eastAsia="zh-CN"/>
            <w:rPrChange w:id="269" w:author="" w:date="2019-02-25T09:21:00Z">
              <w:rPr/>
            </w:rPrChange>
          </w:rPr>
          <w:delText>161.750-161.775</w:delText>
        </w:r>
      </w:del>
      <w:r w:rsidRPr="007C05F1">
        <w:rPr>
          <w:lang w:eastAsia="zh-CN"/>
        </w:rPr>
        <w:t> </w:t>
      </w:r>
      <w:r w:rsidRPr="007C05F1">
        <w:rPr>
          <w:rFonts w:hint="eastAsia"/>
          <w:lang w:eastAsia="zh-CN"/>
        </w:rPr>
        <w:t>MHz</w:t>
      </w:r>
      <w:r w:rsidRPr="007C05F1">
        <w:rPr>
          <w:rFonts w:hint="eastAsia"/>
          <w:lang w:eastAsia="zh-CN"/>
        </w:rPr>
        <w:t>频段（对应于</w:t>
      </w:r>
      <w:r w:rsidRPr="007C05F1">
        <w:rPr>
          <w:rFonts w:hint="eastAsia"/>
          <w:lang w:eastAsia="zh-CN"/>
        </w:rPr>
        <w:t>23</w:t>
      </w:r>
      <w:r w:rsidRPr="007C05F1">
        <w:rPr>
          <w:rFonts w:hint="eastAsia"/>
          <w:lang w:eastAsia="zh-CN"/>
        </w:rPr>
        <w:t>和</w:t>
      </w:r>
      <w:r w:rsidRPr="007C05F1">
        <w:rPr>
          <w:rFonts w:hint="eastAsia"/>
          <w:lang w:eastAsia="zh-CN"/>
        </w:rPr>
        <w:t>83</w:t>
      </w:r>
      <w:r w:rsidRPr="007C05F1">
        <w:rPr>
          <w:rFonts w:hint="eastAsia"/>
          <w:lang w:eastAsia="zh-CN"/>
        </w:rPr>
        <w:t>信道）被指定用于由最新版</w:t>
      </w:r>
      <w:r w:rsidRPr="007C05F1">
        <w:rPr>
          <w:lang w:eastAsia="zh-CN"/>
        </w:rPr>
        <w:t>ITU</w:t>
      </w:r>
      <w:r w:rsidRPr="007C05F1">
        <w:rPr>
          <w:lang w:eastAsia="zh-CN"/>
        </w:rPr>
        <w:noBreakHyphen/>
        <w:t>R M.1842</w:t>
      </w:r>
      <w:r w:rsidRPr="007C05F1">
        <w:rPr>
          <w:rFonts w:hint="eastAsia"/>
          <w:lang w:eastAsia="zh-CN"/>
        </w:rPr>
        <w:t>建议书所述，</w:t>
      </w:r>
      <w:r w:rsidRPr="007C05F1">
        <w:rPr>
          <w:lang w:eastAsia="zh-CN"/>
        </w:rPr>
        <w:t>使用</w:t>
      </w:r>
      <w:r w:rsidRPr="007C05F1">
        <w:rPr>
          <w:rFonts w:hint="eastAsia"/>
          <w:lang w:eastAsia="zh-CN"/>
        </w:rPr>
        <w:t>两个</w:t>
      </w:r>
      <w:r w:rsidRPr="007C05F1">
        <w:rPr>
          <w:lang w:eastAsia="zh-CN"/>
        </w:rPr>
        <w:t>25 kHz</w:t>
      </w:r>
      <w:r w:rsidRPr="007C05F1">
        <w:rPr>
          <w:rFonts w:hint="eastAsia"/>
          <w:lang w:eastAsia="zh-CN"/>
        </w:rPr>
        <w:t>连续信道的数字系统。</w:t>
      </w:r>
    </w:p>
    <w:p w14:paraId="729F7620" w14:textId="06E49D1B" w:rsidR="008A51D0" w:rsidRPr="00662628" w:rsidRDefault="00662628">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lang w:eastAsia="zh-CN"/>
        </w:rPr>
      </w:pPr>
      <w:r>
        <w:rPr>
          <w:lang w:eastAsia="zh-CN"/>
        </w:rPr>
        <w:tab/>
      </w:r>
      <w:del w:id="270" w:author="" w:date="2019-02-22T22:43:00Z">
        <w:r w:rsidR="00D56D07" w:rsidRPr="007C05F1" w:rsidDel="0022227B">
          <w:rPr>
            <w:rFonts w:hint="eastAsia"/>
            <w:lang w:eastAsia="zh-CN"/>
          </w:rPr>
          <w:delText>自</w:delText>
        </w:r>
        <w:r w:rsidR="00D56D07" w:rsidRPr="007C05F1" w:rsidDel="0022227B">
          <w:rPr>
            <w:lang w:eastAsia="zh-CN"/>
          </w:rPr>
          <w:delText>2017</w:delText>
        </w:r>
        <w:r w:rsidR="00D56D07" w:rsidRPr="007C05F1" w:rsidDel="0022227B">
          <w:rPr>
            <w:rFonts w:hint="eastAsia"/>
            <w:lang w:eastAsia="zh-CN"/>
          </w:rPr>
          <w:delText>年</w:delText>
        </w:r>
        <w:r w:rsidR="00D56D07" w:rsidRPr="007C05F1" w:rsidDel="0022227B">
          <w:rPr>
            <w:lang w:eastAsia="zh-CN"/>
          </w:rPr>
          <w:delText>1</w:delText>
        </w:r>
        <w:r w:rsidR="00D56D07" w:rsidRPr="007C05F1" w:rsidDel="0022227B">
          <w:rPr>
            <w:rFonts w:hint="eastAsia"/>
            <w:lang w:eastAsia="zh-CN"/>
          </w:rPr>
          <w:delText>月</w:delText>
        </w:r>
        <w:r w:rsidR="00D56D07" w:rsidRPr="007C05F1" w:rsidDel="0022227B">
          <w:rPr>
            <w:lang w:eastAsia="zh-CN"/>
          </w:rPr>
          <w:delText>1</w:delText>
        </w:r>
        <w:r w:rsidR="00D56D07" w:rsidRPr="007C05F1" w:rsidDel="0022227B">
          <w:rPr>
            <w:rFonts w:hint="eastAsia"/>
            <w:lang w:eastAsia="zh-CN"/>
          </w:rPr>
          <w:delText>日起，</w:delText>
        </w:r>
      </w:del>
      <w:r w:rsidR="00D56D07" w:rsidRPr="007C05F1">
        <w:rPr>
          <w:lang w:val="en-US" w:eastAsia="zh-CN"/>
        </w:rPr>
        <w:t>157.125 MHz</w:t>
      </w:r>
      <w:r w:rsidR="00D56D07" w:rsidRPr="007C05F1">
        <w:rPr>
          <w:rFonts w:hint="eastAsia"/>
          <w:lang w:val="en-US" w:eastAsia="zh-CN"/>
        </w:rPr>
        <w:t>和</w:t>
      </w:r>
      <w:r w:rsidR="00D56D07" w:rsidRPr="007C05F1">
        <w:rPr>
          <w:lang w:val="en-US" w:eastAsia="zh-CN"/>
        </w:rPr>
        <w:t>161.725 MHz</w:t>
      </w:r>
      <w:r w:rsidR="00D56D07" w:rsidRPr="007C05F1">
        <w:rPr>
          <w:rFonts w:hint="eastAsia"/>
          <w:lang w:val="en-US" w:eastAsia="zh-CN"/>
        </w:rPr>
        <w:t>频率（</w:t>
      </w:r>
      <w:r w:rsidR="00D56D07" w:rsidRPr="007C05F1">
        <w:rPr>
          <w:lang w:val="en-US" w:eastAsia="zh-CN"/>
        </w:rPr>
        <w:t>对应</w:t>
      </w:r>
      <w:r w:rsidR="00D56D07" w:rsidRPr="007C05F1">
        <w:rPr>
          <w:rFonts w:hint="eastAsia"/>
          <w:lang w:val="en-US" w:eastAsia="zh-CN"/>
        </w:rPr>
        <w:t>82</w:t>
      </w:r>
      <w:r w:rsidR="00D56D07" w:rsidRPr="007C05F1">
        <w:rPr>
          <w:lang w:val="en-US" w:eastAsia="zh-CN"/>
        </w:rPr>
        <w:t>信道）被指定用于</w:t>
      </w:r>
      <w:r w:rsidR="00D56D07" w:rsidRPr="007C05F1">
        <w:rPr>
          <w:rFonts w:hint="eastAsia"/>
          <w:lang w:eastAsia="zh-CN"/>
        </w:rPr>
        <w:t>由最新版</w:t>
      </w:r>
      <w:r w:rsidR="00D56D07" w:rsidRPr="007C05F1">
        <w:rPr>
          <w:lang w:eastAsia="zh-CN"/>
        </w:rPr>
        <w:t>ITU</w:t>
      </w:r>
      <w:r w:rsidR="00D56D07" w:rsidRPr="007C05F1">
        <w:rPr>
          <w:lang w:eastAsia="zh-CN"/>
        </w:rPr>
        <w:noBreakHyphen/>
        <w:t>R M.1842</w:t>
      </w:r>
      <w:r w:rsidR="00D56D07" w:rsidRPr="007C05F1">
        <w:rPr>
          <w:rFonts w:hint="eastAsia"/>
          <w:lang w:eastAsia="zh-CN"/>
        </w:rPr>
        <w:t>建议书所述数字系统。</w:t>
      </w:r>
    </w:p>
    <w:p w14:paraId="6F5DE133" w14:textId="3B098D7D" w:rsidR="00D56D07" w:rsidRDefault="008A51D0" w:rsidP="008A51D0">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sz w:val="16"/>
          <w:szCs w:val="16"/>
          <w:lang w:eastAsia="zh-CN"/>
        </w:rPr>
      </w:pPr>
      <w:r>
        <w:rPr>
          <w:lang w:val="en-US" w:eastAsia="zh-CN"/>
        </w:rPr>
        <w:tab/>
      </w:r>
      <w:ins w:id="271" w:author="" w:date="2019-02-22T19:29:00Z">
        <w:r w:rsidR="00D56D07" w:rsidRPr="007C05F1">
          <w:rPr>
            <w:lang w:eastAsia="zh-CN"/>
            <w:rPrChange w:id="272" w:author="" w:date="2019-02-22T21:02:00Z">
              <w:rPr/>
            </w:rPrChange>
          </w:rPr>
          <w:t xml:space="preserve">157.0125-157.1875 </w:t>
        </w:r>
        <w:del w:id="273" w:author="" w:date="2018-10-16T12:40:00Z">
          <w:r w:rsidR="00D56D07" w:rsidRPr="007C05F1" w:rsidDel="00154C42">
            <w:rPr>
              <w:lang w:eastAsia="zh-CN"/>
              <w:rPrChange w:id="274" w:author="" w:date="2019-02-22T21:02:00Z">
                <w:rPr/>
              </w:rPrChange>
            </w:rPr>
            <w:delText>157.025</w:delText>
          </w:r>
          <w:r w:rsidR="00D56D07" w:rsidRPr="007C05F1" w:rsidDel="00154C42">
            <w:rPr>
              <w:lang w:eastAsia="zh-CN"/>
              <w:rPrChange w:id="275" w:author="" w:date="2019-02-22T21:02:00Z">
                <w:rPr/>
              </w:rPrChange>
            </w:rPr>
            <w:noBreakHyphen/>
            <w:delText>157.175</w:delText>
          </w:r>
        </w:del>
      </w:ins>
      <w:ins w:id="276" w:author="" w:date="2019-02-25T20:56:00Z">
        <w:r w:rsidR="00D56D07" w:rsidRPr="007C05F1">
          <w:rPr>
            <w:rFonts w:hint="eastAsia"/>
            <w:lang w:eastAsia="zh-CN"/>
          </w:rPr>
          <w:t>MHz</w:t>
        </w:r>
        <w:r w:rsidR="00D56D07" w:rsidRPr="007C05F1">
          <w:rPr>
            <w:rFonts w:hint="eastAsia"/>
            <w:lang w:eastAsia="zh-CN"/>
          </w:rPr>
          <w:t>和</w:t>
        </w:r>
      </w:ins>
      <w:ins w:id="277" w:author="" w:date="2019-02-22T19:29:00Z">
        <w:r w:rsidR="00D56D07" w:rsidRPr="007C05F1">
          <w:rPr>
            <w:lang w:eastAsia="zh-CN"/>
            <w:rPrChange w:id="278" w:author="" w:date="2019-02-22T21:02:00Z">
              <w:rPr/>
            </w:rPrChange>
          </w:rPr>
          <w:t>161.6125-161.7875</w:t>
        </w:r>
        <w:del w:id="279" w:author="" w:date="2018-10-16T12:43:00Z">
          <w:r w:rsidR="00D56D07" w:rsidRPr="007C05F1" w:rsidDel="00154C42">
            <w:rPr>
              <w:lang w:eastAsia="zh-CN"/>
              <w:rPrChange w:id="280" w:author="" w:date="2019-02-22T21:02:00Z">
                <w:rPr/>
              </w:rPrChange>
            </w:rPr>
            <w:delText>161.625-161.775</w:delText>
          </w:r>
        </w:del>
      </w:ins>
      <w:del w:id="281" w:author="" w:date="2019-02-22T19:29:00Z">
        <w:r w:rsidR="00D56D07" w:rsidRPr="007C05F1" w:rsidDel="007D08E9">
          <w:rPr>
            <w:lang w:val="en-US" w:eastAsia="zh-CN"/>
          </w:rPr>
          <w:delText>157.025</w:delText>
        </w:r>
        <w:r w:rsidR="00D56D07" w:rsidRPr="007C05F1" w:rsidDel="007D08E9">
          <w:rPr>
            <w:lang w:val="en-US" w:eastAsia="zh-CN"/>
          </w:rPr>
          <w:noBreakHyphen/>
          <w:delText>157.175 MHz</w:delText>
        </w:r>
      </w:del>
      <w:del w:id="282" w:author="" w:date="2019-02-25T20:56:00Z">
        <w:r w:rsidR="00D56D07" w:rsidRPr="007C05F1" w:rsidDel="003A2B56">
          <w:rPr>
            <w:rFonts w:hint="eastAsia"/>
            <w:lang w:val="en-US" w:eastAsia="zh-CN"/>
          </w:rPr>
          <w:delText>和</w:delText>
        </w:r>
      </w:del>
      <w:del w:id="283" w:author="" w:date="2019-02-22T19:29:00Z">
        <w:r w:rsidR="00D56D07" w:rsidRPr="007C05F1" w:rsidDel="007D08E9">
          <w:rPr>
            <w:lang w:val="en-US" w:eastAsia="zh-CN"/>
          </w:rPr>
          <w:delText>161.625-161.775</w:delText>
        </w:r>
      </w:del>
      <w:r w:rsidR="00D56D07" w:rsidRPr="007C05F1">
        <w:rPr>
          <w:lang w:val="en-US" w:eastAsia="zh-CN"/>
        </w:rPr>
        <w:t> MHz</w:t>
      </w:r>
      <w:r w:rsidR="00D56D07" w:rsidRPr="007C05F1">
        <w:rPr>
          <w:rFonts w:hint="eastAsia"/>
          <w:lang w:eastAsia="zh-CN"/>
        </w:rPr>
        <w:t>频段（对应于</w:t>
      </w:r>
      <w:r w:rsidR="00D56D07" w:rsidRPr="007C05F1">
        <w:rPr>
          <w:rFonts w:hint="eastAsia"/>
          <w:lang w:eastAsia="zh-CN"/>
        </w:rPr>
        <w:t>80</w:t>
      </w:r>
      <w:r w:rsidR="00D56D07" w:rsidRPr="007C05F1">
        <w:rPr>
          <w:rFonts w:hint="eastAsia"/>
          <w:lang w:eastAsia="zh-CN"/>
        </w:rPr>
        <w:t>、</w:t>
      </w:r>
      <w:r w:rsidR="00D56D07" w:rsidRPr="007C05F1">
        <w:rPr>
          <w:rFonts w:hint="eastAsia"/>
          <w:lang w:eastAsia="zh-CN"/>
        </w:rPr>
        <w:t>21</w:t>
      </w:r>
      <w:r w:rsidR="00D56D07" w:rsidRPr="007C05F1">
        <w:rPr>
          <w:rFonts w:hint="eastAsia"/>
          <w:lang w:eastAsia="zh-CN"/>
        </w:rPr>
        <w:t>、</w:t>
      </w:r>
      <w:r w:rsidR="00D56D07" w:rsidRPr="007C05F1">
        <w:rPr>
          <w:rFonts w:hint="eastAsia"/>
          <w:lang w:eastAsia="zh-CN"/>
        </w:rPr>
        <w:t>81</w:t>
      </w:r>
      <w:r w:rsidR="00D56D07" w:rsidRPr="007C05F1">
        <w:rPr>
          <w:rFonts w:hint="eastAsia"/>
          <w:lang w:eastAsia="zh-CN"/>
        </w:rPr>
        <w:t>、</w:t>
      </w:r>
      <w:r w:rsidR="00D56D07" w:rsidRPr="007C05F1">
        <w:rPr>
          <w:rFonts w:hint="eastAsia"/>
          <w:lang w:eastAsia="zh-CN"/>
        </w:rPr>
        <w:t>22</w:t>
      </w:r>
      <w:r w:rsidR="00D56D07" w:rsidRPr="007C05F1">
        <w:rPr>
          <w:rFonts w:hint="eastAsia"/>
          <w:lang w:eastAsia="zh-CN"/>
        </w:rPr>
        <w:t>、</w:t>
      </w:r>
      <w:r w:rsidR="00D56D07" w:rsidRPr="007C05F1">
        <w:rPr>
          <w:rFonts w:hint="eastAsia"/>
          <w:lang w:eastAsia="zh-CN"/>
        </w:rPr>
        <w:t>82</w:t>
      </w:r>
      <w:r w:rsidR="00D56D07" w:rsidRPr="007C05F1">
        <w:rPr>
          <w:rFonts w:hint="eastAsia"/>
          <w:lang w:eastAsia="zh-CN"/>
        </w:rPr>
        <w:t>、</w:t>
      </w:r>
      <w:r w:rsidR="00D56D07" w:rsidRPr="007C05F1">
        <w:rPr>
          <w:rFonts w:hint="eastAsia"/>
          <w:lang w:eastAsia="zh-CN"/>
        </w:rPr>
        <w:t>23</w:t>
      </w:r>
      <w:r w:rsidR="00D56D07" w:rsidRPr="007C05F1">
        <w:rPr>
          <w:rFonts w:hint="eastAsia"/>
          <w:lang w:eastAsia="zh-CN"/>
        </w:rPr>
        <w:t>和</w:t>
      </w:r>
      <w:r w:rsidR="00D56D07" w:rsidRPr="007C05F1">
        <w:rPr>
          <w:rFonts w:hint="eastAsia"/>
          <w:lang w:eastAsia="zh-CN"/>
        </w:rPr>
        <w:t>83</w:t>
      </w:r>
      <w:r w:rsidR="00D56D07" w:rsidRPr="007C05F1">
        <w:rPr>
          <w:rFonts w:hint="eastAsia"/>
          <w:lang w:eastAsia="zh-CN"/>
        </w:rPr>
        <w:t>信道）亦可由主管部门依据其</w:t>
      </w:r>
      <w:r w:rsidR="00D56D07" w:rsidRPr="007C05F1">
        <w:rPr>
          <w:lang w:eastAsia="zh-CN"/>
        </w:rPr>
        <w:t>意愿</w:t>
      </w:r>
      <w:r w:rsidR="00D56D07" w:rsidRPr="007C05F1">
        <w:rPr>
          <w:rFonts w:hint="eastAsia"/>
          <w:lang w:eastAsia="zh-CN"/>
        </w:rPr>
        <w:t>用于</w:t>
      </w:r>
      <w:r w:rsidR="00D56D07" w:rsidRPr="007C05F1">
        <w:rPr>
          <w:rFonts w:hint="eastAsia"/>
          <w:lang w:val="en-US" w:eastAsia="zh-CN"/>
        </w:rPr>
        <w:t>最新版</w:t>
      </w:r>
      <w:r w:rsidR="00D56D07" w:rsidRPr="007C05F1">
        <w:rPr>
          <w:lang w:val="en-US" w:eastAsia="zh-CN"/>
        </w:rPr>
        <w:t>ITU</w:t>
      </w:r>
      <w:r w:rsidR="00D56D07" w:rsidRPr="007C05F1">
        <w:rPr>
          <w:lang w:val="en-US" w:eastAsia="zh-CN"/>
        </w:rPr>
        <w:noBreakHyphen/>
        <w:t>R M.1084</w:t>
      </w:r>
      <w:r w:rsidR="00D56D07" w:rsidRPr="003A3A74">
        <w:rPr>
          <w:rFonts w:hint="eastAsia"/>
          <w:lang w:eastAsia="zh-CN"/>
        </w:rPr>
        <w:t>建议书所述模拟调制发射</w:t>
      </w:r>
      <w:r w:rsidR="00D56D07" w:rsidRPr="007C05F1">
        <w:rPr>
          <w:rFonts w:hint="eastAsia"/>
          <w:lang w:val="en-US" w:eastAsia="zh-CN"/>
        </w:rPr>
        <w:t>，但不得寻求使用数字调制发射的水上移动业务其它电台的保护，且须与受影响主管部门进行协调。</w:t>
      </w:r>
      <w:r w:rsidR="00D56D07" w:rsidRPr="007C05F1">
        <w:rPr>
          <w:rFonts w:hint="eastAsia"/>
          <w:sz w:val="16"/>
          <w:szCs w:val="16"/>
          <w:lang w:val="en-US" w:eastAsia="zh-CN"/>
        </w:rPr>
        <w:t>（</w:t>
      </w:r>
      <w:r w:rsidR="00D56D07" w:rsidRPr="007C05F1">
        <w:rPr>
          <w:sz w:val="16"/>
          <w:szCs w:val="16"/>
          <w:lang w:eastAsia="zh-CN"/>
        </w:rPr>
        <w:t>WRC</w:t>
      </w:r>
      <w:r w:rsidR="00D56D07" w:rsidRPr="007C05F1">
        <w:rPr>
          <w:sz w:val="16"/>
          <w:szCs w:val="16"/>
          <w:lang w:eastAsia="zh-CN"/>
        </w:rPr>
        <w:noBreakHyphen/>
      </w:r>
      <w:del w:id="284" w:author="" w:date="2017-08-30T16:08:00Z">
        <w:r w:rsidR="00D56D07" w:rsidRPr="007C05F1" w:rsidDel="001730DF">
          <w:rPr>
            <w:sz w:val="16"/>
            <w:szCs w:val="16"/>
            <w:lang w:eastAsia="zh-CN"/>
          </w:rPr>
          <w:delText>15</w:delText>
        </w:r>
      </w:del>
      <w:ins w:id="285" w:author="" w:date="2017-08-30T16:08:00Z">
        <w:r w:rsidR="00D56D07" w:rsidRPr="007C05F1">
          <w:rPr>
            <w:sz w:val="16"/>
            <w:szCs w:val="16"/>
            <w:lang w:eastAsia="zh-CN"/>
          </w:rPr>
          <w:t>19</w:t>
        </w:r>
      </w:ins>
      <w:r w:rsidR="00D56D07" w:rsidRPr="007C05F1">
        <w:rPr>
          <w:rFonts w:hint="eastAsia"/>
          <w:sz w:val="16"/>
          <w:szCs w:val="16"/>
          <w:lang w:eastAsia="zh-CN"/>
        </w:rPr>
        <w:t>）</w:t>
      </w:r>
    </w:p>
    <w:p w14:paraId="086C683C" w14:textId="77777777" w:rsidR="00D53B46" w:rsidRPr="00E928A1" w:rsidRDefault="00D53B46" w:rsidP="00D53B46">
      <w:pPr>
        <w:rPr>
          <w:sz w:val="20"/>
          <w:lang w:val="en-US" w:eastAsia="zh-CN"/>
        </w:rPr>
      </w:pPr>
      <w:r w:rsidRPr="00E928A1">
        <w:rPr>
          <w:sz w:val="20"/>
          <w:lang w:val="en-US" w:eastAsia="zh-CN"/>
        </w:rPr>
        <w:t>...</w:t>
      </w:r>
    </w:p>
    <w:p w14:paraId="6EB98871" w14:textId="1F6D2DAA" w:rsidR="00D56D07" w:rsidRPr="007C05F1" w:rsidRDefault="00D56D07" w:rsidP="00D56D07">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sz w:val="16"/>
          <w:szCs w:val="16"/>
          <w:lang w:eastAsia="zh-CN"/>
        </w:rPr>
      </w:pPr>
      <w:r w:rsidRPr="007C05F1">
        <w:rPr>
          <w:i/>
          <w:iCs/>
          <w:lang w:eastAsia="zh-CN"/>
        </w:rPr>
        <w:t>xx)</w:t>
      </w:r>
      <w:r w:rsidRPr="007C05F1">
        <w:rPr>
          <w:i/>
          <w:iCs/>
          <w:lang w:eastAsia="zh-CN"/>
        </w:rPr>
        <w:tab/>
      </w:r>
      <w:del w:id="286" w:author="" w:date="2018-07-09T09:35:00Z">
        <w:r w:rsidRPr="007C05F1" w:rsidDel="00932F0E">
          <w:rPr>
            <w:rFonts w:hint="eastAsia"/>
            <w:lang w:eastAsia="zh-CN"/>
          </w:rPr>
          <w:delText>自</w:delText>
        </w:r>
        <w:r w:rsidRPr="007C05F1" w:rsidDel="00932F0E">
          <w:rPr>
            <w:rFonts w:hint="eastAsia"/>
            <w:lang w:eastAsia="zh-CN"/>
          </w:rPr>
          <w:delText>2019</w:delText>
        </w:r>
        <w:r w:rsidRPr="007C05F1" w:rsidDel="00932F0E">
          <w:rPr>
            <w:rFonts w:hint="eastAsia"/>
            <w:lang w:eastAsia="zh-CN"/>
          </w:rPr>
          <w:delText>年</w:delText>
        </w:r>
        <w:r w:rsidRPr="007C05F1" w:rsidDel="00932F0E">
          <w:rPr>
            <w:rFonts w:hint="eastAsia"/>
            <w:lang w:eastAsia="zh-CN"/>
          </w:rPr>
          <w:delText>1</w:delText>
        </w:r>
        <w:r w:rsidRPr="007C05F1" w:rsidDel="00932F0E">
          <w:rPr>
            <w:rFonts w:hint="eastAsia"/>
            <w:lang w:eastAsia="zh-CN"/>
          </w:rPr>
          <w:delText>月</w:delText>
        </w:r>
        <w:r w:rsidRPr="007C05F1" w:rsidDel="00932F0E">
          <w:rPr>
            <w:rFonts w:hint="eastAsia"/>
            <w:lang w:eastAsia="zh-CN"/>
          </w:rPr>
          <w:delText>1</w:delText>
        </w:r>
        <w:r w:rsidRPr="007C05F1" w:rsidDel="00932F0E">
          <w:rPr>
            <w:rFonts w:hint="eastAsia"/>
            <w:lang w:eastAsia="zh-CN"/>
          </w:rPr>
          <w:delText>日起，</w:delText>
        </w:r>
      </w:del>
      <w:r w:rsidRPr="007C05F1">
        <w:rPr>
          <w:rFonts w:hint="eastAsia"/>
          <w:lang w:eastAsia="zh-CN"/>
        </w:rPr>
        <w:t>信道</w:t>
      </w:r>
      <w:r w:rsidRPr="007C05F1">
        <w:rPr>
          <w:rFonts w:hint="eastAsia"/>
          <w:lang w:eastAsia="zh-CN"/>
        </w:rPr>
        <w:t>24</w:t>
      </w:r>
      <w:r w:rsidRPr="007C05F1">
        <w:rPr>
          <w:rFonts w:hint="eastAsia"/>
          <w:lang w:eastAsia="zh-CN"/>
        </w:rPr>
        <w:t>、</w:t>
      </w:r>
      <w:r w:rsidRPr="007C05F1">
        <w:rPr>
          <w:rFonts w:hint="eastAsia"/>
          <w:lang w:eastAsia="zh-CN"/>
        </w:rPr>
        <w:t>84</w:t>
      </w:r>
      <w:r w:rsidRPr="007C05F1">
        <w:rPr>
          <w:rFonts w:hint="eastAsia"/>
          <w:lang w:eastAsia="zh-CN"/>
        </w:rPr>
        <w:t>、</w:t>
      </w:r>
      <w:r w:rsidRPr="007C05F1">
        <w:rPr>
          <w:rFonts w:hint="eastAsia"/>
          <w:lang w:eastAsia="zh-CN"/>
        </w:rPr>
        <w:t>25</w:t>
      </w:r>
      <w:r w:rsidRPr="007C05F1">
        <w:rPr>
          <w:rFonts w:hint="eastAsia"/>
          <w:lang w:eastAsia="zh-CN"/>
        </w:rPr>
        <w:t>和</w:t>
      </w:r>
      <w:r w:rsidRPr="007C05F1">
        <w:rPr>
          <w:rFonts w:hint="eastAsia"/>
          <w:lang w:eastAsia="zh-CN"/>
        </w:rPr>
        <w:t>85</w:t>
      </w:r>
      <w:r w:rsidRPr="007C05F1">
        <w:rPr>
          <w:rFonts w:hint="eastAsia"/>
          <w:lang w:eastAsia="zh-CN"/>
        </w:rPr>
        <w:t>可合并构建</w:t>
      </w:r>
      <w:del w:id="287" w:author="" w:date="2018-07-14T21:44:00Z">
        <w:r w:rsidRPr="007C05F1" w:rsidDel="008328D0">
          <w:rPr>
            <w:lang w:eastAsia="zh-CN"/>
          </w:rPr>
          <w:delText>一个</w:delText>
        </w:r>
      </w:del>
      <w:r w:rsidRPr="007C05F1">
        <w:rPr>
          <w:rFonts w:hint="eastAsia"/>
          <w:lang w:eastAsia="zh-CN"/>
        </w:rPr>
        <w:t>带宽为</w:t>
      </w:r>
      <w:ins w:id="288" w:author="Author">
        <w:r w:rsidR="008A51D0" w:rsidRPr="00E928A1">
          <w:rPr>
            <w:lang w:val="en-US" w:eastAsia="zh-CN"/>
          </w:rPr>
          <w:t>50</w:t>
        </w:r>
      </w:ins>
      <w:ins w:id="289" w:author="Bogens, Karlis" w:date="2019-10-10T15:30:00Z">
        <w:r w:rsidR="008A51D0" w:rsidRPr="00E928A1">
          <w:rPr>
            <w:lang w:val="en-US" w:eastAsia="zh-CN"/>
          </w:rPr>
          <w:t xml:space="preserve"> kHz</w:t>
        </w:r>
      </w:ins>
      <w:ins w:id="290" w:author="Author">
        <w:r w:rsidR="008A51D0" w:rsidRPr="00E928A1">
          <w:rPr>
            <w:lang w:val="en-US" w:eastAsia="zh-CN"/>
          </w:rPr>
          <w:t xml:space="preserve"> or </w:t>
        </w:r>
      </w:ins>
      <w:r w:rsidRPr="007C05F1">
        <w:rPr>
          <w:rFonts w:hint="eastAsia"/>
          <w:lang w:eastAsia="zh-CN"/>
        </w:rPr>
        <w:t>100 kHz</w:t>
      </w:r>
      <w:r w:rsidRPr="007C05F1">
        <w:rPr>
          <w:rFonts w:hint="eastAsia"/>
          <w:lang w:eastAsia="zh-CN"/>
        </w:rPr>
        <w:t>的</w:t>
      </w:r>
      <w:r w:rsidRPr="007C05F1">
        <w:rPr>
          <w:lang w:eastAsia="zh-CN"/>
        </w:rPr>
        <w:t>独特</w:t>
      </w:r>
      <w:del w:id="291" w:author="" w:date="2018-07-14T21:44:00Z">
        <w:r w:rsidRPr="007C05F1" w:rsidDel="008328D0">
          <w:rPr>
            <w:rFonts w:hint="eastAsia"/>
            <w:lang w:eastAsia="zh-CN"/>
          </w:rPr>
          <w:delText>双工</w:delText>
        </w:r>
      </w:del>
      <w:r w:rsidRPr="007C05F1">
        <w:rPr>
          <w:rFonts w:hint="eastAsia"/>
          <w:lang w:eastAsia="zh-CN"/>
        </w:rPr>
        <w:t>信道，用于最新版</w:t>
      </w:r>
      <w:r w:rsidRPr="007C05F1">
        <w:rPr>
          <w:lang w:eastAsia="zh-CN"/>
        </w:rPr>
        <w:t>ITU</w:t>
      </w:r>
      <w:r w:rsidRPr="007C05F1">
        <w:rPr>
          <w:lang w:eastAsia="zh-CN"/>
        </w:rPr>
        <w:noBreakHyphen/>
        <w:t>R M.2092</w:t>
      </w:r>
      <w:r w:rsidRPr="007C05F1">
        <w:rPr>
          <w:rFonts w:hint="eastAsia"/>
          <w:lang w:eastAsia="zh-CN"/>
        </w:rPr>
        <w:t>建议书所述</w:t>
      </w:r>
      <w:ins w:id="292" w:author="Liu, Jing" w:date="2019-10-14T09:51:00Z">
        <w:r w:rsidR="008A51D0" w:rsidRPr="007C05F1">
          <w:rPr>
            <w:rFonts w:hint="eastAsia"/>
            <w:lang w:eastAsia="zh-CN"/>
          </w:rPr>
          <w:t>VDES</w:t>
        </w:r>
        <w:r w:rsidR="008A51D0" w:rsidRPr="007C05F1">
          <w:rPr>
            <w:lang w:eastAsia="zh-CN"/>
          </w:rPr>
          <w:t>地面部分的</w:t>
        </w:r>
        <w:r w:rsidR="008A51D0" w:rsidRPr="007C05F1">
          <w:rPr>
            <w:rFonts w:hint="eastAsia"/>
            <w:lang w:eastAsia="zh-CN"/>
          </w:rPr>
          <w:t>操作</w:t>
        </w:r>
      </w:ins>
      <w:r w:rsidRPr="007C05F1">
        <w:rPr>
          <w:rFonts w:hint="eastAsia"/>
          <w:lang w:eastAsia="zh-CN"/>
        </w:rPr>
        <w:t>。</w:t>
      </w:r>
      <w:r w:rsidRPr="007C05F1">
        <w:rPr>
          <w:rFonts w:hint="eastAsia"/>
          <w:sz w:val="16"/>
          <w:szCs w:val="16"/>
          <w:lang w:eastAsia="zh-CN"/>
        </w:rPr>
        <w:t>（</w:t>
      </w:r>
      <w:r w:rsidRPr="007C05F1">
        <w:rPr>
          <w:sz w:val="16"/>
          <w:szCs w:val="16"/>
          <w:lang w:eastAsia="zh-CN"/>
        </w:rPr>
        <w:t>WRC</w:t>
      </w:r>
      <w:r w:rsidRPr="007C05F1">
        <w:rPr>
          <w:sz w:val="16"/>
          <w:szCs w:val="16"/>
          <w:lang w:eastAsia="zh-CN"/>
        </w:rPr>
        <w:noBreakHyphen/>
      </w:r>
      <w:del w:id="293" w:author="" w:date="2017-08-30T16:08:00Z">
        <w:r w:rsidRPr="007C05F1" w:rsidDel="001730DF">
          <w:rPr>
            <w:sz w:val="16"/>
            <w:szCs w:val="16"/>
            <w:lang w:eastAsia="zh-CN"/>
          </w:rPr>
          <w:delText>15</w:delText>
        </w:r>
      </w:del>
      <w:ins w:id="294" w:author="" w:date="2017-08-30T16:08:00Z">
        <w:r w:rsidRPr="007C05F1">
          <w:rPr>
            <w:sz w:val="16"/>
            <w:szCs w:val="16"/>
            <w:lang w:eastAsia="zh-CN"/>
          </w:rPr>
          <w:t>19</w:t>
        </w:r>
      </w:ins>
      <w:r w:rsidRPr="007C05F1">
        <w:rPr>
          <w:rFonts w:hint="eastAsia"/>
          <w:sz w:val="16"/>
          <w:szCs w:val="16"/>
          <w:lang w:eastAsia="zh-CN"/>
        </w:rPr>
        <w:t>）</w:t>
      </w:r>
    </w:p>
    <w:p w14:paraId="5EB43EE6" w14:textId="77777777" w:rsidR="00D56D07" w:rsidRPr="007C05F1" w:rsidRDefault="00D56D07" w:rsidP="007146AC">
      <w:pPr>
        <w:rPr>
          <w:lang w:eastAsia="zh-CN"/>
        </w:rPr>
      </w:pPr>
      <w:r w:rsidRPr="007C05F1">
        <w:rPr>
          <w:lang w:eastAsia="zh-CN"/>
        </w:rPr>
        <w:t>...</w:t>
      </w:r>
    </w:p>
    <w:p w14:paraId="43DDF477" w14:textId="77777777" w:rsidR="00D56D07" w:rsidRPr="007C05F1" w:rsidDel="00D77701" w:rsidRDefault="00D56D07" w:rsidP="00D56D07">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del w:id="295" w:author="Unknown"/>
          <w:lang w:eastAsia="zh-CN"/>
        </w:rPr>
      </w:pPr>
      <w:r w:rsidRPr="007C05F1">
        <w:rPr>
          <w:i/>
          <w:iCs/>
          <w:lang w:eastAsia="zh-CN"/>
        </w:rPr>
        <w:t>z)</w:t>
      </w:r>
      <w:r w:rsidRPr="007C05F1">
        <w:rPr>
          <w:lang w:eastAsia="zh-CN"/>
        </w:rPr>
        <w:tab/>
      </w:r>
      <w:del w:id="296" w:author="" w:date="2018-07-09T14:31:00Z">
        <w:r w:rsidRPr="007C05F1" w:rsidDel="0006268B">
          <w:rPr>
            <w:rFonts w:hint="eastAsia"/>
            <w:lang w:eastAsia="zh-CN"/>
          </w:rPr>
          <w:delText>在</w:delText>
        </w:r>
        <w:r w:rsidRPr="007C05F1" w:rsidDel="0006268B">
          <w:rPr>
            <w:lang w:eastAsia="zh-CN"/>
          </w:rPr>
          <w:delText>2019</w:delText>
        </w:r>
        <w:r w:rsidRPr="007C05F1" w:rsidDel="0006268B">
          <w:rPr>
            <w:rFonts w:hint="eastAsia"/>
            <w:lang w:eastAsia="zh-CN"/>
          </w:rPr>
          <w:delText>年</w:delText>
        </w:r>
        <w:r w:rsidRPr="007C05F1" w:rsidDel="0006268B">
          <w:rPr>
            <w:rFonts w:hint="eastAsia"/>
            <w:lang w:eastAsia="zh-CN"/>
          </w:rPr>
          <w:delText>1</w:delText>
        </w:r>
        <w:r w:rsidRPr="007C05F1" w:rsidDel="0006268B">
          <w:rPr>
            <w:rFonts w:hint="eastAsia"/>
            <w:lang w:eastAsia="zh-CN"/>
          </w:rPr>
          <w:delText>月</w:delText>
        </w:r>
        <w:r w:rsidRPr="007C05F1" w:rsidDel="0006268B">
          <w:rPr>
            <w:rFonts w:hint="eastAsia"/>
            <w:lang w:eastAsia="zh-CN"/>
          </w:rPr>
          <w:delText>1</w:delText>
        </w:r>
        <w:r w:rsidRPr="007C05F1" w:rsidDel="0006268B">
          <w:rPr>
            <w:rFonts w:hint="eastAsia"/>
            <w:lang w:eastAsia="zh-CN"/>
          </w:rPr>
          <w:delText>日前，</w:delText>
        </w:r>
        <w:r w:rsidRPr="007C05F1" w:rsidDel="0006268B">
          <w:rPr>
            <w:rFonts w:hint="eastAsia"/>
            <w:lang w:val="en-US" w:eastAsia="zh-CN"/>
          </w:rPr>
          <w:delText>这些</w:delText>
        </w:r>
        <w:r w:rsidRPr="007C05F1" w:rsidDel="0006268B">
          <w:rPr>
            <w:rFonts w:hint="eastAsia"/>
            <w:lang w:eastAsia="zh-CN"/>
          </w:rPr>
          <w:delText>信道</w:delText>
        </w:r>
        <w:r w:rsidRPr="007C05F1" w:rsidDel="0006268B">
          <w:rPr>
            <w:rFonts w:hint="eastAsia"/>
            <w:lang w:val="en-US" w:eastAsia="zh-CN"/>
          </w:rPr>
          <w:delText>可在不对现有应用和从事固定和移动业务的电台造成有害干扰，也不要求其保护的情况下，用于可能对未来</w:delText>
        </w:r>
        <w:r w:rsidRPr="007C05F1" w:rsidDel="0006268B">
          <w:rPr>
            <w:lang w:val="en-US" w:eastAsia="zh-CN"/>
          </w:rPr>
          <w:delText>AIS</w:delText>
        </w:r>
        <w:r w:rsidRPr="007C05F1" w:rsidDel="0006268B">
          <w:rPr>
            <w:rFonts w:hint="eastAsia"/>
            <w:lang w:val="en-US" w:eastAsia="zh-CN"/>
          </w:rPr>
          <w:delText>应用进行的测试</w:delText>
        </w:r>
        <w:r w:rsidRPr="007C05F1" w:rsidDel="0006268B">
          <w:rPr>
            <w:rFonts w:hint="eastAsia"/>
            <w:szCs w:val="24"/>
            <w:lang w:val="en-US" w:eastAsia="zh-CN"/>
          </w:rPr>
          <w:delText>。</w:delText>
        </w:r>
      </w:del>
    </w:p>
    <w:p w14:paraId="34F85D30" w14:textId="77777777" w:rsidR="00D56D07" w:rsidRPr="007C05F1" w:rsidRDefault="00D56D07" w:rsidP="00D56D07">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sz w:val="16"/>
          <w:szCs w:val="16"/>
          <w:lang w:eastAsia="zh-CN"/>
        </w:rPr>
      </w:pPr>
      <w:r w:rsidRPr="007C05F1">
        <w:rPr>
          <w:i/>
          <w:iCs/>
          <w:lang w:eastAsia="zh-CN"/>
        </w:rPr>
        <w:tab/>
      </w:r>
      <w:del w:id="297" w:author="" w:date="2018-07-09T14:31:00Z">
        <w:r w:rsidRPr="007C05F1" w:rsidDel="0006268B">
          <w:rPr>
            <w:rFonts w:hint="eastAsia"/>
            <w:lang w:eastAsia="zh-CN"/>
          </w:rPr>
          <w:delText>自</w:delText>
        </w:r>
        <w:r w:rsidRPr="007C05F1" w:rsidDel="0006268B">
          <w:rPr>
            <w:rFonts w:hint="eastAsia"/>
            <w:lang w:eastAsia="zh-CN"/>
          </w:rPr>
          <w:delText>2019</w:delText>
        </w:r>
        <w:r w:rsidRPr="007C05F1" w:rsidDel="0006268B">
          <w:rPr>
            <w:rFonts w:hint="eastAsia"/>
            <w:lang w:eastAsia="zh-CN"/>
          </w:rPr>
          <w:delText>年</w:delText>
        </w:r>
        <w:r w:rsidRPr="007C05F1" w:rsidDel="0006268B">
          <w:rPr>
            <w:rFonts w:hint="eastAsia"/>
            <w:lang w:eastAsia="zh-CN"/>
          </w:rPr>
          <w:delText>1</w:delText>
        </w:r>
        <w:r w:rsidRPr="007C05F1" w:rsidDel="0006268B">
          <w:rPr>
            <w:rFonts w:hint="eastAsia"/>
            <w:lang w:eastAsia="zh-CN"/>
          </w:rPr>
          <w:delText>月</w:delText>
        </w:r>
        <w:r w:rsidRPr="007C05F1" w:rsidDel="0006268B">
          <w:rPr>
            <w:rFonts w:hint="eastAsia"/>
            <w:lang w:eastAsia="zh-CN"/>
          </w:rPr>
          <w:delText>1</w:delText>
        </w:r>
        <w:r w:rsidRPr="007C05F1" w:rsidDel="0006268B">
          <w:rPr>
            <w:rFonts w:hint="eastAsia"/>
            <w:lang w:eastAsia="zh-CN"/>
          </w:rPr>
          <w:delText>日起，</w:delText>
        </w:r>
      </w:del>
      <w:del w:id="298" w:author="" w:date="2019-02-25T08:42:00Z">
        <w:r w:rsidRPr="007C05F1" w:rsidDel="003572E1">
          <w:rPr>
            <w:rFonts w:hint="eastAsia"/>
            <w:lang w:eastAsia="zh-CN"/>
          </w:rPr>
          <w:delText>这些</w:delText>
        </w:r>
      </w:del>
      <w:r w:rsidRPr="007C05F1">
        <w:rPr>
          <w:rFonts w:hint="eastAsia"/>
          <w:lang w:eastAsia="zh-CN"/>
        </w:rPr>
        <w:t>信道</w:t>
      </w:r>
      <w:ins w:id="299" w:author="" w:date="2019-02-25T08:42:00Z">
        <w:r w:rsidRPr="007C05F1">
          <w:rPr>
            <w:rFonts w:hint="eastAsia"/>
            <w:lang w:eastAsia="zh-CN"/>
          </w:rPr>
          <w:t>2</w:t>
        </w:r>
        <w:r w:rsidRPr="007C05F1">
          <w:rPr>
            <w:lang w:eastAsia="zh-CN"/>
          </w:rPr>
          <w:t>7</w:t>
        </w:r>
        <w:r w:rsidRPr="007C05F1">
          <w:rPr>
            <w:rFonts w:hint="eastAsia"/>
            <w:lang w:eastAsia="zh-CN"/>
          </w:rPr>
          <w:t>和</w:t>
        </w:r>
        <w:r w:rsidRPr="007C05F1">
          <w:rPr>
            <w:rFonts w:hint="eastAsia"/>
            <w:lang w:eastAsia="zh-CN"/>
          </w:rPr>
          <w:t>28</w:t>
        </w:r>
      </w:ins>
      <w:r w:rsidRPr="007C05F1">
        <w:rPr>
          <w:rFonts w:hint="eastAsia"/>
          <w:lang w:eastAsia="zh-CN"/>
        </w:rPr>
        <w:t>将分别拆分为两个单工信道。信道</w:t>
      </w:r>
      <w:del w:id="300" w:author="" w:date="2019-02-25T08:42:00Z">
        <w:r w:rsidRPr="007C05F1" w:rsidDel="003572E1">
          <w:rPr>
            <w:rFonts w:hint="eastAsia"/>
            <w:lang w:eastAsia="zh-CN"/>
          </w:rPr>
          <w:delText>2027</w:delText>
        </w:r>
        <w:r w:rsidRPr="007C05F1" w:rsidDel="003572E1">
          <w:rPr>
            <w:rFonts w:hint="eastAsia"/>
            <w:lang w:eastAsia="zh-CN"/>
          </w:rPr>
          <w:delText>和</w:delText>
        </w:r>
        <w:r w:rsidRPr="007C05F1" w:rsidDel="003572E1">
          <w:rPr>
            <w:rFonts w:hint="eastAsia"/>
            <w:lang w:eastAsia="zh-CN"/>
          </w:rPr>
          <w:delText>2028</w:delText>
        </w:r>
        <w:r w:rsidRPr="007C05F1" w:rsidDel="003572E1">
          <w:rPr>
            <w:rFonts w:hint="eastAsia"/>
            <w:lang w:eastAsia="zh-CN"/>
          </w:rPr>
          <w:delText>分别被标识为</w:delText>
        </w:r>
      </w:del>
      <w:r w:rsidRPr="007C05F1">
        <w:rPr>
          <w:rFonts w:hint="eastAsia"/>
          <w:lang w:eastAsia="zh-CN"/>
        </w:rPr>
        <w:t>ASM</w:t>
      </w:r>
      <w:r w:rsidRPr="007C05F1">
        <w:rPr>
          <w:lang w:eastAsia="zh-CN"/>
        </w:rPr>
        <w:t> </w:t>
      </w:r>
      <w:r w:rsidRPr="007C05F1">
        <w:rPr>
          <w:rFonts w:hint="eastAsia"/>
          <w:lang w:eastAsia="zh-CN"/>
        </w:rPr>
        <w:t>1</w:t>
      </w:r>
      <w:r w:rsidRPr="007C05F1">
        <w:rPr>
          <w:rFonts w:hint="eastAsia"/>
          <w:lang w:eastAsia="zh-CN"/>
        </w:rPr>
        <w:t>和</w:t>
      </w:r>
      <w:r w:rsidRPr="007C05F1">
        <w:rPr>
          <w:rFonts w:hint="eastAsia"/>
          <w:lang w:eastAsia="zh-CN"/>
        </w:rPr>
        <w:t>ASM</w:t>
      </w:r>
      <w:r w:rsidRPr="007C05F1">
        <w:rPr>
          <w:lang w:eastAsia="zh-CN"/>
        </w:rPr>
        <w:t> </w:t>
      </w:r>
      <w:r w:rsidRPr="007C05F1">
        <w:rPr>
          <w:rFonts w:hint="eastAsia"/>
          <w:lang w:eastAsia="zh-CN"/>
        </w:rPr>
        <w:t>2</w:t>
      </w:r>
      <w:del w:id="301" w:author="" w:date="2019-02-25T08:42:00Z">
        <w:r w:rsidRPr="007C05F1" w:rsidDel="003572E1">
          <w:rPr>
            <w:rFonts w:hint="eastAsia"/>
            <w:lang w:eastAsia="zh-CN"/>
          </w:rPr>
          <w:delText>，</w:delText>
        </w:r>
      </w:del>
      <w:r w:rsidRPr="007C05F1">
        <w:rPr>
          <w:rFonts w:hint="eastAsia"/>
          <w:lang w:eastAsia="zh-CN"/>
        </w:rPr>
        <w:t>用于最新版</w:t>
      </w:r>
      <w:r w:rsidRPr="007C05F1">
        <w:rPr>
          <w:lang w:eastAsia="zh-CN"/>
        </w:rPr>
        <w:t>ITU-R M.2092</w:t>
      </w:r>
      <w:r w:rsidRPr="007C05F1">
        <w:rPr>
          <w:rFonts w:hint="eastAsia"/>
          <w:lang w:eastAsia="zh-CN"/>
        </w:rPr>
        <w:t>建议书所述的特殊应用</w:t>
      </w:r>
      <w:r w:rsidRPr="007C05F1">
        <w:rPr>
          <w:lang w:eastAsia="zh-CN"/>
        </w:rPr>
        <w:t>报文（</w:t>
      </w:r>
      <w:r w:rsidRPr="007C05F1">
        <w:rPr>
          <w:rFonts w:hint="eastAsia"/>
          <w:lang w:eastAsia="zh-CN"/>
        </w:rPr>
        <w:t>ASM</w:t>
      </w:r>
      <w:r w:rsidRPr="007C05F1">
        <w:rPr>
          <w:lang w:eastAsia="zh-CN"/>
        </w:rPr>
        <w:t>）</w:t>
      </w:r>
      <w:r w:rsidRPr="007C05F1">
        <w:rPr>
          <w:rFonts w:hint="eastAsia"/>
          <w:lang w:eastAsia="zh-CN"/>
        </w:rPr>
        <w:t>。</w:t>
      </w:r>
      <w:r w:rsidRPr="007C05F1">
        <w:rPr>
          <w:rFonts w:hint="eastAsia"/>
          <w:sz w:val="16"/>
          <w:szCs w:val="16"/>
          <w:lang w:eastAsia="zh-CN"/>
        </w:rPr>
        <w:t>（</w:t>
      </w:r>
      <w:r w:rsidRPr="007C05F1">
        <w:rPr>
          <w:sz w:val="16"/>
          <w:szCs w:val="16"/>
          <w:lang w:eastAsia="zh-CN"/>
        </w:rPr>
        <w:t>WRC</w:t>
      </w:r>
      <w:r w:rsidRPr="007C05F1">
        <w:rPr>
          <w:sz w:val="16"/>
          <w:szCs w:val="16"/>
          <w:lang w:eastAsia="zh-CN"/>
        </w:rPr>
        <w:noBreakHyphen/>
      </w:r>
      <w:del w:id="302" w:author="" w:date="2017-08-30T16:08:00Z">
        <w:r w:rsidRPr="007C05F1" w:rsidDel="001730DF">
          <w:rPr>
            <w:sz w:val="16"/>
            <w:szCs w:val="16"/>
            <w:lang w:eastAsia="zh-CN"/>
          </w:rPr>
          <w:delText>15</w:delText>
        </w:r>
      </w:del>
      <w:ins w:id="303" w:author="" w:date="2017-08-30T16:08:00Z">
        <w:r w:rsidRPr="007C05F1">
          <w:rPr>
            <w:sz w:val="16"/>
            <w:szCs w:val="16"/>
            <w:lang w:eastAsia="zh-CN"/>
          </w:rPr>
          <w:t>19</w:t>
        </w:r>
      </w:ins>
      <w:r w:rsidRPr="007C05F1">
        <w:rPr>
          <w:rFonts w:hint="eastAsia"/>
          <w:sz w:val="16"/>
          <w:szCs w:val="16"/>
          <w:lang w:eastAsia="zh-CN"/>
        </w:rPr>
        <w:t>）</w:t>
      </w:r>
    </w:p>
    <w:p w14:paraId="371BB9C1" w14:textId="77777777" w:rsidR="00D56D07" w:rsidRPr="007C05F1" w:rsidRDefault="00D56D07" w:rsidP="007146AC">
      <w:pPr>
        <w:rPr>
          <w:lang w:eastAsia="zh-CN"/>
        </w:rPr>
      </w:pPr>
      <w:r w:rsidRPr="007C05F1">
        <w:rPr>
          <w:lang w:eastAsia="zh-CN"/>
        </w:rPr>
        <w:t>...</w:t>
      </w:r>
    </w:p>
    <w:p w14:paraId="3DB1E73F" w14:textId="77777777" w:rsidR="00D56D07" w:rsidRPr="007C05F1" w:rsidRDefault="00D56D07" w:rsidP="00D56D07">
      <w:pPr>
        <w:pStyle w:val="Tablelegend"/>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0"/>
        <w:ind w:left="567" w:hanging="567"/>
        <w:rPr>
          <w:sz w:val="16"/>
          <w:szCs w:val="16"/>
          <w:lang w:eastAsia="zh-CN"/>
        </w:rPr>
      </w:pPr>
      <w:r w:rsidRPr="007C05F1">
        <w:rPr>
          <w:i/>
          <w:iCs/>
          <w:lang w:eastAsia="zh-CN"/>
        </w:rPr>
        <w:t>zz)</w:t>
      </w:r>
      <w:r w:rsidRPr="007C05F1">
        <w:rPr>
          <w:i/>
          <w:iCs/>
          <w:lang w:eastAsia="zh-CN"/>
        </w:rPr>
        <w:tab/>
      </w:r>
      <w:del w:id="304" w:author="" w:date="2018-07-09T14:31:00Z">
        <w:r w:rsidRPr="007C05F1" w:rsidDel="0006268B">
          <w:rPr>
            <w:rFonts w:hint="eastAsia"/>
            <w:lang w:eastAsia="zh-CN"/>
          </w:rPr>
          <w:delText>自</w:delText>
        </w:r>
        <w:r w:rsidRPr="007C05F1" w:rsidDel="0006268B">
          <w:rPr>
            <w:rFonts w:hint="eastAsia"/>
            <w:lang w:eastAsia="zh-CN"/>
          </w:rPr>
          <w:delText>2019</w:delText>
        </w:r>
        <w:r w:rsidRPr="007C05F1" w:rsidDel="0006268B">
          <w:rPr>
            <w:rFonts w:hint="eastAsia"/>
            <w:lang w:eastAsia="zh-CN"/>
          </w:rPr>
          <w:delText>年</w:delText>
        </w:r>
        <w:r w:rsidRPr="007C05F1" w:rsidDel="0006268B">
          <w:rPr>
            <w:rFonts w:hint="eastAsia"/>
            <w:lang w:eastAsia="zh-CN"/>
          </w:rPr>
          <w:delText>1</w:delText>
        </w:r>
        <w:r w:rsidRPr="007C05F1" w:rsidDel="0006268B">
          <w:rPr>
            <w:rFonts w:hint="eastAsia"/>
            <w:lang w:eastAsia="zh-CN"/>
          </w:rPr>
          <w:delText>月</w:delText>
        </w:r>
        <w:r w:rsidRPr="007C05F1" w:rsidDel="0006268B">
          <w:rPr>
            <w:rFonts w:hint="eastAsia"/>
            <w:lang w:eastAsia="zh-CN"/>
          </w:rPr>
          <w:delText>1</w:delText>
        </w:r>
        <w:r w:rsidRPr="007C05F1" w:rsidDel="0006268B">
          <w:rPr>
            <w:rFonts w:hint="eastAsia"/>
            <w:lang w:eastAsia="zh-CN"/>
          </w:rPr>
          <w:delText>日起，</w:delText>
        </w:r>
      </w:del>
      <w:r w:rsidRPr="007C05F1">
        <w:rPr>
          <w:lang w:eastAsia="zh-CN"/>
        </w:rPr>
        <w:t>1027</w:t>
      </w:r>
      <w:r w:rsidRPr="007C05F1">
        <w:rPr>
          <w:rFonts w:hint="eastAsia"/>
          <w:lang w:eastAsia="zh-CN"/>
        </w:rPr>
        <w:t>、</w:t>
      </w:r>
      <w:r w:rsidRPr="007C05F1">
        <w:rPr>
          <w:lang w:eastAsia="zh-CN"/>
        </w:rPr>
        <w:t>1028</w:t>
      </w:r>
      <w:r w:rsidRPr="007C05F1">
        <w:rPr>
          <w:rFonts w:hint="eastAsia"/>
          <w:lang w:eastAsia="zh-CN"/>
        </w:rPr>
        <w:t>、</w:t>
      </w:r>
      <w:r w:rsidRPr="007C05F1">
        <w:rPr>
          <w:lang w:eastAsia="zh-CN"/>
        </w:rPr>
        <w:t>87</w:t>
      </w:r>
      <w:r w:rsidRPr="007C05F1">
        <w:rPr>
          <w:rFonts w:hint="eastAsia"/>
          <w:lang w:eastAsia="zh-CN"/>
        </w:rPr>
        <w:t>和</w:t>
      </w:r>
      <w:r w:rsidRPr="007C05F1">
        <w:rPr>
          <w:lang w:eastAsia="zh-CN"/>
        </w:rPr>
        <w:t>88</w:t>
      </w:r>
      <w:r w:rsidRPr="007C05F1">
        <w:rPr>
          <w:lang w:eastAsia="zh-CN"/>
        </w:rPr>
        <w:t>信道作为单频模拟信道用于港口操作和船舶移动</w:t>
      </w:r>
      <w:r w:rsidRPr="007C05F1">
        <w:rPr>
          <w:rFonts w:hint="eastAsia"/>
          <w:lang w:eastAsia="zh-CN"/>
        </w:rPr>
        <w:t>。</w:t>
      </w:r>
      <w:r w:rsidRPr="007C05F1">
        <w:rPr>
          <w:rFonts w:hint="eastAsia"/>
          <w:iCs/>
          <w:sz w:val="16"/>
          <w:szCs w:val="16"/>
          <w:lang w:eastAsia="zh-CN"/>
        </w:rPr>
        <w:t>（</w:t>
      </w:r>
      <w:r w:rsidRPr="007C05F1">
        <w:rPr>
          <w:sz w:val="16"/>
          <w:szCs w:val="16"/>
          <w:lang w:eastAsia="zh-CN"/>
        </w:rPr>
        <w:t>WRC</w:t>
      </w:r>
      <w:r w:rsidRPr="007C05F1">
        <w:rPr>
          <w:sz w:val="16"/>
          <w:szCs w:val="16"/>
          <w:lang w:eastAsia="zh-CN"/>
        </w:rPr>
        <w:noBreakHyphen/>
      </w:r>
      <w:del w:id="305" w:author="" w:date="2017-08-30T16:08:00Z">
        <w:r w:rsidRPr="007C05F1" w:rsidDel="001730DF">
          <w:rPr>
            <w:sz w:val="16"/>
            <w:szCs w:val="16"/>
            <w:lang w:eastAsia="zh-CN"/>
          </w:rPr>
          <w:delText>15</w:delText>
        </w:r>
      </w:del>
      <w:ins w:id="306" w:author="" w:date="2017-08-30T16:08:00Z">
        <w:r w:rsidRPr="007C05F1">
          <w:rPr>
            <w:sz w:val="16"/>
            <w:szCs w:val="16"/>
            <w:lang w:eastAsia="zh-CN"/>
          </w:rPr>
          <w:t>19</w:t>
        </w:r>
      </w:ins>
      <w:r w:rsidRPr="007C05F1">
        <w:rPr>
          <w:rFonts w:hint="eastAsia"/>
          <w:sz w:val="16"/>
          <w:szCs w:val="16"/>
          <w:lang w:eastAsia="zh-CN"/>
        </w:rPr>
        <w:t>）</w:t>
      </w:r>
    </w:p>
    <w:p w14:paraId="3A78D905" w14:textId="6E323A2A" w:rsidR="003D0B22" w:rsidRDefault="00D56D07">
      <w:pPr>
        <w:pStyle w:val="Reasons"/>
        <w:rPr>
          <w:lang w:eastAsia="zh-CN"/>
        </w:rPr>
      </w:pPr>
      <w:r>
        <w:rPr>
          <w:b/>
          <w:lang w:eastAsia="zh-CN"/>
        </w:rPr>
        <w:t>理由：</w:t>
      </w:r>
      <w:r>
        <w:rPr>
          <w:lang w:eastAsia="zh-CN"/>
        </w:rPr>
        <w:tab/>
      </w:r>
      <w:r w:rsidR="003D0B22">
        <w:rPr>
          <w:rFonts w:hint="eastAsia"/>
          <w:lang w:eastAsia="zh-CN"/>
        </w:rPr>
        <w:t>注</w:t>
      </w:r>
      <w:r w:rsidR="00140210" w:rsidRPr="00E928A1">
        <w:rPr>
          <w:i/>
          <w:lang w:eastAsia="zh-CN"/>
        </w:rPr>
        <w:t>a)</w:t>
      </w:r>
      <w:r w:rsidR="003D0B22">
        <w:rPr>
          <w:rFonts w:hint="eastAsia"/>
          <w:lang w:eastAsia="zh-CN"/>
        </w:rPr>
        <w:t>至</w:t>
      </w:r>
      <w:r w:rsidR="00140210" w:rsidRPr="00E928A1">
        <w:rPr>
          <w:i/>
          <w:lang w:eastAsia="zh-CN"/>
        </w:rPr>
        <w:t>mm)</w:t>
      </w:r>
      <w:r w:rsidR="00DD6379">
        <w:rPr>
          <w:rFonts w:hint="eastAsia"/>
          <w:i/>
          <w:lang w:eastAsia="zh-CN"/>
        </w:rPr>
        <w:t>，</w:t>
      </w:r>
      <w:r w:rsidR="00140210" w:rsidRPr="00E928A1">
        <w:rPr>
          <w:i/>
          <w:lang w:eastAsia="zh-CN"/>
        </w:rPr>
        <w:t>n)</w:t>
      </w:r>
      <w:r w:rsidR="003D0B22">
        <w:rPr>
          <w:rFonts w:hint="eastAsia"/>
          <w:lang w:eastAsia="zh-CN"/>
        </w:rPr>
        <w:t>至</w:t>
      </w:r>
      <w:r w:rsidR="00140210" w:rsidRPr="00E928A1">
        <w:rPr>
          <w:i/>
          <w:lang w:eastAsia="zh-CN"/>
        </w:rPr>
        <w:t>v)</w:t>
      </w:r>
      <w:r w:rsidR="003D0B22">
        <w:rPr>
          <w:rFonts w:hint="eastAsia"/>
          <w:lang w:eastAsia="zh-CN"/>
        </w:rPr>
        <w:t>以及</w:t>
      </w:r>
      <w:r w:rsidR="00140210" w:rsidRPr="00E928A1">
        <w:rPr>
          <w:i/>
          <w:lang w:eastAsia="zh-CN"/>
        </w:rPr>
        <w:t>y)</w:t>
      </w:r>
      <w:r w:rsidR="00CF6059">
        <w:rPr>
          <w:rFonts w:hint="eastAsia"/>
          <w:lang w:eastAsia="zh-CN"/>
        </w:rPr>
        <w:t>：</w:t>
      </w:r>
      <w:r w:rsidR="003D0B22">
        <w:rPr>
          <w:rFonts w:hint="eastAsia"/>
          <w:lang w:eastAsia="zh-CN"/>
        </w:rPr>
        <w:t>无修改，因为这些</w:t>
      </w:r>
      <w:r w:rsidR="0000074B">
        <w:rPr>
          <w:rFonts w:hint="eastAsia"/>
          <w:lang w:eastAsia="zh-CN"/>
        </w:rPr>
        <w:t>注释</w:t>
      </w:r>
      <w:r w:rsidR="003D0B22">
        <w:rPr>
          <w:rFonts w:hint="eastAsia"/>
          <w:lang w:eastAsia="zh-CN"/>
        </w:rPr>
        <w:t>与本议项无关。</w:t>
      </w:r>
    </w:p>
    <w:p w14:paraId="1AFFD51D" w14:textId="2C2CF6D4" w:rsidR="003D0B22" w:rsidRDefault="003D0B22" w:rsidP="007146AC">
      <w:pPr>
        <w:rPr>
          <w:lang w:eastAsia="zh-CN"/>
        </w:rPr>
      </w:pPr>
      <w:r>
        <w:rPr>
          <w:rFonts w:hint="eastAsia"/>
          <w:lang w:eastAsia="zh-CN"/>
        </w:rPr>
        <w:t>注</w:t>
      </w:r>
      <w:proofErr w:type="spellStart"/>
      <w:r w:rsidR="00140210" w:rsidRPr="00E928A1">
        <w:rPr>
          <w:i/>
          <w:lang w:eastAsia="zh-CN"/>
        </w:rPr>
        <w:t>wa</w:t>
      </w:r>
      <w:proofErr w:type="spellEnd"/>
      <w:r w:rsidR="00140210" w:rsidRPr="00E928A1">
        <w:rPr>
          <w:i/>
          <w:lang w:eastAsia="zh-CN"/>
        </w:rPr>
        <w:t>)</w:t>
      </w:r>
      <w:r w:rsidR="00DD6379">
        <w:rPr>
          <w:rFonts w:hint="eastAsia"/>
          <w:lang w:eastAsia="zh-CN"/>
        </w:rPr>
        <w:t>，</w:t>
      </w:r>
      <w:r w:rsidR="00140210" w:rsidRPr="00E928A1">
        <w:rPr>
          <w:i/>
          <w:lang w:eastAsia="zh-CN"/>
        </w:rPr>
        <w:t>xx)</w:t>
      </w:r>
      <w:r w:rsidR="00DD6379">
        <w:rPr>
          <w:rFonts w:hint="eastAsia"/>
          <w:lang w:eastAsia="zh-CN"/>
        </w:rPr>
        <w:t>，</w:t>
      </w:r>
      <w:r w:rsidR="00140210" w:rsidRPr="00E928A1">
        <w:rPr>
          <w:i/>
          <w:lang w:eastAsia="zh-CN"/>
        </w:rPr>
        <w:t>z)</w:t>
      </w:r>
      <w:r>
        <w:rPr>
          <w:rFonts w:hint="eastAsia"/>
          <w:lang w:eastAsia="zh-CN"/>
        </w:rPr>
        <w:t>和</w:t>
      </w:r>
      <w:proofErr w:type="spellStart"/>
      <w:r w:rsidR="00140210" w:rsidRPr="00E928A1">
        <w:rPr>
          <w:i/>
          <w:lang w:eastAsia="zh-CN"/>
        </w:rPr>
        <w:t>zz</w:t>
      </w:r>
      <w:proofErr w:type="spellEnd"/>
      <w:r w:rsidR="00140210" w:rsidRPr="00E928A1">
        <w:rPr>
          <w:i/>
          <w:lang w:eastAsia="zh-CN"/>
        </w:rPr>
        <w:t>)</w:t>
      </w:r>
      <w:r w:rsidR="00CF6059">
        <w:rPr>
          <w:rFonts w:hint="eastAsia"/>
          <w:lang w:eastAsia="zh-CN"/>
        </w:rPr>
        <w:t>：</w:t>
      </w:r>
      <w:r>
        <w:rPr>
          <w:rFonts w:hint="eastAsia"/>
          <w:lang w:eastAsia="zh-CN"/>
        </w:rPr>
        <w:t>修改以更新《无线电规则》。</w:t>
      </w:r>
      <w:r w:rsidR="00140210" w:rsidRPr="00E928A1">
        <w:rPr>
          <w:lang w:eastAsia="zh-CN"/>
        </w:rPr>
        <w:br/>
      </w:r>
      <w:r>
        <w:rPr>
          <w:rFonts w:hint="eastAsia"/>
          <w:lang w:eastAsia="zh-CN"/>
        </w:rPr>
        <w:t>注</w:t>
      </w:r>
      <w:proofErr w:type="spellStart"/>
      <w:r w:rsidR="00140210" w:rsidRPr="00E928A1">
        <w:rPr>
          <w:i/>
          <w:lang w:eastAsia="zh-CN"/>
        </w:rPr>
        <w:t>ww</w:t>
      </w:r>
      <w:proofErr w:type="spellEnd"/>
      <w:r w:rsidR="00140210" w:rsidRPr="00E928A1">
        <w:rPr>
          <w:i/>
          <w:lang w:eastAsia="zh-CN"/>
        </w:rPr>
        <w:t>)</w:t>
      </w:r>
      <w:r w:rsidR="00140210" w:rsidRPr="00E928A1">
        <w:rPr>
          <w:lang w:eastAsia="zh-CN"/>
        </w:rPr>
        <w:t xml:space="preserve">, </w:t>
      </w:r>
      <w:r w:rsidR="00140210" w:rsidRPr="00E928A1">
        <w:rPr>
          <w:i/>
          <w:lang w:eastAsia="zh-CN"/>
        </w:rPr>
        <w:t>x)</w:t>
      </w:r>
      <w:r>
        <w:rPr>
          <w:rFonts w:hint="eastAsia"/>
          <w:lang w:eastAsia="zh-CN"/>
        </w:rPr>
        <w:t>和</w:t>
      </w:r>
      <w:proofErr w:type="spellStart"/>
      <w:r w:rsidR="00140210" w:rsidRPr="00E928A1">
        <w:rPr>
          <w:i/>
          <w:lang w:eastAsia="zh-CN"/>
        </w:rPr>
        <w:t>zx</w:t>
      </w:r>
      <w:proofErr w:type="spellEnd"/>
      <w:r w:rsidR="00140210" w:rsidRPr="00E928A1">
        <w:rPr>
          <w:i/>
          <w:lang w:eastAsia="zh-CN"/>
        </w:rPr>
        <w:t>)</w:t>
      </w:r>
      <w:r w:rsidR="00CF6059">
        <w:rPr>
          <w:rFonts w:hint="eastAsia"/>
          <w:lang w:eastAsia="zh-CN"/>
        </w:rPr>
        <w:t>：</w:t>
      </w:r>
      <w:r>
        <w:rPr>
          <w:rFonts w:hint="eastAsia"/>
          <w:lang w:eastAsia="zh-CN"/>
        </w:rPr>
        <w:t>无修改，因为，这些</w:t>
      </w:r>
      <w:r w:rsidR="0000074B">
        <w:rPr>
          <w:rFonts w:hint="eastAsia"/>
          <w:lang w:eastAsia="zh-CN"/>
        </w:rPr>
        <w:t>注释</w:t>
      </w:r>
      <w:r>
        <w:rPr>
          <w:rFonts w:hint="eastAsia"/>
          <w:lang w:eastAsia="zh-CN"/>
        </w:rPr>
        <w:t>不适用任何</w:t>
      </w:r>
      <w:r>
        <w:rPr>
          <w:rFonts w:hint="eastAsia"/>
          <w:lang w:eastAsia="zh-CN"/>
        </w:rPr>
        <w:t>CEPT</w:t>
      </w:r>
      <w:r>
        <w:rPr>
          <w:rFonts w:hint="eastAsia"/>
          <w:lang w:eastAsia="zh-CN"/>
        </w:rPr>
        <w:t>国家。</w:t>
      </w:r>
    </w:p>
    <w:p w14:paraId="30C2906F" w14:textId="6043F87D" w:rsidR="001A3EC5" w:rsidRDefault="00015EAF" w:rsidP="007146AC">
      <w:pPr>
        <w:rPr>
          <w:lang w:eastAsia="zh-CN"/>
        </w:rPr>
      </w:pPr>
      <w:r w:rsidRPr="007C05F1">
        <w:rPr>
          <w:rFonts w:hint="eastAsia"/>
          <w:lang w:eastAsia="zh-CN"/>
        </w:rPr>
        <w:t>注</w:t>
      </w:r>
      <w:r w:rsidR="003D0B22" w:rsidRPr="003D0B22">
        <w:rPr>
          <w:i/>
          <w:lang w:eastAsia="zh-CN"/>
          <w:rPrChange w:id="307" w:author="Komarova, Olga" w:date="2019-10-11T16:46:00Z">
            <w:rPr>
              <w:i/>
            </w:rPr>
          </w:rPrChange>
        </w:rPr>
        <w:t>w</w:t>
      </w:r>
      <w:r w:rsidRPr="007C05F1">
        <w:rPr>
          <w:i/>
          <w:lang w:eastAsia="zh-CN"/>
        </w:rPr>
        <w:t>)</w:t>
      </w:r>
      <w:r w:rsidRPr="007C05F1">
        <w:rPr>
          <w:rFonts w:hint="eastAsia"/>
          <w:lang w:eastAsia="zh-CN"/>
        </w:rPr>
        <w:t>：根据</w:t>
      </w:r>
      <w:r w:rsidR="003D0B22" w:rsidRPr="007C05F1">
        <w:rPr>
          <w:rFonts w:hint="eastAsia"/>
          <w:lang w:eastAsia="zh-CN"/>
        </w:rPr>
        <w:t>最新版</w:t>
      </w:r>
      <w:r w:rsidRPr="007C05F1">
        <w:rPr>
          <w:lang w:eastAsia="zh-CN"/>
        </w:rPr>
        <w:t>ITU-R M.2092</w:t>
      </w:r>
      <w:r w:rsidRPr="007C05F1">
        <w:rPr>
          <w:rFonts w:hint="eastAsia"/>
          <w:lang w:eastAsia="zh-CN"/>
        </w:rPr>
        <w:t>建议书，</w:t>
      </w:r>
      <w:r w:rsidR="003D0B22">
        <w:rPr>
          <w:rFonts w:hint="eastAsia"/>
          <w:lang w:eastAsia="zh-CN"/>
        </w:rPr>
        <w:t>更新《无线电规则》，</w:t>
      </w:r>
      <w:r w:rsidRPr="007C05F1">
        <w:rPr>
          <w:rFonts w:hint="eastAsia"/>
          <w:lang w:eastAsia="zh-CN"/>
        </w:rPr>
        <w:t>在附录</w:t>
      </w:r>
      <w:r w:rsidRPr="007C05F1">
        <w:rPr>
          <w:b/>
          <w:bCs/>
          <w:lang w:eastAsia="zh-CN"/>
        </w:rPr>
        <w:t>18</w:t>
      </w:r>
      <w:r w:rsidRPr="007C05F1">
        <w:rPr>
          <w:rFonts w:hint="eastAsia"/>
          <w:lang w:eastAsia="zh-CN"/>
        </w:rPr>
        <w:t>信道</w:t>
      </w:r>
      <w:r w:rsidRPr="007C05F1">
        <w:rPr>
          <w:lang w:eastAsia="zh-CN"/>
        </w:rPr>
        <w:t>24</w:t>
      </w:r>
      <w:r w:rsidRPr="007C05F1">
        <w:rPr>
          <w:rFonts w:hint="eastAsia"/>
          <w:lang w:eastAsia="zh-CN"/>
        </w:rPr>
        <w:t>、</w:t>
      </w:r>
      <w:r w:rsidRPr="007C05F1">
        <w:rPr>
          <w:lang w:eastAsia="zh-CN"/>
        </w:rPr>
        <w:t>84</w:t>
      </w:r>
      <w:r w:rsidRPr="007C05F1">
        <w:rPr>
          <w:rFonts w:hint="eastAsia"/>
          <w:lang w:eastAsia="zh-CN"/>
        </w:rPr>
        <w:t>、</w:t>
      </w:r>
      <w:r w:rsidRPr="007C05F1">
        <w:rPr>
          <w:lang w:eastAsia="zh-CN"/>
        </w:rPr>
        <w:t>25</w:t>
      </w:r>
      <w:r w:rsidRPr="007C05F1">
        <w:rPr>
          <w:rFonts w:hint="eastAsia"/>
          <w:lang w:eastAsia="zh-CN"/>
        </w:rPr>
        <w:t>、</w:t>
      </w:r>
      <w:r w:rsidRPr="007C05F1">
        <w:rPr>
          <w:lang w:eastAsia="zh-CN"/>
        </w:rPr>
        <w:t>85</w:t>
      </w:r>
      <w:r w:rsidRPr="007C05F1">
        <w:rPr>
          <w:rFonts w:hint="eastAsia"/>
          <w:lang w:eastAsia="zh-CN"/>
        </w:rPr>
        <w:t>、</w:t>
      </w:r>
      <w:r w:rsidRPr="007C05F1">
        <w:rPr>
          <w:lang w:eastAsia="zh-CN"/>
        </w:rPr>
        <w:t>26</w:t>
      </w:r>
      <w:r w:rsidRPr="007C05F1">
        <w:rPr>
          <w:rFonts w:hint="eastAsia"/>
          <w:lang w:eastAsia="zh-CN"/>
        </w:rPr>
        <w:t>和</w:t>
      </w:r>
      <w:r w:rsidRPr="007C05F1">
        <w:rPr>
          <w:lang w:eastAsia="zh-CN"/>
        </w:rPr>
        <w:t>86</w:t>
      </w:r>
      <w:r w:rsidRPr="007C05F1">
        <w:rPr>
          <w:rFonts w:hint="eastAsia"/>
          <w:lang w:eastAsia="zh-CN"/>
        </w:rPr>
        <w:t>的较低和较高频段引入</w:t>
      </w:r>
      <w:r w:rsidRPr="007C05F1">
        <w:rPr>
          <w:lang w:eastAsia="zh-CN"/>
        </w:rPr>
        <w:t>VDE-SAT</w:t>
      </w:r>
      <w:r w:rsidRPr="007C05F1">
        <w:rPr>
          <w:rFonts w:hint="eastAsia"/>
          <w:lang w:eastAsia="zh-CN"/>
        </w:rPr>
        <w:t>，用于船对卫星通信（</w:t>
      </w:r>
      <w:r w:rsidRPr="007C05F1">
        <w:rPr>
          <w:lang w:eastAsia="zh-CN"/>
        </w:rPr>
        <w:t>VDE-SAT</w:t>
      </w:r>
      <w:r w:rsidRPr="007C05F1">
        <w:rPr>
          <w:rFonts w:hint="eastAsia"/>
          <w:lang w:eastAsia="zh-CN"/>
        </w:rPr>
        <w:t>上行链路）</w:t>
      </w:r>
    </w:p>
    <w:p w14:paraId="332BC199" w14:textId="77777777" w:rsidR="001A3EC5" w:rsidRDefault="00D56D07">
      <w:pPr>
        <w:pStyle w:val="Proposal"/>
        <w:rPr>
          <w:lang w:eastAsia="zh-CN"/>
        </w:rPr>
      </w:pPr>
      <w:r>
        <w:rPr>
          <w:lang w:eastAsia="zh-CN"/>
        </w:rPr>
        <w:t>SUP</w:t>
      </w:r>
      <w:r>
        <w:rPr>
          <w:lang w:eastAsia="zh-CN"/>
        </w:rPr>
        <w:tab/>
        <w:t>EUR/16A9A2/9</w:t>
      </w:r>
      <w:r>
        <w:rPr>
          <w:vanish/>
          <w:color w:val="7F7F7F" w:themeColor="text1" w:themeTint="80"/>
          <w:vertAlign w:val="superscript"/>
          <w:lang w:eastAsia="zh-CN"/>
        </w:rPr>
        <w:t>#50294</w:t>
      </w:r>
    </w:p>
    <w:p w14:paraId="30AEEB2A" w14:textId="77777777" w:rsidR="00D56D07" w:rsidRPr="003C7493" w:rsidRDefault="00D56D07" w:rsidP="00D56D07">
      <w:pPr>
        <w:pStyle w:val="ResNo"/>
        <w:rPr>
          <w:lang w:eastAsia="zh-CN"/>
        </w:rPr>
      </w:pPr>
      <w:r w:rsidRPr="003C7493">
        <w:rPr>
          <w:rFonts w:hint="eastAsia"/>
          <w:lang w:eastAsia="zh-CN"/>
        </w:rPr>
        <w:t>第</w:t>
      </w:r>
      <w:r w:rsidRPr="003C7493">
        <w:rPr>
          <w:rStyle w:val="href"/>
          <w:rFonts w:hint="eastAsia"/>
          <w:lang w:eastAsia="zh-CN"/>
        </w:rPr>
        <w:t>360</w:t>
      </w:r>
      <w:r w:rsidRPr="003C7493">
        <w:rPr>
          <w:rFonts w:hint="eastAsia"/>
          <w:lang w:eastAsia="zh-CN"/>
        </w:rPr>
        <w:t>号决议（</w:t>
      </w:r>
      <w:r w:rsidRPr="003C7493">
        <w:rPr>
          <w:lang w:eastAsia="zh-CN"/>
        </w:rPr>
        <w:t>WRC</w:t>
      </w:r>
      <w:r w:rsidRPr="003C7493">
        <w:rPr>
          <w:lang w:eastAsia="zh-CN"/>
        </w:rPr>
        <w:noBreakHyphen/>
        <w:t>15</w:t>
      </w:r>
      <w:r w:rsidRPr="003C7493">
        <w:rPr>
          <w:rFonts w:hint="eastAsia"/>
          <w:lang w:eastAsia="zh-CN"/>
        </w:rPr>
        <w:t>，</w:t>
      </w:r>
      <w:r w:rsidRPr="003C7493">
        <w:rPr>
          <w:lang w:eastAsia="zh-CN"/>
        </w:rPr>
        <w:t>修订版</w:t>
      </w:r>
      <w:r w:rsidRPr="003C7493">
        <w:rPr>
          <w:rFonts w:hint="eastAsia"/>
          <w:lang w:eastAsia="zh-CN"/>
        </w:rPr>
        <w:t>）</w:t>
      </w:r>
    </w:p>
    <w:p w14:paraId="41808944" w14:textId="77777777" w:rsidR="00D56D07" w:rsidRPr="0006268B" w:rsidRDefault="00D56D07" w:rsidP="00D56D07">
      <w:pPr>
        <w:pStyle w:val="Restitle"/>
        <w:rPr>
          <w:lang w:val="sv-SE" w:eastAsia="zh-CN"/>
        </w:rPr>
      </w:pPr>
      <w:r w:rsidRPr="0006268B">
        <w:rPr>
          <w:rFonts w:hint="eastAsia"/>
          <w:lang w:eastAsia="zh-CN"/>
        </w:rPr>
        <w:t>审议卫星水上移动业务的规则性条款与频谱划分</w:t>
      </w:r>
      <w:r w:rsidRPr="0006268B">
        <w:rPr>
          <w:rFonts w:hint="eastAsia"/>
          <w:lang w:val="sv-SE" w:eastAsia="zh-CN"/>
        </w:rPr>
        <w:t>，</w:t>
      </w:r>
      <w:r w:rsidRPr="0006268B">
        <w:rPr>
          <w:lang w:val="sv-SE" w:eastAsia="zh-CN"/>
        </w:rPr>
        <w:br/>
      </w:r>
      <w:r w:rsidRPr="0006268B">
        <w:rPr>
          <w:rFonts w:hint="eastAsia"/>
          <w:lang w:eastAsia="zh-CN"/>
        </w:rPr>
        <w:t>以实现</w:t>
      </w:r>
      <w:r w:rsidRPr="0006268B">
        <w:rPr>
          <w:lang w:val="sv-SE" w:eastAsia="zh-CN"/>
        </w:rPr>
        <w:t>VHF</w:t>
      </w:r>
      <w:r w:rsidRPr="0006268B">
        <w:rPr>
          <w:rFonts w:hint="eastAsia"/>
          <w:lang w:eastAsia="zh-CN"/>
        </w:rPr>
        <w:t>数据交换系统</w:t>
      </w:r>
      <w:r w:rsidRPr="0006268B">
        <w:rPr>
          <w:rFonts w:hint="eastAsia"/>
          <w:lang w:val="sv-SE" w:eastAsia="zh-CN"/>
        </w:rPr>
        <w:t>的卫星部分</w:t>
      </w:r>
      <w:r w:rsidRPr="0006268B">
        <w:rPr>
          <w:lang w:val="sv-SE" w:eastAsia="zh-CN"/>
        </w:rPr>
        <w:br/>
      </w:r>
      <w:r w:rsidRPr="0006268B">
        <w:rPr>
          <w:rFonts w:hint="eastAsia"/>
          <w:lang w:val="sv-SE" w:eastAsia="zh-CN"/>
        </w:rPr>
        <w:t>和</w:t>
      </w:r>
      <w:r w:rsidRPr="0006268B">
        <w:rPr>
          <w:rFonts w:hint="eastAsia"/>
          <w:lang w:eastAsia="zh-CN"/>
        </w:rPr>
        <w:t>增强型水上无线电通信</w:t>
      </w:r>
    </w:p>
    <w:p w14:paraId="7B1EDBD4" w14:textId="77777777" w:rsidR="001A3EC5" w:rsidRDefault="001A3EC5">
      <w:pPr>
        <w:rPr>
          <w:lang w:eastAsia="zh-CN"/>
        </w:rPr>
        <w:sectPr w:rsidR="001A3EC5">
          <w:headerReference w:type="default" r:id="rId18"/>
          <w:footerReference w:type="default" r:id="rId19"/>
          <w:footerReference w:type="first" r:id="rId20"/>
          <w:pgSz w:w="11907" w:h="16834" w:code="9"/>
          <w:pgMar w:top="1418" w:right="1134" w:bottom="1418" w:left="1134" w:header="720" w:footer="720" w:gutter="0"/>
          <w:cols w:space="720"/>
          <w:docGrid w:linePitch="326"/>
        </w:sectPr>
      </w:pPr>
    </w:p>
    <w:p w14:paraId="69E443F5" w14:textId="5C5D7BA4" w:rsidR="001A3EC5" w:rsidRDefault="00D56D07">
      <w:pPr>
        <w:pStyle w:val="Reasons"/>
        <w:rPr>
          <w:lang w:eastAsia="zh-CN"/>
        </w:rPr>
      </w:pPr>
      <w:r>
        <w:rPr>
          <w:b/>
          <w:lang w:eastAsia="zh-CN"/>
        </w:rPr>
        <w:t>理由：</w:t>
      </w:r>
      <w:r>
        <w:rPr>
          <w:lang w:eastAsia="zh-CN"/>
        </w:rPr>
        <w:tab/>
      </w:r>
      <w:r w:rsidR="00015EAF" w:rsidRPr="008A3057">
        <w:rPr>
          <w:rFonts w:hint="eastAsia"/>
          <w:lang w:val="en-US" w:eastAsia="zh-CN"/>
        </w:rPr>
        <w:t>建议废止第</w:t>
      </w:r>
      <w:r w:rsidR="00015EAF" w:rsidRPr="008A3057">
        <w:rPr>
          <w:b/>
          <w:lang w:val="en-US" w:eastAsia="zh-CN"/>
        </w:rPr>
        <w:t>360</w:t>
      </w:r>
      <w:r w:rsidR="00015EAF" w:rsidRPr="008A3057">
        <w:rPr>
          <w:rFonts w:hint="eastAsia"/>
          <w:lang w:val="en-US" w:eastAsia="zh-CN"/>
        </w:rPr>
        <w:t>号决议</w:t>
      </w:r>
      <w:r w:rsidR="00015EAF" w:rsidRPr="008A3057">
        <w:rPr>
          <w:rFonts w:hint="eastAsia"/>
          <w:b/>
          <w:lang w:val="en-US" w:eastAsia="zh-CN"/>
        </w:rPr>
        <w:t>（</w:t>
      </w:r>
      <w:r w:rsidR="00015EAF" w:rsidRPr="008A3057">
        <w:rPr>
          <w:b/>
          <w:lang w:val="en-US" w:eastAsia="zh-CN"/>
        </w:rPr>
        <w:t>WRC-15</w:t>
      </w:r>
      <w:r w:rsidR="00015EAF" w:rsidRPr="008A3057">
        <w:rPr>
          <w:rFonts w:hint="eastAsia"/>
          <w:b/>
          <w:lang w:val="en-US" w:eastAsia="zh-CN"/>
        </w:rPr>
        <w:t>）</w:t>
      </w:r>
      <w:r w:rsidR="00015EAF" w:rsidRPr="008A3057">
        <w:rPr>
          <w:rFonts w:hint="eastAsia"/>
          <w:lang w:val="en-US" w:eastAsia="zh-CN"/>
        </w:rPr>
        <w:t>，原因是在启用</w:t>
      </w:r>
      <w:r w:rsidR="00015EAF" w:rsidRPr="008A3057">
        <w:rPr>
          <w:lang w:val="en-US" w:eastAsia="zh-CN"/>
        </w:rPr>
        <w:t>VDES</w:t>
      </w:r>
      <w:r w:rsidR="00015EAF" w:rsidRPr="008A3057">
        <w:rPr>
          <w:rFonts w:hint="eastAsia"/>
          <w:lang w:val="en-US" w:eastAsia="zh-CN"/>
        </w:rPr>
        <w:t>卫星部分（</w:t>
      </w:r>
      <w:r w:rsidR="00015EAF" w:rsidRPr="008A3057">
        <w:rPr>
          <w:lang w:val="en-US" w:eastAsia="zh-CN"/>
        </w:rPr>
        <w:t>VDE-SAT</w:t>
      </w:r>
      <w:r w:rsidR="00015EAF" w:rsidRPr="008A3057">
        <w:rPr>
          <w:rFonts w:hint="eastAsia"/>
          <w:lang w:val="en-US" w:eastAsia="zh-CN"/>
        </w:rPr>
        <w:t>）所需的规则条款和卫星水上移动业务频谱划分得到</w:t>
      </w:r>
      <w:r w:rsidR="00015EAF" w:rsidRPr="008A3057">
        <w:rPr>
          <w:lang w:val="en-US" w:eastAsia="zh-CN"/>
        </w:rPr>
        <w:t>WRC-19</w:t>
      </w:r>
      <w:r w:rsidR="00015EAF" w:rsidRPr="008A3057">
        <w:rPr>
          <w:rFonts w:hint="eastAsia"/>
          <w:lang w:val="en-US" w:eastAsia="zh-CN"/>
        </w:rPr>
        <w:t>批准后，此决议将不再需要。</w:t>
      </w:r>
    </w:p>
    <w:p w14:paraId="750FF63A" w14:textId="77777777" w:rsidR="001A3EC5" w:rsidRDefault="00D56D07">
      <w:pPr>
        <w:pStyle w:val="Proposal"/>
        <w:rPr>
          <w:lang w:eastAsia="zh-CN"/>
        </w:rPr>
      </w:pPr>
      <w:r>
        <w:rPr>
          <w:lang w:eastAsia="zh-CN"/>
        </w:rPr>
        <w:t>MOD</w:t>
      </w:r>
      <w:r>
        <w:rPr>
          <w:lang w:eastAsia="zh-CN"/>
        </w:rPr>
        <w:tab/>
        <w:t>EUR/16A9A2/10</w:t>
      </w:r>
      <w:r>
        <w:rPr>
          <w:vanish/>
          <w:color w:val="7F7F7F" w:themeColor="text1" w:themeTint="80"/>
          <w:vertAlign w:val="superscript"/>
          <w:lang w:eastAsia="zh-CN"/>
        </w:rPr>
        <w:t>#50301</w:t>
      </w:r>
    </w:p>
    <w:p w14:paraId="00660250" w14:textId="77777777" w:rsidR="00D56D07" w:rsidRPr="003C7493" w:rsidRDefault="00D56D07" w:rsidP="00D56D07">
      <w:pPr>
        <w:pStyle w:val="ResNo"/>
        <w:spacing w:before="120"/>
        <w:rPr>
          <w:lang w:eastAsia="zh-CN"/>
        </w:rPr>
      </w:pPr>
      <w:r w:rsidRPr="003C7493">
        <w:rPr>
          <w:rFonts w:hint="eastAsia"/>
          <w:lang w:eastAsia="zh-CN"/>
        </w:rPr>
        <w:t>第</w:t>
      </w:r>
      <w:r w:rsidRPr="003C7493">
        <w:rPr>
          <w:rStyle w:val="href"/>
          <w:lang w:eastAsia="zh-CN"/>
        </w:rPr>
        <w:t>739</w:t>
      </w:r>
      <w:r w:rsidRPr="003C7493">
        <w:rPr>
          <w:rFonts w:hint="eastAsia"/>
          <w:lang w:eastAsia="zh-CN"/>
        </w:rPr>
        <w:t>号决议（</w:t>
      </w:r>
      <w:r w:rsidRPr="003C7493">
        <w:rPr>
          <w:lang w:eastAsia="zh-CN"/>
        </w:rPr>
        <w:t>WRC-</w:t>
      </w:r>
      <w:del w:id="308" w:author="" w:date="2018-06-25T15:37:00Z">
        <w:r w:rsidRPr="003C7493" w:rsidDel="003F3E45">
          <w:rPr>
            <w:lang w:eastAsia="zh-CN"/>
          </w:rPr>
          <w:delText>15</w:delText>
        </w:r>
      </w:del>
      <w:ins w:id="309" w:author="" w:date="2017-08-30T15:55:00Z">
        <w:r w:rsidRPr="003C7493">
          <w:rPr>
            <w:lang w:eastAsia="zh-CN"/>
          </w:rPr>
          <w:t>19</w:t>
        </w:r>
      </w:ins>
      <w:r w:rsidRPr="003C7493">
        <w:rPr>
          <w:rFonts w:hint="eastAsia"/>
          <w:lang w:eastAsia="zh-CN"/>
        </w:rPr>
        <w:t>，修订版）</w:t>
      </w:r>
    </w:p>
    <w:p w14:paraId="6473789F" w14:textId="77777777" w:rsidR="00D56D07" w:rsidRPr="0006268B" w:rsidRDefault="00D56D07" w:rsidP="00D56D07">
      <w:pPr>
        <w:pStyle w:val="Restitle"/>
        <w:spacing w:before="120"/>
        <w:rPr>
          <w:lang w:eastAsia="zh-CN"/>
        </w:rPr>
      </w:pPr>
      <w:r w:rsidRPr="0006268B">
        <w:rPr>
          <w:rFonts w:hint="eastAsia"/>
          <w:lang w:eastAsia="zh-CN"/>
        </w:rPr>
        <w:t>射电天文业务与在某些邻接和邻近频段内</w:t>
      </w:r>
      <w:r w:rsidRPr="0006268B">
        <w:rPr>
          <w:lang w:eastAsia="zh-CN"/>
        </w:rPr>
        <w:br/>
      </w:r>
      <w:r w:rsidRPr="0006268B">
        <w:rPr>
          <w:rFonts w:hint="eastAsia"/>
          <w:lang w:eastAsia="zh-CN"/>
        </w:rPr>
        <w:t>的有源空间业务之间的兼容性</w:t>
      </w:r>
    </w:p>
    <w:p w14:paraId="3CE7697E" w14:textId="214586CF" w:rsidR="00D56D07" w:rsidRDefault="00D56D07" w:rsidP="00D56D07">
      <w:pPr>
        <w:pStyle w:val="Normalaftertitle0"/>
        <w:rPr>
          <w:lang w:val="en-US" w:eastAsia="zh-CN"/>
        </w:rPr>
      </w:pPr>
      <w:r w:rsidRPr="0006268B">
        <w:rPr>
          <w:rFonts w:hint="eastAsia"/>
          <w:szCs w:val="17"/>
          <w:lang w:eastAsia="zh-CN"/>
        </w:rPr>
        <w:t>世界</w:t>
      </w:r>
      <w:r w:rsidRPr="0006268B">
        <w:rPr>
          <w:rFonts w:hint="eastAsia"/>
          <w:lang w:eastAsia="zh-CN"/>
        </w:rPr>
        <w:t>无线电通信大会（</w:t>
      </w:r>
      <w:del w:id="310" w:author="" w:date="2018-07-09T14:33:00Z">
        <w:r w:rsidRPr="0006268B" w:rsidDel="0006268B">
          <w:rPr>
            <w:lang w:val="en-US" w:eastAsia="zh-CN"/>
          </w:rPr>
          <w:delText>2015</w:delText>
        </w:r>
        <w:r w:rsidRPr="0006268B" w:rsidDel="0006268B">
          <w:rPr>
            <w:rFonts w:hint="eastAsia"/>
            <w:lang w:val="en-US" w:eastAsia="zh-CN"/>
          </w:rPr>
          <w:delText>年，日内瓦</w:delText>
        </w:r>
      </w:del>
      <w:ins w:id="311" w:author="" w:date="2018-07-09T14:33:00Z">
        <w:r>
          <w:rPr>
            <w:rFonts w:hint="eastAsia"/>
            <w:lang w:val="en-US" w:eastAsia="zh-CN"/>
          </w:rPr>
          <w:t>2</w:t>
        </w:r>
        <w:r>
          <w:rPr>
            <w:lang w:val="en-US" w:eastAsia="zh-CN"/>
          </w:rPr>
          <w:t>019</w:t>
        </w:r>
        <w:r>
          <w:rPr>
            <w:lang w:val="en-US" w:eastAsia="zh-CN"/>
          </w:rPr>
          <w:t>年，</w:t>
        </w:r>
        <w:r w:rsidRPr="0006268B">
          <w:rPr>
            <w:rFonts w:hint="eastAsia"/>
            <w:szCs w:val="17"/>
            <w:lang w:eastAsia="zh-CN"/>
          </w:rPr>
          <w:t>沙姆沙伊赫</w:t>
        </w:r>
      </w:ins>
      <w:r w:rsidRPr="0006268B">
        <w:rPr>
          <w:rFonts w:hint="eastAsia"/>
          <w:lang w:val="en-US" w:eastAsia="zh-CN"/>
        </w:rPr>
        <w:t>），</w:t>
      </w:r>
    </w:p>
    <w:p w14:paraId="035164CE" w14:textId="77777777" w:rsidR="00140210" w:rsidRPr="00140210" w:rsidRDefault="00140210" w:rsidP="00392340">
      <w:pPr>
        <w:pStyle w:val="Reasons"/>
        <w:rPr>
          <w:lang w:val="en-US" w:eastAsia="zh-CN"/>
        </w:rPr>
      </w:pPr>
    </w:p>
    <w:p w14:paraId="3C421818" w14:textId="77777777" w:rsidR="00140210" w:rsidRPr="00E928A1" w:rsidRDefault="00140210" w:rsidP="00140210">
      <w:pPr>
        <w:pStyle w:val="Proposal"/>
        <w:rPr>
          <w:lang w:eastAsia="zh-CN"/>
        </w:rPr>
      </w:pPr>
      <w:r w:rsidRPr="00E928A1">
        <w:rPr>
          <w:lang w:eastAsia="zh-CN"/>
        </w:rPr>
        <w:t>MOD</w:t>
      </w:r>
      <w:r w:rsidRPr="00E928A1">
        <w:rPr>
          <w:lang w:eastAsia="zh-CN"/>
        </w:rPr>
        <w:tab/>
        <w:t>EUR/16A9A2/11</w:t>
      </w:r>
      <w:r w:rsidRPr="00E928A1">
        <w:rPr>
          <w:vanish/>
          <w:color w:val="7F7F7F" w:themeColor="text1" w:themeTint="80"/>
          <w:vertAlign w:val="superscript"/>
          <w:lang w:eastAsia="zh-CN"/>
        </w:rPr>
        <w:t>#50301</w:t>
      </w:r>
    </w:p>
    <w:p w14:paraId="2D9AED96" w14:textId="77777777" w:rsidR="00D56D07" w:rsidRPr="0006268B" w:rsidRDefault="00D56D07" w:rsidP="00D56D07">
      <w:pPr>
        <w:pStyle w:val="AnnexNo"/>
        <w:spacing w:before="240"/>
        <w:rPr>
          <w:lang w:eastAsia="zh-CN"/>
        </w:rPr>
      </w:pPr>
      <w:r w:rsidRPr="0006268B">
        <w:rPr>
          <w:rFonts w:hint="eastAsia"/>
          <w:lang w:eastAsia="zh-CN"/>
        </w:rPr>
        <w:t>第</w:t>
      </w:r>
      <w:r w:rsidRPr="0006268B">
        <w:rPr>
          <w:lang w:eastAsia="zh-CN"/>
        </w:rPr>
        <w:t>739</w:t>
      </w:r>
      <w:r w:rsidRPr="0006268B">
        <w:rPr>
          <w:rFonts w:hint="eastAsia"/>
          <w:lang w:eastAsia="zh-CN"/>
        </w:rPr>
        <w:t>号决议（</w:t>
      </w:r>
      <w:r w:rsidRPr="001B2AE0">
        <w:rPr>
          <w:lang w:eastAsia="zh-CN"/>
        </w:rPr>
        <w:t>WRC-</w:t>
      </w:r>
      <w:del w:id="312" w:author="" w:date="2018-06-25T15:37:00Z">
        <w:r w:rsidDel="003F3E45">
          <w:rPr>
            <w:lang w:eastAsia="zh-CN"/>
          </w:rPr>
          <w:delText>15</w:delText>
        </w:r>
      </w:del>
      <w:ins w:id="313" w:author="" w:date="2017-08-30T15:55:00Z">
        <w:r w:rsidRPr="001B2AE0">
          <w:rPr>
            <w:lang w:eastAsia="zh-CN"/>
          </w:rPr>
          <w:t>19</w:t>
        </w:r>
      </w:ins>
      <w:r w:rsidRPr="0006268B">
        <w:rPr>
          <w:rFonts w:hint="eastAsia"/>
          <w:lang w:eastAsia="zh-CN"/>
        </w:rPr>
        <w:t>，修订版）附件</w:t>
      </w:r>
      <w:r w:rsidRPr="0006268B">
        <w:rPr>
          <w:lang w:eastAsia="zh-CN"/>
        </w:rPr>
        <w:t>1</w:t>
      </w:r>
    </w:p>
    <w:p w14:paraId="2B9963BE" w14:textId="19DB5248" w:rsidR="00D56D07" w:rsidRDefault="00D56D07" w:rsidP="00D56D07">
      <w:pPr>
        <w:pStyle w:val="Annextitle"/>
        <w:spacing w:before="0"/>
        <w:rPr>
          <w:lang w:eastAsia="zh-CN"/>
        </w:rPr>
      </w:pPr>
      <w:r w:rsidRPr="0006268B">
        <w:rPr>
          <w:rFonts w:hint="eastAsia"/>
          <w:lang w:eastAsia="zh-CN"/>
        </w:rPr>
        <w:t>无用发射门限值</w:t>
      </w:r>
    </w:p>
    <w:p w14:paraId="16A030A8" w14:textId="095D20C4" w:rsidR="00140210" w:rsidRDefault="00140210" w:rsidP="00140210">
      <w:pPr>
        <w:rPr>
          <w:lang w:eastAsia="zh-CN"/>
        </w:rPr>
      </w:pPr>
      <w:r w:rsidRPr="00E928A1">
        <w:rPr>
          <w:lang w:eastAsia="zh-CN"/>
        </w:rPr>
        <w:t>…</w:t>
      </w:r>
    </w:p>
    <w:p w14:paraId="3694381B" w14:textId="77777777" w:rsidR="00D56D07" w:rsidRPr="0006268B" w:rsidRDefault="00D56D07" w:rsidP="00D56D07">
      <w:pPr>
        <w:pStyle w:val="TableNo"/>
        <w:spacing w:before="120" w:after="0"/>
        <w:rPr>
          <w:lang w:eastAsia="zh-CN"/>
        </w:rPr>
      </w:pPr>
      <w:r w:rsidRPr="0006268B">
        <w:rPr>
          <w:rFonts w:hint="eastAsia"/>
          <w:lang w:eastAsia="zh-CN"/>
        </w:rPr>
        <w:t>表</w:t>
      </w:r>
      <w:r w:rsidRPr="0006268B">
        <w:rPr>
          <w:lang w:eastAsia="zh-CN"/>
        </w:rPr>
        <w:t>1-2</w:t>
      </w:r>
    </w:p>
    <w:p w14:paraId="6F39339B" w14:textId="77777777" w:rsidR="00D56D07" w:rsidRPr="0006268B" w:rsidRDefault="00D56D07" w:rsidP="00D56D07">
      <w:pPr>
        <w:pStyle w:val="Tabletitle"/>
        <w:rPr>
          <w:lang w:eastAsia="zh-CN"/>
        </w:rPr>
      </w:pPr>
      <w:r w:rsidRPr="0006268B">
        <w:rPr>
          <w:rFonts w:hint="eastAsia"/>
          <w:lang w:eastAsia="zh-CN"/>
        </w:rPr>
        <w:t>非</w:t>
      </w:r>
      <w:r w:rsidRPr="0006268B">
        <w:rPr>
          <w:lang w:eastAsia="zh-CN"/>
        </w:rPr>
        <w:t>GSO</w:t>
      </w:r>
      <w:r w:rsidRPr="0006268B">
        <w:rPr>
          <w:rFonts w:hint="eastAsia"/>
          <w:lang w:eastAsia="zh-CN"/>
        </w:rPr>
        <w:t>卫星系统的所有空间电台在射电天文电台处无用发射的</w:t>
      </w:r>
      <w:r w:rsidRPr="0006268B">
        <w:rPr>
          <w:lang w:eastAsia="zh-CN"/>
        </w:rPr>
        <w:t>epfd</w:t>
      </w:r>
      <w:r w:rsidRPr="0006268B">
        <w:rPr>
          <w:rFonts w:hint="eastAsia"/>
          <w:lang w:eastAsia="zh-CN"/>
        </w:rPr>
        <w:t>门限</w:t>
      </w:r>
      <w:r w:rsidRPr="0006268B">
        <w:rPr>
          <w:b w:val="0"/>
          <w:bCs/>
          <w:color w:val="000000"/>
          <w:vertAlign w:val="superscript"/>
          <w:lang w:eastAsia="zh-CN"/>
        </w:rPr>
        <w:t>(1)</w:t>
      </w:r>
    </w:p>
    <w:tbl>
      <w:tblPr>
        <w:tblW w:w="14424" w:type="dxa"/>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1980"/>
        <w:gridCol w:w="1587"/>
        <w:gridCol w:w="1492"/>
        <w:gridCol w:w="1304"/>
        <w:gridCol w:w="1202"/>
        <w:gridCol w:w="1258"/>
        <w:gridCol w:w="1306"/>
        <w:gridCol w:w="1301"/>
        <w:gridCol w:w="1177"/>
        <w:gridCol w:w="1817"/>
      </w:tblGrid>
      <w:tr w:rsidR="00D56D07" w:rsidRPr="0006268B" w14:paraId="71E5DFBC" w14:textId="77777777" w:rsidTr="00D56D07">
        <w:trPr>
          <w:cantSplit/>
        </w:trPr>
        <w:tc>
          <w:tcPr>
            <w:tcW w:w="1980" w:type="dxa"/>
            <w:vMerge w:val="restart"/>
            <w:tcBorders>
              <w:top w:val="single" w:sz="4" w:space="0" w:color="auto"/>
              <w:right w:val="single" w:sz="4" w:space="0" w:color="auto"/>
            </w:tcBorders>
            <w:vAlign w:val="center"/>
          </w:tcPr>
          <w:p w14:paraId="007DAC4F" w14:textId="77777777" w:rsidR="00D56D07" w:rsidRPr="0006268B" w:rsidRDefault="00D56D07" w:rsidP="00D56D07">
            <w:pPr>
              <w:pStyle w:val="Tablehead"/>
              <w:framePr w:hSpace="181" w:wrap="notBeside" w:vAnchor="text" w:hAnchor="text" w:xAlign="center" w:y="1"/>
              <w:rPr>
                <w:lang w:val="en-US" w:eastAsia="zh-CN"/>
              </w:rPr>
            </w:pPr>
            <w:r w:rsidRPr="0006268B">
              <w:rPr>
                <w:rFonts w:hint="eastAsia"/>
              </w:rPr>
              <w:t>空间业务</w:t>
            </w:r>
          </w:p>
        </w:tc>
        <w:tc>
          <w:tcPr>
            <w:tcW w:w="1587" w:type="dxa"/>
            <w:vMerge w:val="restart"/>
            <w:tcBorders>
              <w:top w:val="single" w:sz="4" w:space="0" w:color="auto"/>
              <w:right w:val="single" w:sz="4" w:space="0" w:color="auto"/>
            </w:tcBorders>
            <w:vAlign w:val="center"/>
          </w:tcPr>
          <w:p w14:paraId="704814DC" w14:textId="77777777" w:rsidR="00D56D07" w:rsidRPr="0006268B" w:rsidRDefault="00D56D07" w:rsidP="00D56D07">
            <w:pPr>
              <w:pStyle w:val="Tablehead"/>
              <w:framePr w:hSpace="181" w:wrap="notBeside" w:vAnchor="text" w:hAnchor="text" w:xAlign="center" w:y="1"/>
              <w:rPr>
                <w:lang w:val="en-US"/>
              </w:rPr>
            </w:pPr>
            <w:r w:rsidRPr="0006268B">
              <w:rPr>
                <w:rFonts w:hint="eastAsia"/>
              </w:rPr>
              <w:t>空间业务频段</w:t>
            </w:r>
          </w:p>
        </w:tc>
        <w:tc>
          <w:tcPr>
            <w:tcW w:w="1492" w:type="dxa"/>
            <w:vMerge w:val="restart"/>
            <w:tcBorders>
              <w:top w:val="single" w:sz="4" w:space="0" w:color="auto"/>
              <w:left w:val="single" w:sz="4" w:space="0" w:color="auto"/>
              <w:right w:val="single" w:sz="4" w:space="0" w:color="auto"/>
            </w:tcBorders>
            <w:vAlign w:val="center"/>
          </w:tcPr>
          <w:p w14:paraId="185524AD" w14:textId="77777777" w:rsidR="00D56D07" w:rsidRPr="0006268B" w:rsidRDefault="00D56D07" w:rsidP="00D56D07">
            <w:pPr>
              <w:pStyle w:val="Tablehead"/>
              <w:framePr w:hSpace="181" w:wrap="notBeside" w:vAnchor="text" w:hAnchor="text" w:xAlign="center" w:y="1"/>
              <w:rPr>
                <w:lang w:val="en-US"/>
              </w:rPr>
            </w:pPr>
            <w:r w:rsidRPr="0006268B">
              <w:rPr>
                <w:rFonts w:hint="eastAsia"/>
              </w:rPr>
              <w:t>射电</w:t>
            </w:r>
            <w:bookmarkStart w:id="314" w:name="_GoBack"/>
            <w:bookmarkEnd w:id="314"/>
            <w:r w:rsidRPr="0006268B">
              <w:rPr>
                <w:rFonts w:hint="eastAsia"/>
              </w:rPr>
              <w:t>天文频段</w:t>
            </w:r>
          </w:p>
        </w:tc>
        <w:tc>
          <w:tcPr>
            <w:tcW w:w="2506" w:type="dxa"/>
            <w:gridSpan w:val="2"/>
            <w:tcBorders>
              <w:top w:val="single" w:sz="4" w:space="0" w:color="auto"/>
              <w:left w:val="single" w:sz="4" w:space="0" w:color="auto"/>
              <w:bottom w:val="single" w:sz="4" w:space="0" w:color="auto"/>
              <w:right w:val="single" w:sz="4" w:space="0" w:color="auto"/>
            </w:tcBorders>
            <w:vAlign w:val="center"/>
          </w:tcPr>
          <w:p w14:paraId="156CBD51" w14:textId="77777777" w:rsidR="00D56D07" w:rsidRPr="0006268B" w:rsidRDefault="00D56D07" w:rsidP="00D56D07">
            <w:pPr>
              <w:pStyle w:val="Tablehead"/>
              <w:framePr w:hSpace="181" w:wrap="notBeside" w:vAnchor="text" w:hAnchor="text" w:xAlign="center" w:y="1"/>
              <w:rPr>
                <w:lang w:val="en-US"/>
              </w:rPr>
            </w:pPr>
            <w:r w:rsidRPr="0006268B">
              <w:rPr>
                <w:rFonts w:hint="eastAsia"/>
              </w:rPr>
              <w:t>单反射面，连续观测</w:t>
            </w:r>
          </w:p>
        </w:tc>
        <w:tc>
          <w:tcPr>
            <w:tcW w:w="2564" w:type="dxa"/>
            <w:gridSpan w:val="2"/>
            <w:tcBorders>
              <w:top w:val="single" w:sz="4" w:space="0" w:color="auto"/>
              <w:left w:val="single" w:sz="4" w:space="0" w:color="auto"/>
              <w:bottom w:val="single" w:sz="4" w:space="0" w:color="auto"/>
              <w:right w:val="single" w:sz="4" w:space="0" w:color="auto"/>
            </w:tcBorders>
            <w:vAlign w:val="center"/>
          </w:tcPr>
          <w:p w14:paraId="07A7964F" w14:textId="77777777" w:rsidR="00D56D07" w:rsidRPr="0006268B" w:rsidRDefault="00D56D07" w:rsidP="00D56D07">
            <w:pPr>
              <w:pStyle w:val="Tablehead"/>
              <w:framePr w:hSpace="181" w:wrap="notBeside" w:vAnchor="text" w:hAnchor="text" w:xAlign="center" w:y="1"/>
              <w:rPr>
                <w:lang w:val="en-US"/>
              </w:rPr>
            </w:pPr>
            <w:r w:rsidRPr="0006268B">
              <w:rPr>
                <w:rFonts w:hint="eastAsia"/>
              </w:rPr>
              <w:t>单反射面，谱线观测</w:t>
            </w:r>
          </w:p>
        </w:tc>
        <w:tc>
          <w:tcPr>
            <w:tcW w:w="2478" w:type="dxa"/>
            <w:gridSpan w:val="2"/>
            <w:tcBorders>
              <w:top w:val="single" w:sz="4" w:space="0" w:color="auto"/>
              <w:left w:val="single" w:sz="4" w:space="0" w:color="auto"/>
              <w:bottom w:val="single" w:sz="4" w:space="0" w:color="auto"/>
            </w:tcBorders>
            <w:vAlign w:val="center"/>
          </w:tcPr>
          <w:p w14:paraId="433E0BEC" w14:textId="77777777" w:rsidR="00D56D07" w:rsidRPr="0006268B" w:rsidRDefault="00D56D07" w:rsidP="00D56D07">
            <w:pPr>
              <w:pStyle w:val="Tablehead"/>
              <w:framePr w:hSpace="181" w:wrap="notBeside" w:vAnchor="text" w:hAnchor="text" w:xAlign="center" w:y="1"/>
              <w:rPr>
                <w:lang w:val="en-US"/>
              </w:rPr>
            </w:pPr>
            <w:r w:rsidRPr="0006268B">
              <w:rPr>
                <w:lang w:val="en-US"/>
              </w:rPr>
              <w:t>VLBI</w:t>
            </w:r>
          </w:p>
        </w:tc>
        <w:tc>
          <w:tcPr>
            <w:tcW w:w="1817" w:type="dxa"/>
            <w:vMerge w:val="restart"/>
            <w:tcBorders>
              <w:top w:val="single" w:sz="4" w:space="0" w:color="auto"/>
              <w:left w:val="single" w:sz="4" w:space="0" w:color="auto"/>
            </w:tcBorders>
          </w:tcPr>
          <w:p w14:paraId="3E5C318E" w14:textId="77777777" w:rsidR="00D56D07" w:rsidRPr="0006268B" w:rsidRDefault="00D56D07" w:rsidP="00D56D07">
            <w:pPr>
              <w:pStyle w:val="Tablehead"/>
              <w:framePr w:hSpace="181" w:wrap="notBeside" w:vAnchor="text" w:hAnchor="text" w:xAlign="center" w:y="1"/>
              <w:rPr>
                <w:lang w:val="en-CA" w:eastAsia="zh-CN"/>
              </w:rPr>
            </w:pPr>
            <w:r w:rsidRPr="0006268B">
              <w:rPr>
                <w:rFonts w:hint="eastAsia"/>
                <w:lang w:val="en-CA" w:eastAsia="zh-CN"/>
              </w:rPr>
              <w:t>适用条件：无线电通信局在下述大会的《最后文件》生效后收到</w:t>
            </w:r>
            <w:r w:rsidRPr="0006268B">
              <w:rPr>
                <w:lang w:val="en-CA" w:eastAsia="zh-CN"/>
              </w:rPr>
              <w:t>API</w:t>
            </w:r>
            <w:r w:rsidRPr="0006268B">
              <w:rPr>
                <w:rFonts w:hint="eastAsia"/>
                <w:lang w:val="en-CA" w:eastAsia="zh-CN"/>
              </w:rPr>
              <w:t>：</w:t>
            </w:r>
          </w:p>
        </w:tc>
      </w:tr>
      <w:tr w:rsidR="00D56D07" w:rsidRPr="0006268B" w14:paraId="12039E1D" w14:textId="77777777" w:rsidTr="00D56D07">
        <w:trPr>
          <w:cantSplit/>
        </w:trPr>
        <w:tc>
          <w:tcPr>
            <w:tcW w:w="1980" w:type="dxa"/>
            <w:vMerge/>
            <w:tcBorders>
              <w:right w:val="single" w:sz="4" w:space="0" w:color="auto"/>
            </w:tcBorders>
          </w:tcPr>
          <w:p w14:paraId="1AC5369F" w14:textId="77777777" w:rsidR="00D56D07" w:rsidRPr="0006268B" w:rsidRDefault="00D56D07" w:rsidP="00D56D07">
            <w:pPr>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color w:val="000000"/>
                <w:sz w:val="20"/>
                <w:lang w:val="en-US" w:eastAsia="zh-CN"/>
              </w:rPr>
            </w:pPr>
          </w:p>
        </w:tc>
        <w:tc>
          <w:tcPr>
            <w:tcW w:w="1587" w:type="dxa"/>
            <w:vMerge/>
            <w:tcBorders>
              <w:left w:val="single" w:sz="4" w:space="0" w:color="auto"/>
              <w:bottom w:val="single" w:sz="4" w:space="0" w:color="auto"/>
              <w:right w:val="single" w:sz="4" w:space="0" w:color="auto"/>
            </w:tcBorders>
          </w:tcPr>
          <w:p w14:paraId="1ACD270A" w14:textId="77777777" w:rsidR="00D56D07" w:rsidRPr="0006268B" w:rsidRDefault="00D56D07" w:rsidP="00D56D07">
            <w:pPr>
              <w:keepNext/>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color w:val="000000"/>
                <w:sz w:val="20"/>
                <w:lang w:val="en-US" w:eastAsia="zh-CN"/>
              </w:rPr>
            </w:pPr>
          </w:p>
        </w:tc>
        <w:tc>
          <w:tcPr>
            <w:tcW w:w="1492" w:type="dxa"/>
            <w:vMerge/>
            <w:tcBorders>
              <w:left w:val="single" w:sz="4" w:space="0" w:color="auto"/>
              <w:bottom w:val="single" w:sz="4" w:space="0" w:color="auto"/>
              <w:right w:val="single" w:sz="4" w:space="0" w:color="auto"/>
            </w:tcBorders>
          </w:tcPr>
          <w:p w14:paraId="4B5F63BA" w14:textId="77777777" w:rsidR="00D56D07" w:rsidRPr="0006268B" w:rsidRDefault="00D56D07" w:rsidP="00D56D07">
            <w:pPr>
              <w:keepNext/>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color w:val="000000"/>
                <w:sz w:val="20"/>
                <w:lang w:val="en-US" w:eastAsia="zh-CN"/>
              </w:rPr>
            </w:pPr>
          </w:p>
        </w:tc>
        <w:tc>
          <w:tcPr>
            <w:tcW w:w="1304" w:type="dxa"/>
            <w:tcBorders>
              <w:top w:val="single" w:sz="4" w:space="0" w:color="auto"/>
              <w:left w:val="single" w:sz="4" w:space="0" w:color="auto"/>
              <w:bottom w:val="single" w:sz="4" w:space="0" w:color="auto"/>
              <w:right w:val="single" w:sz="4" w:space="0" w:color="auto"/>
            </w:tcBorders>
            <w:vAlign w:val="center"/>
          </w:tcPr>
          <w:p w14:paraId="2581C025" w14:textId="77777777" w:rsidR="00D56D07" w:rsidRPr="0006268B" w:rsidRDefault="00D56D07" w:rsidP="00D56D07">
            <w:pPr>
              <w:pStyle w:val="Tablehead"/>
              <w:framePr w:hSpace="181" w:wrap="notBeside" w:vAnchor="text" w:hAnchor="text" w:xAlign="center" w:y="1"/>
              <w:rPr>
                <w:lang w:val="en-US"/>
              </w:rPr>
            </w:pPr>
            <w:proofErr w:type="gramStart"/>
            <w:r w:rsidRPr="0006268B">
              <w:rPr>
                <w:lang w:val="en-US"/>
              </w:rPr>
              <w:t>epfd</w:t>
            </w:r>
            <w:r w:rsidRPr="0006268B">
              <w:rPr>
                <w:b w:val="0"/>
                <w:color w:val="000000"/>
                <w:vertAlign w:val="superscript"/>
              </w:rPr>
              <w:t>(</w:t>
            </w:r>
            <w:proofErr w:type="gramEnd"/>
            <w:r w:rsidRPr="0006268B">
              <w:rPr>
                <w:b w:val="0"/>
                <w:color w:val="000000"/>
                <w:vertAlign w:val="superscript"/>
              </w:rPr>
              <w:t>2)</w:t>
            </w:r>
          </w:p>
        </w:tc>
        <w:tc>
          <w:tcPr>
            <w:tcW w:w="1202" w:type="dxa"/>
            <w:tcBorders>
              <w:top w:val="single" w:sz="4" w:space="0" w:color="auto"/>
              <w:left w:val="single" w:sz="4" w:space="0" w:color="auto"/>
              <w:bottom w:val="single" w:sz="4" w:space="0" w:color="auto"/>
              <w:right w:val="single" w:sz="4" w:space="0" w:color="auto"/>
            </w:tcBorders>
          </w:tcPr>
          <w:p w14:paraId="7DB522A8" w14:textId="77777777" w:rsidR="00D56D07" w:rsidRPr="0006268B" w:rsidRDefault="00D56D07" w:rsidP="00D56D07">
            <w:pPr>
              <w:pStyle w:val="Tablehead"/>
              <w:framePr w:hSpace="181" w:wrap="notBeside" w:vAnchor="text" w:hAnchor="text" w:xAlign="center" w:y="1"/>
              <w:rPr>
                <w:lang w:val="en-US"/>
              </w:rPr>
            </w:pPr>
            <w:r w:rsidRPr="0006268B">
              <w:rPr>
                <w:rFonts w:hint="eastAsia"/>
                <w:lang w:eastAsia="zh-CN"/>
              </w:rPr>
              <w:t>参考</w:t>
            </w:r>
            <w:r w:rsidRPr="0006268B">
              <w:rPr>
                <w:lang w:eastAsia="zh-CN"/>
              </w:rPr>
              <w:br/>
            </w:r>
            <w:r w:rsidRPr="0006268B">
              <w:rPr>
                <w:rFonts w:hint="eastAsia"/>
                <w:lang w:eastAsia="zh-CN"/>
              </w:rPr>
              <w:t>带宽</w:t>
            </w:r>
          </w:p>
        </w:tc>
        <w:tc>
          <w:tcPr>
            <w:tcW w:w="1258" w:type="dxa"/>
            <w:tcBorders>
              <w:top w:val="single" w:sz="4" w:space="0" w:color="auto"/>
              <w:left w:val="single" w:sz="4" w:space="0" w:color="auto"/>
              <w:bottom w:val="single" w:sz="4" w:space="0" w:color="auto"/>
              <w:right w:val="single" w:sz="4" w:space="0" w:color="auto"/>
            </w:tcBorders>
            <w:vAlign w:val="center"/>
          </w:tcPr>
          <w:p w14:paraId="28FF715B" w14:textId="77777777" w:rsidR="00D56D07" w:rsidRPr="0006268B" w:rsidRDefault="00D56D07" w:rsidP="00D56D07">
            <w:pPr>
              <w:pStyle w:val="Tablehead"/>
              <w:framePr w:hSpace="181" w:wrap="notBeside" w:vAnchor="text" w:hAnchor="text" w:xAlign="center" w:y="1"/>
              <w:rPr>
                <w:lang w:val="en-US"/>
              </w:rPr>
            </w:pPr>
            <w:proofErr w:type="gramStart"/>
            <w:r w:rsidRPr="0006268B">
              <w:rPr>
                <w:lang w:val="en-US"/>
              </w:rPr>
              <w:t>epfd</w:t>
            </w:r>
            <w:r w:rsidRPr="0006268B">
              <w:rPr>
                <w:b w:val="0"/>
                <w:color w:val="000000"/>
                <w:vertAlign w:val="superscript"/>
              </w:rPr>
              <w:t>(</w:t>
            </w:r>
            <w:proofErr w:type="gramEnd"/>
            <w:r w:rsidRPr="0006268B">
              <w:rPr>
                <w:b w:val="0"/>
                <w:color w:val="000000"/>
                <w:vertAlign w:val="superscript"/>
              </w:rPr>
              <w:t>2)</w:t>
            </w:r>
          </w:p>
        </w:tc>
        <w:tc>
          <w:tcPr>
            <w:tcW w:w="1306" w:type="dxa"/>
            <w:tcBorders>
              <w:top w:val="single" w:sz="4" w:space="0" w:color="auto"/>
              <w:left w:val="single" w:sz="4" w:space="0" w:color="auto"/>
              <w:bottom w:val="single" w:sz="4" w:space="0" w:color="auto"/>
              <w:right w:val="single" w:sz="4" w:space="0" w:color="auto"/>
            </w:tcBorders>
          </w:tcPr>
          <w:p w14:paraId="6AAC804E" w14:textId="77777777" w:rsidR="00D56D07" w:rsidRPr="0006268B" w:rsidRDefault="00D56D07" w:rsidP="00D56D07">
            <w:pPr>
              <w:pStyle w:val="Tablehead"/>
              <w:framePr w:hSpace="181" w:wrap="notBeside" w:vAnchor="text" w:hAnchor="text" w:xAlign="center" w:y="1"/>
              <w:rPr>
                <w:lang w:val="en-US"/>
              </w:rPr>
            </w:pPr>
            <w:r w:rsidRPr="0006268B">
              <w:rPr>
                <w:rFonts w:hint="eastAsia"/>
                <w:lang w:eastAsia="zh-CN"/>
              </w:rPr>
              <w:t>参考</w:t>
            </w:r>
            <w:r w:rsidRPr="0006268B">
              <w:rPr>
                <w:lang w:eastAsia="zh-CN"/>
              </w:rPr>
              <w:br/>
            </w:r>
            <w:r w:rsidRPr="0006268B">
              <w:rPr>
                <w:rFonts w:hint="eastAsia"/>
                <w:lang w:eastAsia="zh-CN"/>
              </w:rPr>
              <w:t>带宽</w:t>
            </w:r>
          </w:p>
        </w:tc>
        <w:tc>
          <w:tcPr>
            <w:tcW w:w="1301" w:type="dxa"/>
            <w:tcBorders>
              <w:top w:val="single" w:sz="4" w:space="0" w:color="auto"/>
              <w:left w:val="single" w:sz="4" w:space="0" w:color="auto"/>
              <w:bottom w:val="single" w:sz="4" w:space="0" w:color="auto"/>
            </w:tcBorders>
            <w:vAlign w:val="center"/>
          </w:tcPr>
          <w:p w14:paraId="76C31EC7" w14:textId="77777777" w:rsidR="00D56D07" w:rsidRPr="0006268B" w:rsidRDefault="00D56D07" w:rsidP="00D56D07">
            <w:pPr>
              <w:pStyle w:val="Tablehead"/>
              <w:framePr w:hSpace="181" w:wrap="notBeside" w:vAnchor="text" w:hAnchor="text" w:xAlign="center" w:y="1"/>
              <w:rPr>
                <w:lang w:val="nl-NL"/>
              </w:rPr>
            </w:pPr>
            <w:proofErr w:type="gramStart"/>
            <w:r w:rsidRPr="0006268B">
              <w:rPr>
                <w:lang w:val="en-US"/>
              </w:rPr>
              <w:t>epfd</w:t>
            </w:r>
            <w:r w:rsidRPr="0006268B">
              <w:rPr>
                <w:b w:val="0"/>
                <w:color w:val="000000"/>
                <w:vertAlign w:val="superscript"/>
              </w:rPr>
              <w:t>(</w:t>
            </w:r>
            <w:proofErr w:type="gramEnd"/>
            <w:r w:rsidRPr="0006268B">
              <w:rPr>
                <w:b w:val="0"/>
                <w:color w:val="000000"/>
                <w:vertAlign w:val="superscript"/>
              </w:rPr>
              <w:t>2)</w:t>
            </w:r>
          </w:p>
        </w:tc>
        <w:tc>
          <w:tcPr>
            <w:tcW w:w="1177" w:type="dxa"/>
            <w:tcBorders>
              <w:top w:val="single" w:sz="4" w:space="0" w:color="auto"/>
              <w:left w:val="single" w:sz="4" w:space="0" w:color="auto"/>
              <w:bottom w:val="single" w:sz="4" w:space="0" w:color="auto"/>
            </w:tcBorders>
          </w:tcPr>
          <w:p w14:paraId="3680AE75" w14:textId="77777777" w:rsidR="00D56D07" w:rsidRPr="0006268B" w:rsidRDefault="00D56D07" w:rsidP="00D56D07">
            <w:pPr>
              <w:pStyle w:val="Tablehead"/>
              <w:framePr w:hSpace="181" w:wrap="notBeside" w:vAnchor="text" w:hAnchor="text" w:xAlign="center" w:y="1"/>
              <w:rPr>
                <w:lang w:val="nl-NL"/>
              </w:rPr>
            </w:pPr>
            <w:r w:rsidRPr="0006268B">
              <w:rPr>
                <w:rFonts w:hint="eastAsia"/>
                <w:lang w:val="en-US" w:eastAsia="zh-CN"/>
              </w:rPr>
              <w:t>参考</w:t>
            </w:r>
            <w:r w:rsidRPr="0006268B">
              <w:rPr>
                <w:lang w:val="nl-NL" w:eastAsia="zh-CN"/>
              </w:rPr>
              <w:br/>
            </w:r>
            <w:r w:rsidRPr="0006268B">
              <w:rPr>
                <w:rFonts w:hint="eastAsia"/>
                <w:lang w:val="en-US" w:eastAsia="zh-CN"/>
              </w:rPr>
              <w:t>带宽</w:t>
            </w:r>
          </w:p>
        </w:tc>
        <w:tc>
          <w:tcPr>
            <w:tcW w:w="1817" w:type="dxa"/>
            <w:vMerge/>
            <w:tcBorders>
              <w:left w:val="single" w:sz="4" w:space="0" w:color="auto"/>
            </w:tcBorders>
          </w:tcPr>
          <w:p w14:paraId="01B18338" w14:textId="77777777" w:rsidR="00D56D07" w:rsidRPr="0006268B" w:rsidRDefault="00D56D07" w:rsidP="00D56D07">
            <w:pPr>
              <w:keepNext/>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80"/>
              <w:ind w:left="-57" w:right="-57"/>
              <w:jc w:val="center"/>
              <w:rPr>
                <w:rFonts w:ascii="Times New Roman Bold" w:hAnsi="Times New Roman Bold"/>
                <w:b/>
                <w:color w:val="000000"/>
                <w:sz w:val="20"/>
                <w:lang w:val="en-US"/>
              </w:rPr>
            </w:pPr>
          </w:p>
        </w:tc>
      </w:tr>
      <w:tr w:rsidR="00D56D07" w:rsidRPr="0006268B" w14:paraId="68F177A9" w14:textId="77777777" w:rsidTr="00D56D07">
        <w:trPr>
          <w:cantSplit/>
        </w:trPr>
        <w:tc>
          <w:tcPr>
            <w:tcW w:w="1980" w:type="dxa"/>
            <w:vMerge/>
            <w:tcBorders>
              <w:bottom w:val="single" w:sz="4" w:space="0" w:color="auto"/>
              <w:right w:val="single" w:sz="4" w:space="0" w:color="auto"/>
            </w:tcBorders>
          </w:tcPr>
          <w:p w14:paraId="2FD57CCE" w14:textId="77777777" w:rsidR="00D56D07" w:rsidRPr="0006268B" w:rsidRDefault="00D56D07" w:rsidP="00D56D07">
            <w:pPr>
              <w:pStyle w:val="Tablehead"/>
              <w:framePr w:hSpace="181" w:wrap="notBeside" w:vAnchor="text" w:hAnchor="text" w:xAlign="center" w:y="1"/>
              <w:rPr>
                <w:lang w:val="en-US"/>
              </w:rPr>
            </w:pPr>
          </w:p>
        </w:tc>
        <w:tc>
          <w:tcPr>
            <w:tcW w:w="1587" w:type="dxa"/>
            <w:tcBorders>
              <w:top w:val="single" w:sz="4" w:space="0" w:color="auto"/>
              <w:left w:val="single" w:sz="4" w:space="0" w:color="auto"/>
              <w:bottom w:val="single" w:sz="4" w:space="0" w:color="auto"/>
              <w:right w:val="single" w:sz="4" w:space="0" w:color="auto"/>
            </w:tcBorders>
          </w:tcPr>
          <w:p w14:paraId="2C21B325" w14:textId="77777777" w:rsidR="00D56D07" w:rsidRPr="0006268B" w:rsidRDefault="00D56D07" w:rsidP="00D56D07">
            <w:pPr>
              <w:pStyle w:val="Tabletext"/>
              <w:framePr w:hSpace="181" w:wrap="notBeside" w:vAnchor="text" w:hAnchor="text" w:xAlign="center" w:y="1"/>
              <w:jc w:val="center"/>
            </w:pPr>
            <w:r w:rsidRPr="0006268B">
              <w:rPr>
                <w:b/>
                <w:bCs/>
                <w:color w:val="000000"/>
              </w:rPr>
              <w:t>(MHz)</w:t>
            </w:r>
          </w:p>
        </w:tc>
        <w:tc>
          <w:tcPr>
            <w:tcW w:w="1492" w:type="dxa"/>
            <w:tcBorders>
              <w:top w:val="single" w:sz="4" w:space="0" w:color="auto"/>
              <w:left w:val="single" w:sz="4" w:space="0" w:color="auto"/>
              <w:bottom w:val="single" w:sz="4" w:space="0" w:color="auto"/>
              <w:right w:val="single" w:sz="4" w:space="0" w:color="auto"/>
            </w:tcBorders>
          </w:tcPr>
          <w:p w14:paraId="23E250C9" w14:textId="77777777" w:rsidR="00D56D07" w:rsidRPr="0006268B" w:rsidRDefault="00D56D07" w:rsidP="00D56D07">
            <w:pPr>
              <w:pStyle w:val="Tabletext"/>
              <w:framePr w:hSpace="181" w:wrap="notBeside" w:vAnchor="text" w:hAnchor="text" w:xAlign="center" w:y="1"/>
              <w:jc w:val="center"/>
            </w:pPr>
            <w:r w:rsidRPr="0006268B">
              <w:rPr>
                <w:b/>
                <w:bCs/>
                <w:color w:val="000000"/>
              </w:rPr>
              <w:t>(MHz)</w:t>
            </w:r>
          </w:p>
        </w:tc>
        <w:tc>
          <w:tcPr>
            <w:tcW w:w="1304" w:type="dxa"/>
            <w:tcBorders>
              <w:top w:val="single" w:sz="4" w:space="0" w:color="auto"/>
              <w:left w:val="single" w:sz="4" w:space="0" w:color="auto"/>
              <w:bottom w:val="single" w:sz="4" w:space="0" w:color="auto"/>
              <w:right w:val="single" w:sz="4" w:space="0" w:color="auto"/>
            </w:tcBorders>
          </w:tcPr>
          <w:p w14:paraId="3C41E74B" w14:textId="77777777" w:rsidR="00D56D07" w:rsidRPr="0006268B" w:rsidRDefault="00D56D07" w:rsidP="00D56D07">
            <w:pPr>
              <w:pStyle w:val="Tabletext"/>
              <w:framePr w:hSpace="181" w:wrap="notBeside" w:vAnchor="text" w:hAnchor="text" w:xAlign="center" w:y="1"/>
              <w:jc w:val="center"/>
            </w:pPr>
            <w:r w:rsidRPr="0006268B">
              <w:rPr>
                <w:b/>
                <w:bCs/>
                <w:color w:val="000000"/>
              </w:rPr>
              <w:t>(dB(W/m</w:t>
            </w:r>
            <w:r w:rsidRPr="0006268B">
              <w:rPr>
                <w:b/>
                <w:color w:val="000000"/>
                <w:vertAlign w:val="superscript"/>
              </w:rPr>
              <w:t>2</w:t>
            </w:r>
            <w:r w:rsidRPr="0006268B">
              <w:rPr>
                <w:b/>
                <w:bCs/>
                <w:color w:val="000000"/>
              </w:rPr>
              <w:t>))</w:t>
            </w:r>
          </w:p>
        </w:tc>
        <w:tc>
          <w:tcPr>
            <w:tcW w:w="1202" w:type="dxa"/>
            <w:tcBorders>
              <w:top w:val="single" w:sz="4" w:space="0" w:color="auto"/>
              <w:left w:val="single" w:sz="4" w:space="0" w:color="auto"/>
              <w:bottom w:val="single" w:sz="4" w:space="0" w:color="auto"/>
              <w:right w:val="single" w:sz="4" w:space="0" w:color="auto"/>
            </w:tcBorders>
          </w:tcPr>
          <w:p w14:paraId="4752EB88" w14:textId="77777777" w:rsidR="00D56D07" w:rsidRPr="0006268B" w:rsidRDefault="00D56D07" w:rsidP="00D56D07">
            <w:pPr>
              <w:pStyle w:val="Tabletext"/>
              <w:framePr w:hSpace="181" w:wrap="notBeside" w:vAnchor="text" w:hAnchor="text" w:xAlign="center" w:y="1"/>
              <w:jc w:val="center"/>
            </w:pPr>
            <w:r w:rsidRPr="0006268B">
              <w:rPr>
                <w:b/>
                <w:bCs/>
                <w:color w:val="000000"/>
              </w:rPr>
              <w:t>(MHz)</w:t>
            </w:r>
          </w:p>
        </w:tc>
        <w:tc>
          <w:tcPr>
            <w:tcW w:w="1258" w:type="dxa"/>
            <w:tcBorders>
              <w:top w:val="single" w:sz="4" w:space="0" w:color="auto"/>
              <w:left w:val="single" w:sz="4" w:space="0" w:color="auto"/>
              <w:bottom w:val="single" w:sz="4" w:space="0" w:color="auto"/>
              <w:right w:val="single" w:sz="4" w:space="0" w:color="auto"/>
            </w:tcBorders>
          </w:tcPr>
          <w:p w14:paraId="53229E97" w14:textId="77777777" w:rsidR="00D56D07" w:rsidRPr="0006268B" w:rsidRDefault="00D56D07" w:rsidP="00D56D07">
            <w:pPr>
              <w:pStyle w:val="Tabletext"/>
              <w:framePr w:hSpace="181" w:wrap="notBeside" w:vAnchor="text" w:hAnchor="text" w:xAlign="center" w:y="1"/>
              <w:jc w:val="center"/>
            </w:pPr>
            <w:r w:rsidRPr="0006268B">
              <w:rPr>
                <w:b/>
                <w:bCs/>
                <w:color w:val="000000"/>
              </w:rPr>
              <w:t>(dB(W/m</w:t>
            </w:r>
            <w:r w:rsidRPr="0006268B">
              <w:rPr>
                <w:b/>
                <w:color w:val="000000"/>
                <w:vertAlign w:val="superscript"/>
              </w:rPr>
              <w:t>2</w:t>
            </w:r>
            <w:r w:rsidRPr="0006268B">
              <w:rPr>
                <w:b/>
                <w:bCs/>
                <w:color w:val="000000"/>
              </w:rPr>
              <w:t>))</w:t>
            </w:r>
          </w:p>
        </w:tc>
        <w:tc>
          <w:tcPr>
            <w:tcW w:w="1306" w:type="dxa"/>
            <w:tcBorders>
              <w:top w:val="single" w:sz="4" w:space="0" w:color="auto"/>
              <w:left w:val="single" w:sz="4" w:space="0" w:color="auto"/>
              <w:bottom w:val="single" w:sz="4" w:space="0" w:color="auto"/>
              <w:right w:val="single" w:sz="4" w:space="0" w:color="auto"/>
            </w:tcBorders>
          </w:tcPr>
          <w:p w14:paraId="722AED0E" w14:textId="77777777" w:rsidR="00D56D07" w:rsidRPr="0006268B" w:rsidRDefault="00D56D07" w:rsidP="00D56D07">
            <w:pPr>
              <w:pStyle w:val="Tabletext"/>
              <w:framePr w:hSpace="181" w:wrap="notBeside" w:vAnchor="text" w:hAnchor="text" w:xAlign="center" w:y="1"/>
              <w:jc w:val="center"/>
            </w:pPr>
            <w:r w:rsidRPr="0006268B">
              <w:rPr>
                <w:b/>
                <w:bCs/>
                <w:color w:val="000000"/>
              </w:rPr>
              <w:t>(kHz)</w:t>
            </w:r>
          </w:p>
        </w:tc>
        <w:tc>
          <w:tcPr>
            <w:tcW w:w="1301" w:type="dxa"/>
            <w:tcBorders>
              <w:top w:val="single" w:sz="4" w:space="0" w:color="auto"/>
              <w:left w:val="single" w:sz="4" w:space="0" w:color="auto"/>
              <w:bottom w:val="single" w:sz="4" w:space="0" w:color="auto"/>
            </w:tcBorders>
          </w:tcPr>
          <w:p w14:paraId="73D528FF" w14:textId="77777777" w:rsidR="00D56D07" w:rsidRPr="0006268B" w:rsidRDefault="00D56D07" w:rsidP="00D56D07">
            <w:pPr>
              <w:pStyle w:val="Tabletext"/>
              <w:framePr w:hSpace="181" w:wrap="notBeside" w:vAnchor="text" w:hAnchor="text" w:xAlign="center" w:y="1"/>
              <w:jc w:val="center"/>
            </w:pPr>
            <w:r w:rsidRPr="0006268B">
              <w:rPr>
                <w:b/>
                <w:bCs/>
                <w:color w:val="000000"/>
              </w:rPr>
              <w:t>(dB(W/m</w:t>
            </w:r>
            <w:r w:rsidRPr="0006268B">
              <w:rPr>
                <w:b/>
                <w:color w:val="000000"/>
                <w:vertAlign w:val="superscript"/>
              </w:rPr>
              <w:t>2</w:t>
            </w:r>
            <w:r w:rsidRPr="0006268B">
              <w:rPr>
                <w:b/>
                <w:bCs/>
                <w:color w:val="000000"/>
              </w:rPr>
              <w:t>))</w:t>
            </w:r>
          </w:p>
        </w:tc>
        <w:tc>
          <w:tcPr>
            <w:tcW w:w="1177" w:type="dxa"/>
            <w:tcBorders>
              <w:top w:val="single" w:sz="4" w:space="0" w:color="auto"/>
              <w:left w:val="single" w:sz="4" w:space="0" w:color="auto"/>
              <w:bottom w:val="single" w:sz="4" w:space="0" w:color="auto"/>
            </w:tcBorders>
          </w:tcPr>
          <w:p w14:paraId="5392A2AA" w14:textId="77777777" w:rsidR="00D56D07" w:rsidRPr="0006268B" w:rsidRDefault="00D56D07" w:rsidP="00D56D07">
            <w:pPr>
              <w:pStyle w:val="Tabletext"/>
              <w:framePr w:hSpace="181" w:wrap="notBeside" w:vAnchor="text" w:hAnchor="text" w:xAlign="center" w:y="1"/>
              <w:jc w:val="center"/>
            </w:pPr>
            <w:r w:rsidRPr="0006268B">
              <w:rPr>
                <w:b/>
                <w:bCs/>
                <w:color w:val="000000"/>
              </w:rPr>
              <w:t>(kHz)</w:t>
            </w:r>
          </w:p>
        </w:tc>
        <w:tc>
          <w:tcPr>
            <w:tcW w:w="1817" w:type="dxa"/>
            <w:vMerge/>
            <w:tcBorders>
              <w:left w:val="single" w:sz="4" w:space="0" w:color="auto"/>
              <w:bottom w:val="single" w:sz="4" w:space="0" w:color="auto"/>
            </w:tcBorders>
          </w:tcPr>
          <w:p w14:paraId="3B77407B" w14:textId="77777777" w:rsidR="00D56D07" w:rsidRPr="0006268B" w:rsidRDefault="00D56D07" w:rsidP="00D56D07">
            <w:pPr>
              <w:framePr w:hSpace="181" w:wrap="notBeside"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color w:val="000000"/>
                <w:sz w:val="20"/>
                <w:lang w:val="en-US"/>
              </w:rPr>
            </w:pPr>
          </w:p>
        </w:tc>
      </w:tr>
      <w:tr w:rsidR="00D56D07" w:rsidRPr="0006268B" w14:paraId="2795E8CB" w14:textId="77777777" w:rsidTr="00D56D07">
        <w:trPr>
          <w:cantSplit/>
        </w:trPr>
        <w:tc>
          <w:tcPr>
            <w:tcW w:w="1980" w:type="dxa"/>
            <w:tcBorders>
              <w:top w:val="single" w:sz="4" w:space="0" w:color="auto"/>
              <w:bottom w:val="single" w:sz="4" w:space="0" w:color="auto"/>
              <w:right w:val="single" w:sz="4" w:space="0" w:color="auto"/>
            </w:tcBorders>
            <w:vAlign w:val="center"/>
          </w:tcPr>
          <w:p w14:paraId="12888B74" w14:textId="77777777" w:rsidR="00D56D07" w:rsidRPr="00DF7C3D" w:rsidRDefault="00D56D07" w:rsidP="00D56D07">
            <w:pPr>
              <w:pStyle w:val="TableText0"/>
              <w:framePr w:hSpace="181" w:wrap="notBeside" w:vAnchor="text" w:hAnchor="text" w:xAlign="center" w:y="1"/>
              <w:spacing w:before="20" w:after="20"/>
              <w:rPr>
                <w:sz w:val="20"/>
                <w:szCs w:val="20"/>
              </w:rPr>
            </w:pPr>
            <w:r w:rsidRPr="00DF7C3D">
              <w:rPr>
                <w:sz w:val="20"/>
                <w:szCs w:val="20"/>
              </w:rPr>
              <w:t>MSS</w:t>
            </w:r>
            <w:r w:rsidRPr="00DF7C3D">
              <w:rPr>
                <w:rFonts w:ascii="SimSun" w:eastAsia="SimSun" w:hAnsi="SimSun" w:cs="SimSun" w:hint="eastAsia"/>
                <w:sz w:val="20"/>
                <w:szCs w:val="20"/>
              </w:rPr>
              <w:t>（空对地）</w:t>
            </w:r>
          </w:p>
        </w:tc>
        <w:tc>
          <w:tcPr>
            <w:tcW w:w="1587" w:type="dxa"/>
            <w:tcBorders>
              <w:top w:val="single" w:sz="4" w:space="0" w:color="auto"/>
              <w:bottom w:val="single" w:sz="4" w:space="0" w:color="auto"/>
              <w:right w:val="single" w:sz="4" w:space="0" w:color="auto"/>
            </w:tcBorders>
            <w:vAlign w:val="center"/>
          </w:tcPr>
          <w:p w14:paraId="1B5A9AB0" w14:textId="77777777" w:rsidR="00D56D07" w:rsidRPr="00DF7C3D" w:rsidRDefault="00D56D07" w:rsidP="00D56D07">
            <w:pPr>
              <w:pStyle w:val="TableText0"/>
              <w:framePr w:hSpace="181" w:wrap="notBeside" w:vAnchor="text" w:hAnchor="text" w:xAlign="center" w:y="1"/>
              <w:spacing w:before="20" w:after="20"/>
              <w:jc w:val="center"/>
              <w:rPr>
                <w:b/>
                <w:bCs/>
                <w:color w:val="000000"/>
                <w:sz w:val="20"/>
                <w:szCs w:val="20"/>
              </w:rPr>
            </w:pPr>
            <w:r w:rsidRPr="00DF7C3D">
              <w:rPr>
                <w:sz w:val="20"/>
                <w:szCs w:val="20"/>
              </w:rPr>
              <w:t>137-138</w:t>
            </w:r>
          </w:p>
        </w:tc>
        <w:tc>
          <w:tcPr>
            <w:tcW w:w="1492" w:type="dxa"/>
            <w:tcBorders>
              <w:top w:val="single" w:sz="4" w:space="0" w:color="auto"/>
              <w:left w:val="single" w:sz="4" w:space="0" w:color="auto"/>
              <w:bottom w:val="single" w:sz="4" w:space="0" w:color="auto"/>
              <w:right w:val="single" w:sz="4" w:space="0" w:color="auto"/>
            </w:tcBorders>
            <w:vAlign w:val="center"/>
          </w:tcPr>
          <w:p w14:paraId="7DED1897" w14:textId="77777777" w:rsidR="00D56D07" w:rsidRPr="00DF7C3D" w:rsidRDefault="00D56D07" w:rsidP="00D56D07">
            <w:pPr>
              <w:pStyle w:val="TableText0"/>
              <w:framePr w:hSpace="181" w:wrap="notBeside" w:vAnchor="text" w:hAnchor="text" w:xAlign="center" w:y="1"/>
              <w:spacing w:before="20" w:after="20"/>
              <w:jc w:val="center"/>
              <w:rPr>
                <w:b/>
                <w:bCs/>
                <w:color w:val="000000"/>
                <w:sz w:val="20"/>
                <w:szCs w:val="20"/>
              </w:rPr>
            </w:pPr>
            <w:r w:rsidRPr="00DF7C3D">
              <w:rPr>
                <w:sz w:val="20"/>
                <w:szCs w:val="20"/>
              </w:rPr>
              <w:t>150.05-153</w:t>
            </w:r>
          </w:p>
        </w:tc>
        <w:tc>
          <w:tcPr>
            <w:tcW w:w="1304" w:type="dxa"/>
            <w:tcBorders>
              <w:top w:val="single" w:sz="4" w:space="0" w:color="auto"/>
              <w:left w:val="single" w:sz="4" w:space="0" w:color="auto"/>
              <w:bottom w:val="single" w:sz="4" w:space="0" w:color="auto"/>
              <w:right w:val="single" w:sz="4" w:space="0" w:color="auto"/>
            </w:tcBorders>
            <w:vAlign w:val="center"/>
          </w:tcPr>
          <w:p w14:paraId="0BD56413" w14:textId="77777777" w:rsidR="00D56D07" w:rsidRPr="00DF7C3D" w:rsidRDefault="00D56D07" w:rsidP="00D56D07">
            <w:pPr>
              <w:pStyle w:val="TableText0"/>
              <w:framePr w:hSpace="181" w:wrap="notBeside" w:vAnchor="text" w:hAnchor="text" w:xAlign="center" w:y="1"/>
              <w:spacing w:before="20" w:after="20"/>
              <w:jc w:val="center"/>
              <w:rPr>
                <w:b/>
                <w:bCs/>
                <w:color w:val="000000"/>
                <w:sz w:val="20"/>
                <w:szCs w:val="20"/>
              </w:rPr>
            </w:pPr>
            <w:r w:rsidRPr="00DF7C3D">
              <w:rPr>
                <w:sz w:val="20"/>
                <w:szCs w:val="20"/>
              </w:rPr>
              <w:t>–238</w:t>
            </w:r>
          </w:p>
        </w:tc>
        <w:tc>
          <w:tcPr>
            <w:tcW w:w="1202" w:type="dxa"/>
            <w:tcBorders>
              <w:top w:val="single" w:sz="4" w:space="0" w:color="auto"/>
              <w:left w:val="single" w:sz="4" w:space="0" w:color="auto"/>
              <w:bottom w:val="single" w:sz="4" w:space="0" w:color="auto"/>
              <w:right w:val="single" w:sz="4" w:space="0" w:color="auto"/>
            </w:tcBorders>
            <w:vAlign w:val="center"/>
          </w:tcPr>
          <w:p w14:paraId="146CF343" w14:textId="77777777" w:rsidR="00D56D07" w:rsidRPr="00DF7C3D" w:rsidRDefault="00D56D07" w:rsidP="00D56D07">
            <w:pPr>
              <w:pStyle w:val="TableText0"/>
              <w:framePr w:hSpace="181" w:wrap="notBeside" w:vAnchor="text" w:hAnchor="text" w:xAlign="center" w:y="1"/>
              <w:spacing w:before="20" w:after="20"/>
              <w:jc w:val="center"/>
              <w:rPr>
                <w:b/>
                <w:bCs/>
                <w:color w:val="000000"/>
                <w:sz w:val="20"/>
                <w:szCs w:val="20"/>
              </w:rPr>
            </w:pPr>
            <w:r w:rsidRPr="00DF7C3D">
              <w:rPr>
                <w:sz w:val="20"/>
                <w:szCs w:val="20"/>
              </w:rPr>
              <w:t>2.95</w:t>
            </w:r>
          </w:p>
        </w:tc>
        <w:tc>
          <w:tcPr>
            <w:tcW w:w="1258" w:type="dxa"/>
            <w:tcBorders>
              <w:top w:val="single" w:sz="4" w:space="0" w:color="auto"/>
              <w:left w:val="single" w:sz="4" w:space="0" w:color="auto"/>
              <w:bottom w:val="single" w:sz="4" w:space="0" w:color="auto"/>
              <w:right w:val="single" w:sz="4" w:space="0" w:color="auto"/>
            </w:tcBorders>
            <w:vAlign w:val="center"/>
          </w:tcPr>
          <w:p w14:paraId="32BD1A52" w14:textId="77777777" w:rsidR="00D56D07" w:rsidRPr="00DF7C3D" w:rsidRDefault="00D56D07" w:rsidP="00D56D07">
            <w:pPr>
              <w:pStyle w:val="TableText0"/>
              <w:framePr w:hSpace="181" w:wrap="notBeside" w:vAnchor="text" w:hAnchor="text" w:xAlign="center" w:y="1"/>
              <w:spacing w:before="20" w:after="20"/>
              <w:jc w:val="center"/>
              <w:rPr>
                <w:b/>
                <w:bCs/>
                <w:color w:val="000000"/>
                <w:sz w:val="20"/>
                <w:szCs w:val="20"/>
              </w:rPr>
            </w:pPr>
            <w:r w:rsidRPr="00DF7C3D">
              <w:rPr>
                <w:sz w:val="20"/>
                <w:szCs w:val="20"/>
              </w:rPr>
              <w:t>NA</w:t>
            </w:r>
          </w:p>
        </w:tc>
        <w:tc>
          <w:tcPr>
            <w:tcW w:w="1306" w:type="dxa"/>
            <w:tcBorders>
              <w:top w:val="single" w:sz="4" w:space="0" w:color="auto"/>
              <w:left w:val="single" w:sz="4" w:space="0" w:color="auto"/>
              <w:bottom w:val="single" w:sz="4" w:space="0" w:color="auto"/>
              <w:right w:val="single" w:sz="4" w:space="0" w:color="auto"/>
            </w:tcBorders>
            <w:vAlign w:val="center"/>
          </w:tcPr>
          <w:p w14:paraId="1BA7927C" w14:textId="77777777" w:rsidR="00D56D07" w:rsidRPr="00DF7C3D" w:rsidRDefault="00D56D07" w:rsidP="00D56D07">
            <w:pPr>
              <w:pStyle w:val="TableText0"/>
              <w:framePr w:hSpace="181" w:wrap="notBeside" w:vAnchor="text" w:hAnchor="text" w:xAlign="center" w:y="1"/>
              <w:spacing w:before="20" w:after="20"/>
              <w:jc w:val="center"/>
              <w:rPr>
                <w:b/>
                <w:bCs/>
                <w:color w:val="000000"/>
                <w:sz w:val="20"/>
                <w:szCs w:val="20"/>
              </w:rPr>
            </w:pPr>
            <w:r w:rsidRPr="00DF7C3D">
              <w:rPr>
                <w:sz w:val="20"/>
                <w:szCs w:val="20"/>
              </w:rPr>
              <w:t>NA</w:t>
            </w:r>
          </w:p>
        </w:tc>
        <w:tc>
          <w:tcPr>
            <w:tcW w:w="1301" w:type="dxa"/>
            <w:tcBorders>
              <w:top w:val="single" w:sz="4" w:space="0" w:color="auto"/>
              <w:left w:val="single" w:sz="4" w:space="0" w:color="auto"/>
              <w:bottom w:val="single" w:sz="4" w:space="0" w:color="auto"/>
            </w:tcBorders>
            <w:vAlign w:val="center"/>
          </w:tcPr>
          <w:p w14:paraId="06AB5898" w14:textId="77777777" w:rsidR="00D56D07" w:rsidRPr="00DF7C3D" w:rsidRDefault="00D56D07" w:rsidP="00D56D07">
            <w:pPr>
              <w:pStyle w:val="TableText0"/>
              <w:framePr w:hSpace="181" w:wrap="notBeside" w:vAnchor="text" w:hAnchor="text" w:xAlign="center" w:y="1"/>
              <w:spacing w:before="20" w:after="20"/>
              <w:jc w:val="center"/>
              <w:rPr>
                <w:color w:val="000000"/>
                <w:sz w:val="20"/>
                <w:szCs w:val="20"/>
              </w:rPr>
            </w:pPr>
            <w:r w:rsidRPr="00DF7C3D">
              <w:rPr>
                <w:sz w:val="20"/>
                <w:szCs w:val="20"/>
              </w:rPr>
              <w:t>NA</w:t>
            </w:r>
          </w:p>
        </w:tc>
        <w:tc>
          <w:tcPr>
            <w:tcW w:w="1177" w:type="dxa"/>
            <w:tcBorders>
              <w:top w:val="single" w:sz="4" w:space="0" w:color="auto"/>
              <w:left w:val="single" w:sz="4" w:space="0" w:color="auto"/>
              <w:bottom w:val="single" w:sz="4" w:space="0" w:color="auto"/>
            </w:tcBorders>
            <w:vAlign w:val="center"/>
          </w:tcPr>
          <w:p w14:paraId="767285E0" w14:textId="77777777" w:rsidR="00D56D07" w:rsidRPr="00DF7C3D" w:rsidRDefault="00D56D07" w:rsidP="00D56D07">
            <w:pPr>
              <w:pStyle w:val="TableText0"/>
              <w:framePr w:hSpace="181" w:wrap="notBeside" w:vAnchor="text" w:hAnchor="text" w:xAlign="center" w:y="1"/>
              <w:spacing w:before="20" w:after="20"/>
              <w:jc w:val="center"/>
              <w:rPr>
                <w:b/>
                <w:bCs/>
                <w:color w:val="000000"/>
                <w:sz w:val="20"/>
                <w:szCs w:val="20"/>
              </w:rPr>
            </w:pPr>
            <w:r w:rsidRPr="00DF7C3D">
              <w:rPr>
                <w:sz w:val="20"/>
                <w:szCs w:val="20"/>
              </w:rPr>
              <w:t>NA</w:t>
            </w:r>
          </w:p>
        </w:tc>
        <w:tc>
          <w:tcPr>
            <w:tcW w:w="1817" w:type="dxa"/>
            <w:tcBorders>
              <w:top w:val="single" w:sz="4" w:space="0" w:color="auto"/>
              <w:left w:val="single" w:sz="4" w:space="0" w:color="auto"/>
              <w:bottom w:val="single" w:sz="4" w:space="0" w:color="auto"/>
            </w:tcBorders>
            <w:vAlign w:val="center"/>
          </w:tcPr>
          <w:p w14:paraId="2286C73B" w14:textId="77777777" w:rsidR="00D56D07" w:rsidRPr="00DF7C3D" w:rsidRDefault="00D56D07" w:rsidP="00D56D07">
            <w:pPr>
              <w:pStyle w:val="TableText0"/>
              <w:framePr w:hSpace="181" w:wrap="notBeside" w:vAnchor="text" w:hAnchor="text" w:xAlign="center" w:y="1"/>
              <w:spacing w:before="20" w:after="20"/>
              <w:jc w:val="center"/>
              <w:rPr>
                <w:b/>
                <w:bCs/>
                <w:color w:val="000000"/>
                <w:sz w:val="20"/>
                <w:szCs w:val="20"/>
              </w:rPr>
            </w:pPr>
            <w:r w:rsidRPr="00DF7C3D">
              <w:rPr>
                <w:sz w:val="20"/>
                <w:szCs w:val="20"/>
                <w:lang w:val="en-CA"/>
              </w:rPr>
              <w:t>WRC-07</w:t>
            </w:r>
          </w:p>
        </w:tc>
      </w:tr>
      <w:tr w:rsidR="00D56D07" w:rsidRPr="0006268B" w14:paraId="6407EEDE" w14:textId="77777777" w:rsidTr="00D56D07">
        <w:trPr>
          <w:cantSplit/>
        </w:trPr>
        <w:tc>
          <w:tcPr>
            <w:tcW w:w="1980" w:type="dxa"/>
            <w:tcBorders>
              <w:top w:val="single" w:sz="4" w:space="0" w:color="auto"/>
              <w:bottom w:val="single" w:sz="4" w:space="0" w:color="auto"/>
              <w:right w:val="single" w:sz="4" w:space="0" w:color="auto"/>
            </w:tcBorders>
            <w:vAlign w:val="center"/>
          </w:tcPr>
          <w:p w14:paraId="3D107CBA" w14:textId="77777777" w:rsidR="00D56D07" w:rsidRPr="00DF7C3D" w:rsidRDefault="00D56D07" w:rsidP="00D56D07">
            <w:pPr>
              <w:pStyle w:val="TableText0"/>
              <w:framePr w:hSpace="181" w:wrap="notBeside" w:vAnchor="text" w:hAnchor="text" w:xAlign="center" w:y="1"/>
              <w:spacing w:before="20" w:after="20"/>
              <w:rPr>
                <w:sz w:val="20"/>
                <w:szCs w:val="20"/>
              </w:rPr>
            </w:pPr>
            <w:ins w:id="315" w:author="" w:date="2017-08-30T16:00:00Z">
              <w:r w:rsidRPr="00DF7C3D">
                <w:rPr>
                  <w:sz w:val="20"/>
                  <w:szCs w:val="20"/>
                </w:rPr>
                <w:t>MMSS</w:t>
              </w:r>
            </w:ins>
            <w:ins w:id="316" w:author="" w:date="2018-07-09T09:52:00Z">
              <w:r w:rsidRPr="00DF7C3D">
                <w:rPr>
                  <w:rFonts w:ascii="SimSun" w:eastAsia="SimSun" w:hAnsi="SimSun" w:cs="SimSun" w:hint="eastAsia"/>
                  <w:sz w:val="20"/>
                  <w:szCs w:val="20"/>
                </w:rPr>
                <w:t>（空对地）</w:t>
              </w:r>
            </w:ins>
          </w:p>
        </w:tc>
        <w:tc>
          <w:tcPr>
            <w:tcW w:w="1587" w:type="dxa"/>
            <w:tcBorders>
              <w:top w:val="single" w:sz="4" w:space="0" w:color="auto"/>
              <w:bottom w:val="single" w:sz="4" w:space="0" w:color="auto"/>
              <w:right w:val="single" w:sz="4" w:space="0" w:color="auto"/>
            </w:tcBorders>
            <w:vAlign w:val="center"/>
          </w:tcPr>
          <w:p w14:paraId="3C8DC243" w14:textId="77777777" w:rsidR="00D56D07" w:rsidRPr="00DF7C3D" w:rsidRDefault="00D56D07" w:rsidP="00D56D07">
            <w:pPr>
              <w:pStyle w:val="Tabletext"/>
              <w:framePr w:hSpace="181" w:wrap="notBeside" w:vAnchor="text" w:hAnchor="text" w:xAlign="center" w:y="1"/>
              <w:spacing w:before="20" w:after="20"/>
              <w:jc w:val="center"/>
            </w:pPr>
            <w:ins w:id="317" w:author="" w:date="2017-08-30T16:00:00Z">
              <w:r w:rsidRPr="00DF7C3D">
                <w:t>160.9</w:t>
              </w:r>
            </w:ins>
            <w:ins w:id="318" w:author="" w:date="2017-10-01T12:07:00Z">
              <w:r w:rsidRPr="00DF7C3D">
                <w:t>62</w:t>
              </w:r>
            </w:ins>
            <w:ins w:id="319" w:author="" w:date="2017-08-30T16:00:00Z">
              <w:r w:rsidRPr="00DF7C3D">
                <w:t>5-161.4</w:t>
              </w:r>
            </w:ins>
            <w:ins w:id="320" w:author="" w:date="2017-10-01T12:07:00Z">
              <w:r w:rsidRPr="00DF7C3D">
                <w:t>8</w:t>
              </w:r>
            </w:ins>
            <w:ins w:id="321" w:author="" w:date="2017-08-30T16:00:00Z">
              <w:r w:rsidRPr="00DF7C3D">
                <w:t>75</w:t>
              </w:r>
            </w:ins>
          </w:p>
        </w:tc>
        <w:tc>
          <w:tcPr>
            <w:tcW w:w="1492" w:type="dxa"/>
            <w:tcBorders>
              <w:top w:val="single" w:sz="4" w:space="0" w:color="auto"/>
              <w:left w:val="single" w:sz="4" w:space="0" w:color="auto"/>
              <w:bottom w:val="single" w:sz="4" w:space="0" w:color="auto"/>
              <w:right w:val="single" w:sz="4" w:space="0" w:color="auto"/>
            </w:tcBorders>
            <w:vAlign w:val="center"/>
          </w:tcPr>
          <w:p w14:paraId="25626440" w14:textId="77777777" w:rsidR="00D56D07" w:rsidRPr="00DF7C3D" w:rsidRDefault="00D56D07" w:rsidP="00D56D07">
            <w:pPr>
              <w:pStyle w:val="Tabletext"/>
              <w:framePr w:hSpace="181" w:wrap="notBeside" w:vAnchor="text" w:hAnchor="text" w:xAlign="center" w:y="1"/>
              <w:spacing w:before="20" w:after="20"/>
              <w:jc w:val="center"/>
            </w:pPr>
            <w:ins w:id="322" w:author="" w:date="2017-08-30T16:00:00Z">
              <w:r w:rsidRPr="00DF7C3D">
                <w:t>150.05-153</w:t>
              </w:r>
            </w:ins>
          </w:p>
        </w:tc>
        <w:tc>
          <w:tcPr>
            <w:tcW w:w="1304" w:type="dxa"/>
            <w:tcBorders>
              <w:top w:val="single" w:sz="4" w:space="0" w:color="auto"/>
              <w:left w:val="single" w:sz="4" w:space="0" w:color="auto"/>
              <w:bottom w:val="single" w:sz="4" w:space="0" w:color="auto"/>
              <w:right w:val="single" w:sz="4" w:space="0" w:color="auto"/>
            </w:tcBorders>
            <w:vAlign w:val="center"/>
          </w:tcPr>
          <w:p w14:paraId="4AACB1E8" w14:textId="77777777" w:rsidR="00D56D07" w:rsidRPr="00DF7C3D" w:rsidRDefault="00D56D07" w:rsidP="00D56D07">
            <w:pPr>
              <w:pStyle w:val="Tabletext"/>
              <w:framePr w:hSpace="181" w:wrap="notBeside" w:vAnchor="text" w:hAnchor="text" w:xAlign="center" w:y="1"/>
              <w:spacing w:before="20" w:after="20"/>
              <w:jc w:val="center"/>
            </w:pPr>
            <w:ins w:id="323" w:author="" w:date="2017-08-30T16:00:00Z">
              <w:r w:rsidRPr="00DF7C3D">
                <w:t>−238</w:t>
              </w:r>
            </w:ins>
          </w:p>
        </w:tc>
        <w:tc>
          <w:tcPr>
            <w:tcW w:w="1202" w:type="dxa"/>
            <w:tcBorders>
              <w:top w:val="single" w:sz="4" w:space="0" w:color="auto"/>
              <w:left w:val="single" w:sz="4" w:space="0" w:color="auto"/>
              <w:bottom w:val="single" w:sz="4" w:space="0" w:color="auto"/>
              <w:right w:val="single" w:sz="4" w:space="0" w:color="auto"/>
            </w:tcBorders>
            <w:vAlign w:val="center"/>
          </w:tcPr>
          <w:p w14:paraId="5E31F622" w14:textId="77777777" w:rsidR="00D56D07" w:rsidRPr="00DF7C3D" w:rsidRDefault="00D56D07" w:rsidP="00D56D07">
            <w:pPr>
              <w:pStyle w:val="Tabletext"/>
              <w:framePr w:hSpace="181" w:wrap="notBeside" w:vAnchor="text" w:hAnchor="text" w:xAlign="center" w:y="1"/>
              <w:spacing w:before="20" w:after="20"/>
              <w:jc w:val="center"/>
            </w:pPr>
            <w:ins w:id="324" w:author="" w:date="2017-08-30T16:00:00Z">
              <w:r w:rsidRPr="00DF7C3D">
                <w:t>2.95</w:t>
              </w:r>
            </w:ins>
          </w:p>
        </w:tc>
        <w:tc>
          <w:tcPr>
            <w:tcW w:w="1258" w:type="dxa"/>
            <w:tcBorders>
              <w:top w:val="single" w:sz="4" w:space="0" w:color="auto"/>
              <w:left w:val="single" w:sz="4" w:space="0" w:color="auto"/>
              <w:bottom w:val="single" w:sz="4" w:space="0" w:color="auto"/>
              <w:right w:val="single" w:sz="4" w:space="0" w:color="auto"/>
            </w:tcBorders>
            <w:vAlign w:val="center"/>
          </w:tcPr>
          <w:p w14:paraId="3DBC62EC" w14:textId="77777777" w:rsidR="00D56D07" w:rsidRPr="00DF7C3D" w:rsidRDefault="00D56D07" w:rsidP="00D56D07">
            <w:pPr>
              <w:pStyle w:val="Tabletext"/>
              <w:framePr w:hSpace="181" w:wrap="notBeside" w:vAnchor="text" w:hAnchor="text" w:xAlign="center" w:y="1"/>
              <w:spacing w:before="20" w:after="20"/>
              <w:jc w:val="center"/>
            </w:pPr>
            <w:ins w:id="325" w:author="" w:date="2017-08-30T16:00:00Z">
              <w:r w:rsidRPr="00DF7C3D">
                <w:t>NA</w:t>
              </w:r>
            </w:ins>
          </w:p>
        </w:tc>
        <w:tc>
          <w:tcPr>
            <w:tcW w:w="1306" w:type="dxa"/>
            <w:tcBorders>
              <w:top w:val="single" w:sz="4" w:space="0" w:color="auto"/>
              <w:left w:val="single" w:sz="4" w:space="0" w:color="auto"/>
              <w:bottom w:val="single" w:sz="4" w:space="0" w:color="auto"/>
              <w:right w:val="single" w:sz="4" w:space="0" w:color="auto"/>
            </w:tcBorders>
            <w:vAlign w:val="center"/>
          </w:tcPr>
          <w:p w14:paraId="7F2BD923" w14:textId="77777777" w:rsidR="00D56D07" w:rsidRPr="00DF7C3D" w:rsidRDefault="00D56D07" w:rsidP="00D56D07">
            <w:pPr>
              <w:pStyle w:val="Tabletext"/>
              <w:framePr w:hSpace="181" w:wrap="notBeside" w:vAnchor="text" w:hAnchor="text" w:xAlign="center" w:y="1"/>
              <w:spacing w:before="20" w:after="20"/>
              <w:jc w:val="center"/>
            </w:pPr>
            <w:ins w:id="326" w:author="" w:date="2017-08-30T16:00:00Z">
              <w:r w:rsidRPr="00DF7C3D">
                <w:t>NA</w:t>
              </w:r>
            </w:ins>
          </w:p>
        </w:tc>
        <w:tc>
          <w:tcPr>
            <w:tcW w:w="1301" w:type="dxa"/>
            <w:tcBorders>
              <w:top w:val="single" w:sz="4" w:space="0" w:color="auto"/>
              <w:left w:val="single" w:sz="4" w:space="0" w:color="auto"/>
              <w:bottom w:val="single" w:sz="4" w:space="0" w:color="auto"/>
            </w:tcBorders>
            <w:vAlign w:val="center"/>
          </w:tcPr>
          <w:p w14:paraId="50361903" w14:textId="77777777" w:rsidR="00D56D07" w:rsidRPr="00DF7C3D" w:rsidRDefault="00D56D07" w:rsidP="00D56D07">
            <w:pPr>
              <w:pStyle w:val="Tabletext"/>
              <w:framePr w:hSpace="181" w:wrap="notBeside" w:vAnchor="text" w:hAnchor="text" w:xAlign="center" w:y="1"/>
              <w:spacing w:before="20" w:after="20"/>
              <w:jc w:val="center"/>
            </w:pPr>
            <w:ins w:id="327" w:author="" w:date="2017-08-30T16:00:00Z">
              <w:r w:rsidRPr="00DF7C3D">
                <w:t>NA</w:t>
              </w:r>
            </w:ins>
          </w:p>
        </w:tc>
        <w:tc>
          <w:tcPr>
            <w:tcW w:w="1177" w:type="dxa"/>
            <w:tcBorders>
              <w:top w:val="single" w:sz="4" w:space="0" w:color="auto"/>
              <w:left w:val="single" w:sz="4" w:space="0" w:color="auto"/>
              <w:bottom w:val="single" w:sz="4" w:space="0" w:color="auto"/>
            </w:tcBorders>
            <w:vAlign w:val="center"/>
          </w:tcPr>
          <w:p w14:paraId="466A6753" w14:textId="77777777" w:rsidR="00D56D07" w:rsidRPr="00DF7C3D" w:rsidRDefault="00D56D07" w:rsidP="00D56D07">
            <w:pPr>
              <w:pStyle w:val="Tabletext"/>
              <w:framePr w:hSpace="181" w:wrap="notBeside" w:vAnchor="text" w:hAnchor="text" w:xAlign="center" w:y="1"/>
              <w:spacing w:before="20" w:after="20"/>
              <w:jc w:val="center"/>
            </w:pPr>
            <w:ins w:id="328" w:author="" w:date="2017-08-30T16:00:00Z">
              <w:r w:rsidRPr="00DF7C3D">
                <w:t>NA</w:t>
              </w:r>
            </w:ins>
          </w:p>
        </w:tc>
        <w:tc>
          <w:tcPr>
            <w:tcW w:w="1817" w:type="dxa"/>
            <w:tcBorders>
              <w:top w:val="single" w:sz="4" w:space="0" w:color="auto"/>
              <w:left w:val="single" w:sz="4" w:space="0" w:color="auto"/>
              <w:bottom w:val="single" w:sz="4" w:space="0" w:color="auto"/>
            </w:tcBorders>
            <w:vAlign w:val="center"/>
          </w:tcPr>
          <w:p w14:paraId="7B0AAFD1" w14:textId="77777777" w:rsidR="00D56D07" w:rsidRPr="00DF7C3D" w:rsidRDefault="00D56D07" w:rsidP="00D56D07">
            <w:pPr>
              <w:pStyle w:val="Tabletext"/>
              <w:framePr w:hSpace="181" w:wrap="notBeside" w:vAnchor="text" w:hAnchor="text" w:xAlign="center" w:y="1"/>
              <w:spacing w:before="20" w:after="20"/>
              <w:jc w:val="center"/>
            </w:pPr>
            <w:ins w:id="329" w:author="" w:date="2017-08-30T16:00:00Z">
              <w:r w:rsidRPr="00DF7C3D">
                <w:t>WRC-1</w:t>
              </w:r>
            </w:ins>
            <w:ins w:id="330" w:author="" w:date="2017-08-30T16:01:00Z">
              <w:r w:rsidRPr="00DF7C3D">
                <w:t>9</w:t>
              </w:r>
            </w:ins>
          </w:p>
        </w:tc>
      </w:tr>
      <w:tr w:rsidR="00D56D07" w:rsidRPr="0006268B" w14:paraId="4C6D48E2" w14:textId="77777777" w:rsidTr="00D56D07">
        <w:trPr>
          <w:cantSplit/>
        </w:trPr>
        <w:tc>
          <w:tcPr>
            <w:tcW w:w="1980" w:type="dxa"/>
            <w:tcBorders>
              <w:top w:val="single" w:sz="4" w:space="0" w:color="auto"/>
              <w:bottom w:val="single" w:sz="4" w:space="0" w:color="auto"/>
              <w:right w:val="single" w:sz="4" w:space="0" w:color="auto"/>
            </w:tcBorders>
            <w:vAlign w:val="center"/>
          </w:tcPr>
          <w:p w14:paraId="1F63A3ED" w14:textId="77777777" w:rsidR="00D56D07" w:rsidRPr="008A3057" w:rsidRDefault="00D56D07" w:rsidP="00D56D07">
            <w:pPr>
              <w:pStyle w:val="Tabletext"/>
              <w:framePr w:hSpace="181" w:wrap="notBeside" w:vAnchor="text" w:hAnchor="text" w:xAlign="center" w:y="1"/>
              <w:rPr>
                <w:ins w:id="331" w:author=""/>
              </w:rPr>
            </w:pPr>
            <w:ins w:id="332" w:author="">
              <w:r w:rsidRPr="008A3057">
                <w:t>MMSS</w:t>
              </w:r>
            </w:ins>
            <w:ins w:id="333" w:author="" w:date="2019-02-25T08:56:00Z">
              <w:r w:rsidRPr="008A3057">
                <w:rPr>
                  <w:rFonts w:ascii="SimSun" w:hAnsi="SimSun" w:cs="SimSun" w:hint="eastAsia"/>
                </w:rPr>
                <w:t>（空对地）</w:t>
              </w:r>
            </w:ins>
          </w:p>
        </w:tc>
        <w:tc>
          <w:tcPr>
            <w:tcW w:w="1587" w:type="dxa"/>
            <w:tcBorders>
              <w:top w:val="single" w:sz="4" w:space="0" w:color="auto"/>
              <w:bottom w:val="single" w:sz="4" w:space="0" w:color="auto"/>
              <w:right w:val="single" w:sz="4" w:space="0" w:color="auto"/>
            </w:tcBorders>
            <w:vAlign w:val="center"/>
          </w:tcPr>
          <w:p w14:paraId="4C947671" w14:textId="77777777" w:rsidR="00D56D07" w:rsidRPr="008A3057" w:rsidRDefault="00D56D07" w:rsidP="00D56D07">
            <w:pPr>
              <w:pStyle w:val="Tabletext"/>
              <w:framePr w:hSpace="181" w:wrap="notBeside" w:vAnchor="text" w:hAnchor="text" w:xAlign="center" w:y="1"/>
              <w:jc w:val="center"/>
              <w:rPr>
                <w:ins w:id="334" w:author=""/>
              </w:rPr>
            </w:pPr>
            <w:ins w:id="335" w:author="">
              <w:r w:rsidRPr="008A3057">
                <w:t>160.9625-</w:t>
              </w:r>
            </w:ins>
            <w:ins w:id="336" w:author="" w:date="2019-02-19T18:34:00Z">
              <w:r w:rsidRPr="008A3057">
                <w:t>1</w:t>
              </w:r>
            </w:ins>
            <w:ins w:id="337" w:author="">
              <w:r w:rsidRPr="008A3057">
                <w:t>61.4875</w:t>
              </w:r>
            </w:ins>
          </w:p>
        </w:tc>
        <w:tc>
          <w:tcPr>
            <w:tcW w:w="1492" w:type="dxa"/>
            <w:tcBorders>
              <w:top w:val="single" w:sz="4" w:space="0" w:color="auto"/>
              <w:left w:val="single" w:sz="4" w:space="0" w:color="auto"/>
              <w:bottom w:val="single" w:sz="4" w:space="0" w:color="auto"/>
              <w:right w:val="single" w:sz="4" w:space="0" w:color="auto"/>
            </w:tcBorders>
            <w:vAlign w:val="center"/>
          </w:tcPr>
          <w:p w14:paraId="7690A17E" w14:textId="77777777" w:rsidR="00D56D07" w:rsidRPr="008A3057" w:rsidRDefault="00D56D07" w:rsidP="00D56D07">
            <w:pPr>
              <w:pStyle w:val="Tabletext"/>
              <w:framePr w:hSpace="181" w:wrap="notBeside" w:vAnchor="text" w:hAnchor="text" w:xAlign="center" w:y="1"/>
              <w:jc w:val="center"/>
              <w:rPr>
                <w:ins w:id="338" w:author=""/>
              </w:rPr>
            </w:pPr>
            <w:ins w:id="339" w:author="">
              <w:r w:rsidRPr="008A3057">
                <w:t>322-328.6</w:t>
              </w:r>
            </w:ins>
          </w:p>
        </w:tc>
        <w:tc>
          <w:tcPr>
            <w:tcW w:w="1304" w:type="dxa"/>
            <w:tcBorders>
              <w:top w:val="single" w:sz="4" w:space="0" w:color="auto"/>
              <w:left w:val="single" w:sz="4" w:space="0" w:color="auto"/>
              <w:bottom w:val="single" w:sz="4" w:space="0" w:color="auto"/>
              <w:right w:val="single" w:sz="4" w:space="0" w:color="auto"/>
            </w:tcBorders>
            <w:vAlign w:val="center"/>
          </w:tcPr>
          <w:p w14:paraId="259053D0" w14:textId="77777777" w:rsidR="00D56D07" w:rsidRPr="008A3057" w:rsidRDefault="00D56D07" w:rsidP="00D56D07">
            <w:pPr>
              <w:pStyle w:val="Tabletext"/>
              <w:framePr w:hSpace="181" w:wrap="notBeside" w:vAnchor="text" w:hAnchor="text" w:xAlign="center" w:y="1"/>
              <w:jc w:val="center"/>
              <w:rPr>
                <w:ins w:id="340" w:author=""/>
              </w:rPr>
            </w:pPr>
            <w:ins w:id="341" w:author="">
              <w:r w:rsidRPr="008A3057">
                <w:t>−240</w:t>
              </w:r>
            </w:ins>
          </w:p>
        </w:tc>
        <w:tc>
          <w:tcPr>
            <w:tcW w:w="1202" w:type="dxa"/>
            <w:tcBorders>
              <w:top w:val="single" w:sz="4" w:space="0" w:color="auto"/>
              <w:left w:val="single" w:sz="4" w:space="0" w:color="auto"/>
              <w:bottom w:val="single" w:sz="4" w:space="0" w:color="auto"/>
              <w:right w:val="single" w:sz="4" w:space="0" w:color="auto"/>
            </w:tcBorders>
            <w:vAlign w:val="center"/>
          </w:tcPr>
          <w:p w14:paraId="2CEC21EA" w14:textId="77777777" w:rsidR="00D56D07" w:rsidRPr="008A3057" w:rsidRDefault="00D56D07" w:rsidP="00D56D07">
            <w:pPr>
              <w:pStyle w:val="Tabletext"/>
              <w:framePr w:hSpace="181" w:wrap="notBeside" w:vAnchor="text" w:hAnchor="text" w:xAlign="center" w:y="1"/>
              <w:jc w:val="center"/>
              <w:rPr>
                <w:ins w:id="342" w:author=""/>
              </w:rPr>
            </w:pPr>
            <w:ins w:id="343" w:author="">
              <w:r w:rsidRPr="008A3057">
                <w:t>6.6</w:t>
              </w:r>
            </w:ins>
          </w:p>
        </w:tc>
        <w:tc>
          <w:tcPr>
            <w:tcW w:w="1258" w:type="dxa"/>
            <w:tcBorders>
              <w:top w:val="single" w:sz="4" w:space="0" w:color="auto"/>
              <w:left w:val="single" w:sz="4" w:space="0" w:color="auto"/>
              <w:bottom w:val="single" w:sz="4" w:space="0" w:color="auto"/>
              <w:right w:val="single" w:sz="4" w:space="0" w:color="auto"/>
            </w:tcBorders>
            <w:vAlign w:val="center"/>
          </w:tcPr>
          <w:p w14:paraId="79DDCF31" w14:textId="77777777" w:rsidR="00D56D07" w:rsidRPr="008A3057" w:rsidRDefault="00D56D07" w:rsidP="00D56D07">
            <w:pPr>
              <w:pStyle w:val="Tabletext"/>
              <w:framePr w:hSpace="181" w:wrap="notBeside" w:vAnchor="text" w:hAnchor="text" w:xAlign="center" w:y="1"/>
              <w:jc w:val="center"/>
              <w:rPr>
                <w:ins w:id="344" w:author=""/>
              </w:rPr>
            </w:pPr>
            <w:ins w:id="345" w:author="">
              <w:r w:rsidRPr="008A3057">
                <w:t>−255</w:t>
              </w:r>
            </w:ins>
          </w:p>
        </w:tc>
        <w:tc>
          <w:tcPr>
            <w:tcW w:w="1306" w:type="dxa"/>
            <w:tcBorders>
              <w:top w:val="single" w:sz="4" w:space="0" w:color="auto"/>
              <w:left w:val="single" w:sz="4" w:space="0" w:color="auto"/>
              <w:bottom w:val="single" w:sz="4" w:space="0" w:color="auto"/>
              <w:right w:val="single" w:sz="4" w:space="0" w:color="auto"/>
            </w:tcBorders>
            <w:vAlign w:val="center"/>
          </w:tcPr>
          <w:p w14:paraId="4D628C0D" w14:textId="77777777" w:rsidR="00D56D07" w:rsidRPr="008A3057" w:rsidRDefault="00D56D07" w:rsidP="00D56D07">
            <w:pPr>
              <w:pStyle w:val="Tabletext"/>
              <w:framePr w:hSpace="181" w:wrap="notBeside" w:vAnchor="text" w:hAnchor="text" w:xAlign="center" w:y="1"/>
              <w:jc w:val="center"/>
              <w:rPr>
                <w:ins w:id="346" w:author=""/>
              </w:rPr>
            </w:pPr>
            <w:ins w:id="347" w:author="">
              <w:r w:rsidRPr="008A3057">
                <w:t>10</w:t>
              </w:r>
            </w:ins>
          </w:p>
        </w:tc>
        <w:tc>
          <w:tcPr>
            <w:tcW w:w="1301" w:type="dxa"/>
            <w:tcBorders>
              <w:top w:val="single" w:sz="4" w:space="0" w:color="auto"/>
              <w:left w:val="single" w:sz="4" w:space="0" w:color="auto"/>
              <w:bottom w:val="single" w:sz="4" w:space="0" w:color="auto"/>
            </w:tcBorders>
            <w:vAlign w:val="center"/>
          </w:tcPr>
          <w:p w14:paraId="58A3B54C" w14:textId="77777777" w:rsidR="00D56D07" w:rsidRPr="008A3057" w:rsidRDefault="00D56D07" w:rsidP="00D56D07">
            <w:pPr>
              <w:pStyle w:val="Tabletext"/>
              <w:framePr w:hSpace="181" w:wrap="notBeside" w:vAnchor="text" w:hAnchor="text" w:xAlign="center" w:y="1"/>
              <w:jc w:val="center"/>
              <w:rPr>
                <w:ins w:id="348" w:author=""/>
              </w:rPr>
            </w:pPr>
            <w:ins w:id="349" w:author="">
              <w:r w:rsidRPr="008A3057">
                <w:t>−228</w:t>
              </w:r>
            </w:ins>
          </w:p>
        </w:tc>
        <w:tc>
          <w:tcPr>
            <w:tcW w:w="1177" w:type="dxa"/>
            <w:tcBorders>
              <w:top w:val="single" w:sz="4" w:space="0" w:color="auto"/>
              <w:left w:val="single" w:sz="4" w:space="0" w:color="auto"/>
              <w:bottom w:val="single" w:sz="4" w:space="0" w:color="auto"/>
            </w:tcBorders>
            <w:vAlign w:val="center"/>
          </w:tcPr>
          <w:p w14:paraId="1B6F1800" w14:textId="77777777" w:rsidR="00D56D07" w:rsidRPr="008A3057" w:rsidRDefault="00D56D07" w:rsidP="00D56D07">
            <w:pPr>
              <w:pStyle w:val="Tabletext"/>
              <w:framePr w:hSpace="181" w:wrap="notBeside" w:vAnchor="text" w:hAnchor="text" w:xAlign="center" w:y="1"/>
              <w:jc w:val="center"/>
              <w:rPr>
                <w:ins w:id="350" w:author=""/>
              </w:rPr>
            </w:pPr>
            <w:ins w:id="351" w:author="">
              <w:r w:rsidRPr="008A3057">
                <w:t>10</w:t>
              </w:r>
            </w:ins>
          </w:p>
        </w:tc>
        <w:tc>
          <w:tcPr>
            <w:tcW w:w="1817" w:type="dxa"/>
            <w:tcBorders>
              <w:top w:val="single" w:sz="4" w:space="0" w:color="auto"/>
              <w:left w:val="single" w:sz="4" w:space="0" w:color="auto"/>
              <w:bottom w:val="single" w:sz="4" w:space="0" w:color="auto"/>
            </w:tcBorders>
            <w:vAlign w:val="center"/>
          </w:tcPr>
          <w:p w14:paraId="0FF8875A" w14:textId="77777777" w:rsidR="00D56D07" w:rsidRPr="008A3057" w:rsidRDefault="00D56D07" w:rsidP="00D56D07">
            <w:pPr>
              <w:pStyle w:val="Tabletext"/>
              <w:framePr w:hSpace="181" w:wrap="notBeside" w:vAnchor="text" w:hAnchor="text" w:xAlign="center" w:y="1"/>
              <w:jc w:val="center"/>
              <w:rPr>
                <w:ins w:id="352" w:author=""/>
              </w:rPr>
            </w:pPr>
            <w:ins w:id="353" w:author="">
              <w:r w:rsidRPr="008A3057">
                <w:t>WRC-19</w:t>
              </w:r>
            </w:ins>
          </w:p>
        </w:tc>
      </w:tr>
      <w:tr w:rsidR="00D56D07" w:rsidRPr="0006268B" w14:paraId="61F3A5A4" w14:textId="77777777" w:rsidTr="00D56D07">
        <w:trPr>
          <w:cantSplit/>
        </w:trPr>
        <w:tc>
          <w:tcPr>
            <w:tcW w:w="1980" w:type="dxa"/>
            <w:tcBorders>
              <w:top w:val="single" w:sz="4" w:space="0" w:color="auto"/>
              <w:bottom w:val="single" w:sz="4" w:space="0" w:color="auto"/>
              <w:right w:val="single" w:sz="4" w:space="0" w:color="auto"/>
            </w:tcBorders>
            <w:vAlign w:val="center"/>
          </w:tcPr>
          <w:p w14:paraId="1791E0FE" w14:textId="77777777" w:rsidR="00D56D07" w:rsidRPr="00DF7C3D" w:rsidRDefault="00D56D07" w:rsidP="00D56D07">
            <w:pPr>
              <w:pStyle w:val="TableText0"/>
              <w:framePr w:hSpace="181" w:wrap="notBeside" w:vAnchor="text" w:hAnchor="text" w:xAlign="center" w:y="1"/>
              <w:spacing w:before="20" w:after="20"/>
              <w:rPr>
                <w:sz w:val="20"/>
                <w:szCs w:val="20"/>
              </w:rPr>
            </w:pPr>
            <w:r w:rsidRPr="00DF7C3D">
              <w:rPr>
                <w:sz w:val="20"/>
                <w:szCs w:val="20"/>
              </w:rPr>
              <w:t>MSS</w:t>
            </w:r>
            <w:r w:rsidRPr="00DF7C3D">
              <w:rPr>
                <w:rFonts w:ascii="SimSun" w:eastAsia="SimSun" w:hAnsi="SimSun" w:cs="SimSun" w:hint="eastAsia"/>
                <w:sz w:val="20"/>
                <w:szCs w:val="20"/>
                <w:lang w:eastAsia="zh-CN"/>
              </w:rPr>
              <w:t>（空对地）</w:t>
            </w:r>
          </w:p>
        </w:tc>
        <w:tc>
          <w:tcPr>
            <w:tcW w:w="1587" w:type="dxa"/>
            <w:tcBorders>
              <w:top w:val="single" w:sz="4" w:space="0" w:color="auto"/>
              <w:bottom w:val="single" w:sz="4" w:space="0" w:color="auto"/>
              <w:right w:val="single" w:sz="4" w:space="0" w:color="auto"/>
            </w:tcBorders>
            <w:vAlign w:val="center"/>
          </w:tcPr>
          <w:p w14:paraId="52713069"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387-390</w:t>
            </w:r>
          </w:p>
        </w:tc>
        <w:tc>
          <w:tcPr>
            <w:tcW w:w="1492" w:type="dxa"/>
            <w:tcBorders>
              <w:top w:val="single" w:sz="4" w:space="0" w:color="auto"/>
              <w:left w:val="single" w:sz="4" w:space="0" w:color="auto"/>
              <w:bottom w:val="single" w:sz="4" w:space="0" w:color="auto"/>
              <w:right w:val="single" w:sz="4" w:space="0" w:color="auto"/>
            </w:tcBorders>
            <w:vAlign w:val="center"/>
          </w:tcPr>
          <w:p w14:paraId="5B5B1890"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322-328.6</w:t>
            </w:r>
          </w:p>
        </w:tc>
        <w:tc>
          <w:tcPr>
            <w:tcW w:w="1304" w:type="dxa"/>
            <w:tcBorders>
              <w:top w:val="single" w:sz="4" w:space="0" w:color="auto"/>
              <w:left w:val="single" w:sz="4" w:space="0" w:color="auto"/>
              <w:bottom w:val="single" w:sz="4" w:space="0" w:color="auto"/>
              <w:right w:val="single" w:sz="4" w:space="0" w:color="auto"/>
            </w:tcBorders>
            <w:vAlign w:val="center"/>
          </w:tcPr>
          <w:p w14:paraId="50CA4625"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–240</w:t>
            </w:r>
          </w:p>
        </w:tc>
        <w:tc>
          <w:tcPr>
            <w:tcW w:w="1202" w:type="dxa"/>
            <w:tcBorders>
              <w:top w:val="single" w:sz="4" w:space="0" w:color="auto"/>
              <w:left w:val="single" w:sz="4" w:space="0" w:color="auto"/>
              <w:bottom w:val="single" w:sz="4" w:space="0" w:color="auto"/>
              <w:right w:val="single" w:sz="4" w:space="0" w:color="auto"/>
            </w:tcBorders>
            <w:vAlign w:val="center"/>
          </w:tcPr>
          <w:p w14:paraId="7AF1E09D"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6.6</w:t>
            </w:r>
          </w:p>
        </w:tc>
        <w:tc>
          <w:tcPr>
            <w:tcW w:w="1258" w:type="dxa"/>
            <w:tcBorders>
              <w:top w:val="single" w:sz="4" w:space="0" w:color="auto"/>
              <w:left w:val="single" w:sz="4" w:space="0" w:color="auto"/>
              <w:bottom w:val="single" w:sz="4" w:space="0" w:color="auto"/>
              <w:right w:val="single" w:sz="4" w:space="0" w:color="auto"/>
            </w:tcBorders>
            <w:vAlign w:val="center"/>
          </w:tcPr>
          <w:p w14:paraId="2C42EBCF"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–255</w:t>
            </w:r>
          </w:p>
        </w:tc>
        <w:tc>
          <w:tcPr>
            <w:tcW w:w="1306" w:type="dxa"/>
            <w:tcBorders>
              <w:top w:val="single" w:sz="4" w:space="0" w:color="auto"/>
              <w:left w:val="single" w:sz="4" w:space="0" w:color="auto"/>
              <w:bottom w:val="single" w:sz="4" w:space="0" w:color="auto"/>
              <w:right w:val="single" w:sz="4" w:space="0" w:color="auto"/>
            </w:tcBorders>
            <w:vAlign w:val="center"/>
          </w:tcPr>
          <w:p w14:paraId="1E5D38F2"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10</w:t>
            </w:r>
          </w:p>
        </w:tc>
        <w:tc>
          <w:tcPr>
            <w:tcW w:w="1301" w:type="dxa"/>
            <w:tcBorders>
              <w:top w:val="single" w:sz="4" w:space="0" w:color="auto"/>
              <w:left w:val="single" w:sz="4" w:space="0" w:color="auto"/>
              <w:bottom w:val="single" w:sz="4" w:space="0" w:color="auto"/>
            </w:tcBorders>
            <w:vAlign w:val="center"/>
          </w:tcPr>
          <w:p w14:paraId="795E6018"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–228</w:t>
            </w:r>
          </w:p>
        </w:tc>
        <w:tc>
          <w:tcPr>
            <w:tcW w:w="1177" w:type="dxa"/>
            <w:tcBorders>
              <w:top w:val="single" w:sz="4" w:space="0" w:color="auto"/>
              <w:left w:val="single" w:sz="4" w:space="0" w:color="auto"/>
              <w:bottom w:val="single" w:sz="4" w:space="0" w:color="auto"/>
            </w:tcBorders>
            <w:vAlign w:val="center"/>
          </w:tcPr>
          <w:p w14:paraId="34998429"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10</w:t>
            </w:r>
          </w:p>
        </w:tc>
        <w:tc>
          <w:tcPr>
            <w:tcW w:w="1817" w:type="dxa"/>
            <w:tcBorders>
              <w:top w:val="single" w:sz="4" w:space="0" w:color="auto"/>
              <w:left w:val="single" w:sz="4" w:space="0" w:color="auto"/>
              <w:bottom w:val="single" w:sz="4" w:space="0" w:color="auto"/>
            </w:tcBorders>
            <w:vAlign w:val="center"/>
          </w:tcPr>
          <w:p w14:paraId="006FF416" w14:textId="77777777" w:rsidR="00D56D07" w:rsidRPr="00DF7C3D" w:rsidRDefault="00D56D07" w:rsidP="00D56D07">
            <w:pPr>
              <w:pStyle w:val="TableText0"/>
              <w:framePr w:hSpace="181" w:wrap="notBeside" w:vAnchor="text" w:hAnchor="text" w:xAlign="center" w:y="1"/>
              <w:spacing w:before="20" w:after="20"/>
              <w:jc w:val="center"/>
              <w:rPr>
                <w:sz w:val="20"/>
                <w:szCs w:val="20"/>
                <w:lang w:val="en-CA"/>
              </w:rPr>
            </w:pPr>
            <w:r w:rsidRPr="00DF7C3D">
              <w:rPr>
                <w:sz w:val="20"/>
                <w:szCs w:val="20"/>
                <w:lang w:val="en-CA"/>
              </w:rPr>
              <w:t>WRC-07</w:t>
            </w:r>
          </w:p>
        </w:tc>
      </w:tr>
      <w:tr w:rsidR="00D56D07" w:rsidRPr="0006268B" w14:paraId="6F8286B5" w14:textId="77777777" w:rsidTr="00D56D07">
        <w:trPr>
          <w:cantSplit/>
        </w:trPr>
        <w:tc>
          <w:tcPr>
            <w:tcW w:w="1980" w:type="dxa"/>
            <w:tcBorders>
              <w:top w:val="single" w:sz="4" w:space="0" w:color="auto"/>
              <w:bottom w:val="single" w:sz="4" w:space="0" w:color="auto"/>
              <w:right w:val="single" w:sz="4" w:space="0" w:color="auto"/>
            </w:tcBorders>
            <w:vAlign w:val="center"/>
          </w:tcPr>
          <w:p w14:paraId="5B266084" w14:textId="77777777" w:rsidR="00D56D07" w:rsidRPr="00DF7C3D" w:rsidRDefault="00D56D07" w:rsidP="00D56D07">
            <w:pPr>
              <w:pStyle w:val="TableText0"/>
              <w:framePr w:hSpace="181" w:wrap="notBeside" w:vAnchor="text" w:hAnchor="text" w:xAlign="center" w:y="1"/>
              <w:spacing w:before="20" w:after="20"/>
              <w:rPr>
                <w:sz w:val="20"/>
                <w:szCs w:val="20"/>
              </w:rPr>
            </w:pPr>
            <w:r w:rsidRPr="00DF7C3D">
              <w:rPr>
                <w:sz w:val="20"/>
                <w:szCs w:val="20"/>
              </w:rPr>
              <w:t>MSS</w:t>
            </w:r>
            <w:r w:rsidRPr="00DF7C3D">
              <w:rPr>
                <w:rFonts w:ascii="SimSun" w:eastAsia="SimSun" w:hAnsi="SimSun" w:cs="SimSun" w:hint="eastAsia"/>
                <w:sz w:val="20"/>
                <w:szCs w:val="20"/>
                <w:lang w:eastAsia="zh-CN"/>
              </w:rPr>
              <w:t>（空对地）</w:t>
            </w:r>
          </w:p>
        </w:tc>
        <w:tc>
          <w:tcPr>
            <w:tcW w:w="1587" w:type="dxa"/>
            <w:tcBorders>
              <w:top w:val="single" w:sz="4" w:space="0" w:color="auto"/>
              <w:bottom w:val="single" w:sz="4" w:space="0" w:color="auto"/>
              <w:right w:val="single" w:sz="4" w:space="0" w:color="auto"/>
            </w:tcBorders>
            <w:vAlign w:val="center"/>
          </w:tcPr>
          <w:p w14:paraId="6A518862"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400.15-401</w:t>
            </w:r>
          </w:p>
        </w:tc>
        <w:tc>
          <w:tcPr>
            <w:tcW w:w="1492" w:type="dxa"/>
            <w:tcBorders>
              <w:top w:val="single" w:sz="4" w:space="0" w:color="auto"/>
              <w:left w:val="single" w:sz="4" w:space="0" w:color="auto"/>
              <w:bottom w:val="single" w:sz="4" w:space="0" w:color="auto"/>
              <w:right w:val="single" w:sz="4" w:space="0" w:color="auto"/>
            </w:tcBorders>
            <w:vAlign w:val="center"/>
          </w:tcPr>
          <w:p w14:paraId="54EA0F09"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406.1-410</w:t>
            </w:r>
          </w:p>
        </w:tc>
        <w:tc>
          <w:tcPr>
            <w:tcW w:w="1304" w:type="dxa"/>
            <w:tcBorders>
              <w:top w:val="single" w:sz="4" w:space="0" w:color="auto"/>
              <w:left w:val="single" w:sz="4" w:space="0" w:color="auto"/>
              <w:bottom w:val="single" w:sz="4" w:space="0" w:color="auto"/>
              <w:right w:val="single" w:sz="4" w:space="0" w:color="auto"/>
            </w:tcBorders>
            <w:vAlign w:val="center"/>
          </w:tcPr>
          <w:p w14:paraId="324FBAA4"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–242</w:t>
            </w:r>
          </w:p>
        </w:tc>
        <w:tc>
          <w:tcPr>
            <w:tcW w:w="1202" w:type="dxa"/>
            <w:tcBorders>
              <w:top w:val="single" w:sz="4" w:space="0" w:color="auto"/>
              <w:left w:val="single" w:sz="4" w:space="0" w:color="auto"/>
              <w:bottom w:val="single" w:sz="4" w:space="0" w:color="auto"/>
              <w:right w:val="single" w:sz="4" w:space="0" w:color="auto"/>
            </w:tcBorders>
            <w:vAlign w:val="center"/>
          </w:tcPr>
          <w:p w14:paraId="37B7EE69"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3.9</w:t>
            </w:r>
          </w:p>
        </w:tc>
        <w:tc>
          <w:tcPr>
            <w:tcW w:w="1258" w:type="dxa"/>
            <w:tcBorders>
              <w:top w:val="single" w:sz="4" w:space="0" w:color="auto"/>
              <w:left w:val="single" w:sz="4" w:space="0" w:color="auto"/>
              <w:bottom w:val="single" w:sz="4" w:space="0" w:color="auto"/>
              <w:right w:val="single" w:sz="4" w:space="0" w:color="auto"/>
            </w:tcBorders>
            <w:vAlign w:val="center"/>
          </w:tcPr>
          <w:p w14:paraId="2641FAE7"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NA</w:t>
            </w:r>
          </w:p>
        </w:tc>
        <w:tc>
          <w:tcPr>
            <w:tcW w:w="1306" w:type="dxa"/>
            <w:tcBorders>
              <w:top w:val="single" w:sz="4" w:space="0" w:color="auto"/>
              <w:left w:val="single" w:sz="4" w:space="0" w:color="auto"/>
              <w:bottom w:val="single" w:sz="4" w:space="0" w:color="auto"/>
              <w:right w:val="single" w:sz="4" w:space="0" w:color="auto"/>
            </w:tcBorders>
            <w:vAlign w:val="center"/>
          </w:tcPr>
          <w:p w14:paraId="4C4331B4"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NA</w:t>
            </w:r>
          </w:p>
        </w:tc>
        <w:tc>
          <w:tcPr>
            <w:tcW w:w="1301" w:type="dxa"/>
            <w:tcBorders>
              <w:top w:val="single" w:sz="4" w:space="0" w:color="auto"/>
              <w:left w:val="single" w:sz="4" w:space="0" w:color="auto"/>
              <w:bottom w:val="single" w:sz="4" w:space="0" w:color="auto"/>
            </w:tcBorders>
            <w:vAlign w:val="center"/>
          </w:tcPr>
          <w:p w14:paraId="48D6B2A9"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NA</w:t>
            </w:r>
          </w:p>
        </w:tc>
        <w:tc>
          <w:tcPr>
            <w:tcW w:w="1177" w:type="dxa"/>
            <w:tcBorders>
              <w:top w:val="single" w:sz="4" w:space="0" w:color="auto"/>
              <w:left w:val="single" w:sz="4" w:space="0" w:color="auto"/>
              <w:bottom w:val="single" w:sz="4" w:space="0" w:color="auto"/>
            </w:tcBorders>
            <w:vAlign w:val="center"/>
          </w:tcPr>
          <w:p w14:paraId="6F90E94A" w14:textId="77777777" w:rsidR="00D56D07" w:rsidRPr="00DF7C3D" w:rsidRDefault="00D56D07" w:rsidP="00D56D07">
            <w:pPr>
              <w:pStyle w:val="TableText0"/>
              <w:framePr w:hSpace="181" w:wrap="notBeside" w:vAnchor="text" w:hAnchor="text" w:xAlign="center" w:y="1"/>
              <w:spacing w:before="20" w:after="20"/>
              <w:jc w:val="center"/>
              <w:rPr>
                <w:sz w:val="20"/>
                <w:szCs w:val="20"/>
                <w:lang w:val="de-DE"/>
              </w:rPr>
            </w:pPr>
            <w:r w:rsidRPr="00DF7C3D">
              <w:rPr>
                <w:sz w:val="20"/>
                <w:szCs w:val="20"/>
              </w:rPr>
              <w:t>NA</w:t>
            </w:r>
          </w:p>
        </w:tc>
        <w:tc>
          <w:tcPr>
            <w:tcW w:w="1817" w:type="dxa"/>
            <w:tcBorders>
              <w:top w:val="single" w:sz="4" w:space="0" w:color="auto"/>
              <w:left w:val="single" w:sz="4" w:space="0" w:color="auto"/>
              <w:bottom w:val="single" w:sz="4" w:space="0" w:color="auto"/>
            </w:tcBorders>
            <w:vAlign w:val="center"/>
          </w:tcPr>
          <w:p w14:paraId="2552AB4E" w14:textId="77777777" w:rsidR="00D56D07" w:rsidRPr="00DF7C3D" w:rsidRDefault="00D56D07" w:rsidP="00D56D07">
            <w:pPr>
              <w:pStyle w:val="TableText0"/>
              <w:framePr w:hSpace="181" w:wrap="notBeside" w:vAnchor="text" w:hAnchor="text" w:xAlign="center" w:y="1"/>
              <w:spacing w:before="20" w:after="20"/>
              <w:jc w:val="center"/>
              <w:rPr>
                <w:sz w:val="20"/>
                <w:szCs w:val="20"/>
                <w:lang w:val="en-CA"/>
              </w:rPr>
            </w:pPr>
            <w:r w:rsidRPr="00DF7C3D">
              <w:rPr>
                <w:sz w:val="20"/>
                <w:szCs w:val="20"/>
                <w:lang w:val="en-CA"/>
              </w:rPr>
              <w:t>WRC-07</w:t>
            </w:r>
          </w:p>
        </w:tc>
      </w:tr>
      <w:tr w:rsidR="00D56D07" w:rsidRPr="0006268B" w14:paraId="36962EAA" w14:textId="77777777" w:rsidTr="00D56D07">
        <w:trPr>
          <w:cantSplit/>
        </w:trPr>
        <w:tc>
          <w:tcPr>
            <w:tcW w:w="1980" w:type="dxa"/>
            <w:tcBorders>
              <w:top w:val="single" w:sz="4" w:space="0" w:color="auto"/>
              <w:bottom w:val="single" w:sz="4" w:space="0" w:color="auto"/>
              <w:right w:val="single" w:sz="4" w:space="0" w:color="auto"/>
            </w:tcBorders>
            <w:vAlign w:val="center"/>
          </w:tcPr>
          <w:p w14:paraId="7D76B082" w14:textId="77777777" w:rsidR="00D56D07" w:rsidRPr="00DF7C3D" w:rsidRDefault="00D56D07" w:rsidP="00D56D07">
            <w:pPr>
              <w:pStyle w:val="TableText0"/>
              <w:framePr w:hSpace="181" w:wrap="notBeside" w:vAnchor="text" w:hAnchor="text" w:xAlign="center" w:y="1"/>
              <w:spacing w:before="20" w:after="20"/>
              <w:rPr>
                <w:sz w:val="20"/>
                <w:szCs w:val="20"/>
              </w:rPr>
            </w:pPr>
            <w:r w:rsidRPr="00DF7C3D">
              <w:rPr>
                <w:sz w:val="20"/>
                <w:szCs w:val="20"/>
                <w:lang w:eastAsia="zh-CN"/>
              </w:rPr>
              <w:t>M</w:t>
            </w:r>
            <w:r w:rsidRPr="00DF7C3D">
              <w:rPr>
                <w:sz w:val="20"/>
                <w:szCs w:val="20"/>
              </w:rPr>
              <w:t>SS</w:t>
            </w:r>
            <w:r w:rsidRPr="00DF7C3D">
              <w:rPr>
                <w:rFonts w:ascii="SimSun" w:eastAsia="SimSun" w:hAnsi="SimSun" w:cs="SimSun" w:hint="eastAsia"/>
                <w:sz w:val="20"/>
                <w:szCs w:val="20"/>
                <w:lang w:eastAsia="zh-CN"/>
              </w:rPr>
              <w:t>（空对地）</w:t>
            </w:r>
          </w:p>
        </w:tc>
        <w:tc>
          <w:tcPr>
            <w:tcW w:w="1587" w:type="dxa"/>
            <w:tcBorders>
              <w:top w:val="single" w:sz="4" w:space="0" w:color="auto"/>
              <w:bottom w:val="single" w:sz="4" w:space="0" w:color="auto"/>
              <w:right w:val="single" w:sz="4" w:space="0" w:color="auto"/>
            </w:tcBorders>
            <w:vAlign w:val="center"/>
          </w:tcPr>
          <w:p w14:paraId="4D5E54A6"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1 525-1 559</w:t>
            </w:r>
          </w:p>
        </w:tc>
        <w:tc>
          <w:tcPr>
            <w:tcW w:w="1492" w:type="dxa"/>
            <w:tcBorders>
              <w:top w:val="single" w:sz="4" w:space="0" w:color="auto"/>
              <w:left w:val="single" w:sz="4" w:space="0" w:color="auto"/>
              <w:bottom w:val="single" w:sz="4" w:space="0" w:color="auto"/>
              <w:right w:val="single" w:sz="4" w:space="0" w:color="auto"/>
            </w:tcBorders>
            <w:vAlign w:val="center"/>
          </w:tcPr>
          <w:p w14:paraId="36E25406"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1 400-1 427</w:t>
            </w:r>
          </w:p>
        </w:tc>
        <w:tc>
          <w:tcPr>
            <w:tcW w:w="1304" w:type="dxa"/>
            <w:tcBorders>
              <w:top w:val="single" w:sz="4" w:space="0" w:color="auto"/>
              <w:left w:val="single" w:sz="4" w:space="0" w:color="auto"/>
              <w:bottom w:val="single" w:sz="4" w:space="0" w:color="auto"/>
              <w:right w:val="single" w:sz="4" w:space="0" w:color="auto"/>
            </w:tcBorders>
            <w:vAlign w:val="center"/>
          </w:tcPr>
          <w:p w14:paraId="23BE3D5A"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–243</w:t>
            </w:r>
          </w:p>
        </w:tc>
        <w:tc>
          <w:tcPr>
            <w:tcW w:w="1202" w:type="dxa"/>
            <w:tcBorders>
              <w:top w:val="single" w:sz="4" w:space="0" w:color="auto"/>
              <w:left w:val="single" w:sz="4" w:space="0" w:color="auto"/>
              <w:bottom w:val="single" w:sz="4" w:space="0" w:color="auto"/>
              <w:right w:val="single" w:sz="4" w:space="0" w:color="auto"/>
            </w:tcBorders>
            <w:vAlign w:val="center"/>
          </w:tcPr>
          <w:p w14:paraId="544470FF"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27</w:t>
            </w:r>
          </w:p>
        </w:tc>
        <w:tc>
          <w:tcPr>
            <w:tcW w:w="1258" w:type="dxa"/>
            <w:tcBorders>
              <w:top w:val="single" w:sz="4" w:space="0" w:color="auto"/>
              <w:left w:val="single" w:sz="4" w:space="0" w:color="auto"/>
              <w:bottom w:val="single" w:sz="4" w:space="0" w:color="auto"/>
              <w:right w:val="single" w:sz="4" w:space="0" w:color="auto"/>
            </w:tcBorders>
            <w:vAlign w:val="center"/>
          </w:tcPr>
          <w:p w14:paraId="60AFD587"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–259</w:t>
            </w:r>
          </w:p>
        </w:tc>
        <w:tc>
          <w:tcPr>
            <w:tcW w:w="1306" w:type="dxa"/>
            <w:tcBorders>
              <w:top w:val="single" w:sz="4" w:space="0" w:color="auto"/>
              <w:left w:val="single" w:sz="4" w:space="0" w:color="auto"/>
              <w:bottom w:val="single" w:sz="4" w:space="0" w:color="auto"/>
              <w:right w:val="single" w:sz="4" w:space="0" w:color="auto"/>
            </w:tcBorders>
            <w:vAlign w:val="center"/>
          </w:tcPr>
          <w:p w14:paraId="549F95A7"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20</w:t>
            </w:r>
          </w:p>
        </w:tc>
        <w:tc>
          <w:tcPr>
            <w:tcW w:w="1301" w:type="dxa"/>
            <w:tcBorders>
              <w:top w:val="single" w:sz="4" w:space="0" w:color="auto"/>
              <w:left w:val="single" w:sz="4" w:space="0" w:color="auto"/>
              <w:bottom w:val="single" w:sz="4" w:space="0" w:color="auto"/>
            </w:tcBorders>
            <w:vAlign w:val="center"/>
          </w:tcPr>
          <w:p w14:paraId="093CF9F1"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–229</w:t>
            </w:r>
          </w:p>
        </w:tc>
        <w:tc>
          <w:tcPr>
            <w:tcW w:w="1177" w:type="dxa"/>
            <w:tcBorders>
              <w:top w:val="single" w:sz="4" w:space="0" w:color="auto"/>
              <w:left w:val="single" w:sz="4" w:space="0" w:color="auto"/>
              <w:bottom w:val="single" w:sz="4" w:space="0" w:color="auto"/>
            </w:tcBorders>
            <w:vAlign w:val="center"/>
          </w:tcPr>
          <w:p w14:paraId="034D56F7"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20</w:t>
            </w:r>
          </w:p>
        </w:tc>
        <w:tc>
          <w:tcPr>
            <w:tcW w:w="1817" w:type="dxa"/>
            <w:tcBorders>
              <w:top w:val="single" w:sz="4" w:space="0" w:color="auto"/>
              <w:left w:val="single" w:sz="4" w:space="0" w:color="auto"/>
              <w:bottom w:val="single" w:sz="4" w:space="0" w:color="auto"/>
            </w:tcBorders>
            <w:vAlign w:val="center"/>
          </w:tcPr>
          <w:p w14:paraId="490DEEFD" w14:textId="77777777" w:rsidR="00D56D07" w:rsidRPr="00DF7C3D" w:rsidRDefault="00D56D07" w:rsidP="00D56D07">
            <w:pPr>
              <w:pStyle w:val="TableText0"/>
              <w:framePr w:hSpace="181" w:wrap="notBeside" w:vAnchor="text" w:hAnchor="text" w:xAlign="center" w:y="1"/>
              <w:spacing w:before="20" w:after="20"/>
              <w:jc w:val="center"/>
              <w:rPr>
                <w:sz w:val="20"/>
                <w:szCs w:val="20"/>
                <w:lang w:val="en-CA"/>
              </w:rPr>
            </w:pPr>
            <w:r w:rsidRPr="00DF7C3D">
              <w:rPr>
                <w:sz w:val="20"/>
                <w:szCs w:val="20"/>
                <w:lang w:val="en-CA"/>
              </w:rPr>
              <w:t>WRC-07</w:t>
            </w:r>
          </w:p>
        </w:tc>
      </w:tr>
      <w:tr w:rsidR="00D56D07" w:rsidRPr="0006268B" w14:paraId="1FDA2608" w14:textId="77777777" w:rsidTr="00D56D07">
        <w:trPr>
          <w:cantSplit/>
        </w:trPr>
        <w:tc>
          <w:tcPr>
            <w:tcW w:w="1980" w:type="dxa"/>
            <w:tcBorders>
              <w:top w:val="single" w:sz="4" w:space="0" w:color="auto"/>
              <w:bottom w:val="single" w:sz="4" w:space="0" w:color="auto"/>
              <w:right w:val="single" w:sz="4" w:space="0" w:color="auto"/>
            </w:tcBorders>
            <w:shd w:val="clear" w:color="auto" w:fill="auto"/>
            <w:vAlign w:val="center"/>
          </w:tcPr>
          <w:p w14:paraId="3A88F691" w14:textId="77777777" w:rsidR="00D56D07" w:rsidRPr="00DF7C3D" w:rsidRDefault="00D56D07" w:rsidP="00D56D07">
            <w:pPr>
              <w:pStyle w:val="TableText0"/>
              <w:framePr w:hSpace="181" w:wrap="notBeside" w:vAnchor="text" w:hAnchor="text" w:xAlign="center" w:y="1"/>
              <w:spacing w:before="20" w:after="20"/>
              <w:rPr>
                <w:sz w:val="20"/>
                <w:szCs w:val="20"/>
              </w:rPr>
            </w:pPr>
            <w:r w:rsidRPr="00DF7C3D">
              <w:rPr>
                <w:sz w:val="20"/>
                <w:szCs w:val="20"/>
                <w:lang w:eastAsia="zh-CN"/>
              </w:rPr>
              <w:t>RN</w:t>
            </w:r>
            <w:r w:rsidRPr="00DF7C3D">
              <w:rPr>
                <w:sz w:val="20"/>
                <w:szCs w:val="20"/>
              </w:rPr>
              <w:t>SS</w:t>
            </w:r>
            <w:r w:rsidRPr="00DF7C3D">
              <w:rPr>
                <w:rFonts w:ascii="SimSun" w:eastAsia="SimSun" w:hAnsi="SimSun" w:cs="SimSun" w:hint="eastAsia"/>
                <w:sz w:val="20"/>
                <w:szCs w:val="20"/>
                <w:lang w:eastAsia="zh-CN"/>
              </w:rPr>
              <w:t>（空对地</w:t>
            </w:r>
            <w:proofErr w:type="gramStart"/>
            <w:r w:rsidRPr="00DF7C3D">
              <w:rPr>
                <w:rFonts w:ascii="SimSun" w:eastAsia="SimSun" w:hAnsi="SimSun" w:cs="SimSun" w:hint="eastAsia"/>
                <w:sz w:val="20"/>
                <w:szCs w:val="20"/>
                <w:lang w:eastAsia="zh-CN"/>
              </w:rPr>
              <w:t>）</w:t>
            </w:r>
            <w:r w:rsidRPr="00DF7C3D">
              <w:rPr>
                <w:sz w:val="20"/>
                <w:szCs w:val="20"/>
                <w:vertAlign w:val="superscript"/>
              </w:rPr>
              <w:t>(</w:t>
            </w:r>
            <w:proofErr w:type="gramEnd"/>
            <w:r w:rsidRPr="00DF7C3D">
              <w:rPr>
                <w:sz w:val="20"/>
                <w:szCs w:val="20"/>
                <w:vertAlign w:val="superscript"/>
              </w:rPr>
              <w:t>3)</w:t>
            </w:r>
          </w:p>
        </w:tc>
        <w:tc>
          <w:tcPr>
            <w:tcW w:w="1587" w:type="dxa"/>
            <w:tcBorders>
              <w:top w:val="single" w:sz="4" w:space="0" w:color="auto"/>
              <w:bottom w:val="single" w:sz="4" w:space="0" w:color="auto"/>
              <w:right w:val="single" w:sz="4" w:space="0" w:color="auto"/>
            </w:tcBorders>
            <w:shd w:val="clear" w:color="auto" w:fill="auto"/>
            <w:vAlign w:val="center"/>
          </w:tcPr>
          <w:p w14:paraId="3367E51B"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1 559-1 610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3CCFAC6"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1 610.6-1 613.8</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9BD6016"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NA</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11C03E2"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NA</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3ACDD16A"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−258</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4E7A0F5"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20</w:t>
            </w:r>
          </w:p>
        </w:tc>
        <w:tc>
          <w:tcPr>
            <w:tcW w:w="1301" w:type="dxa"/>
            <w:tcBorders>
              <w:top w:val="single" w:sz="4" w:space="0" w:color="auto"/>
              <w:left w:val="single" w:sz="4" w:space="0" w:color="auto"/>
              <w:bottom w:val="single" w:sz="4" w:space="0" w:color="auto"/>
            </w:tcBorders>
            <w:shd w:val="clear" w:color="auto" w:fill="auto"/>
            <w:vAlign w:val="center"/>
          </w:tcPr>
          <w:p w14:paraId="45169B7D"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−230</w:t>
            </w:r>
          </w:p>
        </w:tc>
        <w:tc>
          <w:tcPr>
            <w:tcW w:w="1177" w:type="dxa"/>
            <w:tcBorders>
              <w:top w:val="single" w:sz="4" w:space="0" w:color="auto"/>
              <w:left w:val="single" w:sz="4" w:space="0" w:color="auto"/>
              <w:bottom w:val="single" w:sz="4" w:space="0" w:color="auto"/>
            </w:tcBorders>
            <w:shd w:val="clear" w:color="auto" w:fill="auto"/>
            <w:vAlign w:val="center"/>
          </w:tcPr>
          <w:p w14:paraId="0F57E500"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20</w:t>
            </w:r>
          </w:p>
        </w:tc>
        <w:tc>
          <w:tcPr>
            <w:tcW w:w="1817" w:type="dxa"/>
            <w:tcBorders>
              <w:top w:val="single" w:sz="4" w:space="0" w:color="auto"/>
              <w:left w:val="single" w:sz="4" w:space="0" w:color="auto"/>
              <w:bottom w:val="single" w:sz="4" w:space="0" w:color="auto"/>
            </w:tcBorders>
            <w:shd w:val="clear" w:color="auto" w:fill="auto"/>
            <w:vAlign w:val="center"/>
          </w:tcPr>
          <w:p w14:paraId="39F8FBA1" w14:textId="77777777" w:rsidR="00D56D07" w:rsidRPr="00DF7C3D" w:rsidRDefault="00D56D07" w:rsidP="00D56D07">
            <w:pPr>
              <w:pStyle w:val="TableText0"/>
              <w:framePr w:hSpace="181" w:wrap="notBeside" w:vAnchor="text" w:hAnchor="text" w:xAlign="center" w:y="1"/>
              <w:spacing w:before="20" w:after="20"/>
              <w:jc w:val="center"/>
              <w:rPr>
                <w:sz w:val="20"/>
                <w:szCs w:val="20"/>
                <w:lang w:val="en-CA"/>
              </w:rPr>
            </w:pPr>
            <w:r w:rsidRPr="00DF7C3D">
              <w:rPr>
                <w:sz w:val="20"/>
                <w:szCs w:val="20"/>
              </w:rPr>
              <w:t>WRC</w:t>
            </w:r>
            <w:r w:rsidRPr="00DF7C3D">
              <w:rPr>
                <w:sz w:val="20"/>
                <w:szCs w:val="20"/>
              </w:rPr>
              <w:noBreakHyphen/>
              <w:t>07</w:t>
            </w:r>
          </w:p>
        </w:tc>
      </w:tr>
      <w:tr w:rsidR="00D56D07" w:rsidRPr="0006268B" w14:paraId="7956208E" w14:textId="77777777" w:rsidTr="00D56D07">
        <w:trPr>
          <w:cantSplit/>
        </w:trPr>
        <w:tc>
          <w:tcPr>
            <w:tcW w:w="1980" w:type="dxa"/>
            <w:tcBorders>
              <w:top w:val="single" w:sz="4" w:space="0" w:color="auto"/>
              <w:bottom w:val="single" w:sz="4" w:space="0" w:color="auto"/>
              <w:right w:val="single" w:sz="4" w:space="0" w:color="auto"/>
            </w:tcBorders>
            <w:vAlign w:val="center"/>
          </w:tcPr>
          <w:p w14:paraId="0EF1D2E2" w14:textId="77777777" w:rsidR="00D56D07" w:rsidRPr="00DF7C3D" w:rsidRDefault="00D56D07" w:rsidP="00D56D07">
            <w:pPr>
              <w:pStyle w:val="TableText0"/>
              <w:framePr w:hSpace="181" w:wrap="notBeside" w:vAnchor="text" w:hAnchor="text" w:xAlign="center" w:y="1"/>
              <w:spacing w:before="20" w:after="20"/>
              <w:rPr>
                <w:sz w:val="20"/>
                <w:szCs w:val="20"/>
              </w:rPr>
            </w:pPr>
            <w:r w:rsidRPr="00DF7C3D">
              <w:rPr>
                <w:sz w:val="20"/>
                <w:szCs w:val="20"/>
              </w:rPr>
              <w:t>MSS</w:t>
            </w:r>
            <w:r w:rsidRPr="00DF7C3D">
              <w:rPr>
                <w:rFonts w:ascii="SimSun" w:eastAsia="SimSun" w:hAnsi="SimSun" w:cs="SimSun" w:hint="eastAsia"/>
                <w:sz w:val="20"/>
                <w:szCs w:val="20"/>
                <w:lang w:eastAsia="zh-CN"/>
              </w:rPr>
              <w:t>（空对地）</w:t>
            </w:r>
          </w:p>
        </w:tc>
        <w:tc>
          <w:tcPr>
            <w:tcW w:w="1587" w:type="dxa"/>
            <w:tcBorders>
              <w:top w:val="single" w:sz="4" w:space="0" w:color="auto"/>
              <w:bottom w:val="single" w:sz="4" w:space="0" w:color="auto"/>
              <w:right w:val="single" w:sz="4" w:space="0" w:color="auto"/>
            </w:tcBorders>
            <w:vAlign w:val="center"/>
          </w:tcPr>
          <w:p w14:paraId="6E33D0A3"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1 525-1 559</w:t>
            </w:r>
          </w:p>
        </w:tc>
        <w:tc>
          <w:tcPr>
            <w:tcW w:w="1492" w:type="dxa"/>
            <w:tcBorders>
              <w:top w:val="single" w:sz="4" w:space="0" w:color="auto"/>
              <w:left w:val="single" w:sz="4" w:space="0" w:color="auto"/>
              <w:bottom w:val="single" w:sz="4" w:space="0" w:color="auto"/>
              <w:right w:val="single" w:sz="4" w:space="0" w:color="auto"/>
            </w:tcBorders>
            <w:vAlign w:val="center"/>
          </w:tcPr>
          <w:p w14:paraId="54D7E151"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1 610.6-1 613.8</w:t>
            </w:r>
          </w:p>
        </w:tc>
        <w:tc>
          <w:tcPr>
            <w:tcW w:w="1304" w:type="dxa"/>
            <w:tcBorders>
              <w:top w:val="single" w:sz="4" w:space="0" w:color="auto"/>
              <w:left w:val="single" w:sz="4" w:space="0" w:color="auto"/>
              <w:bottom w:val="single" w:sz="4" w:space="0" w:color="auto"/>
              <w:right w:val="single" w:sz="4" w:space="0" w:color="auto"/>
            </w:tcBorders>
            <w:vAlign w:val="center"/>
          </w:tcPr>
          <w:p w14:paraId="78EBD409"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NA</w:t>
            </w:r>
          </w:p>
        </w:tc>
        <w:tc>
          <w:tcPr>
            <w:tcW w:w="1202" w:type="dxa"/>
            <w:tcBorders>
              <w:top w:val="single" w:sz="4" w:space="0" w:color="auto"/>
              <w:left w:val="single" w:sz="4" w:space="0" w:color="auto"/>
              <w:bottom w:val="single" w:sz="4" w:space="0" w:color="auto"/>
              <w:right w:val="single" w:sz="4" w:space="0" w:color="auto"/>
            </w:tcBorders>
            <w:vAlign w:val="center"/>
          </w:tcPr>
          <w:p w14:paraId="0A3267E4"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NA</w:t>
            </w:r>
          </w:p>
        </w:tc>
        <w:tc>
          <w:tcPr>
            <w:tcW w:w="1258" w:type="dxa"/>
            <w:tcBorders>
              <w:top w:val="single" w:sz="4" w:space="0" w:color="auto"/>
              <w:left w:val="single" w:sz="4" w:space="0" w:color="auto"/>
              <w:bottom w:val="single" w:sz="4" w:space="0" w:color="auto"/>
              <w:right w:val="single" w:sz="4" w:space="0" w:color="auto"/>
            </w:tcBorders>
            <w:vAlign w:val="center"/>
          </w:tcPr>
          <w:p w14:paraId="4AC84ACD"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–258</w:t>
            </w:r>
          </w:p>
        </w:tc>
        <w:tc>
          <w:tcPr>
            <w:tcW w:w="1306" w:type="dxa"/>
            <w:tcBorders>
              <w:top w:val="single" w:sz="4" w:space="0" w:color="auto"/>
              <w:left w:val="single" w:sz="4" w:space="0" w:color="auto"/>
              <w:bottom w:val="single" w:sz="4" w:space="0" w:color="auto"/>
              <w:right w:val="single" w:sz="4" w:space="0" w:color="auto"/>
            </w:tcBorders>
            <w:vAlign w:val="center"/>
          </w:tcPr>
          <w:p w14:paraId="00EA846D"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20</w:t>
            </w:r>
          </w:p>
        </w:tc>
        <w:tc>
          <w:tcPr>
            <w:tcW w:w="1301" w:type="dxa"/>
            <w:tcBorders>
              <w:top w:val="single" w:sz="4" w:space="0" w:color="auto"/>
              <w:left w:val="single" w:sz="4" w:space="0" w:color="auto"/>
              <w:bottom w:val="single" w:sz="4" w:space="0" w:color="auto"/>
            </w:tcBorders>
            <w:vAlign w:val="center"/>
          </w:tcPr>
          <w:p w14:paraId="3FE6F6EE"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–230</w:t>
            </w:r>
          </w:p>
        </w:tc>
        <w:tc>
          <w:tcPr>
            <w:tcW w:w="1177" w:type="dxa"/>
            <w:tcBorders>
              <w:top w:val="single" w:sz="4" w:space="0" w:color="auto"/>
              <w:left w:val="single" w:sz="4" w:space="0" w:color="auto"/>
              <w:bottom w:val="single" w:sz="4" w:space="0" w:color="auto"/>
            </w:tcBorders>
            <w:vAlign w:val="center"/>
          </w:tcPr>
          <w:p w14:paraId="1A9BDE2F"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20</w:t>
            </w:r>
          </w:p>
        </w:tc>
        <w:tc>
          <w:tcPr>
            <w:tcW w:w="1817" w:type="dxa"/>
            <w:tcBorders>
              <w:top w:val="single" w:sz="4" w:space="0" w:color="auto"/>
              <w:left w:val="single" w:sz="4" w:space="0" w:color="auto"/>
              <w:bottom w:val="single" w:sz="4" w:space="0" w:color="auto"/>
            </w:tcBorders>
            <w:vAlign w:val="center"/>
          </w:tcPr>
          <w:p w14:paraId="68A76838" w14:textId="77777777" w:rsidR="00D56D07" w:rsidRPr="00DF7C3D" w:rsidRDefault="00D56D07" w:rsidP="00D56D07">
            <w:pPr>
              <w:pStyle w:val="TableText0"/>
              <w:framePr w:hSpace="181" w:wrap="notBeside" w:vAnchor="text" w:hAnchor="text" w:xAlign="center" w:y="1"/>
              <w:spacing w:before="20" w:after="20"/>
              <w:jc w:val="center"/>
              <w:rPr>
                <w:sz w:val="20"/>
                <w:szCs w:val="20"/>
                <w:lang w:val="en-CA"/>
              </w:rPr>
            </w:pPr>
            <w:r w:rsidRPr="00DF7C3D">
              <w:rPr>
                <w:sz w:val="20"/>
                <w:szCs w:val="20"/>
                <w:lang w:val="en-CA"/>
              </w:rPr>
              <w:t>WRC-07</w:t>
            </w:r>
          </w:p>
        </w:tc>
      </w:tr>
      <w:tr w:rsidR="00D56D07" w:rsidRPr="0006268B" w14:paraId="16EAC1D3" w14:textId="77777777" w:rsidTr="00D56D07">
        <w:trPr>
          <w:cantSplit/>
        </w:trPr>
        <w:tc>
          <w:tcPr>
            <w:tcW w:w="1980" w:type="dxa"/>
            <w:tcBorders>
              <w:top w:val="single" w:sz="4" w:space="0" w:color="auto"/>
              <w:bottom w:val="single" w:sz="4" w:space="0" w:color="auto"/>
              <w:right w:val="single" w:sz="4" w:space="0" w:color="auto"/>
            </w:tcBorders>
            <w:vAlign w:val="center"/>
          </w:tcPr>
          <w:p w14:paraId="782BDD38" w14:textId="77777777" w:rsidR="00D56D07" w:rsidRPr="00DF7C3D" w:rsidRDefault="00D56D07" w:rsidP="00D56D07">
            <w:pPr>
              <w:pStyle w:val="TableText0"/>
              <w:framePr w:hSpace="181" w:wrap="notBeside" w:vAnchor="text" w:hAnchor="text" w:xAlign="center" w:y="1"/>
              <w:spacing w:before="20" w:after="20"/>
              <w:rPr>
                <w:sz w:val="20"/>
                <w:szCs w:val="20"/>
              </w:rPr>
            </w:pPr>
            <w:r w:rsidRPr="00DF7C3D">
              <w:rPr>
                <w:sz w:val="20"/>
                <w:szCs w:val="20"/>
              </w:rPr>
              <w:t>MSS</w:t>
            </w:r>
            <w:r w:rsidRPr="00DF7C3D">
              <w:rPr>
                <w:rFonts w:ascii="SimSun" w:eastAsia="SimSun" w:hAnsi="SimSun" w:cs="SimSun" w:hint="eastAsia"/>
                <w:sz w:val="20"/>
                <w:szCs w:val="20"/>
                <w:lang w:eastAsia="zh-CN"/>
              </w:rPr>
              <w:t>（空对地）</w:t>
            </w:r>
          </w:p>
        </w:tc>
        <w:tc>
          <w:tcPr>
            <w:tcW w:w="1587" w:type="dxa"/>
            <w:tcBorders>
              <w:top w:val="single" w:sz="4" w:space="0" w:color="auto"/>
              <w:bottom w:val="single" w:sz="4" w:space="0" w:color="auto"/>
              <w:right w:val="single" w:sz="4" w:space="0" w:color="auto"/>
            </w:tcBorders>
            <w:vAlign w:val="center"/>
          </w:tcPr>
          <w:p w14:paraId="45D2B470"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1 613.8-1 626.5</w:t>
            </w:r>
          </w:p>
        </w:tc>
        <w:tc>
          <w:tcPr>
            <w:tcW w:w="1492" w:type="dxa"/>
            <w:tcBorders>
              <w:top w:val="single" w:sz="4" w:space="0" w:color="auto"/>
              <w:left w:val="single" w:sz="4" w:space="0" w:color="auto"/>
              <w:bottom w:val="single" w:sz="4" w:space="0" w:color="auto"/>
              <w:right w:val="single" w:sz="4" w:space="0" w:color="auto"/>
            </w:tcBorders>
            <w:vAlign w:val="center"/>
          </w:tcPr>
          <w:p w14:paraId="3F6119B5"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1 610.6-1 613.8</w:t>
            </w:r>
          </w:p>
        </w:tc>
        <w:tc>
          <w:tcPr>
            <w:tcW w:w="1304" w:type="dxa"/>
            <w:tcBorders>
              <w:top w:val="single" w:sz="4" w:space="0" w:color="auto"/>
              <w:left w:val="single" w:sz="4" w:space="0" w:color="auto"/>
              <w:bottom w:val="single" w:sz="4" w:space="0" w:color="auto"/>
              <w:right w:val="single" w:sz="4" w:space="0" w:color="auto"/>
            </w:tcBorders>
            <w:vAlign w:val="center"/>
          </w:tcPr>
          <w:p w14:paraId="0B24199C"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NA</w:t>
            </w:r>
          </w:p>
        </w:tc>
        <w:tc>
          <w:tcPr>
            <w:tcW w:w="1202" w:type="dxa"/>
            <w:tcBorders>
              <w:top w:val="single" w:sz="4" w:space="0" w:color="auto"/>
              <w:left w:val="single" w:sz="4" w:space="0" w:color="auto"/>
              <w:bottom w:val="single" w:sz="4" w:space="0" w:color="auto"/>
              <w:right w:val="single" w:sz="4" w:space="0" w:color="auto"/>
            </w:tcBorders>
            <w:vAlign w:val="center"/>
          </w:tcPr>
          <w:p w14:paraId="02F73BE2"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rPr>
              <w:t>NA</w:t>
            </w:r>
          </w:p>
        </w:tc>
        <w:tc>
          <w:tcPr>
            <w:tcW w:w="1258" w:type="dxa"/>
            <w:tcBorders>
              <w:top w:val="single" w:sz="4" w:space="0" w:color="auto"/>
              <w:left w:val="single" w:sz="4" w:space="0" w:color="auto"/>
              <w:bottom w:val="single" w:sz="4" w:space="0" w:color="auto"/>
              <w:right w:val="single" w:sz="4" w:space="0" w:color="auto"/>
            </w:tcBorders>
            <w:vAlign w:val="center"/>
          </w:tcPr>
          <w:p w14:paraId="61C10825"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lang w:val="de-DE"/>
              </w:rPr>
              <w:t>–258</w:t>
            </w:r>
          </w:p>
        </w:tc>
        <w:tc>
          <w:tcPr>
            <w:tcW w:w="1306" w:type="dxa"/>
            <w:tcBorders>
              <w:top w:val="single" w:sz="4" w:space="0" w:color="auto"/>
              <w:left w:val="single" w:sz="4" w:space="0" w:color="auto"/>
              <w:bottom w:val="single" w:sz="4" w:space="0" w:color="auto"/>
              <w:right w:val="single" w:sz="4" w:space="0" w:color="auto"/>
            </w:tcBorders>
            <w:vAlign w:val="center"/>
          </w:tcPr>
          <w:p w14:paraId="45625261"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lang w:val="de-DE"/>
              </w:rPr>
              <w:t>20</w:t>
            </w:r>
          </w:p>
        </w:tc>
        <w:tc>
          <w:tcPr>
            <w:tcW w:w="1301" w:type="dxa"/>
            <w:tcBorders>
              <w:top w:val="single" w:sz="4" w:space="0" w:color="auto"/>
              <w:left w:val="single" w:sz="4" w:space="0" w:color="auto"/>
              <w:bottom w:val="single" w:sz="4" w:space="0" w:color="auto"/>
            </w:tcBorders>
            <w:vAlign w:val="center"/>
          </w:tcPr>
          <w:p w14:paraId="67FF2309"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lang w:val="de-DE"/>
              </w:rPr>
              <w:t>–230</w:t>
            </w:r>
          </w:p>
        </w:tc>
        <w:tc>
          <w:tcPr>
            <w:tcW w:w="1177" w:type="dxa"/>
            <w:tcBorders>
              <w:top w:val="single" w:sz="4" w:space="0" w:color="auto"/>
              <w:left w:val="single" w:sz="4" w:space="0" w:color="auto"/>
              <w:bottom w:val="single" w:sz="4" w:space="0" w:color="auto"/>
            </w:tcBorders>
            <w:vAlign w:val="center"/>
          </w:tcPr>
          <w:p w14:paraId="41EFFB44" w14:textId="77777777" w:rsidR="00D56D07" w:rsidRPr="00DF7C3D" w:rsidRDefault="00D56D07" w:rsidP="00D56D07">
            <w:pPr>
              <w:pStyle w:val="TableText0"/>
              <w:framePr w:hSpace="181" w:wrap="notBeside" w:vAnchor="text" w:hAnchor="text" w:xAlign="center" w:y="1"/>
              <w:spacing w:before="20" w:after="20"/>
              <w:jc w:val="center"/>
              <w:rPr>
                <w:sz w:val="20"/>
                <w:szCs w:val="20"/>
              </w:rPr>
            </w:pPr>
            <w:r w:rsidRPr="00DF7C3D">
              <w:rPr>
                <w:sz w:val="20"/>
                <w:szCs w:val="20"/>
                <w:lang w:val="de-DE"/>
              </w:rPr>
              <w:t>20</w:t>
            </w:r>
          </w:p>
        </w:tc>
        <w:tc>
          <w:tcPr>
            <w:tcW w:w="1817" w:type="dxa"/>
            <w:tcBorders>
              <w:top w:val="single" w:sz="4" w:space="0" w:color="auto"/>
              <w:left w:val="single" w:sz="4" w:space="0" w:color="auto"/>
              <w:bottom w:val="single" w:sz="4" w:space="0" w:color="auto"/>
            </w:tcBorders>
            <w:vAlign w:val="center"/>
          </w:tcPr>
          <w:p w14:paraId="2E87483B" w14:textId="77777777" w:rsidR="00D56D07" w:rsidRPr="00DF7C3D" w:rsidRDefault="00D56D07" w:rsidP="00D56D07">
            <w:pPr>
              <w:pStyle w:val="TableText0"/>
              <w:framePr w:hSpace="181" w:wrap="notBeside" w:vAnchor="text" w:hAnchor="text" w:xAlign="center" w:y="1"/>
              <w:spacing w:before="20" w:after="20"/>
              <w:jc w:val="center"/>
              <w:rPr>
                <w:sz w:val="20"/>
                <w:szCs w:val="20"/>
                <w:lang w:val="en-CA"/>
              </w:rPr>
            </w:pPr>
            <w:r w:rsidRPr="00DF7C3D">
              <w:rPr>
                <w:sz w:val="20"/>
                <w:szCs w:val="20"/>
                <w:lang w:val="en-CA"/>
              </w:rPr>
              <w:t>WRC-03</w:t>
            </w:r>
          </w:p>
        </w:tc>
      </w:tr>
    </w:tbl>
    <w:p w14:paraId="7B871874" w14:textId="77777777" w:rsidR="00DD6379" w:rsidRDefault="00DD6379" w:rsidP="007146AC">
      <w:pPr>
        <w:rPr>
          <w:lang w:eastAsia="zh-CN"/>
        </w:rPr>
      </w:pPr>
    </w:p>
    <w:p w14:paraId="0C1FC7EB" w14:textId="746FAE85" w:rsidR="00922B6E" w:rsidRDefault="00D56D07" w:rsidP="0066230F">
      <w:pPr>
        <w:pStyle w:val="Reasons"/>
        <w:rPr>
          <w:lang w:eastAsia="zh-CN"/>
        </w:rPr>
      </w:pPr>
      <w:r>
        <w:rPr>
          <w:b/>
          <w:lang w:eastAsia="zh-CN"/>
        </w:rPr>
        <w:t>理由：</w:t>
      </w:r>
      <w:r>
        <w:rPr>
          <w:lang w:eastAsia="zh-CN"/>
        </w:rPr>
        <w:tab/>
      </w:r>
      <w:r w:rsidR="00E7038A">
        <w:rPr>
          <w:rFonts w:hint="eastAsia"/>
          <w:lang w:eastAsia="zh-CN"/>
        </w:rPr>
        <w:t>上述建议修改确保对射电天文业务</w:t>
      </w:r>
      <w:r w:rsidR="00E7038A">
        <w:rPr>
          <w:lang w:eastAsia="zh-CN"/>
        </w:rPr>
        <w:t>（</w:t>
      </w:r>
      <w:r w:rsidR="00E7038A" w:rsidRPr="0006268B">
        <w:rPr>
          <w:lang w:eastAsia="zh-CN"/>
        </w:rPr>
        <w:t>RAS</w:t>
      </w:r>
      <w:r w:rsidR="00E7038A">
        <w:rPr>
          <w:lang w:eastAsia="zh-CN"/>
        </w:rPr>
        <w:t>）</w:t>
      </w:r>
      <w:r w:rsidR="00E7038A">
        <w:rPr>
          <w:rFonts w:hint="eastAsia"/>
          <w:lang w:eastAsia="zh-CN"/>
        </w:rPr>
        <w:t>的保护</w:t>
      </w:r>
    </w:p>
    <w:p w14:paraId="3A454309" w14:textId="274F2787" w:rsidR="00922B6E" w:rsidRDefault="00922B6E">
      <w:pPr>
        <w:jc w:val="center"/>
      </w:pPr>
      <w:r>
        <w:t>______________</w:t>
      </w:r>
    </w:p>
    <w:p w14:paraId="22AC1E9E" w14:textId="77777777" w:rsidR="00184C52" w:rsidRDefault="00184C52" w:rsidP="00184C52"/>
    <w:sectPr w:rsidR="00184C52">
      <w:headerReference w:type="default" r:id="rId21"/>
      <w:footerReference w:type="default" r:id="rId22"/>
      <w:footerReference w:type="first" r:id="rId23"/>
      <w:pgSz w:w="16834" w:h="11907" w:orient="landscape" w:code="9"/>
      <w:pgMar w:top="1134" w:right="1418" w:bottom="1134"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6BAFF" w14:textId="77777777" w:rsidR="003C4F87" w:rsidRDefault="003C4F87">
      <w:r>
        <w:separator/>
      </w:r>
    </w:p>
  </w:endnote>
  <w:endnote w:type="continuationSeparator" w:id="0">
    <w:p w14:paraId="161C301E" w14:textId="77777777" w:rsidR="003C4F87" w:rsidRDefault="003C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KaiTi">
    <w:altName w:val="KaiTi"/>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96AAA" w14:textId="2855E895" w:rsidR="003C4F87" w:rsidRPr="00DA0469" w:rsidRDefault="003C4F87" w:rsidP="00060B2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P:\CHI\ITU-R\CONF-R\CMR19\000\016ADD09ADD02C.docx</w:t>
    </w:r>
    <w:r>
      <w:fldChar w:fldCharType="end"/>
    </w:r>
    <w:r>
      <w:t xml:space="preserve"> (462014)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1214A" w14:textId="5E90A634" w:rsidR="003C4F87" w:rsidRPr="00DA0469" w:rsidRDefault="003C4F87" w:rsidP="003B6399">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P:\CHI\ITU-R\CONF-R\CMR19\000\016ADD09ADD02C.docx</w:t>
    </w:r>
    <w:r>
      <w:fldChar w:fldCharType="end"/>
    </w:r>
    <w:r>
      <w:t xml:space="preserve"> (462014)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3319" w14:textId="6AE681A5" w:rsidR="003C4F87" w:rsidRPr="00DA0469" w:rsidRDefault="003C4F87" w:rsidP="00060B2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P:\CHI\ITU-R\CONF-R\CMR19\000\016ADD09ADD02C.docx</w:t>
    </w:r>
    <w:r>
      <w:fldChar w:fldCharType="end"/>
    </w:r>
    <w:r>
      <w:t xml:space="preserve"> (462014)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DD733" w14:textId="6770F3AD" w:rsidR="003C4F87" w:rsidRPr="00DA0469" w:rsidRDefault="003C4F87" w:rsidP="003B6399">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P:\CHI\ITU-R\CONF-R\CMR19\000\016ADD09ADD02C.docx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FF300" w14:textId="251263F1" w:rsidR="003C4F87" w:rsidRPr="00DA0469" w:rsidRDefault="003C4F87" w:rsidP="00060B2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P:\CHI\ITU-R\CONF-R\CMR19\000\016ADD09ADD02C.docx</w:t>
    </w:r>
    <w:r>
      <w:fldChar w:fldCharType="end"/>
    </w:r>
    <w:r>
      <w:t xml:space="preserve"> (462014)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56E6" w14:textId="4B588C89" w:rsidR="003C4F87" w:rsidRPr="00DA0469" w:rsidRDefault="003C4F87" w:rsidP="003B6399">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P:\CHI\ITU-R\CONF-R\CMR19\000\016ADD09ADD02C.docx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5794" w14:textId="66FF562B" w:rsidR="003C4F87" w:rsidRPr="00DA0469" w:rsidRDefault="003C4F87" w:rsidP="00060B2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P:\CHI\ITU-R\CONF-R\CMR19\000\016ADD09ADD02C.docx</w:t>
    </w:r>
    <w:r>
      <w:fldChar w:fldCharType="end"/>
    </w:r>
    <w:r>
      <w:t xml:space="preserve"> (462014)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90DD" w14:textId="5D34D7C2" w:rsidR="003C4F87" w:rsidRPr="00DA0469" w:rsidRDefault="003C4F87" w:rsidP="003B6399">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P:\CHI\ITU-R\CONF-R\CMR19\000\016ADD09ADD02C.docx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81DAD" w14:textId="77777777" w:rsidR="003C4F87" w:rsidRDefault="003C4F87">
      <w:r>
        <w:t>____________________</w:t>
      </w:r>
    </w:p>
  </w:footnote>
  <w:footnote w:type="continuationSeparator" w:id="0">
    <w:p w14:paraId="64739B18" w14:textId="77777777" w:rsidR="003C4F87" w:rsidRDefault="003C4F87">
      <w:r>
        <w:continuationSeparator/>
      </w:r>
    </w:p>
  </w:footnote>
  <w:footnote w:id="1">
    <w:p w14:paraId="66CE5197" w14:textId="77777777" w:rsidR="003C4F87" w:rsidRPr="00AC11BA" w:rsidRDefault="003C4F87" w:rsidP="00D56D07">
      <w:pPr>
        <w:pStyle w:val="FootnoteText"/>
        <w:keepLines w:val="0"/>
        <w:rPr>
          <w:lang w:eastAsia="zh-CN"/>
        </w:rPr>
      </w:pPr>
      <w:r>
        <w:rPr>
          <w:rStyle w:val="FootnoteReference"/>
          <w:szCs w:val="18"/>
          <w:lang w:eastAsia="zh-CN"/>
        </w:rPr>
        <w:t>*</w:t>
      </w:r>
      <w:r w:rsidRPr="00AC11BA">
        <w:rPr>
          <w:lang w:eastAsia="zh-CN"/>
        </w:rPr>
        <w:tab/>
      </w:r>
      <w:r>
        <w:rPr>
          <w:rFonts w:hint="eastAsia"/>
          <w:szCs w:val="24"/>
          <w:lang w:eastAsia="zh-CN"/>
        </w:rPr>
        <w:t>此款</w:t>
      </w:r>
      <w:r>
        <w:rPr>
          <w:szCs w:val="24"/>
          <w:lang w:eastAsia="zh-CN"/>
        </w:rPr>
        <w:t>之前的</w:t>
      </w:r>
      <w:r w:rsidRPr="00B600F4">
        <w:rPr>
          <w:rFonts w:hint="eastAsia"/>
          <w:szCs w:val="24"/>
          <w:lang w:eastAsia="zh-CN"/>
        </w:rPr>
        <w:t>编号</w:t>
      </w:r>
      <w:r>
        <w:rPr>
          <w:rFonts w:hint="eastAsia"/>
          <w:szCs w:val="24"/>
          <w:lang w:eastAsia="zh-CN"/>
        </w:rPr>
        <w:t>为</w:t>
      </w:r>
      <w:r w:rsidRPr="00B600F4">
        <w:rPr>
          <w:rStyle w:val="Artdef"/>
          <w:szCs w:val="24"/>
          <w:lang w:eastAsia="zh-CN"/>
        </w:rPr>
        <w:t>5.347A</w:t>
      </w:r>
      <w:r w:rsidRPr="00A660A8">
        <w:rPr>
          <w:rFonts w:hint="eastAsia"/>
          <w:lang w:eastAsia="zh-CN"/>
        </w:rPr>
        <w:t>。进行</w:t>
      </w:r>
      <w:r w:rsidRPr="00A660A8">
        <w:rPr>
          <w:lang w:eastAsia="zh-CN"/>
        </w:rPr>
        <w:t>重新</w:t>
      </w:r>
      <w:r w:rsidRPr="00A660A8">
        <w:rPr>
          <w:rFonts w:hint="eastAsia"/>
          <w:lang w:eastAsia="zh-CN"/>
        </w:rPr>
        <w:t>编号旨在保持序列顺序。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1E10" w14:textId="77777777" w:rsidR="003C4F87" w:rsidRDefault="003C4F8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31475F" w14:textId="77777777" w:rsidR="003C4F87" w:rsidRDefault="003C4F87" w:rsidP="001A4E73">
    <w:pPr>
      <w:pStyle w:val="Header"/>
      <w:rPr>
        <w:lang w:val="en-US"/>
      </w:rPr>
    </w:pPr>
    <w:r>
      <w:rPr>
        <w:rStyle w:val="PageNumber"/>
      </w:rPr>
      <w:t>CMR19/</w:t>
    </w:r>
    <w:r>
      <w:t>16(Add.</w:t>
    </w:r>
    <w:proofErr w:type="gramStart"/>
    <w:r>
      <w:t>9)(</w:t>
    </w:r>
    <w:proofErr w:type="gramEnd"/>
    <w:r>
      <w:t>Add.2)-</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6DF8" w14:textId="77777777" w:rsidR="003C4F87" w:rsidRDefault="003C4F8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CB984A7" w14:textId="77777777" w:rsidR="003C4F87" w:rsidRDefault="003C4F87" w:rsidP="001A4E73">
    <w:pPr>
      <w:pStyle w:val="Header"/>
      <w:rPr>
        <w:lang w:val="en-US"/>
      </w:rPr>
    </w:pPr>
    <w:r>
      <w:rPr>
        <w:rStyle w:val="PageNumber"/>
      </w:rPr>
      <w:t>CMR19/</w:t>
    </w:r>
    <w:r>
      <w:t>16(Add.</w:t>
    </w:r>
    <w:proofErr w:type="gramStart"/>
    <w:r>
      <w:t>9)(</w:t>
    </w:r>
    <w:proofErr w:type="gramEnd"/>
    <w:r>
      <w:t>Add.2)-</w:t>
    </w:r>
    <w:r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DC10" w14:textId="77777777" w:rsidR="003C4F87" w:rsidRDefault="003C4F8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2A61924" w14:textId="77777777" w:rsidR="003C4F87" w:rsidRDefault="003C4F87" w:rsidP="001A4E73">
    <w:pPr>
      <w:pStyle w:val="Header"/>
      <w:rPr>
        <w:lang w:val="en-US"/>
      </w:rPr>
    </w:pPr>
    <w:r>
      <w:rPr>
        <w:rStyle w:val="PageNumber"/>
      </w:rPr>
      <w:t>CMR19/</w:t>
    </w:r>
    <w:r>
      <w:t>16(Add.</w:t>
    </w:r>
    <w:proofErr w:type="gramStart"/>
    <w:r>
      <w:t>9)(</w:t>
    </w:r>
    <w:proofErr w:type="gramEnd"/>
    <w:r>
      <w:t>Add.2)-</w:t>
    </w:r>
    <w:r w:rsidRPr="00C929E0">
      <w:t>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9567" w14:textId="77777777" w:rsidR="003C4F87" w:rsidRDefault="003C4F8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F6A733F" w14:textId="77777777" w:rsidR="003C4F87" w:rsidRDefault="003C4F87" w:rsidP="001A4E73">
    <w:pPr>
      <w:pStyle w:val="Header"/>
      <w:rPr>
        <w:lang w:val="en-US"/>
      </w:rPr>
    </w:pPr>
    <w:r>
      <w:rPr>
        <w:rStyle w:val="PageNumber"/>
      </w:rPr>
      <w:t>CMR19/</w:t>
    </w:r>
    <w:r>
      <w:t>16(Add.</w:t>
    </w:r>
    <w:proofErr w:type="gramStart"/>
    <w:r>
      <w:t>9)(</w:t>
    </w:r>
    <w:proofErr w:type="gramEnd"/>
    <w:r>
      <w:t>Add.2)-</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 Yue">
    <w15:presenceInfo w15:providerId="AD" w15:userId="S::yue.jin@itu.int::6b470e8a-6c37-4185-b013-d022eda07850"/>
  </w15:person>
  <w15:person w15:author="Bogens, Karlis">
    <w15:presenceInfo w15:providerId="AD" w15:userId="S-1-5-21-8740799-900759487-1415713722-6686"/>
  </w15:person>
  <w15:person w15:author="Liu, Jing">
    <w15:presenceInfo w15:providerId="AD" w15:userId="S::jing.liu@itu.int::9f0cb50b-e03b-49b5-ab20-604d60e00d48"/>
  </w15:person>
  <w15:person w15:author="Komarova, Olga">
    <w15:presenceInfo w15:providerId="AD" w15:userId="S::olga.komarova@itu.int::763a7053-a1e2-4600-8427-2cccbeb7f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fr-CH" w:vendorID="64" w:dllVersion="0" w:nlCheck="1" w:checkStyle="0"/>
  <w:activeWritingStyle w:appName="MSWord" w:lang="es-ES_tradnl"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074B"/>
    <w:rsid w:val="00015EAF"/>
    <w:rsid w:val="000264C2"/>
    <w:rsid w:val="000273B7"/>
    <w:rsid w:val="00037C90"/>
    <w:rsid w:val="00060B2F"/>
    <w:rsid w:val="000B5953"/>
    <w:rsid w:val="000C0212"/>
    <w:rsid w:val="000C09BA"/>
    <w:rsid w:val="000C1F1E"/>
    <w:rsid w:val="000C6AA7"/>
    <w:rsid w:val="000E0A5B"/>
    <w:rsid w:val="000E26F6"/>
    <w:rsid w:val="00106535"/>
    <w:rsid w:val="00123C07"/>
    <w:rsid w:val="00140210"/>
    <w:rsid w:val="00160BAB"/>
    <w:rsid w:val="00166859"/>
    <w:rsid w:val="001765EC"/>
    <w:rsid w:val="00184C52"/>
    <w:rsid w:val="001853E8"/>
    <w:rsid w:val="001A3EC5"/>
    <w:rsid w:val="001A4E73"/>
    <w:rsid w:val="001B6360"/>
    <w:rsid w:val="001F4EA6"/>
    <w:rsid w:val="002143FD"/>
    <w:rsid w:val="00214959"/>
    <w:rsid w:val="0022272C"/>
    <w:rsid w:val="0022347C"/>
    <w:rsid w:val="002260A6"/>
    <w:rsid w:val="0023592E"/>
    <w:rsid w:val="002742B3"/>
    <w:rsid w:val="002A4C9C"/>
    <w:rsid w:val="002B509B"/>
    <w:rsid w:val="002E2A59"/>
    <w:rsid w:val="002E4507"/>
    <w:rsid w:val="002E4D21"/>
    <w:rsid w:val="00305254"/>
    <w:rsid w:val="003169D2"/>
    <w:rsid w:val="003206AB"/>
    <w:rsid w:val="0032482F"/>
    <w:rsid w:val="00330EEF"/>
    <w:rsid w:val="00363CE7"/>
    <w:rsid w:val="00392340"/>
    <w:rsid w:val="003A4186"/>
    <w:rsid w:val="003B4BEF"/>
    <w:rsid w:val="003B6399"/>
    <w:rsid w:val="003C4F87"/>
    <w:rsid w:val="003C4FEC"/>
    <w:rsid w:val="003C6B45"/>
    <w:rsid w:val="003D0B22"/>
    <w:rsid w:val="003E48E2"/>
    <w:rsid w:val="003E5931"/>
    <w:rsid w:val="0041282E"/>
    <w:rsid w:val="00437869"/>
    <w:rsid w:val="0044341B"/>
    <w:rsid w:val="00465A34"/>
    <w:rsid w:val="00491214"/>
    <w:rsid w:val="004B4C76"/>
    <w:rsid w:val="004C4554"/>
    <w:rsid w:val="004D2DEC"/>
    <w:rsid w:val="004F2BE6"/>
    <w:rsid w:val="00527E8A"/>
    <w:rsid w:val="00542E85"/>
    <w:rsid w:val="00562479"/>
    <w:rsid w:val="00576849"/>
    <w:rsid w:val="005A0ACB"/>
    <w:rsid w:val="005D5AF2"/>
    <w:rsid w:val="005E08D2"/>
    <w:rsid w:val="005E7FD8"/>
    <w:rsid w:val="00622560"/>
    <w:rsid w:val="00624CA3"/>
    <w:rsid w:val="00644391"/>
    <w:rsid w:val="00647712"/>
    <w:rsid w:val="0066230F"/>
    <w:rsid w:val="00662628"/>
    <w:rsid w:val="00662E12"/>
    <w:rsid w:val="00673E17"/>
    <w:rsid w:val="00691142"/>
    <w:rsid w:val="006B67CE"/>
    <w:rsid w:val="006C38ED"/>
    <w:rsid w:val="006E6182"/>
    <w:rsid w:val="006E6997"/>
    <w:rsid w:val="006F3C60"/>
    <w:rsid w:val="007146AC"/>
    <w:rsid w:val="00736415"/>
    <w:rsid w:val="007478DD"/>
    <w:rsid w:val="00770D2A"/>
    <w:rsid w:val="007864F6"/>
    <w:rsid w:val="007B7C4B"/>
    <w:rsid w:val="007D2034"/>
    <w:rsid w:val="007F0FC5"/>
    <w:rsid w:val="007F5C36"/>
    <w:rsid w:val="008010A0"/>
    <w:rsid w:val="008047DB"/>
    <w:rsid w:val="00810D7E"/>
    <w:rsid w:val="008129A9"/>
    <w:rsid w:val="008221A4"/>
    <w:rsid w:val="00824BD6"/>
    <w:rsid w:val="00825568"/>
    <w:rsid w:val="0083672D"/>
    <w:rsid w:val="00844734"/>
    <w:rsid w:val="00865DFB"/>
    <w:rsid w:val="00896A79"/>
    <w:rsid w:val="008A51D0"/>
    <w:rsid w:val="008A7416"/>
    <w:rsid w:val="008B6852"/>
    <w:rsid w:val="008C26FF"/>
    <w:rsid w:val="008D1D14"/>
    <w:rsid w:val="008D6D9C"/>
    <w:rsid w:val="008E1785"/>
    <w:rsid w:val="008E7127"/>
    <w:rsid w:val="008E7C8E"/>
    <w:rsid w:val="00912959"/>
    <w:rsid w:val="00922B6E"/>
    <w:rsid w:val="009657F9"/>
    <w:rsid w:val="0099525B"/>
    <w:rsid w:val="009A520B"/>
    <w:rsid w:val="009A75F7"/>
    <w:rsid w:val="009C72B7"/>
    <w:rsid w:val="00A0052C"/>
    <w:rsid w:val="00A31B14"/>
    <w:rsid w:val="00A323DC"/>
    <w:rsid w:val="00A466E6"/>
    <w:rsid w:val="00A67255"/>
    <w:rsid w:val="00A815BE"/>
    <w:rsid w:val="00A93295"/>
    <w:rsid w:val="00AA5DA1"/>
    <w:rsid w:val="00AC2C94"/>
    <w:rsid w:val="00AE369F"/>
    <w:rsid w:val="00B026CB"/>
    <w:rsid w:val="00B31BC5"/>
    <w:rsid w:val="00B33232"/>
    <w:rsid w:val="00B50377"/>
    <w:rsid w:val="00B53975"/>
    <w:rsid w:val="00B6115E"/>
    <w:rsid w:val="00B711CC"/>
    <w:rsid w:val="00B8040C"/>
    <w:rsid w:val="00B851D4"/>
    <w:rsid w:val="00B868FC"/>
    <w:rsid w:val="00B95072"/>
    <w:rsid w:val="00BB2586"/>
    <w:rsid w:val="00BB26CD"/>
    <w:rsid w:val="00C07239"/>
    <w:rsid w:val="00C364B1"/>
    <w:rsid w:val="00C47D87"/>
    <w:rsid w:val="00C627F9"/>
    <w:rsid w:val="00C6584D"/>
    <w:rsid w:val="00C929E0"/>
    <w:rsid w:val="00CB4E5A"/>
    <w:rsid w:val="00CC73D7"/>
    <w:rsid w:val="00CF0AD7"/>
    <w:rsid w:val="00CF0BE1"/>
    <w:rsid w:val="00CF6059"/>
    <w:rsid w:val="00CF7C2B"/>
    <w:rsid w:val="00D52A14"/>
    <w:rsid w:val="00D53B46"/>
    <w:rsid w:val="00D5451C"/>
    <w:rsid w:val="00D56D07"/>
    <w:rsid w:val="00D6206A"/>
    <w:rsid w:val="00D74599"/>
    <w:rsid w:val="00DA0469"/>
    <w:rsid w:val="00DD13B7"/>
    <w:rsid w:val="00DD6379"/>
    <w:rsid w:val="00DF3B0C"/>
    <w:rsid w:val="00E14984"/>
    <w:rsid w:val="00E22A25"/>
    <w:rsid w:val="00E560F1"/>
    <w:rsid w:val="00E7038A"/>
    <w:rsid w:val="00E92319"/>
    <w:rsid w:val="00F837F4"/>
    <w:rsid w:val="00FC59C4"/>
    <w:rsid w:val="00FC69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73EA5"/>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TableText0">
    <w:name w:val="Table_Text"/>
    <w:basedOn w:val="Normal"/>
    <w:rsid w:val="00666FA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Times New Roman" w:cs="Angsana New"/>
      <w:sz w:val="22"/>
      <w:szCs w:val="22"/>
      <w:lang w:val="es-ES_tradnl"/>
    </w:rPr>
  </w:style>
  <w:style w:type="character" w:styleId="Hyperlink">
    <w:name w:val="Hyperlink"/>
    <w:basedOn w:val="DefaultParagraphFont"/>
    <w:unhideWhenUsed/>
    <w:rsid w:val="00D56D07"/>
    <w:rPr>
      <w:color w:val="0000FF" w:themeColor="hyperlink"/>
      <w:u w:val="single"/>
    </w:rPr>
  </w:style>
  <w:style w:type="character" w:styleId="FollowedHyperlink">
    <w:name w:val="FollowedHyperlink"/>
    <w:basedOn w:val="DefaultParagraphFont"/>
    <w:semiHidden/>
    <w:unhideWhenUsed/>
    <w:rsid w:val="00443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d9aaf09-eb4c-4c17-917c-8ae2588c3036" targetNamespace="http://schemas.microsoft.com/office/2006/metadata/properties" ma:root="true" ma:fieldsID="d41af5c836d734370eb92e7ee5f83852" ns2:_="" ns3:_="">
    <xsd:import namespace="996b2e75-67fd-4955-a3b0-5ab9934cb50b"/>
    <xsd:import namespace="1d9aaf09-eb4c-4c17-917c-8ae2588c303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d9aaf09-eb4c-4c17-917c-8ae2588c303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1d9aaf09-eb4c-4c17-917c-8ae2588c3036">DPM</DPM_x0020_Author>
    <DPM_x0020_File_x0020_name xmlns="1d9aaf09-eb4c-4c17-917c-8ae2588c3036">R16-WRC19-C-0016!A9-A2!MSW-C</DPM_x0020_File_x0020_name>
    <DPM_x0020_Version xmlns="1d9aaf09-eb4c-4c17-917c-8ae2588c3036">DPM_2019.10.01.01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d9aaf09-eb4c-4c17-917c-8ae2588c3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purl.org/dc/elements/1.1/"/>
    <ds:schemaRef ds:uri="http://schemas.microsoft.com/office/infopath/2007/PartnerControls"/>
    <ds:schemaRef ds:uri="http://purl.org/dc/terms/"/>
    <ds:schemaRef ds:uri="996b2e75-67fd-4955-a3b0-5ab9934cb50b"/>
    <ds:schemaRef ds:uri="http://schemas.microsoft.com/office/2006/documentManagement/types"/>
    <ds:schemaRef ds:uri="1d9aaf09-eb4c-4c17-917c-8ae2588c3036"/>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5.xml><?xml version="1.0" encoding="utf-8"?>
<ds:datastoreItem xmlns:ds="http://schemas.openxmlformats.org/officeDocument/2006/customXml" ds:itemID="{514C7053-08DD-4D87-9E92-C199D824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3673</Words>
  <Characters>5259</Characters>
  <Application>Microsoft Office Word</Application>
  <DocSecurity>0</DocSecurity>
  <Lines>584</Lines>
  <Paragraphs>637</Paragraphs>
  <ScaleCrop>false</ScaleCrop>
  <HeadingPairs>
    <vt:vector size="2" baseType="variant">
      <vt:variant>
        <vt:lpstr>Title</vt:lpstr>
      </vt:variant>
      <vt:variant>
        <vt:i4>1</vt:i4>
      </vt:variant>
    </vt:vector>
  </HeadingPairs>
  <TitlesOfParts>
    <vt:vector size="1" baseType="lpstr">
      <vt:lpstr>R16-WRC19-C-0016!A9-A2!MSW-C</vt:lpstr>
    </vt:vector>
  </TitlesOfParts>
  <Manager>General Secretariat - Pool</Manager>
  <Company>International Telecommunication Union (ITU)</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R16-WRC19-C-0016!A9-A2!MSW-C</dc:title>
  <dc:subject>World Radiocommunication Conference - 2019</dc:subject>
  <dc:creator>Documents Proposals Manager (DPM)</dc:creator>
  <cp:keywords>DPM_v2019.10.11.1_prod</cp:keywords>
  <dc:description/>
  <cp:lastModifiedBy>Yuan, Tianxiang</cp:lastModifiedBy>
  <cp:revision>11</cp:revision>
  <cp:lastPrinted>2019-10-21T13:20:00Z</cp:lastPrinted>
  <dcterms:created xsi:type="dcterms:W3CDTF">2019-10-21T08:25:00Z</dcterms:created>
  <dcterms:modified xsi:type="dcterms:W3CDTF">2019-10-21T13:24:00Z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