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64813" w14:paraId="483D6B1D" w14:textId="77777777" w:rsidTr="0050008E">
        <w:trPr>
          <w:cantSplit/>
        </w:trPr>
        <w:tc>
          <w:tcPr>
            <w:tcW w:w="6911" w:type="dxa"/>
          </w:tcPr>
          <w:p w14:paraId="39BEE53B" w14:textId="77777777" w:rsidR="0090121B" w:rsidRPr="00A64813" w:rsidRDefault="005D46FB" w:rsidP="006D6F2C">
            <w:pPr>
              <w:spacing w:before="400" w:after="48"/>
              <w:rPr>
                <w:rFonts w:ascii="Verdana" w:hAnsi="Verdana"/>
                <w:position w:val="6"/>
              </w:rPr>
            </w:pPr>
            <w:r w:rsidRPr="00A64813">
              <w:rPr>
                <w:rFonts w:ascii="Verdana" w:hAnsi="Verdana" w:cs="Times"/>
                <w:b/>
                <w:position w:val="6"/>
                <w:sz w:val="20"/>
              </w:rPr>
              <w:t>Conferencia Mundial de Radiocomunicaciones (CMR-1</w:t>
            </w:r>
            <w:r w:rsidR="00C44E9E" w:rsidRPr="00A64813">
              <w:rPr>
                <w:rFonts w:ascii="Verdana" w:hAnsi="Verdana" w:cs="Times"/>
                <w:b/>
                <w:position w:val="6"/>
                <w:sz w:val="20"/>
              </w:rPr>
              <w:t>9</w:t>
            </w:r>
            <w:r w:rsidRPr="00A64813">
              <w:rPr>
                <w:rFonts w:ascii="Verdana" w:hAnsi="Verdana" w:cs="Times"/>
                <w:b/>
                <w:position w:val="6"/>
                <w:sz w:val="20"/>
              </w:rPr>
              <w:t>)</w:t>
            </w:r>
            <w:r w:rsidRPr="00A64813">
              <w:rPr>
                <w:rFonts w:ascii="Verdana" w:hAnsi="Verdana" w:cs="Times"/>
                <w:b/>
                <w:position w:val="6"/>
                <w:sz w:val="20"/>
              </w:rPr>
              <w:br/>
            </w:r>
            <w:r w:rsidR="006124AD" w:rsidRPr="00A64813">
              <w:rPr>
                <w:rFonts w:ascii="Verdana" w:hAnsi="Verdana"/>
                <w:b/>
                <w:bCs/>
                <w:position w:val="6"/>
                <w:sz w:val="17"/>
                <w:szCs w:val="17"/>
              </w:rPr>
              <w:t>Sharm el-Sheikh (Egipto)</w:t>
            </w:r>
            <w:r w:rsidRPr="00A64813">
              <w:rPr>
                <w:rFonts w:ascii="Verdana" w:hAnsi="Verdana"/>
                <w:b/>
                <w:bCs/>
                <w:position w:val="6"/>
                <w:sz w:val="17"/>
                <w:szCs w:val="17"/>
              </w:rPr>
              <w:t>, 2</w:t>
            </w:r>
            <w:r w:rsidR="00C44E9E" w:rsidRPr="00A64813">
              <w:rPr>
                <w:rFonts w:ascii="Verdana" w:hAnsi="Verdana"/>
                <w:b/>
                <w:bCs/>
                <w:position w:val="6"/>
                <w:sz w:val="17"/>
                <w:szCs w:val="17"/>
              </w:rPr>
              <w:t xml:space="preserve">8 de octubre </w:t>
            </w:r>
            <w:r w:rsidR="00DE1C31" w:rsidRPr="00A64813">
              <w:rPr>
                <w:rFonts w:ascii="Verdana" w:hAnsi="Verdana"/>
                <w:b/>
                <w:bCs/>
                <w:position w:val="6"/>
                <w:sz w:val="17"/>
                <w:szCs w:val="17"/>
              </w:rPr>
              <w:t>–</w:t>
            </w:r>
            <w:r w:rsidR="00C44E9E" w:rsidRPr="00A64813">
              <w:rPr>
                <w:rFonts w:ascii="Verdana" w:hAnsi="Verdana"/>
                <w:b/>
                <w:bCs/>
                <w:position w:val="6"/>
                <w:sz w:val="17"/>
                <w:szCs w:val="17"/>
              </w:rPr>
              <w:t xml:space="preserve"> </w:t>
            </w:r>
            <w:r w:rsidRPr="00A64813">
              <w:rPr>
                <w:rFonts w:ascii="Verdana" w:hAnsi="Verdana"/>
                <w:b/>
                <w:bCs/>
                <w:position w:val="6"/>
                <w:sz w:val="17"/>
                <w:szCs w:val="17"/>
              </w:rPr>
              <w:t>2</w:t>
            </w:r>
            <w:r w:rsidR="00C44E9E" w:rsidRPr="00A64813">
              <w:rPr>
                <w:rFonts w:ascii="Verdana" w:hAnsi="Verdana"/>
                <w:b/>
                <w:bCs/>
                <w:position w:val="6"/>
                <w:sz w:val="17"/>
                <w:szCs w:val="17"/>
              </w:rPr>
              <w:t>2</w:t>
            </w:r>
            <w:r w:rsidRPr="00A64813">
              <w:rPr>
                <w:rFonts w:ascii="Verdana" w:hAnsi="Verdana"/>
                <w:b/>
                <w:bCs/>
                <w:position w:val="6"/>
                <w:sz w:val="17"/>
                <w:szCs w:val="17"/>
              </w:rPr>
              <w:t xml:space="preserve"> de noviembre de 201</w:t>
            </w:r>
            <w:r w:rsidR="00C44E9E" w:rsidRPr="00A64813">
              <w:rPr>
                <w:rFonts w:ascii="Verdana" w:hAnsi="Verdana"/>
                <w:b/>
                <w:bCs/>
                <w:position w:val="6"/>
                <w:sz w:val="17"/>
                <w:szCs w:val="17"/>
              </w:rPr>
              <w:t>9</w:t>
            </w:r>
          </w:p>
        </w:tc>
        <w:tc>
          <w:tcPr>
            <w:tcW w:w="3120" w:type="dxa"/>
          </w:tcPr>
          <w:p w14:paraId="6B6CCE90" w14:textId="77777777" w:rsidR="0090121B" w:rsidRPr="00A64813" w:rsidRDefault="00DA71A3" w:rsidP="006D6F2C">
            <w:pPr>
              <w:spacing w:before="0"/>
              <w:jc w:val="right"/>
            </w:pPr>
            <w:r w:rsidRPr="00A64813">
              <w:rPr>
                <w:rFonts w:ascii="Verdana" w:hAnsi="Verdana"/>
                <w:b/>
                <w:bCs/>
                <w:noProof/>
                <w:szCs w:val="24"/>
                <w:lang w:eastAsia="es-ES_tradnl"/>
              </w:rPr>
              <w:drawing>
                <wp:inline distT="0" distB="0" distL="0" distR="0" wp14:anchorId="352D5766" wp14:editId="277EACA9">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64813" w14:paraId="3E0C5BD7" w14:textId="77777777" w:rsidTr="0050008E">
        <w:trPr>
          <w:cantSplit/>
        </w:trPr>
        <w:tc>
          <w:tcPr>
            <w:tcW w:w="6911" w:type="dxa"/>
            <w:tcBorders>
              <w:bottom w:val="single" w:sz="12" w:space="0" w:color="auto"/>
            </w:tcBorders>
          </w:tcPr>
          <w:p w14:paraId="77431AAA" w14:textId="77777777" w:rsidR="0090121B" w:rsidRPr="00A64813" w:rsidRDefault="0090121B" w:rsidP="006D6F2C">
            <w:pPr>
              <w:spacing w:before="0" w:after="48"/>
              <w:rPr>
                <w:b/>
                <w:smallCaps/>
                <w:szCs w:val="24"/>
              </w:rPr>
            </w:pPr>
            <w:bookmarkStart w:id="0" w:name="dhead"/>
          </w:p>
        </w:tc>
        <w:tc>
          <w:tcPr>
            <w:tcW w:w="3120" w:type="dxa"/>
            <w:tcBorders>
              <w:bottom w:val="single" w:sz="12" w:space="0" w:color="auto"/>
            </w:tcBorders>
          </w:tcPr>
          <w:p w14:paraId="6462D182" w14:textId="77777777" w:rsidR="0090121B" w:rsidRPr="00A64813" w:rsidRDefault="0090121B" w:rsidP="006D6F2C">
            <w:pPr>
              <w:spacing w:before="0"/>
              <w:rPr>
                <w:rFonts w:ascii="Verdana" w:hAnsi="Verdana"/>
                <w:szCs w:val="24"/>
              </w:rPr>
            </w:pPr>
          </w:p>
        </w:tc>
      </w:tr>
      <w:tr w:rsidR="0090121B" w:rsidRPr="00A64813" w14:paraId="4E9693C2" w14:textId="77777777" w:rsidTr="0090121B">
        <w:trPr>
          <w:cantSplit/>
        </w:trPr>
        <w:tc>
          <w:tcPr>
            <w:tcW w:w="6911" w:type="dxa"/>
            <w:tcBorders>
              <w:top w:val="single" w:sz="12" w:space="0" w:color="auto"/>
            </w:tcBorders>
          </w:tcPr>
          <w:p w14:paraId="7B2C2B5B" w14:textId="77777777" w:rsidR="0090121B" w:rsidRPr="00A64813" w:rsidRDefault="0090121B" w:rsidP="006D6F2C">
            <w:pPr>
              <w:spacing w:before="0" w:after="48"/>
              <w:rPr>
                <w:rFonts w:ascii="Verdana" w:hAnsi="Verdana"/>
                <w:b/>
                <w:smallCaps/>
                <w:sz w:val="20"/>
              </w:rPr>
            </w:pPr>
          </w:p>
        </w:tc>
        <w:tc>
          <w:tcPr>
            <w:tcW w:w="3120" w:type="dxa"/>
            <w:tcBorders>
              <w:top w:val="single" w:sz="12" w:space="0" w:color="auto"/>
            </w:tcBorders>
          </w:tcPr>
          <w:p w14:paraId="6888439C" w14:textId="77777777" w:rsidR="0090121B" w:rsidRPr="00A64813" w:rsidRDefault="0090121B" w:rsidP="006D6F2C">
            <w:pPr>
              <w:spacing w:before="0"/>
              <w:rPr>
                <w:rFonts w:ascii="Verdana" w:hAnsi="Verdana"/>
                <w:sz w:val="20"/>
              </w:rPr>
            </w:pPr>
          </w:p>
        </w:tc>
      </w:tr>
      <w:tr w:rsidR="0090121B" w:rsidRPr="00A64813" w14:paraId="76B6D13E" w14:textId="77777777" w:rsidTr="0090121B">
        <w:trPr>
          <w:cantSplit/>
        </w:trPr>
        <w:tc>
          <w:tcPr>
            <w:tcW w:w="6911" w:type="dxa"/>
          </w:tcPr>
          <w:p w14:paraId="01AF5C63" w14:textId="77777777" w:rsidR="0090121B" w:rsidRPr="00A64813" w:rsidRDefault="001E7D42" w:rsidP="006D6F2C">
            <w:pPr>
              <w:pStyle w:val="Committee"/>
              <w:framePr w:hSpace="0" w:wrap="auto" w:hAnchor="text" w:yAlign="inline"/>
              <w:spacing w:line="240" w:lineRule="auto"/>
              <w:rPr>
                <w:sz w:val="18"/>
                <w:szCs w:val="18"/>
                <w:lang w:val="es-ES_tradnl"/>
              </w:rPr>
            </w:pPr>
            <w:r w:rsidRPr="00A64813">
              <w:rPr>
                <w:sz w:val="18"/>
                <w:szCs w:val="18"/>
                <w:lang w:val="es-ES_tradnl"/>
              </w:rPr>
              <w:t>SESIÓN PLENARIA</w:t>
            </w:r>
          </w:p>
        </w:tc>
        <w:tc>
          <w:tcPr>
            <w:tcW w:w="3120" w:type="dxa"/>
          </w:tcPr>
          <w:p w14:paraId="3F77EC73" w14:textId="77777777" w:rsidR="0090121B" w:rsidRPr="00A64813" w:rsidRDefault="00AE658F" w:rsidP="006D6F2C">
            <w:pPr>
              <w:spacing w:before="0"/>
              <w:rPr>
                <w:rFonts w:ascii="Verdana" w:hAnsi="Verdana"/>
                <w:sz w:val="18"/>
                <w:szCs w:val="18"/>
              </w:rPr>
            </w:pPr>
            <w:r w:rsidRPr="00A64813">
              <w:rPr>
                <w:rFonts w:ascii="Verdana" w:hAnsi="Verdana"/>
                <w:b/>
                <w:sz w:val="18"/>
                <w:szCs w:val="18"/>
              </w:rPr>
              <w:t>Addéndum 6 al</w:t>
            </w:r>
            <w:r w:rsidRPr="00A64813">
              <w:rPr>
                <w:rFonts w:ascii="Verdana" w:hAnsi="Verdana"/>
                <w:b/>
                <w:sz w:val="18"/>
                <w:szCs w:val="18"/>
              </w:rPr>
              <w:br/>
              <w:t>Documento 16(Add.21)</w:t>
            </w:r>
            <w:r w:rsidR="0090121B" w:rsidRPr="00A64813">
              <w:rPr>
                <w:rFonts w:ascii="Verdana" w:hAnsi="Verdana"/>
                <w:b/>
                <w:sz w:val="18"/>
                <w:szCs w:val="18"/>
              </w:rPr>
              <w:t>-</w:t>
            </w:r>
            <w:r w:rsidRPr="00A64813">
              <w:rPr>
                <w:rFonts w:ascii="Verdana" w:hAnsi="Verdana"/>
                <w:b/>
                <w:sz w:val="18"/>
                <w:szCs w:val="18"/>
              </w:rPr>
              <w:t>S</w:t>
            </w:r>
          </w:p>
        </w:tc>
      </w:tr>
      <w:bookmarkEnd w:id="0"/>
      <w:tr w:rsidR="000A5B9A" w:rsidRPr="00A64813" w14:paraId="56B02F1B" w14:textId="77777777" w:rsidTr="0090121B">
        <w:trPr>
          <w:cantSplit/>
        </w:trPr>
        <w:tc>
          <w:tcPr>
            <w:tcW w:w="6911" w:type="dxa"/>
          </w:tcPr>
          <w:p w14:paraId="5E8623B8" w14:textId="77777777" w:rsidR="000A5B9A" w:rsidRPr="00A64813" w:rsidRDefault="000A5B9A" w:rsidP="006D6F2C">
            <w:pPr>
              <w:spacing w:before="0" w:after="48"/>
              <w:rPr>
                <w:rFonts w:ascii="Verdana" w:hAnsi="Verdana"/>
                <w:b/>
                <w:smallCaps/>
                <w:sz w:val="18"/>
                <w:szCs w:val="18"/>
              </w:rPr>
            </w:pPr>
          </w:p>
        </w:tc>
        <w:tc>
          <w:tcPr>
            <w:tcW w:w="3120" w:type="dxa"/>
          </w:tcPr>
          <w:p w14:paraId="5B152EC5" w14:textId="77777777" w:rsidR="000A5B9A" w:rsidRPr="00A64813" w:rsidRDefault="000A5B9A" w:rsidP="006D6F2C">
            <w:pPr>
              <w:spacing w:before="0"/>
              <w:rPr>
                <w:rFonts w:ascii="Verdana" w:hAnsi="Verdana"/>
                <w:b/>
                <w:sz w:val="18"/>
                <w:szCs w:val="18"/>
              </w:rPr>
            </w:pPr>
            <w:r w:rsidRPr="00A64813">
              <w:rPr>
                <w:rFonts w:ascii="Verdana" w:hAnsi="Verdana"/>
                <w:b/>
                <w:sz w:val="18"/>
                <w:szCs w:val="18"/>
              </w:rPr>
              <w:t>7 de octubre de 2019</w:t>
            </w:r>
          </w:p>
        </w:tc>
      </w:tr>
      <w:tr w:rsidR="000A5B9A" w:rsidRPr="00A64813" w14:paraId="084E5C2F" w14:textId="77777777" w:rsidTr="0090121B">
        <w:trPr>
          <w:cantSplit/>
        </w:trPr>
        <w:tc>
          <w:tcPr>
            <w:tcW w:w="6911" w:type="dxa"/>
          </w:tcPr>
          <w:p w14:paraId="400BFC18" w14:textId="77777777" w:rsidR="000A5B9A" w:rsidRPr="00A64813" w:rsidRDefault="000A5B9A" w:rsidP="006D6F2C">
            <w:pPr>
              <w:spacing w:before="0" w:after="48"/>
              <w:rPr>
                <w:rFonts w:ascii="Verdana" w:hAnsi="Verdana"/>
                <w:b/>
                <w:smallCaps/>
                <w:sz w:val="18"/>
                <w:szCs w:val="18"/>
              </w:rPr>
            </w:pPr>
          </w:p>
        </w:tc>
        <w:tc>
          <w:tcPr>
            <w:tcW w:w="3120" w:type="dxa"/>
          </w:tcPr>
          <w:p w14:paraId="26D30408" w14:textId="77777777" w:rsidR="000A5B9A" w:rsidRPr="00A64813" w:rsidRDefault="000A5B9A" w:rsidP="006D6F2C">
            <w:pPr>
              <w:spacing w:before="0"/>
              <w:rPr>
                <w:rFonts w:ascii="Verdana" w:hAnsi="Verdana"/>
                <w:b/>
                <w:sz w:val="18"/>
                <w:szCs w:val="18"/>
              </w:rPr>
            </w:pPr>
            <w:r w:rsidRPr="00A64813">
              <w:rPr>
                <w:rFonts w:ascii="Verdana" w:hAnsi="Verdana"/>
                <w:b/>
                <w:sz w:val="18"/>
                <w:szCs w:val="18"/>
              </w:rPr>
              <w:t>Original: inglés</w:t>
            </w:r>
          </w:p>
        </w:tc>
      </w:tr>
      <w:tr w:rsidR="000A5B9A" w:rsidRPr="00A64813" w14:paraId="63CBCB31" w14:textId="77777777" w:rsidTr="006744FC">
        <w:trPr>
          <w:cantSplit/>
        </w:trPr>
        <w:tc>
          <w:tcPr>
            <w:tcW w:w="10031" w:type="dxa"/>
            <w:gridSpan w:val="2"/>
          </w:tcPr>
          <w:p w14:paraId="4133302B" w14:textId="77777777" w:rsidR="000A5B9A" w:rsidRPr="00A64813" w:rsidRDefault="000A5B9A" w:rsidP="006D6F2C">
            <w:pPr>
              <w:spacing w:before="0"/>
              <w:rPr>
                <w:rFonts w:ascii="Verdana" w:hAnsi="Verdana"/>
                <w:b/>
                <w:sz w:val="18"/>
                <w:szCs w:val="22"/>
              </w:rPr>
            </w:pPr>
          </w:p>
        </w:tc>
      </w:tr>
      <w:tr w:rsidR="000A5B9A" w:rsidRPr="00A64813" w14:paraId="3AFDB790" w14:textId="77777777" w:rsidTr="0050008E">
        <w:trPr>
          <w:cantSplit/>
        </w:trPr>
        <w:tc>
          <w:tcPr>
            <w:tcW w:w="10031" w:type="dxa"/>
            <w:gridSpan w:val="2"/>
          </w:tcPr>
          <w:p w14:paraId="1C3F1462" w14:textId="77777777" w:rsidR="000A5B9A" w:rsidRPr="00A64813" w:rsidRDefault="000A5B9A" w:rsidP="006D6F2C">
            <w:pPr>
              <w:pStyle w:val="Source"/>
            </w:pPr>
            <w:bookmarkStart w:id="1" w:name="dsource" w:colFirst="0" w:colLast="0"/>
            <w:r w:rsidRPr="00A64813">
              <w:t>Propuestas Comunes Europeas</w:t>
            </w:r>
          </w:p>
        </w:tc>
      </w:tr>
      <w:tr w:rsidR="000A5B9A" w:rsidRPr="00A64813" w14:paraId="3BC57F86" w14:textId="77777777" w:rsidTr="0050008E">
        <w:trPr>
          <w:cantSplit/>
        </w:trPr>
        <w:tc>
          <w:tcPr>
            <w:tcW w:w="10031" w:type="dxa"/>
            <w:gridSpan w:val="2"/>
          </w:tcPr>
          <w:p w14:paraId="3277DF7D" w14:textId="77777777" w:rsidR="000A5B9A" w:rsidRPr="00A64813" w:rsidRDefault="000A5B9A" w:rsidP="006D6F2C">
            <w:pPr>
              <w:pStyle w:val="Title1"/>
            </w:pPr>
            <w:bookmarkStart w:id="2" w:name="dtitle1" w:colFirst="0" w:colLast="0"/>
            <w:bookmarkEnd w:id="1"/>
            <w:r w:rsidRPr="00A64813">
              <w:t>Propuestas para los trabajos de la Conferencia</w:t>
            </w:r>
          </w:p>
        </w:tc>
      </w:tr>
      <w:tr w:rsidR="000A5B9A" w:rsidRPr="00A64813" w14:paraId="565BD734" w14:textId="77777777" w:rsidTr="0050008E">
        <w:trPr>
          <w:cantSplit/>
        </w:trPr>
        <w:tc>
          <w:tcPr>
            <w:tcW w:w="10031" w:type="dxa"/>
            <w:gridSpan w:val="2"/>
          </w:tcPr>
          <w:p w14:paraId="22BA0B9A" w14:textId="77777777" w:rsidR="000A5B9A" w:rsidRPr="00A64813" w:rsidRDefault="000A5B9A" w:rsidP="006D6F2C">
            <w:pPr>
              <w:pStyle w:val="Title2"/>
            </w:pPr>
            <w:bookmarkStart w:id="3" w:name="dtitle2" w:colFirst="0" w:colLast="0"/>
            <w:bookmarkEnd w:id="2"/>
          </w:p>
        </w:tc>
      </w:tr>
      <w:tr w:rsidR="000A5B9A" w:rsidRPr="00A64813" w14:paraId="0991BB2F" w14:textId="77777777" w:rsidTr="0050008E">
        <w:trPr>
          <w:cantSplit/>
        </w:trPr>
        <w:tc>
          <w:tcPr>
            <w:tcW w:w="10031" w:type="dxa"/>
            <w:gridSpan w:val="2"/>
          </w:tcPr>
          <w:p w14:paraId="1C5BD1F1" w14:textId="77777777" w:rsidR="000A5B9A" w:rsidRPr="00A64813" w:rsidRDefault="000A5B9A" w:rsidP="006D6F2C">
            <w:pPr>
              <w:pStyle w:val="Agendaitem"/>
            </w:pPr>
            <w:bookmarkStart w:id="4" w:name="dtitle3" w:colFirst="0" w:colLast="0"/>
            <w:bookmarkEnd w:id="3"/>
            <w:r w:rsidRPr="00A64813">
              <w:t>Punto 9.1(9.1.6) del orden del día</w:t>
            </w:r>
          </w:p>
        </w:tc>
      </w:tr>
    </w:tbl>
    <w:bookmarkEnd w:id="4"/>
    <w:p w14:paraId="36C6A921" w14:textId="6276D50F" w:rsidR="001C0E40" w:rsidRPr="00A64813" w:rsidRDefault="004B75B1" w:rsidP="006D6F2C">
      <w:r w:rsidRPr="00A64813">
        <w:t>9</w:t>
      </w:r>
      <w:r w:rsidRPr="00A64813">
        <w:tab/>
        <w:t xml:space="preserve">examinar y aprobar el Informe del Director de la Oficina de Radiocomunicaciones, de conformidad </w:t>
      </w:r>
      <w:r w:rsidR="00B8266B" w:rsidRPr="00A64813">
        <w:t>con el Artículo </w:t>
      </w:r>
      <w:r w:rsidRPr="00A64813">
        <w:t>7 del Convenio:</w:t>
      </w:r>
    </w:p>
    <w:p w14:paraId="7E533385" w14:textId="77777777" w:rsidR="001C0E40" w:rsidRPr="00A64813" w:rsidRDefault="004B75B1" w:rsidP="006D6F2C">
      <w:r w:rsidRPr="00A64813">
        <w:t>9.1</w:t>
      </w:r>
      <w:r w:rsidRPr="00A64813">
        <w:tab/>
        <w:t>sobre las actividades del Sector de Radiocomunicaciones desde la CMR</w:t>
      </w:r>
      <w:r w:rsidRPr="00A64813">
        <w:noBreakHyphen/>
        <w:t>15;</w:t>
      </w:r>
    </w:p>
    <w:p w14:paraId="58EC8208" w14:textId="5F5B7E8F" w:rsidR="001C0E40" w:rsidRPr="00A64813" w:rsidRDefault="004B75B1" w:rsidP="006D6F2C">
      <w:r w:rsidRPr="00A64813">
        <w:rPr>
          <w:rFonts w:cstheme="majorBidi"/>
          <w:color w:val="000000"/>
          <w:szCs w:val="24"/>
          <w:lang w:eastAsia="zh-CN"/>
        </w:rPr>
        <w:t>9.1 (</w:t>
      </w:r>
      <w:r w:rsidRPr="00A64813">
        <w:rPr>
          <w:lang w:eastAsia="zh-CN"/>
        </w:rPr>
        <w:t>9.1.6)</w:t>
      </w:r>
      <w:r w:rsidRPr="00A64813">
        <w:tab/>
      </w:r>
      <w:hyperlink w:anchor="RES_958" w:history="1">
        <w:r w:rsidR="00B8266B" w:rsidRPr="00A64813">
          <w:t>Resolución </w:t>
        </w:r>
        <w:r w:rsidRPr="00A64813">
          <w:rPr>
            <w:b/>
            <w:bCs/>
          </w:rPr>
          <w:t>958 (CMR-15)</w:t>
        </w:r>
      </w:hyperlink>
      <w:r w:rsidRPr="00A64813">
        <w:t xml:space="preserve"> – (Punto 1 del Anexo) Estudios relativos a la transmisión inalámbrica de potencia (TIP) para vehículos eléctricos encaminados a: a) evaluar el efecto de la TIP en los vehículos eléctricos en los servicios de radiocomunicaciones; b) estudiar las gamas de frecuencias armonizadas adecuadas que permitirían reducir al mínimo el efecto de la TIP en los vehículos eléctricos en los servicios de radiocomunicaciones. Esos estudios deberían tener en cuenta que la Comisión Electrotécnica Internacional (CEI), la Organización Internacional de Normalización (ISO) y la Sociedad de Ingenieros Automotrices (SAE) están aprobando normas destinadas a la armonización mundial y regional de tecnologías TIP para vehículos eléctricos;</w:t>
      </w:r>
    </w:p>
    <w:p w14:paraId="04454B8B" w14:textId="3AAABFB9" w:rsidR="004B75B1" w:rsidRPr="00A64813" w:rsidRDefault="005F7BD1" w:rsidP="006D6F2C">
      <w:pPr>
        <w:pStyle w:val="Headingb"/>
      </w:pPr>
      <w:r w:rsidRPr="00A64813">
        <w:t>Introducción</w:t>
      </w:r>
    </w:p>
    <w:p w14:paraId="716FD6C7" w14:textId="1ED9F7C6" w:rsidR="004B75B1" w:rsidRPr="00A64813" w:rsidRDefault="00E760A4" w:rsidP="006D6F2C">
      <w:r w:rsidRPr="00A64813">
        <w:t>Desde hace algún tiempo l</w:t>
      </w:r>
      <w:r w:rsidR="005F7BD1" w:rsidRPr="00A64813">
        <w:t xml:space="preserve">a CEPT viene realizando estudios sobre </w:t>
      </w:r>
      <w:r w:rsidR="00546577" w:rsidRPr="00A64813">
        <w:t xml:space="preserve">los efectos </w:t>
      </w:r>
      <w:r w:rsidR="005F7BD1" w:rsidRPr="00A64813">
        <w:t>de</w:t>
      </w:r>
      <w:r w:rsidR="00546577" w:rsidRPr="00A64813">
        <w:t xml:space="preserve"> la TIP</w:t>
      </w:r>
      <w:r w:rsidR="005F7BD1" w:rsidRPr="00A64813">
        <w:t xml:space="preserve"> en los servicios</w:t>
      </w:r>
      <w:r w:rsidR="005A1B26" w:rsidRPr="00A64813">
        <w:t xml:space="preserve"> y </w:t>
      </w:r>
      <w:r w:rsidR="005F7BD1" w:rsidRPr="00A64813">
        <w:t>sistemas de radiocomunicaciones</w:t>
      </w:r>
      <w:r w:rsidRPr="00A64813">
        <w:t>,</w:t>
      </w:r>
      <w:r w:rsidR="005F7BD1" w:rsidRPr="00A64813">
        <w:t xml:space="preserve"> </w:t>
      </w:r>
      <w:r w:rsidR="00546577" w:rsidRPr="00A64813">
        <w:t xml:space="preserve">que </w:t>
      </w:r>
      <w:r w:rsidR="0041145D" w:rsidRPr="00A64813">
        <w:t>comprenden</w:t>
      </w:r>
      <w:r w:rsidR="00546577" w:rsidRPr="00A64813">
        <w:t xml:space="preserve"> </w:t>
      </w:r>
      <w:r w:rsidR="005F7BD1" w:rsidRPr="00A64813">
        <w:t xml:space="preserve">la evaluación de la protección </w:t>
      </w:r>
      <w:r w:rsidR="009B36AF" w:rsidRPr="00A64813">
        <w:t xml:space="preserve">más </w:t>
      </w:r>
      <w:r w:rsidR="005F7BD1" w:rsidRPr="00A64813">
        <w:t xml:space="preserve">adecuada de los servicios de radiocomunicaciones </w:t>
      </w:r>
      <w:r w:rsidR="009B36AF" w:rsidRPr="00A64813">
        <w:t>contra l</w:t>
      </w:r>
      <w:r w:rsidR="005F7BD1" w:rsidRPr="00A64813">
        <w:t xml:space="preserve">as emisiones tanto en banda como </w:t>
      </w:r>
      <w:r w:rsidR="0041145D" w:rsidRPr="00A64813">
        <w:t xml:space="preserve">no esenciales </w:t>
      </w:r>
      <w:r w:rsidR="005F7BD1" w:rsidRPr="00A64813">
        <w:t>y armónicas</w:t>
      </w:r>
      <w:r w:rsidR="009B36AF" w:rsidRPr="00A64813">
        <w:t>,</w:t>
      </w:r>
      <w:r w:rsidR="005F7BD1" w:rsidRPr="00A64813">
        <w:t xml:space="preserve"> </w:t>
      </w:r>
      <w:r w:rsidR="00246AF6" w:rsidRPr="00A64813">
        <w:t xml:space="preserve">en </w:t>
      </w:r>
      <w:r w:rsidR="005F7BD1" w:rsidRPr="00A64813">
        <w:t xml:space="preserve">los grupos de trabajo </w:t>
      </w:r>
      <w:r w:rsidR="0041145D" w:rsidRPr="00A64813">
        <w:t>sobre gestión de frecuencias (</w:t>
      </w:r>
      <w:r w:rsidR="005F7BD1" w:rsidRPr="00A64813">
        <w:t>FM</w:t>
      </w:r>
      <w:r w:rsidR="0041145D" w:rsidRPr="00A64813">
        <w:t>)</w:t>
      </w:r>
      <w:r w:rsidR="009B36AF" w:rsidRPr="00A64813">
        <w:t xml:space="preserve"> y</w:t>
      </w:r>
      <w:r w:rsidR="00246AF6" w:rsidRPr="00A64813">
        <w:t xml:space="preserve"> sobre ingeniería del espectro (</w:t>
      </w:r>
      <w:r w:rsidR="005F7BD1" w:rsidRPr="00A64813">
        <w:t>SE</w:t>
      </w:r>
      <w:r w:rsidR="00246AF6" w:rsidRPr="00A64813">
        <w:t xml:space="preserve">), </w:t>
      </w:r>
      <w:r w:rsidR="009B36AF" w:rsidRPr="00A64813">
        <w:t xml:space="preserve">así como </w:t>
      </w:r>
      <w:r w:rsidR="00246AF6" w:rsidRPr="00A64813">
        <w:t>en el Grupo de Preparación de Conferencias (CPG)</w:t>
      </w:r>
      <w:r w:rsidR="005F7BD1" w:rsidRPr="00A64813">
        <w:t xml:space="preserve">. </w:t>
      </w:r>
      <w:r w:rsidR="009B36AF" w:rsidRPr="00A64813">
        <w:t>L</w:t>
      </w:r>
      <w:r w:rsidR="005F7BD1" w:rsidRPr="00A64813">
        <w:t xml:space="preserve">os resultados de </w:t>
      </w:r>
      <w:r w:rsidR="00246AF6" w:rsidRPr="00A64813">
        <w:t xml:space="preserve">dichos </w:t>
      </w:r>
      <w:r w:rsidR="005F7BD1" w:rsidRPr="00A64813">
        <w:t xml:space="preserve">estudios </w:t>
      </w:r>
      <w:r w:rsidR="009B36AF" w:rsidRPr="00A64813">
        <w:t xml:space="preserve">no </w:t>
      </w:r>
      <w:r w:rsidR="00F017FE" w:rsidRPr="00A64813">
        <w:t>ha</w:t>
      </w:r>
      <w:r w:rsidR="009B36AF" w:rsidRPr="00A64813">
        <w:t>n</w:t>
      </w:r>
      <w:r w:rsidR="00F017FE" w:rsidRPr="00A64813">
        <w:t xml:space="preserve"> supuesto</w:t>
      </w:r>
      <w:r w:rsidR="005F7BD1" w:rsidRPr="00A64813">
        <w:t xml:space="preserve"> </w:t>
      </w:r>
      <w:r w:rsidR="009B36AF" w:rsidRPr="00A64813">
        <w:t xml:space="preserve">en ningún caso </w:t>
      </w:r>
      <w:r w:rsidR="00207B8A" w:rsidRPr="00A64813">
        <w:t>una modificación del</w:t>
      </w:r>
      <w:r w:rsidR="005F7BD1" w:rsidRPr="00A64813">
        <w:t xml:space="preserve"> Reglamento de Radiocomunicaciones. </w:t>
      </w:r>
      <w:r w:rsidR="00F017FE" w:rsidRPr="00A64813">
        <w:t>Si bien se</w:t>
      </w:r>
      <w:r w:rsidR="00207B8A" w:rsidRPr="00A64813">
        <w:t xml:space="preserve"> </w:t>
      </w:r>
      <w:r w:rsidR="005407F7" w:rsidRPr="00A64813">
        <w:t xml:space="preserve">está estudiando la armonización regional o mundial de </w:t>
      </w:r>
      <w:r w:rsidR="00145C45" w:rsidRPr="00A64813">
        <w:t xml:space="preserve">algunas de las </w:t>
      </w:r>
      <w:r w:rsidR="005407F7" w:rsidRPr="00A64813">
        <w:t xml:space="preserve">frecuencias </w:t>
      </w:r>
      <w:r w:rsidR="00F017FE" w:rsidRPr="00A64813">
        <w:t xml:space="preserve">que </w:t>
      </w:r>
      <w:r w:rsidR="005407F7" w:rsidRPr="00A64813">
        <w:t>u</w:t>
      </w:r>
      <w:r w:rsidR="00F017FE" w:rsidRPr="00A64813">
        <w:t xml:space="preserve">tilizan o podrían </w:t>
      </w:r>
      <w:r w:rsidR="005A1B26" w:rsidRPr="00A64813">
        <w:t>utilizar</w:t>
      </w:r>
      <w:r w:rsidR="00145C45" w:rsidRPr="00A64813">
        <w:t xml:space="preserve"> los sistemas TIP</w:t>
      </w:r>
      <w:r w:rsidR="005F7BD1" w:rsidRPr="00A64813">
        <w:t xml:space="preserve">, esta cuestión tampoco </w:t>
      </w:r>
      <w:r w:rsidR="00207B8A" w:rsidRPr="00A64813">
        <w:t>conlleva</w:t>
      </w:r>
      <w:r w:rsidR="005F7BD1" w:rsidRPr="00A64813">
        <w:t xml:space="preserve"> ningún cambio en </w:t>
      </w:r>
      <w:r w:rsidR="005A1B26" w:rsidRPr="00A64813">
        <w:t xml:space="preserve">el </w:t>
      </w:r>
      <w:r w:rsidR="005F7BD1" w:rsidRPr="00A64813">
        <w:t xml:space="preserve">RR. Por consiguiente, no </w:t>
      </w:r>
      <w:r w:rsidR="00207B8A" w:rsidRPr="00A64813">
        <w:t>se requi</w:t>
      </w:r>
      <w:r w:rsidR="00B41B6C" w:rsidRPr="00A64813">
        <w:t>e</w:t>
      </w:r>
      <w:r w:rsidR="00207B8A" w:rsidRPr="00A64813">
        <w:t>re</w:t>
      </w:r>
      <w:r w:rsidR="005F7BD1" w:rsidRPr="00A64813">
        <w:t xml:space="preserve"> </w:t>
      </w:r>
      <w:r w:rsidR="005A1B26" w:rsidRPr="00A64813">
        <w:t xml:space="preserve">introducir modificación alguna en el </w:t>
      </w:r>
      <w:r w:rsidR="00B8266B" w:rsidRPr="00A64813">
        <w:t>RR en respuesta al punto </w:t>
      </w:r>
      <w:r w:rsidR="005F7BD1" w:rsidRPr="00A64813">
        <w:t xml:space="preserve">9.1 del orden del día de la CMR-19, </w:t>
      </w:r>
      <w:r w:rsidR="00B8266B" w:rsidRPr="00A64813">
        <w:t>tema </w:t>
      </w:r>
      <w:r w:rsidR="005F7BD1" w:rsidRPr="00A64813">
        <w:t>9.1.6.</w:t>
      </w:r>
    </w:p>
    <w:p w14:paraId="214DE263" w14:textId="77777777" w:rsidR="008750A8" w:rsidRPr="00A64813" w:rsidRDefault="008750A8" w:rsidP="006D6F2C">
      <w:pPr>
        <w:tabs>
          <w:tab w:val="clear" w:pos="1134"/>
          <w:tab w:val="clear" w:pos="1871"/>
          <w:tab w:val="clear" w:pos="2268"/>
        </w:tabs>
        <w:overflowPunct/>
        <w:autoSpaceDE/>
        <w:autoSpaceDN/>
        <w:adjustRightInd/>
        <w:spacing w:before="0"/>
        <w:textAlignment w:val="auto"/>
      </w:pPr>
      <w:r w:rsidRPr="00A64813">
        <w:br w:type="page"/>
      </w:r>
    </w:p>
    <w:p w14:paraId="0220092C" w14:textId="77777777" w:rsidR="00B214F8" w:rsidRPr="00A64813" w:rsidRDefault="00B214F8" w:rsidP="00B214F8">
      <w:pPr>
        <w:pStyle w:val="Headingb"/>
      </w:pPr>
      <w:r w:rsidRPr="00A64813">
        <w:lastRenderedPageBreak/>
        <w:t>Propuestas</w:t>
      </w:r>
    </w:p>
    <w:p w14:paraId="43F2A11E" w14:textId="77777777" w:rsidR="00D77314" w:rsidRPr="00A64813" w:rsidRDefault="004B75B1" w:rsidP="006D6F2C">
      <w:pPr>
        <w:pStyle w:val="Proposal"/>
      </w:pPr>
      <w:r w:rsidRPr="00A64813">
        <w:rPr>
          <w:u w:val="single"/>
        </w:rPr>
        <w:t>NOC</w:t>
      </w:r>
      <w:r w:rsidRPr="00A64813">
        <w:tab/>
        <w:t>EUR/16A21A6/1</w:t>
      </w:r>
    </w:p>
    <w:p w14:paraId="4E1BDBBB" w14:textId="77777777" w:rsidR="006537F1" w:rsidRPr="00A64813" w:rsidRDefault="004B75B1" w:rsidP="00B8266B">
      <w:pPr>
        <w:pStyle w:val="ArtNo"/>
      </w:pPr>
      <w:r w:rsidRPr="00A64813">
        <w:t xml:space="preserve">ARTÍCULO </w:t>
      </w:r>
      <w:r w:rsidRPr="00A64813">
        <w:rPr>
          <w:rStyle w:val="href"/>
        </w:rPr>
        <w:t>5</w:t>
      </w:r>
    </w:p>
    <w:p w14:paraId="1DC97AFD" w14:textId="77777777" w:rsidR="006537F1" w:rsidRPr="00A64813" w:rsidRDefault="004B75B1" w:rsidP="006D6F2C">
      <w:pPr>
        <w:pStyle w:val="Arttitle"/>
      </w:pPr>
      <w:r w:rsidRPr="00A64813">
        <w:t>Atribuciones de frecuencia</w:t>
      </w:r>
    </w:p>
    <w:p w14:paraId="557FFE85" w14:textId="4CB58C33" w:rsidR="00D77314" w:rsidRPr="00A64813" w:rsidRDefault="004B75B1" w:rsidP="006D6F2C">
      <w:pPr>
        <w:pStyle w:val="Reasons"/>
      </w:pPr>
      <w:bookmarkStart w:id="5" w:name="_GoBack"/>
      <w:r w:rsidRPr="00523B1F">
        <w:rPr>
          <w:b/>
        </w:rPr>
        <w:t>Motivos:</w:t>
      </w:r>
      <w:r w:rsidRPr="00523B1F">
        <w:tab/>
      </w:r>
      <w:bookmarkEnd w:id="5"/>
      <w:r w:rsidR="009A0704" w:rsidRPr="00A64813">
        <w:t xml:space="preserve">Los Informes y/o Recomendaciones del UIT-R, según proceda, se consideran suficientes para especificar las bandas de frecuencias adecuadas y los límites de las emisiones no deseadas </w:t>
      </w:r>
      <w:r w:rsidR="00B41B6C" w:rsidRPr="00A64813">
        <w:t xml:space="preserve">que permitirían reducir al mínimo </w:t>
      </w:r>
      <w:r w:rsidR="00145C45" w:rsidRPr="00A64813">
        <w:t>la repercusión en los servicios de radiocomunicaciones</w:t>
      </w:r>
      <w:r w:rsidR="00B41B6C" w:rsidRPr="00A64813">
        <w:t xml:space="preserve"> de la TIP en los vehículos eléctricos</w:t>
      </w:r>
      <w:r w:rsidRPr="00A64813">
        <w:t>.</w:t>
      </w:r>
    </w:p>
    <w:p w14:paraId="2A542084" w14:textId="77777777" w:rsidR="00D77314" w:rsidRPr="00A64813" w:rsidRDefault="004B75B1" w:rsidP="006D6F2C">
      <w:pPr>
        <w:pStyle w:val="Proposal"/>
      </w:pPr>
      <w:r w:rsidRPr="00A64813">
        <w:t>SUP</w:t>
      </w:r>
      <w:r w:rsidRPr="00A64813">
        <w:tab/>
        <w:t>EUR/16A21A6/2</w:t>
      </w:r>
    </w:p>
    <w:p w14:paraId="78702684" w14:textId="77777777" w:rsidR="007B7DBC" w:rsidRPr="00A64813" w:rsidRDefault="004B75B1" w:rsidP="00B8266B">
      <w:pPr>
        <w:pStyle w:val="ResNo"/>
      </w:pPr>
      <w:r w:rsidRPr="00A64813">
        <w:t xml:space="preserve">RESOLUCIÓN </w:t>
      </w:r>
      <w:r w:rsidRPr="00A64813">
        <w:rPr>
          <w:rStyle w:val="href"/>
        </w:rPr>
        <w:t>958</w:t>
      </w:r>
      <w:r w:rsidRPr="00A64813">
        <w:t xml:space="preserve"> (cmr-15)</w:t>
      </w:r>
    </w:p>
    <w:p w14:paraId="0182897F" w14:textId="77777777" w:rsidR="007B7DBC" w:rsidRPr="00A64813" w:rsidRDefault="004B75B1" w:rsidP="006D6F2C">
      <w:pPr>
        <w:pStyle w:val="Restitle"/>
      </w:pPr>
      <w:r w:rsidRPr="00A64813">
        <w:t xml:space="preserve">Estudios urgentes necesarios para la preparación de la </w:t>
      </w:r>
      <w:r w:rsidRPr="00A64813">
        <w:br/>
        <w:t>Conferencia Mundial de Radiocomunicaciones de 2019</w:t>
      </w:r>
    </w:p>
    <w:p w14:paraId="07E18436" w14:textId="0F77A5C9" w:rsidR="004B75B1" w:rsidRPr="00523B1F" w:rsidRDefault="004B75B1" w:rsidP="006D6F2C">
      <w:pPr>
        <w:pStyle w:val="Reasons"/>
      </w:pPr>
      <w:r w:rsidRPr="00523B1F">
        <w:rPr>
          <w:b/>
        </w:rPr>
        <w:t>Motivos:</w:t>
      </w:r>
      <w:r w:rsidRPr="00523B1F">
        <w:tab/>
      </w:r>
      <w:r w:rsidR="00B8266B" w:rsidRPr="00A64813">
        <w:t>La Resolución </w:t>
      </w:r>
      <w:r w:rsidR="009A0704" w:rsidRPr="00A64813">
        <w:rPr>
          <w:bCs/>
        </w:rPr>
        <w:t xml:space="preserve">958 </w:t>
      </w:r>
      <w:r w:rsidR="009A0704" w:rsidRPr="00A64813">
        <w:t>(</w:t>
      </w:r>
      <w:r w:rsidR="009A0704" w:rsidRPr="00A64813">
        <w:rPr>
          <w:bCs/>
        </w:rPr>
        <w:t>CMR-15</w:t>
      </w:r>
      <w:r w:rsidR="009A0704" w:rsidRPr="00A64813">
        <w:t xml:space="preserve">) ya no será necesaria después de la CMR-19, </w:t>
      </w:r>
      <w:r w:rsidR="005407F7" w:rsidRPr="00A64813">
        <w:t xml:space="preserve">ya que </w:t>
      </w:r>
      <w:r w:rsidR="009A0704" w:rsidRPr="00A64813">
        <w:t xml:space="preserve">los estudios </w:t>
      </w:r>
      <w:r w:rsidR="00145C45" w:rsidRPr="00A64813">
        <w:t xml:space="preserve">necesarios </w:t>
      </w:r>
      <w:r w:rsidR="005407F7" w:rsidRPr="00A64813">
        <w:t xml:space="preserve">a los que se refieren </w:t>
      </w:r>
      <w:r w:rsidR="009A0704" w:rsidRPr="00A64813">
        <w:t xml:space="preserve">las </w:t>
      </w:r>
      <w:r w:rsidR="00B214F8" w:rsidRPr="00A64813">
        <w:t>Secciones </w:t>
      </w:r>
      <w:r w:rsidR="009A0704" w:rsidRPr="00A64813">
        <w:t xml:space="preserve">1, 2 y 3 </w:t>
      </w:r>
      <w:r w:rsidR="005407F7" w:rsidRPr="00A64813">
        <w:t xml:space="preserve">de </w:t>
      </w:r>
      <w:r w:rsidR="00145C45" w:rsidRPr="00A64813">
        <w:t>su Anexo</w:t>
      </w:r>
      <w:r w:rsidR="005407F7" w:rsidRPr="00A64813">
        <w:t xml:space="preserve"> se han finalizado </w:t>
      </w:r>
      <w:r w:rsidR="009A0704" w:rsidRPr="00A64813">
        <w:t xml:space="preserve">en </w:t>
      </w:r>
      <w:r w:rsidR="00B8266B" w:rsidRPr="00A64813">
        <w:t>el marco del punto </w:t>
      </w:r>
      <w:r w:rsidR="009A0704" w:rsidRPr="00A64813">
        <w:t>9.1 del or</w:t>
      </w:r>
      <w:r w:rsidR="00B8266B" w:rsidRPr="00A64813">
        <w:t>den del día de la CMR-19, temas </w:t>
      </w:r>
      <w:r w:rsidR="009A0704" w:rsidRPr="00A64813">
        <w:t>9.1.6, 9.1.7 y 9.1.8 , respectivamente</w:t>
      </w:r>
      <w:r w:rsidRPr="00A64813">
        <w:t>.</w:t>
      </w:r>
    </w:p>
    <w:p w14:paraId="73704D96" w14:textId="77777777" w:rsidR="00456FDC" w:rsidRDefault="00456FDC" w:rsidP="00456FDC"/>
    <w:p w14:paraId="365D76FE" w14:textId="77777777" w:rsidR="00456FDC" w:rsidRDefault="00456FDC">
      <w:pPr>
        <w:jc w:val="center"/>
      </w:pPr>
      <w:r>
        <w:t>______________</w:t>
      </w:r>
    </w:p>
    <w:sectPr w:rsidR="00456FDC">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ED3DD" w14:textId="77777777" w:rsidR="003C0613" w:rsidRDefault="003C0613">
      <w:r>
        <w:separator/>
      </w:r>
    </w:p>
  </w:endnote>
  <w:endnote w:type="continuationSeparator" w:id="0">
    <w:p w14:paraId="1E61A2AF"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75BD"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7CA6C" w14:textId="3E3707EA" w:rsidR="0077084A" w:rsidRPr="008F69AF" w:rsidRDefault="0077084A">
    <w:pPr>
      <w:ind w:right="360"/>
      <w:rPr>
        <w:lang w:val="en-US"/>
      </w:rPr>
    </w:pPr>
    <w:r>
      <w:fldChar w:fldCharType="begin"/>
    </w:r>
    <w:r w:rsidRPr="008F69AF">
      <w:rPr>
        <w:lang w:val="en-US"/>
      </w:rPr>
      <w:instrText xml:space="preserve"> FILENAME \p  \* MERGEFORMAT </w:instrText>
    </w:r>
    <w:r>
      <w:fldChar w:fldCharType="separate"/>
    </w:r>
    <w:r w:rsidR="00B214F8">
      <w:rPr>
        <w:noProof/>
        <w:lang w:val="en-US"/>
      </w:rPr>
      <w:t>P:\ESP\ITU-R\CONF-R\CMR19\000\016ADD21ADD06S.docx</w:t>
    </w:r>
    <w:r>
      <w:fldChar w:fldCharType="end"/>
    </w:r>
    <w:r w:rsidRPr="008F69AF">
      <w:rPr>
        <w:lang w:val="en-US"/>
      </w:rPr>
      <w:tab/>
    </w:r>
    <w:r>
      <w:fldChar w:fldCharType="begin"/>
    </w:r>
    <w:r>
      <w:instrText xml:space="preserve"> SAVEDATE \@ DD.MM.YY </w:instrText>
    </w:r>
    <w:r>
      <w:fldChar w:fldCharType="separate"/>
    </w:r>
    <w:r w:rsidR="00B214F8">
      <w:rPr>
        <w:noProof/>
      </w:rPr>
      <w:t>10.10.19</w:t>
    </w:r>
    <w:r>
      <w:fldChar w:fldCharType="end"/>
    </w:r>
    <w:r w:rsidRPr="008F69AF">
      <w:rPr>
        <w:lang w:val="en-US"/>
      </w:rPr>
      <w:tab/>
    </w:r>
    <w:r>
      <w:fldChar w:fldCharType="begin"/>
    </w:r>
    <w:r>
      <w:instrText xml:space="preserve"> PRINTDATE \@ DD.MM.YY </w:instrText>
    </w:r>
    <w:r>
      <w:fldChar w:fldCharType="separate"/>
    </w:r>
    <w:r w:rsidR="00B214F8">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D00A" w14:textId="4B4EF064" w:rsidR="0077084A" w:rsidRPr="006D6F2C" w:rsidRDefault="006D6F2C" w:rsidP="006D6F2C">
    <w:pPr>
      <w:pStyle w:val="Footer"/>
      <w:rPr>
        <w:lang w:val="en-US"/>
      </w:rPr>
    </w:pPr>
    <w:r>
      <w:fldChar w:fldCharType="begin"/>
    </w:r>
    <w:r w:rsidRPr="006D6F2C">
      <w:rPr>
        <w:lang w:val="en-US"/>
      </w:rPr>
      <w:instrText xml:space="preserve"> FILENAME \p  \* MERGEFORMAT </w:instrText>
    </w:r>
    <w:r>
      <w:fldChar w:fldCharType="separate"/>
    </w:r>
    <w:r w:rsidR="00B214F8">
      <w:rPr>
        <w:lang w:val="en-US"/>
      </w:rPr>
      <w:t>P:\ESP\ITU-R\CONF-R\CMR19\000\016ADD21ADD06S.docx</w:t>
    </w:r>
    <w:r>
      <w:fldChar w:fldCharType="end"/>
    </w:r>
    <w:r>
      <w:rPr>
        <w:lang w:val="en-US"/>
      </w:rPr>
      <w:t xml:space="preserve"> (461922</w:t>
    </w:r>
    <w:r w:rsidRPr="006D6F2C">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880D6" w14:textId="0E944BFE" w:rsidR="0077084A" w:rsidRPr="006D6F2C" w:rsidRDefault="006D6F2C" w:rsidP="006D6F2C">
    <w:pPr>
      <w:pStyle w:val="Footer"/>
      <w:rPr>
        <w:lang w:val="en-US"/>
      </w:rPr>
    </w:pPr>
    <w:r>
      <w:fldChar w:fldCharType="begin"/>
    </w:r>
    <w:r w:rsidRPr="006D6F2C">
      <w:rPr>
        <w:lang w:val="en-US"/>
      </w:rPr>
      <w:instrText xml:space="preserve"> FILENAME \p  \* MERGEFORMAT </w:instrText>
    </w:r>
    <w:r>
      <w:fldChar w:fldCharType="separate"/>
    </w:r>
    <w:r w:rsidR="00B214F8">
      <w:rPr>
        <w:lang w:val="en-US"/>
      </w:rPr>
      <w:t>P:\ESP\ITU-R\CONF-R\CMR19\000\016ADD21ADD06S.docx</w:t>
    </w:r>
    <w:r>
      <w:fldChar w:fldCharType="end"/>
    </w:r>
    <w:r w:rsidRPr="006D6F2C">
      <w:rPr>
        <w:lang w:val="en-US"/>
      </w:rPr>
      <w:t xml:space="preserve"> (461922)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193D2" w14:textId="77777777" w:rsidR="003C0613" w:rsidRDefault="003C0613">
      <w:r>
        <w:rPr>
          <w:b/>
        </w:rPr>
        <w:t>_______________</w:t>
      </w:r>
    </w:p>
  </w:footnote>
  <w:footnote w:type="continuationSeparator" w:id="0">
    <w:p w14:paraId="0FD2FAF0"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15A9" w14:textId="77FCDE42"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64813">
      <w:rPr>
        <w:rStyle w:val="PageNumber"/>
        <w:noProof/>
      </w:rPr>
      <w:t>2</w:t>
    </w:r>
    <w:r>
      <w:rPr>
        <w:rStyle w:val="PageNumber"/>
      </w:rPr>
      <w:fldChar w:fldCharType="end"/>
    </w:r>
  </w:p>
  <w:p w14:paraId="1F4EBF53" w14:textId="77777777" w:rsidR="0077084A" w:rsidRDefault="008750A8" w:rsidP="00C44E9E">
    <w:pPr>
      <w:pStyle w:val="Header"/>
      <w:rPr>
        <w:lang w:val="en-US"/>
      </w:rPr>
    </w:pPr>
    <w:r>
      <w:rPr>
        <w:lang w:val="en-US"/>
      </w:rPr>
      <w:t>CMR1</w:t>
    </w:r>
    <w:r w:rsidR="00C44E9E">
      <w:rPr>
        <w:lang w:val="en-US"/>
      </w:rPr>
      <w:t>9</w:t>
    </w:r>
    <w:r>
      <w:rPr>
        <w:lang w:val="en-US"/>
      </w:rPr>
      <w:t>/</w:t>
    </w:r>
    <w:r w:rsidR="00702F3D">
      <w:t>16(Add.21)(Add.6)-</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45C45"/>
    <w:rsid w:val="0015142D"/>
    <w:rsid w:val="001616DC"/>
    <w:rsid w:val="00163962"/>
    <w:rsid w:val="00191A97"/>
    <w:rsid w:val="0019729C"/>
    <w:rsid w:val="001A083F"/>
    <w:rsid w:val="001C41FA"/>
    <w:rsid w:val="001E2B52"/>
    <w:rsid w:val="001E3F27"/>
    <w:rsid w:val="001E7D42"/>
    <w:rsid w:val="00207B8A"/>
    <w:rsid w:val="0023659C"/>
    <w:rsid w:val="00236D2A"/>
    <w:rsid w:val="0024569E"/>
    <w:rsid w:val="00246AF6"/>
    <w:rsid w:val="00255F12"/>
    <w:rsid w:val="00262C09"/>
    <w:rsid w:val="002A791F"/>
    <w:rsid w:val="002C1A52"/>
    <w:rsid w:val="002C1B26"/>
    <w:rsid w:val="002C5D6C"/>
    <w:rsid w:val="002E701F"/>
    <w:rsid w:val="002E74AB"/>
    <w:rsid w:val="003248A9"/>
    <w:rsid w:val="00324FFA"/>
    <w:rsid w:val="0032680B"/>
    <w:rsid w:val="00363A65"/>
    <w:rsid w:val="003B1E8C"/>
    <w:rsid w:val="003C0613"/>
    <w:rsid w:val="003C2508"/>
    <w:rsid w:val="003D0AA3"/>
    <w:rsid w:val="003E2086"/>
    <w:rsid w:val="003F7F66"/>
    <w:rsid w:val="0041145D"/>
    <w:rsid w:val="00440B3A"/>
    <w:rsid w:val="0044375A"/>
    <w:rsid w:val="0045384C"/>
    <w:rsid w:val="00454553"/>
    <w:rsid w:val="00456FDC"/>
    <w:rsid w:val="00472A86"/>
    <w:rsid w:val="004A16E7"/>
    <w:rsid w:val="004B124A"/>
    <w:rsid w:val="004B3095"/>
    <w:rsid w:val="004B75B1"/>
    <w:rsid w:val="004D2C7C"/>
    <w:rsid w:val="005078D6"/>
    <w:rsid w:val="005133B5"/>
    <w:rsid w:val="00523B1F"/>
    <w:rsid w:val="00524392"/>
    <w:rsid w:val="00532097"/>
    <w:rsid w:val="005407F7"/>
    <w:rsid w:val="00546577"/>
    <w:rsid w:val="0058350F"/>
    <w:rsid w:val="00583C7E"/>
    <w:rsid w:val="0059098E"/>
    <w:rsid w:val="005A1B26"/>
    <w:rsid w:val="005D46FB"/>
    <w:rsid w:val="005F2605"/>
    <w:rsid w:val="005F3B0E"/>
    <w:rsid w:val="005F3DB8"/>
    <w:rsid w:val="005F559C"/>
    <w:rsid w:val="005F7BD1"/>
    <w:rsid w:val="00602857"/>
    <w:rsid w:val="006124AD"/>
    <w:rsid w:val="00624009"/>
    <w:rsid w:val="00662BA0"/>
    <w:rsid w:val="0067344B"/>
    <w:rsid w:val="00684A94"/>
    <w:rsid w:val="00692AAE"/>
    <w:rsid w:val="006C0E38"/>
    <w:rsid w:val="006D6E67"/>
    <w:rsid w:val="006D6F2C"/>
    <w:rsid w:val="006E1A13"/>
    <w:rsid w:val="00701C20"/>
    <w:rsid w:val="00702F3D"/>
    <w:rsid w:val="0070518E"/>
    <w:rsid w:val="007354E9"/>
    <w:rsid w:val="007424E8"/>
    <w:rsid w:val="0074579D"/>
    <w:rsid w:val="00765578"/>
    <w:rsid w:val="00766333"/>
    <w:rsid w:val="0077084A"/>
    <w:rsid w:val="00774AA0"/>
    <w:rsid w:val="007952C7"/>
    <w:rsid w:val="007C0B95"/>
    <w:rsid w:val="007C2317"/>
    <w:rsid w:val="007D330A"/>
    <w:rsid w:val="00866AE6"/>
    <w:rsid w:val="008750A8"/>
    <w:rsid w:val="008D3316"/>
    <w:rsid w:val="008E5AF2"/>
    <w:rsid w:val="008F69AF"/>
    <w:rsid w:val="0090121B"/>
    <w:rsid w:val="00906527"/>
    <w:rsid w:val="009144C9"/>
    <w:rsid w:val="0094091F"/>
    <w:rsid w:val="00962171"/>
    <w:rsid w:val="00973754"/>
    <w:rsid w:val="009A0704"/>
    <w:rsid w:val="009B36AF"/>
    <w:rsid w:val="009C0BED"/>
    <w:rsid w:val="009E11EC"/>
    <w:rsid w:val="00A021CC"/>
    <w:rsid w:val="00A118DB"/>
    <w:rsid w:val="00A16C85"/>
    <w:rsid w:val="00A4450C"/>
    <w:rsid w:val="00A64813"/>
    <w:rsid w:val="00AA5E6C"/>
    <w:rsid w:val="00AE5677"/>
    <w:rsid w:val="00AE658F"/>
    <w:rsid w:val="00AF2F78"/>
    <w:rsid w:val="00B214F8"/>
    <w:rsid w:val="00B239FA"/>
    <w:rsid w:val="00B372AB"/>
    <w:rsid w:val="00B41B6C"/>
    <w:rsid w:val="00B47331"/>
    <w:rsid w:val="00B52D55"/>
    <w:rsid w:val="00B8266B"/>
    <w:rsid w:val="00B8288C"/>
    <w:rsid w:val="00B86034"/>
    <w:rsid w:val="00BE2E80"/>
    <w:rsid w:val="00BE5EDD"/>
    <w:rsid w:val="00BE6A1F"/>
    <w:rsid w:val="00C126C4"/>
    <w:rsid w:val="00C44E9E"/>
    <w:rsid w:val="00C63EB5"/>
    <w:rsid w:val="00C87DA7"/>
    <w:rsid w:val="00CC01E0"/>
    <w:rsid w:val="00CD5FEE"/>
    <w:rsid w:val="00CE60D2"/>
    <w:rsid w:val="00CE7431"/>
    <w:rsid w:val="00D00CA8"/>
    <w:rsid w:val="00D0288A"/>
    <w:rsid w:val="00D72A5D"/>
    <w:rsid w:val="00D77314"/>
    <w:rsid w:val="00DA71A3"/>
    <w:rsid w:val="00DC629B"/>
    <w:rsid w:val="00DE1C31"/>
    <w:rsid w:val="00E05BFF"/>
    <w:rsid w:val="00E262F1"/>
    <w:rsid w:val="00E3176A"/>
    <w:rsid w:val="00E36CE4"/>
    <w:rsid w:val="00E54754"/>
    <w:rsid w:val="00E56BD3"/>
    <w:rsid w:val="00E71D14"/>
    <w:rsid w:val="00E760A4"/>
    <w:rsid w:val="00EA77F0"/>
    <w:rsid w:val="00EC7B86"/>
    <w:rsid w:val="00F017FE"/>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6DAD3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5F7BD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F7BD1"/>
    <w:rPr>
      <w:rFonts w:ascii="Segoe UI" w:hAnsi="Segoe UI" w:cs="Segoe UI"/>
      <w:sz w:val="18"/>
      <w:szCs w:val="18"/>
      <w:lang w:val="es-ES_tradnl" w:eastAsia="en-US"/>
    </w:rPr>
  </w:style>
  <w:style w:type="paragraph" w:styleId="Revision">
    <w:name w:val="Revision"/>
    <w:hidden/>
    <w:uiPriority w:val="99"/>
    <w:semiHidden/>
    <w:rsid w:val="00523B1F"/>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R16-WRC19-C-0016!A21-A6!MSW-S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E1097F4E-380B-49CD-B81B-8A21C5509F75}">
  <ds:schemaRefs>
    <ds:schemaRef ds:uri="http://schemas.openxmlformats.org/package/2006/metadata/core-properties"/>
    <ds:schemaRef ds:uri="http://purl.org/dc/elements/1.1/"/>
    <ds:schemaRef ds:uri="http://purl.org/dc/dcmitype/"/>
    <ds:schemaRef ds:uri="http://schemas.microsoft.com/office/infopath/2007/PartnerControls"/>
    <ds:schemaRef ds:uri="996b2e75-67fd-4955-a3b0-5ab9934cb50b"/>
    <ds:schemaRef ds:uri="http://schemas.microsoft.com/office/2006/documentManagement/types"/>
    <ds:schemaRef ds:uri="http://schemas.microsoft.com/office/2006/metadata/properties"/>
    <ds:schemaRef ds:uri="32a1a8c5-2265-4ebc-b7a0-2071e2c5c9bb"/>
    <ds:schemaRef ds:uri="http://www.w3.org/XML/1998/namespace"/>
    <ds:schemaRef ds:uri="http://purl.org/dc/terms/"/>
  </ds:schemaRefs>
</ds:datastoreItem>
</file>

<file path=customXml/itemProps5.xml><?xml version="1.0" encoding="utf-8"?>
<ds:datastoreItem xmlns:ds="http://schemas.openxmlformats.org/officeDocument/2006/customXml" ds:itemID="{10488BEA-C606-4E5A-9CC4-EFFA2D83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R16-WRC19-C-0016!A21-A6!MSW-S</vt:lpstr>
    </vt:vector>
  </TitlesOfParts>
  <Manager>Secretaría General - Pool</Manager>
  <Company>Unión Internacional de Telecomunicaciones (UIT)</Company>
  <LinksUpToDate>false</LinksUpToDate>
  <CharactersWithSpaces>3099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R16-WRC19-C-0016!A21-A6!MSW-S</dc:title>
  <dc:subject>Conferencia Mundial de Radiocomunicaciones - 2019</dc:subject>
  <dc:creator>Documents Proposals Manager (DPM)</dc:creator>
  <cp:keywords>DPM_v2019.10.8.1_prod</cp:keywords>
  <dc:description/>
  <cp:lastModifiedBy>Spanish</cp:lastModifiedBy>
  <cp:revision>8</cp:revision>
  <cp:lastPrinted>2019-10-11T12:28:00Z</cp:lastPrinted>
  <dcterms:created xsi:type="dcterms:W3CDTF">2019-10-10T13:34:00Z</dcterms:created>
  <dcterms:modified xsi:type="dcterms:W3CDTF">2019-10-11T12:32:00Z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