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15897B86" w14:textId="77777777">
        <w:trPr>
          <w:cantSplit/>
        </w:trPr>
        <w:tc>
          <w:tcPr>
            <w:tcW w:w="6911" w:type="dxa"/>
          </w:tcPr>
          <w:p w14:paraId="44F11C0A"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70CD7835" w14:textId="77777777" w:rsidR="00A066F1" w:rsidRDefault="005F04D8" w:rsidP="003B2284">
            <w:pPr>
              <w:spacing w:before="0" w:line="240" w:lineRule="atLeast"/>
              <w:jc w:val="right"/>
            </w:pPr>
            <w:r>
              <w:rPr>
                <w:noProof/>
                <w:lang w:eastAsia="zh-CN"/>
              </w:rPr>
              <w:drawing>
                <wp:inline distT="0" distB="0" distL="0" distR="0" wp14:anchorId="2DE0A35C" wp14:editId="1DE7BBF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5837711" w14:textId="77777777">
        <w:trPr>
          <w:cantSplit/>
        </w:trPr>
        <w:tc>
          <w:tcPr>
            <w:tcW w:w="6911" w:type="dxa"/>
            <w:tcBorders>
              <w:bottom w:val="single" w:sz="12" w:space="0" w:color="auto"/>
            </w:tcBorders>
          </w:tcPr>
          <w:p w14:paraId="5654774E"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171CAF3" w14:textId="77777777" w:rsidR="00A066F1" w:rsidRPr="00617BE4" w:rsidRDefault="00A066F1" w:rsidP="00A066F1">
            <w:pPr>
              <w:spacing w:before="0" w:line="240" w:lineRule="atLeast"/>
              <w:rPr>
                <w:rFonts w:ascii="Verdana" w:hAnsi="Verdana"/>
                <w:szCs w:val="24"/>
              </w:rPr>
            </w:pPr>
          </w:p>
        </w:tc>
      </w:tr>
      <w:tr w:rsidR="00A066F1" w:rsidRPr="00C324A8" w14:paraId="08C538FF" w14:textId="77777777">
        <w:trPr>
          <w:cantSplit/>
        </w:trPr>
        <w:tc>
          <w:tcPr>
            <w:tcW w:w="6911" w:type="dxa"/>
            <w:tcBorders>
              <w:top w:val="single" w:sz="12" w:space="0" w:color="auto"/>
            </w:tcBorders>
          </w:tcPr>
          <w:p w14:paraId="1F7B6FCA"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D7C6896" w14:textId="77777777" w:rsidR="00A066F1" w:rsidRPr="00C324A8" w:rsidRDefault="00A066F1" w:rsidP="00A066F1">
            <w:pPr>
              <w:spacing w:before="0" w:line="240" w:lineRule="atLeast"/>
              <w:rPr>
                <w:rFonts w:ascii="Verdana" w:hAnsi="Verdana"/>
                <w:sz w:val="20"/>
              </w:rPr>
            </w:pPr>
          </w:p>
        </w:tc>
      </w:tr>
      <w:tr w:rsidR="00A066F1" w:rsidRPr="00C324A8" w14:paraId="4C9AD1DF" w14:textId="77777777">
        <w:trPr>
          <w:cantSplit/>
          <w:trHeight w:val="23"/>
        </w:trPr>
        <w:tc>
          <w:tcPr>
            <w:tcW w:w="6911" w:type="dxa"/>
            <w:shd w:val="clear" w:color="auto" w:fill="auto"/>
          </w:tcPr>
          <w:p w14:paraId="1128390D"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F2153DB"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6 to</w:t>
            </w:r>
            <w:r>
              <w:rPr>
                <w:rFonts w:ascii="Verdana" w:hAnsi="Verdana"/>
                <w:b/>
                <w:sz w:val="20"/>
              </w:rPr>
              <w:br/>
              <w:t>Document 16(Add.21)</w:t>
            </w:r>
            <w:r w:rsidR="00A066F1" w:rsidRPr="00841216">
              <w:rPr>
                <w:rFonts w:ascii="Verdana" w:hAnsi="Verdana"/>
                <w:b/>
                <w:sz w:val="20"/>
              </w:rPr>
              <w:t>-</w:t>
            </w:r>
            <w:r w:rsidR="005E10C9" w:rsidRPr="00841216">
              <w:rPr>
                <w:rFonts w:ascii="Verdana" w:hAnsi="Verdana"/>
                <w:b/>
                <w:sz w:val="20"/>
              </w:rPr>
              <w:t>E</w:t>
            </w:r>
          </w:p>
        </w:tc>
      </w:tr>
      <w:tr w:rsidR="00A066F1" w:rsidRPr="00C324A8" w14:paraId="648ED62C" w14:textId="77777777">
        <w:trPr>
          <w:cantSplit/>
          <w:trHeight w:val="23"/>
        </w:trPr>
        <w:tc>
          <w:tcPr>
            <w:tcW w:w="6911" w:type="dxa"/>
            <w:shd w:val="clear" w:color="auto" w:fill="auto"/>
          </w:tcPr>
          <w:p w14:paraId="6A7245A1"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3CE627BA"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2B513320" w14:textId="77777777">
        <w:trPr>
          <w:cantSplit/>
          <w:trHeight w:val="23"/>
        </w:trPr>
        <w:tc>
          <w:tcPr>
            <w:tcW w:w="6911" w:type="dxa"/>
            <w:shd w:val="clear" w:color="auto" w:fill="auto"/>
          </w:tcPr>
          <w:p w14:paraId="56BB3A63"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67BBD116"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1DADDFE" w14:textId="77777777" w:rsidTr="00025864">
        <w:trPr>
          <w:cantSplit/>
          <w:trHeight w:val="23"/>
        </w:trPr>
        <w:tc>
          <w:tcPr>
            <w:tcW w:w="10031" w:type="dxa"/>
            <w:gridSpan w:val="2"/>
            <w:shd w:val="clear" w:color="auto" w:fill="auto"/>
          </w:tcPr>
          <w:p w14:paraId="65232F4F" w14:textId="77777777" w:rsidR="00A066F1" w:rsidRPr="00C324A8" w:rsidRDefault="00A066F1" w:rsidP="00A066F1">
            <w:pPr>
              <w:tabs>
                <w:tab w:val="left" w:pos="993"/>
              </w:tabs>
              <w:spacing w:before="0"/>
              <w:rPr>
                <w:rFonts w:ascii="Verdana" w:hAnsi="Verdana"/>
                <w:b/>
                <w:sz w:val="20"/>
              </w:rPr>
            </w:pPr>
          </w:p>
        </w:tc>
      </w:tr>
      <w:tr w:rsidR="00E55816" w:rsidRPr="00C324A8" w14:paraId="0202F9A2" w14:textId="77777777" w:rsidTr="00025864">
        <w:trPr>
          <w:cantSplit/>
          <w:trHeight w:val="23"/>
        </w:trPr>
        <w:tc>
          <w:tcPr>
            <w:tcW w:w="10031" w:type="dxa"/>
            <w:gridSpan w:val="2"/>
            <w:shd w:val="clear" w:color="auto" w:fill="auto"/>
          </w:tcPr>
          <w:p w14:paraId="14830928" w14:textId="77777777" w:rsidR="00E55816" w:rsidRDefault="00884D60" w:rsidP="00E55816">
            <w:pPr>
              <w:pStyle w:val="Source"/>
            </w:pPr>
            <w:r>
              <w:t>Europe</w:t>
            </w:r>
            <w:bookmarkStart w:id="7" w:name="_GoBack"/>
            <w:bookmarkEnd w:id="7"/>
            <w:r>
              <w:t>an Common Proposals</w:t>
            </w:r>
          </w:p>
        </w:tc>
      </w:tr>
      <w:tr w:rsidR="00E55816" w:rsidRPr="00C324A8" w14:paraId="02A371A0" w14:textId="77777777" w:rsidTr="00025864">
        <w:trPr>
          <w:cantSplit/>
          <w:trHeight w:val="23"/>
        </w:trPr>
        <w:tc>
          <w:tcPr>
            <w:tcW w:w="10031" w:type="dxa"/>
            <w:gridSpan w:val="2"/>
            <w:shd w:val="clear" w:color="auto" w:fill="auto"/>
          </w:tcPr>
          <w:p w14:paraId="472F74DF" w14:textId="77777777" w:rsidR="00E55816" w:rsidRDefault="007D5320" w:rsidP="00E55816">
            <w:pPr>
              <w:pStyle w:val="Title1"/>
            </w:pPr>
            <w:r>
              <w:t>Proposals for the work of the conference</w:t>
            </w:r>
          </w:p>
        </w:tc>
      </w:tr>
      <w:tr w:rsidR="00E55816" w:rsidRPr="00C324A8" w14:paraId="72D1AF8B" w14:textId="77777777" w:rsidTr="00025864">
        <w:trPr>
          <w:cantSplit/>
          <w:trHeight w:val="23"/>
        </w:trPr>
        <w:tc>
          <w:tcPr>
            <w:tcW w:w="10031" w:type="dxa"/>
            <w:gridSpan w:val="2"/>
            <w:shd w:val="clear" w:color="auto" w:fill="auto"/>
          </w:tcPr>
          <w:p w14:paraId="534AACBD" w14:textId="77777777" w:rsidR="00E55816" w:rsidRDefault="00E55816" w:rsidP="00E55816">
            <w:pPr>
              <w:pStyle w:val="Title2"/>
            </w:pPr>
          </w:p>
        </w:tc>
      </w:tr>
      <w:tr w:rsidR="00A538A6" w:rsidRPr="00C324A8" w14:paraId="7EA5B377" w14:textId="77777777" w:rsidTr="00025864">
        <w:trPr>
          <w:cantSplit/>
          <w:trHeight w:val="23"/>
        </w:trPr>
        <w:tc>
          <w:tcPr>
            <w:tcW w:w="10031" w:type="dxa"/>
            <w:gridSpan w:val="2"/>
            <w:shd w:val="clear" w:color="auto" w:fill="auto"/>
          </w:tcPr>
          <w:p w14:paraId="71485304" w14:textId="77777777" w:rsidR="00A538A6" w:rsidRDefault="004B13CB" w:rsidP="004B13CB">
            <w:pPr>
              <w:pStyle w:val="Agendaitem"/>
            </w:pPr>
            <w:r>
              <w:t>Agenda item 9.1(9.1.6)</w:t>
            </w:r>
          </w:p>
        </w:tc>
      </w:tr>
    </w:tbl>
    <w:bookmarkEnd w:id="5"/>
    <w:bookmarkEnd w:id="6"/>
    <w:p w14:paraId="35E2D58A" w14:textId="77777777" w:rsidR="005118F7" w:rsidRPr="00EC5386" w:rsidRDefault="00301620"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5A26EBF8" w14:textId="77777777" w:rsidR="005118F7" w:rsidRPr="00EC5386" w:rsidRDefault="00301620" w:rsidP="00167FA6">
      <w:pPr>
        <w:overflowPunct/>
        <w:autoSpaceDE/>
        <w:autoSpaceDN/>
        <w:adjustRightInd/>
        <w:textAlignment w:val="auto"/>
        <w:rPr>
          <w:lang w:val="en-US"/>
        </w:rPr>
      </w:pPr>
      <w:r w:rsidRPr="00656311">
        <w:rPr>
          <w:lang w:val="en-US"/>
        </w:rPr>
        <w:t>9.1</w:t>
      </w:r>
      <w:r w:rsidRPr="00656311">
        <w:rPr>
          <w:lang w:val="en-US"/>
        </w:rPr>
        <w:tab/>
        <w:t>on the activities of the Radiocommunication Sector since WRC-15;</w:t>
      </w:r>
    </w:p>
    <w:p w14:paraId="223764F5" w14:textId="57A7AE7C" w:rsidR="005118F7" w:rsidRPr="005B1C49" w:rsidRDefault="00301620" w:rsidP="005464B1">
      <w:r>
        <w:rPr>
          <w:rFonts w:cstheme="majorBidi"/>
          <w:color w:val="000000"/>
          <w:szCs w:val="24"/>
          <w:lang w:eastAsia="zh-CN"/>
        </w:rPr>
        <w:t>9.1 (</w:t>
      </w:r>
      <w:r>
        <w:rPr>
          <w:rFonts w:hint="eastAsia"/>
          <w:lang w:val="en-US" w:eastAsia="zh-CN"/>
        </w:rPr>
        <w:t>9.1.</w:t>
      </w:r>
      <w:r>
        <w:rPr>
          <w:lang w:val="en-US" w:eastAsia="zh-CN"/>
        </w:rPr>
        <w:t>6)</w:t>
      </w:r>
      <w:r>
        <w:rPr>
          <w:lang w:val="en-US"/>
        </w:rPr>
        <w:t xml:space="preserve"> </w:t>
      </w:r>
      <w:r>
        <w:rPr>
          <w:lang w:val="en-US"/>
        </w:rPr>
        <w:tab/>
      </w:r>
      <w:r w:rsidRPr="005464B1">
        <w:rPr>
          <w:lang w:val="en-US"/>
        </w:rPr>
        <w:t xml:space="preserve">Resolution </w:t>
      </w:r>
      <w:r w:rsidRPr="005464B1">
        <w:rPr>
          <w:b/>
          <w:bCs/>
          <w:lang w:val="en-US"/>
        </w:rPr>
        <w:t>958 (WRC-15)</w:t>
      </w:r>
      <w:r w:rsidRPr="005464B1">
        <w:rPr>
          <w:lang w:val="en-US"/>
        </w:rPr>
        <w:t xml:space="preserve"> </w:t>
      </w:r>
      <w:r w:rsidRPr="005464B1">
        <w:rPr>
          <w:b/>
          <w:bCs/>
          <w:lang w:val="en-US"/>
        </w:rPr>
        <w:t>-</w:t>
      </w:r>
      <w:r w:rsidRPr="005464B1">
        <w:rPr>
          <w:lang w:val="en-US"/>
        </w:rPr>
        <w:t xml:space="preserve"> Annex item 1) Studies concerning Wireless Power Transmission (WPT) for electric vehicles: a) to assess the impact of WPT for electric vehicles on radiocommunication services; b) to study suitable harmonized frequency ranges which would minimize the impact on radiocommunication services from WPT for electrical vehicles. 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t>
      </w:r>
    </w:p>
    <w:p w14:paraId="4228D901" w14:textId="77777777" w:rsidR="00301620" w:rsidRPr="00D53BC2" w:rsidRDefault="00301620" w:rsidP="00301620">
      <w:pPr>
        <w:pStyle w:val="Headingb"/>
        <w:rPr>
          <w:lang w:val="en-GB"/>
        </w:rPr>
      </w:pPr>
      <w:r w:rsidRPr="00D53BC2">
        <w:rPr>
          <w:lang w:val="en-GB"/>
        </w:rPr>
        <w:t>Introduction</w:t>
      </w:r>
    </w:p>
    <w:p w14:paraId="3419D893" w14:textId="77777777" w:rsidR="00301620" w:rsidRPr="00D53BC2" w:rsidRDefault="00301620" w:rsidP="00301620">
      <w:r w:rsidRPr="00D53BC2">
        <w:t>CEPT has been conducting studies on the impact of WPT on the radiocommunication services/systems including the evaluation of the appropriate protection of radiocommunication services from both in-band as well as spurious and harmonic emissions within WG FM, WG SE and CPG for some time. None of the results of these studies implied any change in the radio regulations for this purpose. Regional/global harmonisation of some frequencies has also been considered used/to be used by WPT systems, however this issue also does not imply any change in the RRs. Therefore, no change to the RRs is required in response to WRC-19 agenda item 9.1, Issue 9.1.6.</w:t>
      </w:r>
    </w:p>
    <w:p w14:paraId="40DD0A3A" w14:textId="77777777" w:rsidR="00E5665F" w:rsidRPr="00E5665F" w:rsidRDefault="00E5665F">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5E9657BE" w14:textId="17F22E0B" w:rsidR="00241FA2" w:rsidRPr="00E5665F" w:rsidRDefault="00301620" w:rsidP="00301620">
      <w:pPr>
        <w:pStyle w:val="Headingb"/>
        <w:rPr>
          <w:lang w:val="en-GB"/>
        </w:rPr>
      </w:pPr>
      <w:r w:rsidRPr="00E5665F">
        <w:rPr>
          <w:lang w:val="en-GB"/>
        </w:rPr>
        <w:lastRenderedPageBreak/>
        <w:t>Proposals</w:t>
      </w:r>
    </w:p>
    <w:p w14:paraId="47851EBD" w14:textId="77777777" w:rsidR="00123B9F" w:rsidRDefault="00301620">
      <w:pPr>
        <w:pStyle w:val="Proposal"/>
      </w:pPr>
      <w:r>
        <w:rPr>
          <w:u w:val="single"/>
        </w:rPr>
        <w:t>NOC</w:t>
      </w:r>
      <w:r>
        <w:tab/>
        <w:t>EUR/16A21A6/1</w:t>
      </w:r>
    </w:p>
    <w:p w14:paraId="58F925C1" w14:textId="77777777" w:rsidR="008B2E84" w:rsidRDefault="00301620" w:rsidP="008B2E84">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692A48EF" w14:textId="77777777" w:rsidR="008B2E84" w:rsidRDefault="00301620"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163CE147" w14:textId="77777777" w:rsidR="00123B9F" w:rsidRDefault="00301620">
      <w:pPr>
        <w:pStyle w:val="Reasons"/>
      </w:pPr>
      <w:r>
        <w:rPr>
          <w:b/>
        </w:rPr>
        <w:t>Reasons:</w:t>
      </w:r>
      <w:r>
        <w:tab/>
      </w:r>
      <w:r w:rsidRPr="00D53BC2">
        <w:rPr>
          <w:rFonts w:eastAsia="Calibri"/>
        </w:rPr>
        <w:t xml:space="preserve">ITU-R Reports and/or Recommendations, as appropriate, </w:t>
      </w:r>
      <w:r w:rsidRPr="00D53BC2">
        <w:t>are considered sufficient to specify suitable frequency bands and limits on unwanted emissions which would minimize the impact on radiocommunication services from WPT for electrical vehicles.</w:t>
      </w:r>
    </w:p>
    <w:p w14:paraId="389B1C36" w14:textId="77777777" w:rsidR="00123B9F" w:rsidRDefault="00301620">
      <w:pPr>
        <w:pStyle w:val="Proposal"/>
      </w:pPr>
      <w:r>
        <w:t>SUP</w:t>
      </w:r>
      <w:r>
        <w:tab/>
        <w:t>EUR/16A21A6/2</w:t>
      </w:r>
    </w:p>
    <w:p w14:paraId="31961F08" w14:textId="77777777" w:rsidR="007B1885" w:rsidRPr="00755316" w:rsidRDefault="00301620" w:rsidP="007B1885">
      <w:pPr>
        <w:pStyle w:val="ResNo"/>
      </w:pPr>
      <w:bookmarkStart w:id="11" w:name="_Toc450048872"/>
      <w:r w:rsidRPr="00755316">
        <w:t xml:space="preserve">RESOLUTION </w:t>
      </w:r>
      <w:r w:rsidRPr="00F15780">
        <w:rPr>
          <w:rStyle w:val="href"/>
        </w:rPr>
        <w:t>958</w:t>
      </w:r>
      <w:r w:rsidRPr="00755316">
        <w:t xml:space="preserve"> (WRC-15)</w:t>
      </w:r>
      <w:bookmarkEnd w:id="11"/>
    </w:p>
    <w:p w14:paraId="67314075" w14:textId="77777777" w:rsidR="007B1885" w:rsidRPr="00755316" w:rsidRDefault="00301620" w:rsidP="007B1885">
      <w:pPr>
        <w:pStyle w:val="Restitle"/>
      </w:pPr>
      <w:bookmarkStart w:id="12" w:name="_Toc450048873"/>
      <w:r w:rsidRPr="00755316">
        <w:t>Urgent studies required in preparation for the</w:t>
      </w:r>
      <w:r w:rsidRPr="00755316">
        <w:br/>
        <w:t>2019 World Radiocommunication Conference</w:t>
      </w:r>
      <w:bookmarkEnd w:id="12"/>
    </w:p>
    <w:p w14:paraId="6782BE70" w14:textId="653004A7" w:rsidR="00301620" w:rsidRDefault="00301620" w:rsidP="00411C49">
      <w:pPr>
        <w:pStyle w:val="Reasons"/>
      </w:pPr>
      <w:r>
        <w:rPr>
          <w:b/>
        </w:rPr>
        <w:t>Reasons:</w:t>
      </w:r>
      <w:r>
        <w:tab/>
      </w:r>
      <w:r w:rsidRPr="00D53BC2">
        <w:t xml:space="preserve">Resolution </w:t>
      </w:r>
      <w:r w:rsidRPr="00D53BC2">
        <w:rPr>
          <w:b/>
        </w:rPr>
        <w:t>958</w:t>
      </w:r>
      <w:r>
        <w:rPr>
          <w:b/>
        </w:rPr>
        <w:t xml:space="preserve"> (WRC-15) </w:t>
      </w:r>
      <w:r>
        <w:t>is not needed</w:t>
      </w:r>
      <w:r w:rsidRPr="00D53BC2">
        <w:rPr>
          <w:b/>
        </w:rPr>
        <w:t xml:space="preserve"> </w:t>
      </w:r>
      <w:r w:rsidRPr="00D53BC2">
        <w:t>after WRC-19</w:t>
      </w:r>
      <w:r>
        <w:t>, as studies required in Sections</w:t>
      </w:r>
      <w:r w:rsidR="00E5665F">
        <w:t> </w:t>
      </w:r>
      <w:r>
        <w:t>1), 2) and 3) of its Annex have been completed under agenda item 9.1 issues 9.1.6, 9.1.7 and 9.1.8 respectively</w:t>
      </w:r>
      <w:r w:rsidRPr="00D53BC2">
        <w:t>.</w:t>
      </w:r>
    </w:p>
    <w:p w14:paraId="1DD0CB25" w14:textId="77777777" w:rsidR="00301620" w:rsidRDefault="00301620">
      <w:pPr>
        <w:jc w:val="center"/>
      </w:pPr>
      <w:r>
        <w:t>______________</w:t>
      </w:r>
    </w:p>
    <w:p w14:paraId="6E0E18F7" w14:textId="77777777" w:rsidR="00123B9F" w:rsidRDefault="00123B9F" w:rsidP="00301620"/>
    <w:sectPr w:rsidR="00123B9F">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2A2D4" w14:textId="77777777" w:rsidR="00AE514B" w:rsidRDefault="00AE514B">
      <w:r>
        <w:separator/>
      </w:r>
    </w:p>
  </w:endnote>
  <w:endnote w:type="continuationSeparator" w:id="0">
    <w:p w14:paraId="4212DD0B"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ACAF" w14:textId="77777777" w:rsidR="00E45D05" w:rsidRDefault="00E45D05">
    <w:pPr>
      <w:framePr w:wrap="around" w:vAnchor="text" w:hAnchor="margin" w:xAlign="right" w:y="1"/>
    </w:pPr>
    <w:r>
      <w:fldChar w:fldCharType="begin"/>
    </w:r>
    <w:r>
      <w:instrText xml:space="preserve">PAGE  </w:instrText>
    </w:r>
    <w:r>
      <w:fldChar w:fldCharType="end"/>
    </w:r>
  </w:p>
  <w:p w14:paraId="304F7C88" w14:textId="02E6D1F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6726E7">
      <w:rPr>
        <w:noProof/>
        <w:lang w:val="en-US"/>
      </w:rPr>
      <w:t>P:\ENG\ITU-R\CONF-R\CMR19\000\016ADD21ADD06E.docx</w:t>
    </w:r>
    <w:r>
      <w:fldChar w:fldCharType="end"/>
    </w:r>
    <w:r w:rsidRPr="0041348E">
      <w:rPr>
        <w:lang w:val="en-US"/>
      </w:rPr>
      <w:tab/>
    </w:r>
    <w:r>
      <w:fldChar w:fldCharType="begin"/>
    </w:r>
    <w:r>
      <w:instrText xml:space="preserve"> SAVEDATE \@ DD.MM.YY </w:instrText>
    </w:r>
    <w:r>
      <w:fldChar w:fldCharType="separate"/>
    </w:r>
    <w:r w:rsidR="006726E7">
      <w:rPr>
        <w:noProof/>
      </w:rPr>
      <w:t>09.10.19</w:t>
    </w:r>
    <w:r>
      <w:fldChar w:fldCharType="end"/>
    </w:r>
    <w:r w:rsidRPr="0041348E">
      <w:rPr>
        <w:lang w:val="en-US"/>
      </w:rPr>
      <w:tab/>
    </w:r>
    <w:r>
      <w:fldChar w:fldCharType="begin"/>
    </w:r>
    <w:r>
      <w:instrText xml:space="preserve"> PRINTDATE \@ DD.MM.YY </w:instrText>
    </w:r>
    <w:r>
      <w:fldChar w:fldCharType="separate"/>
    </w:r>
    <w:r w:rsidR="006726E7">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2CA8" w14:textId="525DD487" w:rsidR="00E45D05" w:rsidRDefault="00E45D05" w:rsidP="009B1EA1">
    <w:pPr>
      <w:pStyle w:val="Footer"/>
    </w:pPr>
    <w:r>
      <w:fldChar w:fldCharType="begin"/>
    </w:r>
    <w:r w:rsidRPr="0041348E">
      <w:rPr>
        <w:lang w:val="en-US"/>
      </w:rPr>
      <w:instrText xml:space="preserve"> FILENAME \p  \* MERGEFORMAT </w:instrText>
    </w:r>
    <w:r>
      <w:fldChar w:fldCharType="separate"/>
    </w:r>
    <w:r w:rsidR="006726E7">
      <w:rPr>
        <w:lang w:val="en-US"/>
      </w:rPr>
      <w:t>P:\ENG\ITU-R\CONF-R\CMR19\000\016ADD21ADD06E.docx</w:t>
    </w:r>
    <w:r>
      <w:fldChar w:fldCharType="end"/>
    </w:r>
    <w:r w:rsidR="00E5665F">
      <w:t xml:space="preserve"> (461922)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E91F" w14:textId="7E0F541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6726E7">
      <w:rPr>
        <w:lang w:val="en-US"/>
      </w:rPr>
      <w:t>P:\ENG\ITU-R\CONF-R\CMR19\000\016ADD21ADD06E.docx</w:t>
    </w:r>
    <w:r>
      <w:fldChar w:fldCharType="end"/>
    </w:r>
    <w:r w:rsidR="00E5665F">
      <w:t xml:space="preserve"> (461922)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3C242" w14:textId="77777777" w:rsidR="00AE514B" w:rsidRDefault="00AE514B">
      <w:r>
        <w:rPr>
          <w:b/>
        </w:rPr>
        <w:t>_______________</w:t>
      </w:r>
    </w:p>
  </w:footnote>
  <w:footnote w:type="continuationSeparator" w:id="0">
    <w:p w14:paraId="630344FD"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937" w14:textId="77777777" w:rsidR="00E45D05" w:rsidRDefault="00A066F1" w:rsidP="00187BD9">
    <w:pPr>
      <w:pStyle w:val="Header"/>
    </w:pPr>
    <w:r>
      <w:fldChar w:fldCharType="begin"/>
    </w:r>
    <w:r>
      <w:instrText xml:space="preserve"> PAGE  \* MERGEFORMAT </w:instrText>
    </w:r>
    <w:r>
      <w:fldChar w:fldCharType="separate"/>
    </w:r>
    <w:r w:rsidR="00301620">
      <w:rPr>
        <w:noProof/>
      </w:rPr>
      <w:t>2</w:t>
    </w:r>
    <w:r>
      <w:fldChar w:fldCharType="end"/>
    </w:r>
  </w:p>
  <w:p w14:paraId="57F5430A" w14:textId="77777777"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16(Add.21)(Add.6)</w:t>
    </w:r>
    <w:bookmarkEnd w:id="13"/>
    <w:bookmarkEnd w:id="14"/>
    <w:bookmarkEnd w:id="1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505B"/>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3B9F"/>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1620"/>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726E7"/>
    <w:rsid w:val="00685313"/>
    <w:rsid w:val="00692833"/>
    <w:rsid w:val="006A6E9B"/>
    <w:rsid w:val="006B7C2A"/>
    <w:rsid w:val="006C23DA"/>
    <w:rsid w:val="006E3D45"/>
    <w:rsid w:val="0070607A"/>
    <w:rsid w:val="007145C0"/>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131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5665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E373F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R16-WRC19-C-0016!A21-A6!MSW-E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D239-7500-4B11-84D7-E1FB217D68AF}">
  <ds:schemaRefs>
    <ds:schemaRef ds:uri="http://schemas.microsoft.com/sharepoint/v3/contenttype/forms"/>
  </ds:schemaRefs>
</ds:datastoreItem>
</file>

<file path=customXml/itemProps2.xml><?xml version="1.0" encoding="utf-8"?>
<ds:datastoreItem xmlns:ds="http://schemas.openxmlformats.org/officeDocument/2006/customXml" ds:itemID="{E3172BE2-1402-4B6B-B465-2CB5093176BA}">
  <ds:schemaRefs>
    <ds:schemaRef ds:uri="http://schemas.microsoft.com/office/2006/documentManagement/types"/>
    <ds:schemaRef ds:uri="996b2e75-67fd-4955-a3b0-5ab9934cb50b"/>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32a1a8c5-2265-4ebc-b7a0-2071e2c5c9bb"/>
    <ds:schemaRef ds:uri="http://www.w3.org/XML/1998/namespac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3D456B3B-D359-4A36-B72E-BB5A32C2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361</Words>
  <Characters>2137</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R16-WRC19-C-0016!A21-A6!MSW-E</vt:lpstr>
    </vt:vector>
  </TitlesOfParts>
  <Manager>General Secretariat - Pool</Manager>
  <Company>International Telecommunication Union (ITU)</Company>
  <LinksUpToDate>false</LinksUpToDate>
  <CharactersWithSpaces>2477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R16-WRC19-C-0016!A21-A6!MSW-E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2019-10-11T06:31:00Z</cp:lastPrinted>
  <dcterms:created xsi:type="dcterms:W3CDTF">2019-10-09T08:22:00Z</dcterms:created>
  <dcterms:modified xsi:type="dcterms:W3CDTF">2019-10-11T06:32:00Z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