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91397D0" w14:textId="77777777" w:rsidTr="00F55E63">
        <w:trPr>
          <w:cantSplit/>
          <w:trHeight w:val="20"/>
        </w:trPr>
        <w:tc>
          <w:tcPr>
            <w:tcW w:w="6619" w:type="dxa"/>
          </w:tcPr>
          <w:p w14:paraId="610639D7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46E5CDC3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2D50D86" wp14:editId="7274B813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763A6EC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FB40EEE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9ADB0C7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00CF577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5078367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C48CDD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B82E6E" w:rsidRPr="00F545E4" w14:paraId="14BF0B77" w14:textId="77777777" w:rsidTr="00F55E63">
        <w:trPr>
          <w:cantSplit/>
        </w:trPr>
        <w:tc>
          <w:tcPr>
            <w:tcW w:w="6619" w:type="dxa"/>
          </w:tcPr>
          <w:p w14:paraId="0C319998" w14:textId="77777777" w:rsidR="00B82E6E" w:rsidRPr="00F545E4" w:rsidRDefault="00B82E6E" w:rsidP="00B82E6E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5DE1B02" w14:textId="14D947C0" w:rsidR="00B82E6E" w:rsidRPr="00BA367C" w:rsidRDefault="00B82E6E" w:rsidP="00B82E6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BA367C">
              <w:rPr>
                <w:rFonts w:hint="cs"/>
                <w:rtl/>
              </w:rPr>
              <w:t>الإضافة</w:t>
            </w:r>
            <w:r w:rsidRPr="00BA367C">
              <w:t xml:space="preserve">4 </w:t>
            </w:r>
            <w:r w:rsidRPr="00BA367C">
              <w:br/>
            </w:r>
            <w:r w:rsidRPr="00BA367C">
              <w:rPr>
                <w:rFonts w:hint="cs"/>
                <w:rtl/>
              </w:rPr>
              <w:t>للوثيقة</w:t>
            </w:r>
            <w:r w:rsidRPr="00BA367C">
              <w:rPr>
                <w:rFonts w:eastAsia="SimSun"/>
              </w:rPr>
              <w:t>16(Add.</w:t>
            </w:r>
            <w:proofErr w:type="gramStart"/>
            <w:r w:rsidR="00D06BE6" w:rsidRPr="00BA367C">
              <w:rPr>
                <w:rFonts w:eastAsia="SimSun"/>
              </w:rPr>
              <w:t>21</w:t>
            </w:r>
            <w:r w:rsidRPr="00BA367C">
              <w:rPr>
                <w:rFonts w:eastAsia="SimSun"/>
              </w:rPr>
              <w:t>)-</w:t>
            </w:r>
            <w:proofErr w:type="gramEnd"/>
            <w:r w:rsidRPr="00BA367C">
              <w:rPr>
                <w:rFonts w:eastAsia="SimSun"/>
              </w:rPr>
              <w:t xml:space="preserve">A </w:t>
            </w:r>
          </w:p>
        </w:tc>
      </w:tr>
      <w:tr w:rsidR="00B82E6E" w:rsidRPr="00F545E4" w14:paraId="68914438" w14:textId="77777777" w:rsidTr="00F55E63">
        <w:trPr>
          <w:cantSplit/>
        </w:trPr>
        <w:tc>
          <w:tcPr>
            <w:tcW w:w="6619" w:type="dxa"/>
          </w:tcPr>
          <w:p w14:paraId="00279F8A" w14:textId="77777777" w:rsidR="00B82E6E" w:rsidRPr="00F545E4" w:rsidRDefault="00B82E6E" w:rsidP="00B82E6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B20134E" w14:textId="07B1D44A" w:rsidR="00B82E6E" w:rsidRPr="00F545E4" w:rsidRDefault="00D06BE6" w:rsidP="00B82E6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="00B82E6E">
              <w:rPr>
                <w:rFonts w:ascii="Verdana" w:eastAsia="SimSun" w:hAnsi="Verdana" w:hint="cs"/>
                <w:rtl/>
              </w:rPr>
              <w:t xml:space="preserve"> أكتوبر </w:t>
            </w:r>
            <w:r w:rsidR="00B82E6E">
              <w:rPr>
                <w:rFonts w:ascii="Verdana" w:eastAsia="SimSun" w:hAnsi="Verdana"/>
              </w:rPr>
              <w:t>2019</w:t>
            </w:r>
          </w:p>
        </w:tc>
      </w:tr>
      <w:tr w:rsidR="00B82E6E" w:rsidRPr="00F545E4" w14:paraId="51B029A3" w14:textId="77777777" w:rsidTr="00F55E63">
        <w:trPr>
          <w:cantSplit/>
        </w:trPr>
        <w:tc>
          <w:tcPr>
            <w:tcW w:w="6619" w:type="dxa"/>
          </w:tcPr>
          <w:p w14:paraId="27F2F8FE" w14:textId="77777777" w:rsidR="00B82E6E" w:rsidRPr="00F545E4" w:rsidRDefault="00B82E6E" w:rsidP="00B82E6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F46FEF8" w14:textId="1F824A79" w:rsidR="00B82E6E" w:rsidRPr="00F545E4" w:rsidRDefault="00B82E6E" w:rsidP="00B82E6E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4B98C5A6" w14:textId="77777777" w:rsidTr="00F55E63">
        <w:trPr>
          <w:cantSplit/>
        </w:trPr>
        <w:tc>
          <w:tcPr>
            <w:tcW w:w="9672" w:type="dxa"/>
            <w:gridSpan w:val="2"/>
          </w:tcPr>
          <w:p w14:paraId="6E3A3F3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39AFB86" w14:textId="77777777" w:rsidTr="00F55E63">
        <w:trPr>
          <w:cantSplit/>
        </w:trPr>
        <w:tc>
          <w:tcPr>
            <w:tcW w:w="9672" w:type="dxa"/>
            <w:gridSpan w:val="2"/>
          </w:tcPr>
          <w:p w14:paraId="3EE35E07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0DF08E6C" w14:textId="77777777" w:rsidTr="00F55E63">
        <w:trPr>
          <w:cantSplit/>
        </w:trPr>
        <w:tc>
          <w:tcPr>
            <w:tcW w:w="9672" w:type="dxa"/>
            <w:gridSpan w:val="2"/>
          </w:tcPr>
          <w:p w14:paraId="5BB01A5F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3DC78EAF" w14:textId="77777777" w:rsidTr="00F55E63">
        <w:trPr>
          <w:cantSplit/>
        </w:trPr>
        <w:tc>
          <w:tcPr>
            <w:tcW w:w="9672" w:type="dxa"/>
            <w:gridSpan w:val="2"/>
          </w:tcPr>
          <w:p w14:paraId="60948BE4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9B3FB11" w14:textId="77777777" w:rsidTr="00F55E63">
        <w:trPr>
          <w:cantSplit/>
        </w:trPr>
        <w:tc>
          <w:tcPr>
            <w:tcW w:w="9672" w:type="dxa"/>
            <w:gridSpan w:val="2"/>
          </w:tcPr>
          <w:p w14:paraId="2BB995C9" w14:textId="76B75951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B82E6E">
              <w:rPr>
                <w:rFonts w:hint="cs"/>
                <w:rtl/>
                <w:lang w:val="en-US"/>
              </w:rPr>
              <w:t xml:space="preserve"> </w:t>
            </w:r>
            <w:r w:rsidR="00D06BE6">
              <w:rPr>
                <w:rFonts w:eastAsia="SimSun"/>
              </w:rPr>
              <w:t>(4.1.9)1.9</w:t>
            </w:r>
          </w:p>
        </w:tc>
      </w:tr>
    </w:tbl>
    <w:p w14:paraId="0D9C0216" w14:textId="77777777" w:rsidR="00D06BE6" w:rsidRPr="007E63A1" w:rsidRDefault="00D06BE6" w:rsidP="00D06BE6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3508C708" w14:textId="77777777" w:rsidR="00D06BE6" w:rsidRPr="007E63A1" w:rsidRDefault="00D06BE6" w:rsidP="00D06BE6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2CC84ADC" w14:textId="77777777" w:rsidR="00D06BE6" w:rsidRPr="007E63A1" w:rsidRDefault="00D06BE6" w:rsidP="00D06BE6">
      <w:pPr>
        <w:rPr>
          <w:rFonts w:eastAsia="SimSun"/>
          <w:szCs w:val="22"/>
          <w:rtl/>
          <w:lang w:bidi="ar-SY"/>
        </w:rPr>
      </w:pPr>
      <w:r>
        <w:rPr>
          <w:rFonts w:eastAsia="SimSun"/>
        </w:rPr>
        <w:t>(4.1.9)1.9</w:t>
      </w:r>
      <w:r>
        <w:rPr>
          <w:rFonts w:eastAsia="SimSun"/>
        </w:rPr>
        <w:tab/>
      </w:r>
      <w:r w:rsidRPr="00B20E2B">
        <w:rPr>
          <w:rFonts w:eastAsia="SimSun" w:hint="cs"/>
          <w:rtl/>
        </w:rPr>
        <w:t>القـرار</w:t>
      </w:r>
      <w:r w:rsidRPr="00B20E2B">
        <w:rPr>
          <w:rFonts w:eastAsia="SimSun"/>
          <w:rtl/>
        </w:rPr>
        <w:t xml:space="preserve"> </w:t>
      </w:r>
      <w:r w:rsidRPr="00B20E2B">
        <w:rPr>
          <w:rFonts w:eastAsia="SimSun"/>
          <w:b/>
          <w:bCs/>
        </w:rPr>
        <w:t>763 (WRC</w:t>
      </w:r>
      <w:r w:rsidRPr="00B20E2B">
        <w:rPr>
          <w:rFonts w:eastAsia="SimSun"/>
          <w:b/>
          <w:bCs/>
        </w:rPr>
        <w:noBreakHyphen/>
        <w:t>15)</w:t>
      </w:r>
      <w:r w:rsidRPr="00E44242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E44242">
        <w:rPr>
          <w:rFonts w:eastAsia="SimSun" w:hint="cs"/>
          <w:rtl/>
        </w:rPr>
        <w:t xml:space="preserve"> محطات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مقامة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على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متن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مركبات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دون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مدارية</w:t>
      </w:r>
    </w:p>
    <w:p w14:paraId="776C458B" w14:textId="7A2601A9" w:rsidR="002F3E46" w:rsidRPr="006E225E" w:rsidRDefault="00D06BE6" w:rsidP="00D06BE6">
      <w:pPr>
        <w:pStyle w:val="Headingb"/>
        <w:rPr>
          <w:rtl/>
        </w:rPr>
      </w:pPr>
      <w:r w:rsidRPr="006E225E">
        <w:rPr>
          <w:rFonts w:hint="cs"/>
          <w:rtl/>
        </w:rPr>
        <w:t>مقدمة</w:t>
      </w:r>
    </w:p>
    <w:p w14:paraId="595EC897" w14:textId="4195B45D" w:rsidR="00D06BE6" w:rsidRPr="006E225E" w:rsidRDefault="006E225E" w:rsidP="006E225E">
      <w:pPr>
        <w:rPr>
          <w:rtl/>
          <w:lang w:val="fr-CH" w:bidi="ar-SY"/>
        </w:rPr>
      </w:pPr>
      <w:r w:rsidRPr="006E225E">
        <w:rPr>
          <w:rFonts w:hint="cs"/>
          <w:rtl/>
          <w:lang w:val="fr-CH" w:bidi="ar-SY"/>
        </w:rPr>
        <w:t xml:space="preserve">تنظر الدراسات المضطلع بها في لجنة الدراسات </w:t>
      </w:r>
      <w:r w:rsidRPr="006E225E">
        <w:rPr>
          <w:lang w:bidi="ar-SY"/>
        </w:rPr>
        <w:t>5</w:t>
      </w:r>
      <w:r w:rsidRPr="006E225E">
        <w:rPr>
          <w:rFonts w:hint="cs"/>
          <w:rtl/>
          <w:lang w:val="fr-CH" w:bidi="ar-SY"/>
        </w:rPr>
        <w:t xml:space="preserve"> لقطاع الاتصالات الراديوية، في تعريف الرحلة دون المدارية وما يترتب عليه من آثار على الإطار التنظيمي</w:t>
      </w:r>
      <w:r w:rsidR="00B346C8" w:rsidRPr="00B346C8">
        <w:rPr>
          <w:rFonts w:hint="cs"/>
          <w:rtl/>
          <w:lang w:bidi="ar-EG"/>
        </w:rPr>
        <w:t xml:space="preserve"> </w:t>
      </w:r>
      <w:r w:rsidR="00B346C8" w:rsidRPr="006E225E">
        <w:rPr>
          <w:rFonts w:hint="cs"/>
          <w:rtl/>
          <w:lang w:bidi="ar-EG"/>
        </w:rPr>
        <w:t>على وجه الخصوص</w:t>
      </w:r>
      <w:r w:rsidRPr="006E225E">
        <w:rPr>
          <w:rFonts w:hint="cs"/>
          <w:rtl/>
          <w:lang w:val="fr-CH" w:bidi="ar-SY"/>
        </w:rPr>
        <w:t xml:space="preserve">، </w:t>
      </w:r>
      <w:r w:rsidR="00D06BE6" w:rsidRPr="006E225E">
        <w:rPr>
          <w:rFonts w:hint="eastAsia"/>
          <w:rtl/>
          <w:lang w:bidi="ar-EG"/>
        </w:rPr>
        <w:t>ومن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المتوخى</w:t>
      </w:r>
      <w:r w:rsidRPr="006E225E">
        <w:rPr>
          <w:rFonts w:hint="cs"/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أنه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لأغراض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الرحلات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الجوية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الخاضعة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لقواعد</w:t>
      </w:r>
      <w:r w:rsidR="00D06BE6" w:rsidRPr="006E225E">
        <w:rPr>
          <w:rtl/>
          <w:lang w:bidi="ar-EG"/>
        </w:rPr>
        <w:t xml:space="preserve"> الطيران </w:t>
      </w:r>
      <w:r w:rsidR="00D06BE6" w:rsidRPr="006E225E">
        <w:rPr>
          <w:rFonts w:hint="eastAsia"/>
          <w:rtl/>
          <w:lang w:bidi="ar-EG"/>
        </w:rPr>
        <w:t>في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الغلاف</w:t>
      </w:r>
      <w:r w:rsidR="00D06BE6" w:rsidRPr="006E225E">
        <w:rPr>
          <w:rtl/>
          <w:lang w:bidi="ar-EG"/>
        </w:rPr>
        <w:t xml:space="preserve"> الجوي العلوي، </w:t>
      </w:r>
      <w:r w:rsidR="00D06BE6" w:rsidRPr="006E225E">
        <w:rPr>
          <w:rFonts w:hint="eastAsia"/>
          <w:rtl/>
          <w:lang w:bidi="ar-EG"/>
        </w:rPr>
        <w:t>قد</w:t>
      </w:r>
      <w:r w:rsidR="00D06BE6" w:rsidRPr="006E225E">
        <w:rPr>
          <w:rtl/>
          <w:lang w:bidi="ar-EG"/>
        </w:rPr>
        <w:t xml:space="preserve"> تعتبر </w:t>
      </w:r>
      <w:r w:rsidR="00D06BE6" w:rsidRPr="006E225E">
        <w:rPr>
          <w:rFonts w:hint="eastAsia"/>
          <w:rtl/>
          <w:lang w:bidi="ar-EG"/>
        </w:rPr>
        <w:t>المحطات</w:t>
      </w:r>
      <w:r w:rsidR="00D06BE6" w:rsidRPr="006E225E">
        <w:rPr>
          <w:rtl/>
          <w:lang w:bidi="ar-EG"/>
        </w:rPr>
        <w:t xml:space="preserve"> على متن المركبات دون </w:t>
      </w:r>
      <w:r w:rsidR="00D06BE6" w:rsidRPr="006E225E">
        <w:rPr>
          <w:rFonts w:hint="eastAsia"/>
          <w:rtl/>
          <w:lang w:bidi="ar-EG"/>
        </w:rPr>
        <w:t>المدارية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أيضاً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كمحطة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أرض</w:t>
      </w:r>
      <w:r w:rsidR="00D06BE6" w:rsidRPr="006E225E">
        <w:rPr>
          <w:rtl/>
          <w:lang w:bidi="ar-EG"/>
        </w:rPr>
        <w:t xml:space="preserve"> أو </w:t>
      </w:r>
      <w:r w:rsidR="00D06BE6" w:rsidRPr="006E225E">
        <w:rPr>
          <w:rFonts w:hint="eastAsia"/>
          <w:rtl/>
          <w:lang w:bidi="ar-EG"/>
        </w:rPr>
        <w:t>محطة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أرضية</w:t>
      </w:r>
      <w:r w:rsidR="00D06BE6" w:rsidRPr="006E225E">
        <w:rPr>
          <w:rtl/>
          <w:lang w:bidi="ar-EG"/>
        </w:rPr>
        <w:t xml:space="preserve"> حتى وإن كان جزء من الرحلة يتم </w:t>
      </w:r>
      <w:r w:rsidR="00D06BE6" w:rsidRPr="006E225E">
        <w:rPr>
          <w:rFonts w:hint="eastAsia"/>
          <w:rtl/>
          <w:lang w:bidi="ar-EG"/>
        </w:rPr>
        <w:t>في</w:t>
      </w:r>
      <w:r w:rsidR="00D06BE6" w:rsidRPr="006E225E">
        <w:rPr>
          <w:rtl/>
          <w:lang w:bidi="ar-EG"/>
        </w:rPr>
        <w:t xml:space="preserve"> </w:t>
      </w:r>
      <w:r w:rsidR="00D06BE6" w:rsidRPr="006E225E">
        <w:rPr>
          <w:rFonts w:hint="eastAsia"/>
          <w:rtl/>
          <w:lang w:bidi="ar-EG"/>
        </w:rPr>
        <w:t>الفضاء</w:t>
      </w:r>
      <w:r w:rsidR="00D06BE6" w:rsidRPr="006E225E">
        <w:rPr>
          <w:rFonts w:hint="cs"/>
          <w:rtl/>
          <w:lang w:bidi="ar-EG"/>
        </w:rPr>
        <w:t>.</w:t>
      </w:r>
    </w:p>
    <w:p w14:paraId="7702823E" w14:textId="6115A81C" w:rsidR="00C37DA0" w:rsidRDefault="006E225E" w:rsidP="006E225E">
      <w:pPr>
        <w:rPr>
          <w:rtl/>
        </w:rPr>
      </w:pPr>
      <w:r w:rsidRPr="006E225E">
        <w:rPr>
          <w:rFonts w:hint="cs"/>
          <w:rtl/>
          <w:lang w:bidi="ar-EG"/>
        </w:rPr>
        <w:t xml:space="preserve">ومن المتوقع أن تعتمد لجنة </w:t>
      </w:r>
      <w:r w:rsidRPr="006E225E">
        <w:rPr>
          <w:rFonts w:hint="cs"/>
          <w:rtl/>
        </w:rPr>
        <w:t xml:space="preserve">الدراسات </w:t>
      </w:r>
      <w:r w:rsidRPr="006E225E">
        <w:t>5</w:t>
      </w:r>
      <w:r w:rsidRPr="006E225E">
        <w:rPr>
          <w:rFonts w:hint="cs"/>
          <w:rtl/>
        </w:rPr>
        <w:t xml:space="preserve"> مشروع </w:t>
      </w:r>
      <w:r w:rsidR="00B346C8">
        <w:rPr>
          <w:rFonts w:hint="cs"/>
          <w:rtl/>
        </w:rPr>
        <w:t>التقرير</w:t>
      </w:r>
      <w:r w:rsidR="00BA367C">
        <w:rPr>
          <w:rFonts w:hint="cs"/>
          <w:rtl/>
        </w:rPr>
        <w:t xml:space="preserve"> </w:t>
      </w:r>
      <w:r w:rsidRPr="006E225E">
        <w:rPr>
          <w:lang w:val="en-GB" w:bidi="ar-SY"/>
        </w:rPr>
        <w:t xml:space="preserve">ITU-R </w:t>
      </w:r>
      <w:proofErr w:type="gramStart"/>
      <w:r w:rsidRPr="006E225E">
        <w:rPr>
          <w:lang w:val="en-GB" w:bidi="ar-SY"/>
        </w:rPr>
        <w:t>M.[</w:t>
      </w:r>
      <w:proofErr w:type="gramEnd"/>
      <w:r w:rsidRPr="006E225E">
        <w:rPr>
          <w:lang w:val="en-GB" w:bidi="ar-SY"/>
        </w:rPr>
        <w:t>SUBORBITAL VEHICLES]</w:t>
      </w:r>
      <w:r w:rsidR="00BA367C">
        <w:rPr>
          <w:rFonts w:hint="cs"/>
          <w:rtl/>
        </w:rPr>
        <w:t xml:space="preserve"> </w:t>
      </w:r>
      <w:r w:rsidRPr="006E225E">
        <w:rPr>
          <w:rFonts w:hint="cs"/>
          <w:rtl/>
        </w:rPr>
        <w:t>قبل</w:t>
      </w:r>
      <w:r w:rsidRPr="006E225E">
        <w:rPr>
          <w:rFonts w:hint="cs"/>
          <w:rtl/>
          <w:lang w:val="en-GB" w:bidi="ar-SY"/>
        </w:rPr>
        <w:t xml:space="preserve"> المؤتمر العالمي للاتصالات الراديوية لعام </w:t>
      </w:r>
      <w:r w:rsidRPr="006E225E">
        <w:rPr>
          <w:lang w:bidi="ar-SY"/>
        </w:rPr>
        <w:t>2019</w:t>
      </w:r>
      <w:r w:rsidR="00C37DA0" w:rsidRPr="006E225E">
        <w:rPr>
          <w:rStyle w:val="FootnoteReference"/>
          <w:rtl/>
        </w:rPr>
        <w:footnoteReference w:customMarkFollows="1" w:id="1"/>
        <w:t>*</w:t>
      </w:r>
      <w:r w:rsidRPr="006E225E">
        <w:rPr>
          <w:rFonts w:hint="cs"/>
          <w:rtl/>
        </w:rPr>
        <w:t>.</w:t>
      </w:r>
    </w:p>
    <w:p w14:paraId="12C06CC7" w14:textId="03699EEE" w:rsidR="006E225E" w:rsidRPr="006E225E" w:rsidRDefault="006E225E" w:rsidP="006E225E">
      <w:pPr>
        <w:rPr>
          <w:rtl/>
          <w:lang w:val="fr-CH" w:bidi="ar-SY"/>
        </w:rPr>
      </w:pPr>
      <w:r>
        <w:rPr>
          <w:rFonts w:hint="cs"/>
          <w:rtl/>
        </w:rPr>
        <w:t xml:space="preserve">وعلاوة على ذلك، يمكن الاستنتاج أنه ليس من الضروري طلب إجراء محدد خلال المؤتمر </w:t>
      </w:r>
      <w:r>
        <w:t>WRC-19</w:t>
      </w:r>
      <w:r>
        <w:rPr>
          <w:rFonts w:hint="cs"/>
          <w:rtl/>
          <w:lang w:val="fr-CH" w:bidi="ar-SY"/>
        </w:rPr>
        <w:t>، وبالتالي لا يلزم إدخال تغييرات على لوائح الراديو في هذه المرحلة.</w:t>
      </w:r>
    </w:p>
    <w:p w14:paraId="0AB89E9B" w14:textId="77777777" w:rsidR="00BA367C" w:rsidRDefault="00BA367C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kern w:val="14"/>
          <w:rtl/>
          <w:lang w:bidi="ar-EG"/>
        </w:rPr>
      </w:pPr>
      <w:r>
        <w:rPr>
          <w:rtl/>
        </w:rPr>
        <w:br w:type="page"/>
      </w:r>
    </w:p>
    <w:p w14:paraId="201020C4" w14:textId="16DF2C71" w:rsidR="00D06BE6" w:rsidRDefault="00D06BE6" w:rsidP="00D06BE6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75C8A911" w14:textId="77777777" w:rsidR="00D06BE6" w:rsidRDefault="00D06BE6" w:rsidP="00D06BE6">
      <w:pPr>
        <w:pStyle w:val="Proposal"/>
      </w:pPr>
      <w:bookmarkStart w:id="1" w:name="_Hlk21439531"/>
      <w:r>
        <w:rPr>
          <w:u w:val="single"/>
        </w:rPr>
        <w:t>NOC</w:t>
      </w:r>
      <w:r>
        <w:tab/>
        <w:t>EUR/16A21A4/1</w:t>
      </w:r>
    </w:p>
    <w:p w14:paraId="2E0ADAE7" w14:textId="77777777" w:rsidR="00D06BE6" w:rsidRDefault="00D06BE6" w:rsidP="00A061BF">
      <w:pPr>
        <w:pStyle w:val="ArtNo"/>
        <w:spacing w:before="240"/>
        <w:rPr>
          <w:rtl/>
        </w:rPr>
      </w:pPr>
      <w:bookmarkStart w:id="2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2"/>
    </w:p>
    <w:p w14:paraId="717C8EC8" w14:textId="77777777" w:rsidR="00D06BE6" w:rsidRDefault="00D06BE6" w:rsidP="00D06BE6">
      <w:pPr>
        <w:pStyle w:val="Arttitle"/>
        <w:rPr>
          <w:b w:val="0"/>
          <w:rtl/>
        </w:rPr>
      </w:pPr>
      <w:bookmarkStart w:id="3" w:name="_Toc454442699"/>
      <w:bookmarkStart w:id="4" w:name="_Toc331055733"/>
      <w:bookmarkStart w:id="5" w:name="_GoBack"/>
      <w:bookmarkEnd w:id="5"/>
      <w:r>
        <w:rPr>
          <w:b w:val="0"/>
          <w:rtl/>
        </w:rPr>
        <w:t>توزيع نطاقات التردد</w:t>
      </w:r>
      <w:bookmarkEnd w:id="3"/>
      <w:bookmarkEnd w:id="4"/>
    </w:p>
    <w:p w14:paraId="527E77B4" w14:textId="4DF7D824" w:rsidR="00D06BE6" w:rsidRDefault="00D06BE6" w:rsidP="00D06BE6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6E225E" w:rsidRPr="006E225E">
        <w:rPr>
          <w:rFonts w:ascii="Times New Roman" w:hAnsi="Times New Roman"/>
          <w:b w:val="0"/>
          <w:bCs w:val="0"/>
          <w:rtl/>
          <w:lang w:bidi="ar-EG"/>
        </w:rPr>
        <w:t>استناد</w:t>
      </w:r>
      <w:r w:rsidR="006E225E">
        <w:rPr>
          <w:rFonts w:ascii="Times New Roman" w:hAnsi="Times New Roman" w:hint="cs"/>
          <w:b w:val="0"/>
          <w:bCs w:val="0"/>
          <w:rtl/>
          <w:lang w:bidi="ar-EG"/>
        </w:rPr>
        <w:t>اً</w:t>
      </w:r>
      <w:r w:rsidR="006E225E" w:rsidRPr="006E225E">
        <w:rPr>
          <w:rFonts w:ascii="Times New Roman" w:hAnsi="Times New Roman"/>
          <w:b w:val="0"/>
          <w:bCs w:val="0"/>
          <w:rtl/>
          <w:lang w:bidi="ar-EG"/>
        </w:rPr>
        <w:t xml:space="preserve"> إلى العمل </w:t>
      </w:r>
      <w:r w:rsidR="006E225E">
        <w:rPr>
          <w:rFonts w:ascii="Times New Roman" w:hAnsi="Times New Roman" w:hint="cs"/>
          <w:b w:val="0"/>
          <w:bCs w:val="0"/>
          <w:rtl/>
          <w:lang w:bidi="ar-EG"/>
        </w:rPr>
        <w:t xml:space="preserve">المضطلع به </w:t>
      </w:r>
      <w:r w:rsidR="006E225E" w:rsidRPr="006E225E">
        <w:rPr>
          <w:rFonts w:ascii="Times New Roman" w:hAnsi="Times New Roman"/>
          <w:b w:val="0"/>
          <w:bCs w:val="0"/>
          <w:rtl/>
          <w:lang w:bidi="ar-EG"/>
        </w:rPr>
        <w:t xml:space="preserve">في لجنة الدراسات </w:t>
      </w:r>
      <w:r w:rsidR="006E225E">
        <w:rPr>
          <w:rFonts w:ascii="Times New Roman" w:hAnsi="Times New Roman"/>
          <w:b w:val="0"/>
          <w:bCs w:val="0"/>
          <w:lang w:bidi="ar-EG"/>
        </w:rPr>
        <w:t>5</w:t>
      </w:r>
      <w:r w:rsidR="006E225E" w:rsidRPr="006E225E">
        <w:rPr>
          <w:rFonts w:ascii="Times New Roman" w:hAnsi="Times New Roman"/>
          <w:b w:val="0"/>
          <w:bCs w:val="0"/>
          <w:rtl/>
          <w:lang w:bidi="ar-EG"/>
        </w:rPr>
        <w:t xml:space="preserve"> لقطاع الاتصالات الراديوية، لا يرد في تقرير الاجتماع التحضيري للمؤتمر </w:t>
      </w:r>
      <w:r w:rsidR="006E225E">
        <w:rPr>
          <w:rFonts w:ascii="Times New Roman" w:hAnsi="Times New Roman" w:hint="cs"/>
          <w:b w:val="0"/>
          <w:bCs w:val="0"/>
          <w:rtl/>
          <w:lang w:bidi="ar-EG"/>
        </w:rPr>
        <w:t>سوى</w:t>
      </w:r>
      <w:r w:rsidR="006E225E" w:rsidRPr="006E225E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6E225E">
        <w:rPr>
          <w:rFonts w:ascii="Times New Roman" w:hAnsi="Times New Roman" w:hint="cs"/>
          <w:b w:val="0"/>
          <w:bCs w:val="0"/>
          <w:rtl/>
          <w:lang w:bidi="ar-EG"/>
        </w:rPr>
        <w:t>أسلوب عدم إدخال تغييرات</w:t>
      </w:r>
      <w:r w:rsidR="006E225E" w:rsidRPr="006E225E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6E225E">
        <w:rPr>
          <w:rFonts w:ascii="Times New Roman" w:hAnsi="Times New Roman" w:hint="cs"/>
          <w:b w:val="0"/>
          <w:bCs w:val="0"/>
          <w:rtl/>
          <w:lang w:bidi="ar-EG"/>
        </w:rPr>
        <w:t xml:space="preserve">على </w:t>
      </w:r>
      <w:r w:rsidR="006E225E" w:rsidRPr="006E225E">
        <w:rPr>
          <w:rFonts w:ascii="Times New Roman" w:hAnsi="Times New Roman"/>
          <w:b w:val="0"/>
          <w:bCs w:val="0"/>
          <w:rtl/>
          <w:lang w:bidi="ar-EG"/>
        </w:rPr>
        <w:t xml:space="preserve">المادة </w:t>
      </w:r>
      <w:r w:rsidR="006E225E" w:rsidRPr="00BA367C">
        <w:t>5</w:t>
      </w:r>
      <w:r w:rsidR="006E225E" w:rsidRPr="006E225E">
        <w:rPr>
          <w:rFonts w:ascii="Times New Roman" w:hAnsi="Times New Roman"/>
          <w:b w:val="0"/>
          <w:bCs w:val="0"/>
          <w:rtl/>
          <w:lang w:bidi="ar-EG"/>
        </w:rPr>
        <w:t xml:space="preserve"> من لوائح الراديو.</w:t>
      </w:r>
    </w:p>
    <w:p w14:paraId="58C327B4" w14:textId="77777777" w:rsidR="00D06BE6" w:rsidRDefault="00D06BE6" w:rsidP="00D06BE6">
      <w:pPr>
        <w:pStyle w:val="Proposal"/>
      </w:pPr>
      <w:r>
        <w:t>SUP</w:t>
      </w:r>
      <w:r>
        <w:tab/>
        <w:t>EUR/16A21A4/2</w:t>
      </w:r>
    </w:p>
    <w:p w14:paraId="51D71322" w14:textId="77777777" w:rsidR="00D06BE6" w:rsidRPr="004763BC" w:rsidRDefault="00D06BE6" w:rsidP="00D06BE6">
      <w:pPr>
        <w:pStyle w:val="ResNo"/>
      </w:pPr>
      <w:r w:rsidRPr="004763BC">
        <w:rPr>
          <w:rFonts w:hint="cs"/>
          <w:rtl/>
        </w:rPr>
        <w:t>ال</w:t>
      </w:r>
      <w:r w:rsidRPr="004763BC">
        <w:rPr>
          <w:rtl/>
        </w:rPr>
        <w:t xml:space="preserve">قـرار </w:t>
      </w:r>
      <w:r w:rsidRPr="000D5B4B">
        <w:rPr>
          <w:rStyle w:val="href"/>
        </w:rPr>
        <w:t>763</w:t>
      </w:r>
      <w:r w:rsidRPr="004763BC">
        <w:rPr>
          <w:caps/>
          <w:lang w:val="en-GB"/>
        </w:rPr>
        <w:t xml:space="preserve"> </w:t>
      </w:r>
      <w:r w:rsidRPr="004763BC">
        <w:rPr>
          <w:lang w:val="en-GB"/>
        </w:rPr>
        <w:t>(WRC</w:t>
      </w:r>
      <w:r w:rsidRPr="004763BC">
        <w:rPr>
          <w:lang w:val="en-GB"/>
        </w:rPr>
        <w:noBreakHyphen/>
        <w:t>15)</w:t>
      </w:r>
    </w:p>
    <w:p w14:paraId="4305EB06" w14:textId="77777777" w:rsidR="00D06BE6" w:rsidRPr="004763BC" w:rsidRDefault="00D06BE6" w:rsidP="00D06BE6">
      <w:pPr>
        <w:pStyle w:val="Restitle"/>
        <w:rPr>
          <w:rtl/>
        </w:rPr>
      </w:pPr>
      <w:r w:rsidRPr="004763BC">
        <w:rPr>
          <w:rFonts w:hint="cs"/>
          <w:rtl/>
        </w:rPr>
        <w:t>محطات مقامة على متن مركبات دون مدارية</w:t>
      </w:r>
    </w:p>
    <w:p w14:paraId="4CCAB353" w14:textId="7F3AEDE3" w:rsidR="00D06BE6" w:rsidRPr="00B346C8" w:rsidRDefault="00D06BE6" w:rsidP="00D06BE6">
      <w:pPr>
        <w:pStyle w:val="Reasons"/>
        <w:rPr>
          <w:rtl/>
          <w:lang w:val="fr-CH" w:bidi="ar-SY"/>
        </w:rPr>
      </w:pPr>
      <w:r>
        <w:rPr>
          <w:rtl/>
        </w:rPr>
        <w:t>الأسباب:</w:t>
      </w:r>
      <w:r>
        <w:tab/>
      </w:r>
      <w:r w:rsidR="00B346C8" w:rsidRPr="00B346C8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يُعتبر أن هذا القرار لن يكون </w:t>
      </w:r>
      <w:r w:rsidR="00BA367C">
        <w:rPr>
          <w:rFonts w:ascii="Times New Roman" w:hAnsi="Times New Roman" w:hint="cs"/>
          <w:b w:val="0"/>
          <w:bCs w:val="0"/>
          <w:rtl/>
          <w:lang w:val="fr-CH" w:bidi="ar-SY"/>
        </w:rPr>
        <w:t>ضرورياً</w:t>
      </w:r>
      <w:r w:rsidR="00B346C8" w:rsidRPr="00B346C8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بعد المؤتمر </w:t>
      </w:r>
      <w:r w:rsidR="00B346C8" w:rsidRPr="00B346C8">
        <w:rPr>
          <w:rFonts w:ascii="Times New Roman" w:hAnsi="Times New Roman"/>
          <w:b w:val="0"/>
          <w:bCs w:val="0"/>
          <w:lang w:bidi="ar-SY"/>
        </w:rPr>
        <w:t>WRC-19</w:t>
      </w:r>
      <w:r w:rsidR="00B346C8" w:rsidRPr="00B346C8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69C68185" w14:textId="77777777" w:rsidR="00B82E6E" w:rsidRPr="003510B4" w:rsidRDefault="00B82E6E" w:rsidP="00A061BF">
      <w:pPr>
        <w:spacing w:before="600"/>
        <w:jc w:val="center"/>
      </w:pPr>
      <w:r w:rsidRPr="00960E08">
        <w:rPr>
          <w:rFonts w:hint="cs"/>
          <w:rtl/>
        </w:rPr>
        <w:t>___________</w:t>
      </w:r>
      <w:bookmarkEnd w:id="1"/>
    </w:p>
    <w:sectPr w:rsidR="00B82E6E" w:rsidRPr="003510B4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BED4" w14:textId="77777777" w:rsidR="00EA5D25" w:rsidRDefault="00EA5D25" w:rsidP="002919E1">
      <w:r>
        <w:separator/>
      </w:r>
    </w:p>
    <w:p w14:paraId="5A7386E2" w14:textId="77777777" w:rsidR="00EA5D25" w:rsidRDefault="00EA5D25" w:rsidP="002919E1"/>
    <w:p w14:paraId="1D0A6AF7" w14:textId="77777777" w:rsidR="00EA5D25" w:rsidRDefault="00EA5D25" w:rsidP="002919E1"/>
    <w:p w14:paraId="33B6378F" w14:textId="77777777" w:rsidR="00EA5D25" w:rsidRDefault="00EA5D25"/>
  </w:endnote>
  <w:endnote w:type="continuationSeparator" w:id="0">
    <w:p w14:paraId="35A17EE5" w14:textId="77777777" w:rsidR="00EA5D25" w:rsidRDefault="00EA5D25" w:rsidP="002919E1">
      <w:r>
        <w:continuationSeparator/>
      </w:r>
    </w:p>
    <w:p w14:paraId="0F8DDD41" w14:textId="77777777" w:rsidR="00EA5D25" w:rsidRDefault="00EA5D25" w:rsidP="002919E1"/>
    <w:p w14:paraId="506DB3B8" w14:textId="77777777" w:rsidR="00EA5D25" w:rsidRDefault="00EA5D25" w:rsidP="002919E1"/>
    <w:p w14:paraId="1B948106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3A43B" w14:textId="1DB7D614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833E0">
      <w:rPr>
        <w:noProof/>
      </w:rPr>
      <w:t>P:\ARA\ITU-R\CONF-R\CMR19\000\016ADD21ADD04A.docx</w:t>
    </w:r>
    <w:r>
      <w:fldChar w:fldCharType="end"/>
    </w:r>
    <w:r w:rsidRPr="00A809E8">
      <w:t xml:space="preserve">   (</w:t>
    </w:r>
    <w:r w:rsidR="00B82E6E">
      <w:t>461925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5536" w14:textId="014F84A4" w:rsidR="00281F5F" w:rsidRPr="00B82E6E" w:rsidRDefault="00B82E6E" w:rsidP="00B82E6E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833E0">
      <w:rPr>
        <w:noProof/>
      </w:rPr>
      <w:t>P:\ARA\ITU-R\CONF-R\CMR19\000\016ADD21ADD04A.docx</w:t>
    </w:r>
    <w:r>
      <w:fldChar w:fldCharType="end"/>
    </w:r>
    <w:r w:rsidRPr="00A809E8">
      <w:t xml:space="preserve">   (</w:t>
    </w:r>
    <w:r>
      <w:t>461925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6AE69" w14:textId="77777777" w:rsidR="00EA5D25" w:rsidRDefault="00EA5D25" w:rsidP="002919E1">
      <w:r>
        <w:t>___________________</w:t>
      </w:r>
    </w:p>
  </w:footnote>
  <w:footnote w:type="continuationSeparator" w:id="0">
    <w:p w14:paraId="5CD785E1" w14:textId="77777777" w:rsidR="00EA5D25" w:rsidRDefault="00EA5D25" w:rsidP="002919E1">
      <w:r>
        <w:continuationSeparator/>
      </w:r>
    </w:p>
    <w:p w14:paraId="533802B8" w14:textId="77777777" w:rsidR="00EA5D25" w:rsidRDefault="00EA5D25" w:rsidP="002919E1"/>
    <w:p w14:paraId="26CD41F5" w14:textId="77777777" w:rsidR="00EA5D25" w:rsidRDefault="00EA5D25" w:rsidP="002919E1"/>
    <w:p w14:paraId="2B682A2C" w14:textId="77777777" w:rsidR="00EA5D25" w:rsidRDefault="00EA5D25"/>
  </w:footnote>
  <w:footnote w:id="1">
    <w:p w14:paraId="09B2E1B8" w14:textId="45ACEC2F" w:rsidR="00C37DA0" w:rsidRPr="006E225E" w:rsidRDefault="00C37DA0">
      <w:pPr>
        <w:pStyle w:val="FootnoteText"/>
        <w:rPr>
          <w:rtl/>
          <w:lang w:val="fr-CH" w:bidi="ar-SY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 w:rsidR="006E225E" w:rsidRPr="00B346C8">
        <w:rPr>
          <w:rFonts w:hint="cs"/>
          <w:u w:val="single"/>
          <w:rtl/>
        </w:rPr>
        <w:t xml:space="preserve">ملاحظة </w:t>
      </w:r>
      <w:r w:rsidR="00B346C8">
        <w:rPr>
          <w:rFonts w:hint="cs"/>
          <w:u w:val="single"/>
          <w:rtl/>
        </w:rPr>
        <w:t xml:space="preserve">من </w:t>
      </w:r>
      <w:r w:rsidR="006E225E" w:rsidRPr="00B346C8">
        <w:rPr>
          <w:rFonts w:hint="cs"/>
          <w:u w:val="single"/>
          <w:rtl/>
        </w:rPr>
        <w:t>الأمانة</w:t>
      </w:r>
      <w:r w:rsidR="006E225E">
        <w:rPr>
          <w:rFonts w:hint="cs"/>
          <w:rtl/>
        </w:rPr>
        <w:t xml:space="preserve">: وافقت لجنة الدراسات </w:t>
      </w:r>
      <w:r w:rsidR="006E225E">
        <w:t>5</w:t>
      </w:r>
      <w:r w:rsidR="006E225E">
        <w:rPr>
          <w:rFonts w:hint="cs"/>
          <w:rtl/>
          <w:lang w:val="fr-CH" w:bidi="ar-SY"/>
        </w:rPr>
        <w:t xml:space="preserve"> لقطاع الاتصالات الراديوية على هذا التقرير خلال اجتماعها المنعقد في سبتمبر </w:t>
      </w:r>
      <w:r w:rsidR="006E225E">
        <w:rPr>
          <w:lang w:bidi="ar-SY"/>
        </w:rPr>
        <w:t>2019</w:t>
      </w:r>
      <w:r w:rsidR="006E225E">
        <w:rPr>
          <w:rFonts w:hint="cs"/>
          <w:rtl/>
          <w:lang w:val="fr-CH" w:bidi="ar-S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234D0" w14:textId="77777777" w:rsidR="00281F5F" w:rsidRDefault="00281F5F" w:rsidP="002919E1"/>
  <w:p w14:paraId="32C0FA1D" w14:textId="77777777" w:rsidR="00281F5F" w:rsidRDefault="00281F5F" w:rsidP="002919E1"/>
  <w:p w14:paraId="3047E96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5F39B" w14:textId="00947534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r w:rsidR="00C37DA0">
      <w:rPr>
        <w:rStyle w:val="PageNumber"/>
        <w:rFonts w:hint="cs"/>
        <w:rtl/>
      </w:rPr>
      <w:t>21</w:t>
    </w:r>
    <w:r>
      <w:rPr>
        <w:rStyle w:val="PageNumber"/>
      </w:rPr>
      <w:t>)(Add.4)-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88B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69F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3A5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01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833E0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5367A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225E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061BF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46C8"/>
    <w:rsid w:val="00B357E9"/>
    <w:rsid w:val="00B4164D"/>
    <w:rsid w:val="00B425C1"/>
    <w:rsid w:val="00B606BA"/>
    <w:rsid w:val="00B66817"/>
    <w:rsid w:val="00B71E3B"/>
    <w:rsid w:val="00B721D5"/>
    <w:rsid w:val="00B81CB5"/>
    <w:rsid w:val="00B82E6E"/>
    <w:rsid w:val="00B8351F"/>
    <w:rsid w:val="00B86C44"/>
    <w:rsid w:val="00B9727C"/>
    <w:rsid w:val="00BA367C"/>
    <w:rsid w:val="00BA7D44"/>
    <w:rsid w:val="00BD6291"/>
    <w:rsid w:val="00BD6EF3"/>
    <w:rsid w:val="00BE69C3"/>
    <w:rsid w:val="00C1165E"/>
    <w:rsid w:val="00C22074"/>
    <w:rsid w:val="00C2377B"/>
    <w:rsid w:val="00C3693C"/>
    <w:rsid w:val="00C37DA0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6BE6"/>
    <w:rsid w:val="00D17099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6C5919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R16-WRC19-C-0016!A16-A4!MSW-A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FDAB-FA61-45C8-AF1B-86C2B7F72B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38DD18-AB80-4FB8-BC99-6071C78C1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B0D3C-8019-441B-B359-EDB90D045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DC2AC-52E9-4C96-B51A-8760C1781E77}">
  <ds:schemaRefs>
    <ds:schemaRef ds:uri="http://purl.org/dc/elements/1.1/"/>
    <ds:schemaRef ds:uri="996b2e75-67fd-4955-a3b0-5ab9934cb50b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961B700-6797-4F5E-8E3A-715BCB61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1305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R16-WRC19-C-0016!A16-A4!MSW-A</vt:lpstr>
    </vt:vector>
  </TitlesOfParts>
  <Manager>General Secretariat - Pool</Manager>
  <Company>International Telecommunication Union (ITU)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R16-WRC19-C-0016!A16-A4!MSW-A</dc:title>
  <dc:creator>Documents Proposals Manager (DPM)</dc:creator>
  <cp:keywords>DPM_v2019.10.8.1_prod</cp:keywords>
  <cp:lastModifiedBy>Riz, Imad</cp:lastModifiedBy>
  <cp:revision>4</cp:revision>
  <cp:lastPrinted>2019-10-16T14:46:00Z</cp:lastPrinted>
  <dcterms:created xsi:type="dcterms:W3CDTF">2019-10-16T14:44:00Z</dcterms:created>
  <dcterms:modified xsi:type="dcterms:W3CDTF">2019-10-16T14:46:00Z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