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5B8E7C53" w14:textId="77777777" w:rsidTr="001226EC">
        <w:trPr>
          <w:cantSplit/>
        </w:trPr>
        <w:tc>
          <w:tcPr>
            <w:tcW w:w="6771" w:type="dxa"/>
          </w:tcPr>
          <w:p w14:paraId="07148CAC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3A654ED8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708B1747" wp14:editId="2308DF4D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66B58A7A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4445D6A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DC05624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6FF5F8E3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D8E5DA2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9AAFE99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58CE0726" w14:textId="77777777" w:rsidTr="001226EC">
        <w:trPr>
          <w:cantSplit/>
        </w:trPr>
        <w:tc>
          <w:tcPr>
            <w:tcW w:w="6771" w:type="dxa"/>
          </w:tcPr>
          <w:p w14:paraId="4A5A1D57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7E247CA0" w14:textId="77777777" w:rsidR="005651C9" w:rsidRPr="007546D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546D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7546D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7546D6">
              <w:rPr>
                <w:rFonts w:ascii="Verdana" w:hAnsi="Verdana"/>
                <w:b/>
                <w:bCs/>
                <w:sz w:val="18"/>
                <w:szCs w:val="18"/>
              </w:rPr>
              <w:t>.16)</w:t>
            </w:r>
            <w:r w:rsidR="005651C9" w:rsidRPr="007546D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F354167" w14:textId="77777777" w:rsidTr="001226EC">
        <w:trPr>
          <w:cantSplit/>
        </w:trPr>
        <w:tc>
          <w:tcPr>
            <w:tcW w:w="6771" w:type="dxa"/>
          </w:tcPr>
          <w:p w14:paraId="72F534E9" w14:textId="77777777" w:rsidR="000F33D8" w:rsidRPr="007546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3FBD55E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58034E5D" w14:textId="77777777" w:rsidTr="001226EC">
        <w:trPr>
          <w:cantSplit/>
        </w:trPr>
        <w:tc>
          <w:tcPr>
            <w:tcW w:w="6771" w:type="dxa"/>
          </w:tcPr>
          <w:p w14:paraId="291AE67C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0808E344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2F115EB0" w14:textId="77777777" w:rsidTr="009546EA">
        <w:trPr>
          <w:cantSplit/>
        </w:trPr>
        <w:tc>
          <w:tcPr>
            <w:tcW w:w="10031" w:type="dxa"/>
            <w:gridSpan w:val="2"/>
          </w:tcPr>
          <w:p w14:paraId="11E23B80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34116528" w14:textId="77777777">
        <w:trPr>
          <w:cantSplit/>
        </w:trPr>
        <w:tc>
          <w:tcPr>
            <w:tcW w:w="10031" w:type="dxa"/>
            <w:gridSpan w:val="2"/>
          </w:tcPr>
          <w:p w14:paraId="486A60D3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4E45F553" w14:textId="77777777">
        <w:trPr>
          <w:cantSplit/>
        </w:trPr>
        <w:tc>
          <w:tcPr>
            <w:tcW w:w="10031" w:type="dxa"/>
            <w:gridSpan w:val="2"/>
          </w:tcPr>
          <w:p w14:paraId="1A627598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1C066CEE" w14:textId="77777777">
        <w:trPr>
          <w:cantSplit/>
        </w:trPr>
        <w:tc>
          <w:tcPr>
            <w:tcW w:w="10031" w:type="dxa"/>
            <w:gridSpan w:val="2"/>
          </w:tcPr>
          <w:p w14:paraId="6CE15854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B93E6A6" w14:textId="77777777">
        <w:trPr>
          <w:cantSplit/>
        </w:trPr>
        <w:tc>
          <w:tcPr>
            <w:tcW w:w="10031" w:type="dxa"/>
            <w:gridSpan w:val="2"/>
          </w:tcPr>
          <w:p w14:paraId="3D8D94D8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1.16 повестки дня</w:t>
            </w:r>
          </w:p>
        </w:tc>
      </w:tr>
    </w:tbl>
    <w:bookmarkEnd w:id="6"/>
    <w:p w14:paraId="740479BE" w14:textId="550DA824" w:rsidR="00D51940" w:rsidRDefault="004919E7" w:rsidP="000878E6">
      <w:r w:rsidRPr="00205246">
        <w:t>1.16</w:t>
      </w:r>
      <w:r w:rsidRPr="00205246">
        <w:tab/>
        <w:t>рассмотреть вопросы, связанные с системами беспроводного доступа, включая локальные радиосети (WAS/RLAN), в полосах частот между 5150 МГц и 5925 МГц,</w:t>
      </w:r>
      <w:r w:rsidRPr="00205246" w:rsidDel="00814002">
        <w:t xml:space="preserve"> </w:t>
      </w:r>
      <w:r w:rsidRPr="00205246">
        <w:t xml:space="preserve">и принять надлежащие регламентарные меры, включая дополнительные распределения спектра подвижной службе, в соответствии с Резолюцией </w:t>
      </w:r>
      <w:r w:rsidRPr="00205246">
        <w:rPr>
          <w:b/>
        </w:rPr>
        <w:t>239 (ВКР-15)</w:t>
      </w:r>
      <w:r w:rsidRPr="00205246">
        <w:t>;</w:t>
      </w:r>
    </w:p>
    <w:p w14:paraId="5B2CF263" w14:textId="6741F407" w:rsidR="007546D6" w:rsidRPr="001A75B3" w:rsidRDefault="00C33398" w:rsidP="00454687">
      <w:pPr>
        <w:pStyle w:val="Annextitle"/>
      </w:pPr>
      <w:r>
        <w:t>Часть</w:t>
      </w:r>
      <w:r w:rsidR="007546D6" w:rsidRPr="001A75B3">
        <w:t xml:space="preserve"> 5 – </w:t>
      </w:r>
      <w:r>
        <w:t>Полоса частот</w:t>
      </w:r>
      <w:r w:rsidR="007546D6" w:rsidRPr="001A75B3">
        <w:t xml:space="preserve"> 5850−5925 </w:t>
      </w:r>
      <w:r w:rsidR="007546D6">
        <w:t>МГц</w:t>
      </w:r>
    </w:p>
    <w:p w14:paraId="1ADF83B1" w14:textId="497E22A2" w:rsidR="007546D6" w:rsidRPr="001A75B3" w:rsidRDefault="00C33398" w:rsidP="007546D6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BCBD234" w14:textId="414380AE" w:rsidR="007546D6" w:rsidRPr="00D44311" w:rsidRDefault="00C33398" w:rsidP="007546D6">
      <w:r w:rsidRPr="00D44311">
        <w:t>В полосе</w:t>
      </w:r>
      <w:r w:rsidR="007546D6" w:rsidRPr="00D44311">
        <w:t xml:space="preserve"> 5850−5925 </w:t>
      </w:r>
      <w:r w:rsidR="004919E7" w:rsidRPr="00D44311">
        <w:t>МГц</w:t>
      </w:r>
      <w:r w:rsidR="007546D6" w:rsidRPr="00D44311">
        <w:t xml:space="preserve"> </w:t>
      </w:r>
      <w:r w:rsidR="00D44311" w:rsidRPr="00D44311">
        <w:t>подвижная служба имеет распределен</w:t>
      </w:r>
      <w:r w:rsidR="00D44311">
        <w:t>ие</w:t>
      </w:r>
      <w:r w:rsidR="007546D6" w:rsidRPr="00D44311">
        <w:t xml:space="preserve"> </w:t>
      </w:r>
      <w:r w:rsidRPr="001A75B3">
        <w:t>на равной первичной основе</w:t>
      </w:r>
      <w:r w:rsidRPr="00D44311">
        <w:t xml:space="preserve"> </w:t>
      </w:r>
      <w:r w:rsidR="00D44311" w:rsidRPr="00D44311">
        <w:t>с фиксированной службой и фиксированной спутниковой службой</w:t>
      </w:r>
      <w:r w:rsidR="007546D6" w:rsidRPr="00D44311">
        <w:t xml:space="preserve"> (</w:t>
      </w:r>
      <w:r w:rsidR="00D44311" w:rsidRPr="00D44311">
        <w:t>ФСС</w:t>
      </w:r>
      <w:r w:rsidR="007546D6" w:rsidRPr="00D44311">
        <w:t>).</w:t>
      </w:r>
    </w:p>
    <w:p w14:paraId="254BD182" w14:textId="424040A6" w:rsidR="007546D6" w:rsidRPr="00084EEB" w:rsidRDefault="00D44311" w:rsidP="007546D6">
      <w:r w:rsidRPr="000A3F7F">
        <w:t>В Европе</w:t>
      </w:r>
      <w:r w:rsidR="007546D6" w:rsidRPr="000A3F7F">
        <w:t xml:space="preserve"> </w:t>
      </w:r>
      <w:r w:rsidRPr="000A3F7F">
        <w:t xml:space="preserve">на уровне ЕС приято решение </w:t>
      </w:r>
      <w:r w:rsidR="00DA31F6" w:rsidRPr="000A3F7F">
        <w:t>о</w:t>
      </w:r>
      <w:r w:rsidR="007546D6" w:rsidRPr="000A3F7F">
        <w:t xml:space="preserve"> </w:t>
      </w:r>
      <w:r w:rsidR="00DA31F6" w:rsidRPr="000A3F7F">
        <w:t>неисключительном использовании спектра</w:t>
      </w:r>
      <w:r w:rsidR="007546D6" w:rsidRPr="000A3F7F">
        <w:t xml:space="preserve"> </w:t>
      </w:r>
      <w:r w:rsidR="00DA31F6" w:rsidRPr="000A3F7F">
        <w:t xml:space="preserve">для </w:t>
      </w:r>
      <w:r w:rsidR="00DA31F6" w:rsidRPr="001A75B3">
        <w:t>интеллектуальных транспортных систем</w:t>
      </w:r>
      <w:r w:rsidR="007546D6" w:rsidRPr="000A3F7F">
        <w:t xml:space="preserve"> (</w:t>
      </w:r>
      <w:r w:rsidR="00DA31F6" w:rsidRPr="000A3F7F">
        <w:t>ИТС</w:t>
      </w:r>
      <w:r w:rsidR="007546D6" w:rsidRPr="000A3F7F">
        <w:t xml:space="preserve">) </w:t>
      </w:r>
      <w:r w:rsidR="00DA31F6" w:rsidRPr="000A3F7F">
        <w:t>согласно</w:t>
      </w:r>
      <w:r w:rsidR="007546D6" w:rsidRPr="000A3F7F">
        <w:t xml:space="preserve"> </w:t>
      </w:r>
      <w:r w:rsidR="00DA31F6" w:rsidRPr="000A3F7F">
        <w:t xml:space="preserve">существующему </w:t>
      </w:r>
      <w:r w:rsidR="00DA31F6" w:rsidRPr="001A75B3">
        <w:t>распределению на первичной основе</w:t>
      </w:r>
      <w:r w:rsidR="00DA31F6" w:rsidRPr="000A3F7F">
        <w:t xml:space="preserve"> в этой полосе и СЕПТ</w:t>
      </w:r>
      <w:r w:rsidR="007546D6" w:rsidRPr="000A3F7F">
        <w:t xml:space="preserve">. </w:t>
      </w:r>
      <w:r w:rsidR="000A3F7F" w:rsidRPr="000A3F7F">
        <w:t>Результаты исследований, проведенных в Европе</w:t>
      </w:r>
      <w:r w:rsidR="007546D6" w:rsidRPr="000A3F7F">
        <w:t xml:space="preserve">, </w:t>
      </w:r>
      <w:r w:rsidR="000A3F7F" w:rsidRPr="000A3F7F">
        <w:t>показывают, что</w:t>
      </w:r>
      <w:r w:rsidR="007546D6" w:rsidRPr="000A3F7F">
        <w:t xml:space="preserve"> </w:t>
      </w:r>
      <w:r w:rsidR="000A3F7F" w:rsidRPr="000A3F7F">
        <w:t>ни одного из</w:t>
      </w:r>
      <w:r w:rsidR="007546D6" w:rsidRPr="000A3F7F">
        <w:t xml:space="preserve"> </w:t>
      </w:r>
      <w:r w:rsidR="000A3F7F" w:rsidRPr="000A3F7F">
        <w:t xml:space="preserve">исследованных </w:t>
      </w:r>
      <w:r w:rsidR="000A3F7F" w:rsidRPr="000A3F7F">
        <w:rPr>
          <w:color w:val="000000"/>
          <w:shd w:val="clear" w:color="auto" w:fill="FFFFFF"/>
        </w:rPr>
        <w:t>методов ослабления помех, взятого в отдельности,</w:t>
      </w:r>
      <w:r w:rsidR="007546D6" w:rsidRPr="000A3F7F">
        <w:t xml:space="preserve"> </w:t>
      </w:r>
      <w:r w:rsidR="000A3F7F" w:rsidRPr="000A3F7F">
        <w:t>не достаточно для защиты</w:t>
      </w:r>
      <w:r w:rsidR="007546D6" w:rsidRPr="000A3F7F">
        <w:t xml:space="preserve"> </w:t>
      </w:r>
      <w:r w:rsidR="000A3F7F" w:rsidRPr="000A3F7F">
        <w:t>ИТС</w:t>
      </w:r>
      <w:r w:rsidR="007546D6" w:rsidRPr="000A3F7F">
        <w:t xml:space="preserve"> </w:t>
      </w:r>
      <w:r w:rsidR="000A3F7F" w:rsidRPr="000A3F7F">
        <w:t>от</w:t>
      </w:r>
      <w:r w:rsidR="007546D6" w:rsidRPr="000A3F7F">
        <w:t xml:space="preserve"> </w:t>
      </w:r>
      <w:r w:rsidR="007546D6" w:rsidRPr="000A3F7F">
        <w:rPr>
          <w:lang w:val="en-GB"/>
        </w:rPr>
        <w:t>WAS</w:t>
      </w:r>
      <w:r w:rsidR="007546D6" w:rsidRPr="000A3F7F">
        <w:t>/</w:t>
      </w:r>
      <w:r w:rsidR="007546D6" w:rsidRPr="000A3F7F">
        <w:rPr>
          <w:lang w:val="en-GB"/>
        </w:rPr>
        <w:t>RLAN</w:t>
      </w:r>
      <w:r w:rsidR="000A3F7F">
        <w:t>,</w:t>
      </w:r>
      <w:r w:rsidR="007546D6" w:rsidRPr="000A3F7F">
        <w:t xml:space="preserve"> </w:t>
      </w:r>
      <w:r w:rsidR="000A3F7F">
        <w:t>и поэтому</w:t>
      </w:r>
      <w:r w:rsidR="007546D6" w:rsidRPr="000A3F7F">
        <w:t xml:space="preserve"> </w:t>
      </w:r>
      <w:r w:rsidR="000A3F7F">
        <w:t>необходимо провести дополнительное исследование</w:t>
      </w:r>
      <w:r w:rsidR="007546D6" w:rsidRPr="000A3F7F">
        <w:t xml:space="preserve">. </w:t>
      </w:r>
      <w:r w:rsidR="000A3F7F">
        <w:t>Кроме</w:t>
      </w:r>
      <w:r w:rsidR="000A3F7F" w:rsidRPr="000A3F7F">
        <w:t xml:space="preserve"> </w:t>
      </w:r>
      <w:r w:rsidR="000A3F7F">
        <w:t>того</w:t>
      </w:r>
      <w:r w:rsidR="007546D6" w:rsidRPr="000A3F7F">
        <w:t xml:space="preserve">, </w:t>
      </w:r>
      <w:r w:rsidR="000A3F7F">
        <w:t>СЕПТ</w:t>
      </w:r>
      <w:r w:rsidR="007546D6" w:rsidRPr="000A3F7F">
        <w:t xml:space="preserve"> </w:t>
      </w:r>
      <w:r w:rsidR="000A3F7F">
        <w:t>рассматривает</w:t>
      </w:r>
      <w:r w:rsidR="000A3F7F" w:rsidRPr="000A3F7F">
        <w:t xml:space="preserve"> </w:t>
      </w:r>
      <w:r w:rsidR="000A3F7F">
        <w:t>принцип</w:t>
      </w:r>
      <w:r w:rsidR="000A3F7F" w:rsidRPr="000A3F7F">
        <w:t xml:space="preserve"> </w:t>
      </w:r>
      <w:r w:rsidR="000A3F7F">
        <w:t>равного</w:t>
      </w:r>
      <w:r w:rsidR="000A3F7F" w:rsidRPr="000A3F7F">
        <w:t xml:space="preserve"> </w:t>
      </w:r>
      <w:r w:rsidR="000A3F7F">
        <w:t>доступа</w:t>
      </w:r>
      <w:r w:rsidR="007546D6" w:rsidRPr="000A3F7F">
        <w:t xml:space="preserve"> </w:t>
      </w:r>
      <w:r w:rsidR="000A3F7F">
        <w:t>к</w:t>
      </w:r>
      <w:r w:rsidR="007546D6" w:rsidRPr="000A3F7F">
        <w:t xml:space="preserve"> </w:t>
      </w:r>
      <w:r w:rsidR="000A3F7F">
        <w:t>совместно</w:t>
      </w:r>
      <w:r w:rsidR="000A3F7F" w:rsidRPr="000A3F7F">
        <w:t xml:space="preserve"> </w:t>
      </w:r>
      <w:r w:rsidR="000A3F7F">
        <w:t>используемому</w:t>
      </w:r>
      <w:r w:rsidR="000A3F7F" w:rsidRPr="000A3F7F">
        <w:t xml:space="preserve"> </w:t>
      </w:r>
      <w:r w:rsidR="000A3F7F">
        <w:t>спектру для</w:t>
      </w:r>
      <w:r w:rsidR="007546D6" w:rsidRPr="000A3F7F">
        <w:t xml:space="preserve"> </w:t>
      </w:r>
      <w:r w:rsidR="00084EEB">
        <w:t>систем городских железных дорог</w:t>
      </w:r>
      <w:r w:rsidR="007546D6" w:rsidRPr="000A3F7F">
        <w:t xml:space="preserve"> </w:t>
      </w:r>
      <w:r w:rsidR="00084EEB">
        <w:t>в какой-либо части этой полосы в отношении ИТС</w:t>
      </w:r>
      <w:r w:rsidR="007546D6" w:rsidRPr="000A3F7F">
        <w:t xml:space="preserve">. </w:t>
      </w:r>
      <w:r w:rsidR="00084EEB">
        <w:t>Полоса</w:t>
      </w:r>
      <w:r w:rsidR="007546D6" w:rsidRPr="00084EEB">
        <w:t xml:space="preserve"> 5725</w:t>
      </w:r>
      <w:r w:rsidR="00454687" w:rsidRPr="00084EEB">
        <w:t>−</w:t>
      </w:r>
      <w:r w:rsidR="007546D6" w:rsidRPr="00084EEB">
        <w:t xml:space="preserve">5875 </w:t>
      </w:r>
      <w:r w:rsidR="00454687">
        <w:t>МГц</w:t>
      </w:r>
      <w:r w:rsidR="007546D6" w:rsidRPr="00084EEB">
        <w:t xml:space="preserve"> </w:t>
      </w:r>
      <w:r w:rsidR="00084EEB">
        <w:t>обозначена</w:t>
      </w:r>
      <w:r w:rsidR="007546D6" w:rsidRPr="00084EEB">
        <w:t xml:space="preserve"> </w:t>
      </w:r>
      <w:r w:rsidR="00084EEB">
        <w:t>в</w:t>
      </w:r>
      <w:r w:rsidR="00084EEB" w:rsidRPr="00084EEB">
        <w:t xml:space="preserve"> </w:t>
      </w:r>
      <w:r w:rsidR="00084EEB">
        <w:t>Регламенте</w:t>
      </w:r>
      <w:r w:rsidR="00084EEB" w:rsidRPr="00084EEB">
        <w:t xml:space="preserve"> </w:t>
      </w:r>
      <w:r w:rsidR="00084EEB">
        <w:t>радиосвязи</w:t>
      </w:r>
      <w:r w:rsidR="00084EEB" w:rsidRPr="00084EEB">
        <w:t xml:space="preserve"> </w:t>
      </w:r>
      <w:r w:rsidR="00084EEB">
        <w:t>как</w:t>
      </w:r>
      <w:r w:rsidR="00084EEB" w:rsidRPr="00084EEB">
        <w:t xml:space="preserve"> </w:t>
      </w:r>
      <w:r w:rsidR="00084EEB">
        <w:t>полоса</w:t>
      </w:r>
      <w:r w:rsidR="00084EEB" w:rsidRPr="00084EEB">
        <w:t xml:space="preserve"> </w:t>
      </w:r>
      <w:r w:rsidR="00084EEB">
        <w:t>ПНМ</w:t>
      </w:r>
      <w:r w:rsidR="00084EEB" w:rsidRPr="00084EEB">
        <w:t>,</w:t>
      </w:r>
      <w:r w:rsidR="007546D6" w:rsidRPr="00084EEB">
        <w:t xml:space="preserve"> </w:t>
      </w:r>
      <w:r w:rsidR="00084EEB">
        <w:t>и</w:t>
      </w:r>
      <w:r w:rsidR="00084EEB" w:rsidRPr="00084EEB">
        <w:t xml:space="preserve"> </w:t>
      </w:r>
      <w:r w:rsidR="00084EEB">
        <w:t>поэтому,</w:t>
      </w:r>
      <w:r w:rsidR="00084EEB" w:rsidRPr="00084EEB">
        <w:t xml:space="preserve"> </w:t>
      </w:r>
      <w:r w:rsidR="00084EEB">
        <w:t>ожидается, что службы</w:t>
      </w:r>
      <w:r w:rsidR="00084EEB" w:rsidRPr="00084EEB">
        <w:t xml:space="preserve">, </w:t>
      </w:r>
      <w:r w:rsidR="00084EEB">
        <w:t>использующие</w:t>
      </w:r>
      <w:r w:rsidR="007546D6" w:rsidRPr="00084EEB">
        <w:t xml:space="preserve"> </w:t>
      </w:r>
      <w:r w:rsidR="00084EEB">
        <w:t>эту полосу,</w:t>
      </w:r>
      <w:r w:rsidR="007546D6" w:rsidRPr="00084EEB">
        <w:t xml:space="preserve"> </w:t>
      </w:r>
      <w:r w:rsidR="00084EEB">
        <w:t>будут достаточно устойчивыми, чтобы работать</w:t>
      </w:r>
      <w:r w:rsidR="007546D6" w:rsidRPr="00084EEB">
        <w:t xml:space="preserve"> </w:t>
      </w:r>
      <w:r w:rsidR="00084EEB">
        <w:t>в</w:t>
      </w:r>
      <w:r w:rsidR="007546D6" w:rsidRPr="00084EEB">
        <w:t xml:space="preserve"> </w:t>
      </w:r>
      <w:r w:rsidR="00084EEB">
        <w:t>сложных условиях</w:t>
      </w:r>
      <w:r w:rsidR="007546D6" w:rsidRPr="00084EEB">
        <w:t xml:space="preserve">. </w:t>
      </w:r>
    </w:p>
    <w:p w14:paraId="68B1400A" w14:textId="7A45F36F" w:rsidR="007546D6" w:rsidRPr="00730F3E" w:rsidRDefault="005A4FD9" w:rsidP="007546D6">
      <w:r w:rsidRPr="00730F3E">
        <w:t>СЕПТ отмечает, что существующие исследования выявили трудности</w:t>
      </w:r>
      <w:r w:rsidR="007546D6" w:rsidRPr="00730F3E">
        <w:t xml:space="preserve"> </w:t>
      </w:r>
      <w:r w:rsidRPr="00730F3E">
        <w:t>с обеспечение</w:t>
      </w:r>
      <w:r w:rsidR="00730F3E" w:rsidRPr="00730F3E">
        <w:t>м</w:t>
      </w:r>
      <w:r w:rsidRPr="00730F3E">
        <w:t xml:space="preserve"> сосуществования</w:t>
      </w:r>
      <w:r w:rsidR="007546D6" w:rsidRPr="00730F3E">
        <w:t xml:space="preserve"> </w:t>
      </w:r>
      <w:r w:rsidRPr="00730F3E">
        <w:t>между</w:t>
      </w:r>
      <w:r w:rsidR="007546D6" w:rsidRPr="00730F3E">
        <w:t xml:space="preserve"> </w:t>
      </w:r>
      <w:r w:rsidR="007546D6" w:rsidRPr="00730F3E">
        <w:rPr>
          <w:lang w:val="en-GB"/>
        </w:rPr>
        <w:t>RLAN</w:t>
      </w:r>
      <w:r w:rsidR="00730F3E" w:rsidRPr="00730F3E">
        <w:t>,</w:t>
      </w:r>
      <w:r w:rsidR="007546D6" w:rsidRPr="00730F3E">
        <w:t xml:space="preserve"> </w:t>
      </w:r>
      <w:r w:rsidR="00730F3E" w:rsidRPr="00730F3E">
        <w:rPr>
          <w:color w:val="000000"/>
          <w:shd w:val="clear" w:color="auto" w:fill="FFFFFF"/>
        </w:rPr>
        <w:t>работающими вне помещений с мощностью до</w:t>
      </w:r>
      <w:r w:rsidR="007546D6" w:rsidRPr="00730F3E">
        <w:t xml:space="preserve"> 1</w:t>
      </w:r>
      <w:r w:rsidR="00730F3E" w:rsidRPr="00730F3E">
        <w:t>Вт</w:t>
      </w:r>
      <w:r w:rsidR="007546D6" w:rsidRPr="00730F3E">
        <w:t xml:space="preserve"> </w:t>
      </w:r>
      <w:r w:rsidR="00730F3E" w:rsidRPr="00730F3E">
        <w:t>при неограниченном использовании,</w:t>
      </w:r>
      <w:r w:rsidR="007546D6" w:rsidRPr="00730F3E">
        <w:t xml:space="preserve"> </w:t>
      </w:r>
      <w:r w:rsidR="00730F3E" w:rsidRPr="00730F3E">
        <w:t>и другими</w:t>
      </w:r>
      <w:r w:rsidR="007546D6" w:rsidRPr="00730F3E">
        <w:t xml:space="preserve"> </w:t>
      </w:r>
      <w:r w:rsidR="00730F3E" w:rsidRPr="00730F3E">
        <w:t>существующими службами</w:t>
      </w:r>
      <w:r w:rsidR="007546D6" w:rsidRPr="00730F3E">
        <w:t xml:space="preserve"> </w:t>
      </w:r>
      <w:r w:rsidR="00730F3E" w:rsidRPr="00730F3E">
        <w:t>без наложения каких-либо</w:t>
      </w:r>
      <w:r w:rsidR="007546D6" w:rsidRPr="00730F3E">
        <w:t xml:space="preserve"> </w:t>
      </w:r>
      <w:r w:rsidR="00730F3E" w:rsidRPr="00730F3E">
        <w:t>ограничений на</w:t>
      </w:r>
      <w:r w:rsidR="007546D6" w:rsidRPr="00730F3E">
        <w:t xml:space="preserve"> </w:t>
      </w:r>
      <w:r w:rsidR="00730F3E" w:rsidRPr="00730F3E">
        <w:t>существующие службы, такие как</w:t>
      </w:r>
      <w:r w:rsidR="007546D6" w:rsidRPr="00730F3E">
        <w:t xml:space="preserve"> </w:t>
      </w:r>
      <w:r w:rsidR="00730F3E" w:rsidRPr="00730F3E">
        <w:t>ФСС</w:t>
      </w:r>
      <w:r w:rsidR="007546D6" w:rsidRPr="00730F3E">
        <w:t xml:space="preserve"> (</w:t>
      </w:r>
      <w:r w:rsidR="00730F3E" w:rsidRPr="00730F3E">
        <w:rPr>
          <w:color w:val="000000"/>
          <w:shd w:val="clear" w:color="auto" w:fill="FFFFFF"/>
        </w:rPr>
        <w:t>приемники космических станций</w:t>
      </w:r>
      <w:r w:rsidR="007546D6" w:rsidRPr="00730F3E">
        <w:t xml:space="preserve">) </w:t>
      </w:r>
      <w:r w:rsidR="00730F3E" w:rsidRPr="00730F3E">
        <w:t>и</w:t>
      </w:r>
      <w:r w:rsidR="007546D6" w:rsidRPr="00730F3E">
        <w:t xml:space="preserve"> </w:t>
      </w:r>
      <w:r w:rsidR="00730F3E" w:rsidRPr="00730F3E">
        <w:t>существующие применения</w:t>
      </w:r>
      <w:r w:rsidR="007546D6" w:rsidRPr="00730F3E">
        <w:t xml:space="preserve"> </w:t>
      </w:r>
      <w:r w:rsidR="00730F3E" w:rsidRPr="00730F3E">
        <w:t>в рамках подвижной службы, например ИТС</w:t>
      </w:r>
      <w:r w:rsidR="007546D6" w:rsidRPr="00730F3E">
        <w:t xml:space="preserve"> (</w:t>
      </w:r>
      <w:r w:rsidR="00730F3E" w:rsidRPr="00730F3E">
        <w:t>включая</w:t>
      </w:r>
      <w:r w:rsidR="007546D6" w:rsidRPr="00730F3E">
        <w:t xml:space="preserve"> </w:t>
      </w:r>
      <w:r w:rsidR="00730F3E" w:rsidRPr="00730F3E">
        <w:t>городские железные дороги</w:t>
      </w:r>
      <w:r w:rsidR="007546D6" w:rsidRPr="00730F3E">
        <w:t xml:space="preserve">). </w:t>
      </w:r>
      <w:r w:rsidR="00730F3E" w:rsidRPr="00730F3E">
        <w:t>Поэтому,</w:t>
      </w:r>
      <w:r w:rsidR="007546D6" w:rsidRPr="00730F3E">
        <w:t xml:space="preserve"> </w:t>
      </w:r>
      <w:r w:rsidR="00730F3E" w:rsidRPr="00730F3E">
        <w:t xml:space="preserve">СЕПТ </w:t>
      </w:r>
      <w:r w:rsidR="00730F3E" w:rsidRPr="001A75B3">
        <w:t xml:space="preserve">поддерживает </w:t>
      </w:r>
      <w:r w:rsidR="00CC3E05" w:rsidRPr="001A75B3">
        <w:t>вариант без внесения</w:t>
      </w:r>
      <w:r w:rsidR="00730F3E" w:rsidRPr="001A75B3">
        <w:t xml:space="preserve"> изменений в Регламент радиосвязи (РР) в этой полосе частот</w:t>
      </w:r>
      <w:r w:rsidR="007546D6" w:rsidRPr="00730F3E">
        <w:t>.</w:t>
      </w:r>
    </w:p>
    <w:p w14:paraId="72F2BB56" w14:textId="007912A7" w:rsidR="007546D6" w:rsidRPr="00123CF3" w:rsidRDefault="00FE6BD7" w:rsidP="007546D6">
      <w:r w:rsidRPr="00123CF3">
        <w:rPr>
          <w:szCs w:val="24"/>
        </w:rPr>
        <w:t>Поскольку этот пункт повестки дня</w:t>
      </w:r>
      <w:r>
        <w:rPr>
          <w:szCs w:val="24"/>
        </w:rPr>
        <w:t xml:space="preserve"> составлен без включения в него</w:t>
      </w:r>
      <w:r w:rsidRPr="00123CF3">
        <w:rPr>
          <w:szCs w:val="24"/>
        </w:rPr>
        <w:t xml:space="preserve"> как</w:t>
      </w:r>
      <w:r>
        <w:rPr>
          <w:szCs w:val="24"/>
        </w:rPr>
        <w:t>ой</w:t>
      </w:r>
      <w:r w:rsidRPr="00123CF3">
        <w:rPr>
          <w:szCs w:val="24"/>
        </w:rPr>
        <w:t>-либо нов</w:t>
      </w:r>
      <w:r>
        <w:rPr>
          <w:szCs w:val="24"/>
        </w:rPr>
        <w:t>ой</w:t>
      </w:r>
      <w:r w:rsidRPr="00123CF3">
        <w:rPr>
          <w:szCs w:val="24"/>
        </w:rPr>
        <w:t xml:space="preserve"> работ</w:t>
      </w:r>
      <w:r>
        <w:rPr>
          <w:szCs w:val="24"/>
        </w:rPr>
        <w:t>ы</w:t>
      </w:r>
      <w:r w:rsidRPr="00123CF3">
        <w:rPr>
          <w:szCs w:val="24"/>
        </w:rPr>
        <w:t xml:space="preserve">, </w:t>
      </w:r>
      <w:r>
        <w:rPr>
          <w:szCs w:val="24"/>
        </w:rPr>
        <w:t xml:space="preserve">то </w:t>
      </w:r>
      <w:r w:rsidRPr="00123CF3">
        <w:rPr>
          <w:szCs w:val="24"/>
        </w:rPr>
        <w:t>в сохранении Резолюции</w:t>
      </w:r>
      <w:r w:rsidRPr="00123CF3">
        <w:rPr>
          <w:szCs w:val="24"/>
          <w:lang w:val="en-US"/>
        </w:rPr>
        <w:t> </w:t>
      </w:r>
      <w:r w:rsidRPr="00123CF3">
        <w:rPr>
          <w:b/>
          <w:szCs w:val="24"/>
        </w:rPr>
        <w:t>239 (ВКР-15)</w:t>
      </w:r>
      <w:r w:rsidRPr="00123CF3">
        <w:rPr>
          <w:bCs/>
          <w:szCs w:val="24"/>
        </w:rPr>
        <w:t xml:space="preserve"> нет необходимости</w:t>
      </w:r>
      <w:r w:rsidR="007546D6" w:rsidRPr="00123CF3">
        <w:rPr>
          <w:bCs/>
          <w:szCs w:val="24"/>
        </w:rPr>
        <w:t>.</w:t>
      </w:r>
    </w:p>
    <w:p w14:paraId="6509CE2C" w14:textId="52151253" w:rsidR="007546D6" w:rsidRPr="00123CF3" w:rsidRDefault="00123CF3" w:rsidP="007546D6">
      <w:pPr>
        <w:pStyle w:val="Headingb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Предложения</w:t>
      </w:r>
    </w:p>
    <w:p w14:paraId="4D28367D" w14:textId="77777777" w:rsidR="009B5CC2" w:rsidRPr="004919E7" w:rsidRDefault="009B5CC2" w:rsidP="004919E7">
      <w:r w:rsidRPr="004919E7">
        <w:br w:type="page"/>
      </w:r>
    </w:p>
    <w:p w14:paraId="1ABF3C51" w14:textId="77777777" w:rsidR="000C3ACF" w:rsidRPr="00624E15" w:rsidRDefault="004919E7" w:rsidP="00450154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3579C046" w14:textId="77777777" w:rsidR="000C3ACF" w:rsidRPr="00624E15" w:rsidRDefault="004919E7" w:rsidP="00450154">
      <w:pPr>
        <w:pStyle w:val="Arttitle"/>
      </w:pPr>
      <w:bookmarkStart w:id="9" w:name="_Toc331607682"/>
      <w:bookmarkStart w:id="10" w:name="_Toc456189605"/>
      <w:r w:rsidRPr="00624E15">
        <w:t>Расп</w:t>
      </w:r>
      <w:bookmarkStart w:id="11" w:name="_GoBack"/>
      <w:bookmarkEnd w:id="11"/>
      <w:r w:rsidRPr="00624E15">
        <w:t>ределение частот</w:t>
      </w:r>
      <w:bookmarkEnd w:id="9"/>
      <w:bookmarkEnd w:id="10"/>
    </w:p>
    <w:p w14:paraId="1AD216E6" w14:textId="77777777" w:rsidR="000C3ACF" w:rsidRPr="00624E15" w:rsidRDefault="004919E7" w:rsidP="00450154">
      <w:pPr>
        <w:pStyle w:val="Section1"/>
      </w:pPr>
      <w:bookmarkStart w:id="12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2"/>
    </w:p>
    <w:p w14:paraId="08C52463" w14:textId="77777777" w:rsidR="00A716BF" w:rsidRPr="00123CF3" w:rsidRDefault="004919E7">
      <w:pPr>
        <w:pStyle w:val="Proposal"/>
      </w:pPr>
      <w:r w:rsidRPr="007546D6">
        <w:rPr>
          <w:u w:val="single"/>
          <w:lang w:val="en-GB"/>
        </w:rPr>
        <w:t>NOC</w:t>
      </w:r>
      <w:r w:rsidRPr="00123CF3">
        <w:tab/>
      </w:r>
      <w:r w:rsidRPr="007546D6">
        <w:rPr>
          <w:lang w:val="en-GB"/>
        </w:rPr>
        <w:t>EUR</w:t>
      </w:r>
      <w:r w:rsidRPr="00123CF3">
        <w:t>/16</w:t>
      </w:r>
      <w:r w:rsidRPr="007546D6">
        <w:rPr>
          <w:lang w:val="en-GB"/>
        </w:rPr>
        <w:t>A</w:t>
      </w:r>
      <w:r w:rsidRPr="00123CF3">
        <w:t>16</w:t>
      </w:r>
      <w:r w:rsidRPr="007546D6">
        <w:rPr>
          <w:lang w:val="en-GB"/>
        </w:rPr>
        <w:t>A</w:t>
      </w:r>
      <w:r w:rsidRPr="00123CF3">
        <w:t>5/1</w:t>
      </w:r>
      <w:r w:rsidRPr="00123CF3">
        <w:rPr>
          <w:vanish/>
          <w:color w:val="7F7F7F" w:themeColor="text1" w:themeTint="80"/>
          <w:vertAlign w:val="superscript"/>
        </w:rPr>
        <w:t>#49958</w:t>
      </w:r>
    </w:p>
    <w:p w14:paraId="0E11B19A" w14:textId="77777777" w:rsidR="00A5302E" w:rsidRPr="00123CF3" w:rsidRDefault="004919E7" w:rsidP="00301E49">
      <w:pPr>
        <w:pStyle w:val="Tabletitle"/>
      </w:pPr>
      <w:r w:rsidRPr="00123CF3">
        <w:t xml:space="preserve">5570–6700 </w:t>
      </w:r>
      <w:r w:rsidRPr="00B24A7E">
        <w:t>МГц</w:t>
      </w:r>
    </w:p>
    <w:p w14:paraId="56EDB92F" w14:textId="7C1B56EC" w:rsidR="00A716BF" w:rsidRPr="00123CF3" w:rsidRDefault="004919E7">
      <w:pPr>
        <w:pStyle w:val="Reasons"/>
      </w:pPr>
      <w:r>
        <w:rPr>
          <w:b/>
        </w:rPr>
        <w:t>Основания</w:t>
      </w:r>
      <w:r w:rsidRPr="00123CF3">
        <w:rPr>
          <w:bCs/>
        </w:rPr>
        <w:t>:</w:t>
      </w:r>
      <w:r w:rsidR="00ED5151" w:rsidRPr="00ED5151">
        <w:t xml:space="preserve"> </w:t>
      </w:r>
      <w:r w:rsidR="00123CF3" w:rsidRPr="00730F3E">
        <w:t xml:space="preserve">СЕПТ отмечает, что существующие исследования выявили трудности с обеспечением сосуществования между </w:t>
      </w:r>
      <w:r w:rsidR="00123CF3" w:rsidRPr="00730F3E">
        <w:rPr>
          <w:lang w:val="en-GB"/>
        </w:rPr>
        <w:t>RLAN</w:t>
      </w:r>
      <w:r w:rsidR="00123CF3" w:rsidRPr="00730F3E">
        <w:t xml:space="preserve">, </w:t>
      </w:r>
      <w:r w:rsidR="00123CF3" w:rsidRPr="00730F3E">
        <w:rPr>
          <w:color w:val="000000"/>
          <w:shd w:val="clear" w:color="auto" w:fill="FFFFFF"/>
        </w:rPr>
        <w:t>работающими вне помещений с мощностью до</w:t>
      </w:r>
      <w:r w:rsidR="00123CF3" w:rsidRPr="00730F3E">
        <w:t xml:space="preserve"> 1Вт при неограниченном использовании, и другими существующими службами без наложения каких-либо ограничений на существующие службы, такие как ФСС (</w:t>
      </w:r>
      <w:r w:rsidR="00123CF3" w:rsidRPr="00730F3E">
        <w:rPr>
          <w:color w:val="000000"/>
          <w:shd w:val="clear" w:color="auto" w:fill="FFFFFF"/>
        </w:rPr>
        <w:t>приемники космических станций</w:t>
      </w:r>
      <w:r w:rsidR="00123CF3" w:rsidRPr="00730F3E">
        <w:t xml:space="preserve">) и существующие применения в рамках подвижной службы, например ИТС (включая городские железные дороги). </w:t>
      </w:r>
      <w:r w:rsidR="00CC3E05" w:rsidRPr="00730F3E">
        <w:t xml:space="preserve">Поэтому, СЕПТ </w:t>
      </w:r>
      <w:r w:rsidR="00CC3E05" w:rsidRPr="001A75B3">
        <w:t>поддерживает вариант без внесения изменений в Регламент радиосвязи (РР) в этой полосе частот</w:t>
      </w:r>
      <w:r w:rsidR="007546D6" w:rsidRPr="00123CF3">
        <w:t>.</w:t>
      </w:r>
    </w:p>
    <w:p w14:paraId="78E61CE8" w14:textId="77777777" w:rsidR="00A716BF" w:rsidRPr="00454687" w:rsidRDefault="004919E7">
      <w:pPr>
        <w:pStyle w:val="Proposal"/>
      </w:pPr>
      <w:r w:rsidRPr="007546D6">
        <w:rPr>
          <w:lang w:val="en-GB"/>
        </w:rPr>
        <w:t>SUP</w:t>
      </w:r>
      <w:r w:rsidRPr="00454687">
        <w:tab/>
      </w:r>
      <w:r w:rsidRPr="007546D6">
        <w:rPr>
          <w:lang w:val="en-GB"/>
        </w:rPr>
        <w:t>EUR</w:t>
      </w:r>
      <w:r w:rsidRPr="00454687">
        <w:t>/16</w:t>
      </w:r>
      <w:r w:rsidRPr="007546D6">
        <w:rPr>
          <w:lang w:val="en-GB"/>
        </w:rPr>
        <w:t>A</w:t>
      </w:r>
      <w:r w:rsidRPr="00454687">
        <w:t>16</w:t>
      </w:r>
      <w:r w:rsidRPr="007546D6">
        <w:rPr>
          <w:lang w:val="en-GB"/>
        </w:rPr>
        <w:t>A</w:t>
      </w:r>
      <w:r w:rsidRPr="00454687">
        <w:t>5/2</w:t>
      </w:r>
      <w:r w:rsidRPr="00454687">
        <w:rPr>
          <w:vanish/>
          <w:color w:val="7F7F7F" w:themeColor="text1" w:themeTint="80"/>
          <w:vertAlign w:val="superscript"/>
        </w:rPr>
        <w:t>#49964</w:t>
      </w:r>
    </w:p>
    <w:p w14:paraId="2EEFF282" w14:textId="77777777" w:rsidR="00A5302E" w:rsidRPr="00454687" w:rsidRDefault="004919E7" w:rsidP="00301E49">
      <w:pPr>
        <w:pStyle w:val="ResNo"/>
      </w:pPr>
      <w:r w:rsidRPr="00B24A7E">
        <w:rPr>
          <w:caps w:val="0"/>
        </w:rPr>
        <w:t>РЕЗОЛЮЦИЯ</w:t>
      </w:r>
      <w:r w:rsidRPr="00454687">
        <w:rPr>
          <w:caps w:val="0"/>
        </w:rPr>
        <w:t xml:space="preserve">  </w:t>
      </w:r>
      <w:r w:rsidRPr="00454687">
        <w:rPr>
          <w:rStyle w:val="href"/>
          <w:caps w:val="0"/>
        </w:rPr>
        <w:t>239</w:t>
      </w:r>
      <w:r w:rsidRPr="00454687">
        <w:rPr>
          <w:caps w:val="0"/>
        </w:rPr>
        <w:t xml:space="preserve">  (</w:t>
      </w:r>
      <w:r w:rsidRPr="00B24A7E">
        <w:rPr>
          <w:caps w:val="0"/>
        </w:rPr>
        <w:t>ВКР</w:t>
      </w:r>
      <w:r w:rsidRPr="00454687">
        <w:rPr>
          <w:caps w:val="0"/>
        </w:rPr>
        <w:t>-15)</w:t>
      </w:r>
    </w:p>
    <w:p w14:paraId="46373360" w14:textId="77777777" w:rsidR="00A5302E" w:rsidRPr="00B24A7E" w:rsidRDefault="004919E7" w:rsidP="00301E49">
      <w:pPr>
        <w:pStyle w:val="Restitle"/>
      </w:pPr>
      <w:bookmarkStart w:id="13" w:name="_Toc450292641"/>
      <w:r w:rsidRPr="00B24A7E">
        <w:t xml:space="preserve">Исследования, касающиеся систем беспроводного доступа, </w:t>
      </w:r>
      <w:r w:rsidRPr="00B24A7E">
        <w:br/>
        <w:t xml:space="preserve">включая локальные радиосети, в полосах частот </w:t>
      </w:r>
      <w:r w:rsidRPr="00B24A7E">
        <w:br/>
        <w:t>между 5150 МГц и 5925 МГц</w:t>
      </w:r>
      <w:bookmarkEnd w:id="13"/>
      <w:r w:rsidRPr="00B24A7E">
        <w:t xml:space="preserve"> </w:t>
      </w:r>
    </w:p>
    <w:p w14:paraId="4EBAD506" w14:textId="7487CC4B" w:rsidR="00A716BF" w:rsidRPr="00123CF3" w:rsidRDefault="004919E7">
      <w:pPr>
        <w:pStyle w:val="Reasons"/>
      </w:pPr>
      <w:r>
        <w:rPr>
          <w:b/>
        </w:rPr>
        <w:t>Основания</w:t>
      </w:r>
      <w:r w:rsidRPr="00123CF3">
        <w:rPr>
          <w:bCs/>
        </w:rPr>
        <w:t>:</w:t>
      </w:r>
      <w:r w:rsidR="00ED5151" w:rsidRPr="00ED5151">
        <w:t xml:space="preserve"> </w:t>
      </w:r>
      <w:r w:rsidR="00123CF3" w:rsidRPr="00123CF3">
        <w:rPr>
          <w:szCs w:val="24"/>
        </w:rPr>
        <w:t>Поскольку этот пункт повестки дня</w:t>
      </w:r>
      <w:r w:rsidR="00CC3E05">
        <w:rPr>
          <w:szCs w:val="24"/>
        </w:rPr>
        <w:t xml:space="preserve"> составлен без включения в него</w:t>
      </w:r>
      <w:r w:rsidR="00123CF3" w:rsidRPr="00123CF3">
        <w:rPr>
          <w:szCs w:val="24"/>
        </w:rPr>
        <w:t xml:space="preserve"> как</w:t>
      </w:r>
      <w:r w:rsidR="00CC3E05">
        <w:rPr>
          <w:szCs w:val="24"/>
        </w:rPr>
        <w:t>ой</w:t>
      </w:r>
      <w:r w:rsidR="00123CF3" w:rsidRPr="00123CF3">
        <w:rPr>
          <w:szCs w:val="24"/>
        </w:rPr>
        <w:t>-либо нов</w:t>
      </w:r>
      <w:r w:rsidR="00CC3E05">
        <w:rPr>
          <w:szCs w:val="24"/>
        </w:rPr>
        <w:t>ой</w:t>
      </w:r>
      <w:r w:rsidR="00123CF3" w:rsidRPr="00123CF3">
        <w:rPr>
          <w:szCs w:val="24"/>
        </w:rPr>
        <w:t xml:space="preserve"> работ</w:t>
      </w:r>
      <w:r w:rsidR="00CC3E05">
        <w:rPr>
          <w:szCs w:val="24"/>
        </w:rPr>
        <w:t>ы</w:t>
      </w:r>
      <w:r w:rsidR="00123CF3" w:rsidRPr="00123CF3">
        <w:rPr>
          <w:szCs w:val="24"/>
        </w:rPr>
        <w:t xml:space="preserve">, </w:t>
      </w:r>
      <w:r w:rsidR="00CC3E05">
        <w:rPr>
          <w:szCs w:val="24"/>
        </w:rPr>
        <w:t xml:space="preserve">то </w:t>
      </w:r>
      <w:r w:rsidR="00123CF3" w:rsidRPr="00123CF3">
        <w:rPr>
          <w:szCs w:val="24"/>
        </w:rPr>
        <w:t>в сохранении Резолюции</w:t>
      </w:r>
      <w:r w:rsidR="00123CF3" w:rsidRPr="00123CF3">
        <w:rPr>
          <w:szCs w:val="24"/>
          <w:lang w:val="en-US"/>
        </w:rPr>
        <w:t> </w:t>
      </w:r>
      <w:r w:rsidR="00123CF3" w:rsidRPr="00123CF3">
        <w:rPr>
          <w:b/>
          <w:szCs w:val="24"/>
        </w:rPr>
        <w:t>239 (ВКР-15)</w:t>
      </w:r>
      <w:r w:rsidR="00123CF3" w:rsidRPr="00123CF3">
        <w:rPr>
          <w:bCs/>
          <w:szCs w:val="24"/>
        </w:rPr>
        <w:t xml:space="preserve"> нет необходимости</w:t>
      </w:r>
      <w:r w:rsidR="007546D6" w:rsidRPr="00123CF3">
        <w:t>.</w:t>
      </w:r>
    </w:p>
    <w:p w14:paraId="73F85CC4" w14:textId="77777777" w:rsidR="007546D6" w:rsidRDefault="007546D6" w:rsidP="007546D6">
      <w:pPr>
        <w:spacing w:before="720"/>
        <w:jc w:val="center"/>
      </w:pPr>
      <w:r>
        <w:t>______________</w:t>
      </w:r>
    </w:p>
    <w:sectPr w:rsidR="007546D6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CC91E" w14:textId="77777777" w:rsidR="00F1578A" w:rsidRDefault="00F1578A">
      <w:r>
        <w:separator/>
      </w:r>
    </w:p>
  </w:endnote>
  <w:endnote w:type="continuationSeparator" w:id="0">
    <w:p w14:paraId="380C582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D92F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831B80A" w14:textId="1AF495B8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444F8">
      <w:rPr>
        <w:noProof/>
        <w:lang w:val="fr-FR"/>
      </w:rPr>
      <w:t>M:\RUSSIAN\Shishaev\016ADD16ADD05R.docx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434B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444F8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8D12" w14:textId="0AEE4F2A" w:rsidR="007546D6" w:rsidRDefault="00567276" w:rsidP="00F33B22">
    <w:pPr>
      <w:pStyle w:val="Footer"/>
    </w:pPr>
    <w:r>
      <w:fldChar w:fldCharType="begin"/>
    </w:r>
    <w:r w:rsidRPr="00454687">
      <w:instrText xml:space="preserve"> FILENAME \p  \* MERGEFORMAT </w:instrText>
    </w:r>
    <w:r>
      <w:fldChar w:fldCharType="separate"/>
    </w:r>
    <w:r w:rsidR="0099367A">
      <w:t>P:\RUS\ITU-R\CONF-R\CMR19\000\016ADD16ADD05R.docx</w:t>
    </w:r>
    <w:r>
      <w:fldChar w:fldCharType="end"/>
    </w:r>
    <w:r w:rsidR="007546D6" w:rsidRPr="007546D6">
      <w:t xml:space="preserve"> (461989)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53482" w14:textId="2EA07561" w:rsidR="00567276" w:rsidRPr="002B399C" w:rsidRDefault="00567276" w:rsidP="00FB67E5">
    <w:pPr>
      <w:pStyle w:val="Footer"/>
    </w:pPr>
    <w:r>
      <w:fldChar w:fldCharType="begin"/>
    </w:r>
    <w:r w:rsidRPr="001A75B3">
      <w:instrText xml:space="preserve"> FILENAME \p  \* MERGEFORMAT </w:instrText>
    </w:r>
    <w:r>
      <w:fldChar w:fldCharType="separate"/>
    </w:r>
    <w:r w:rsidR="0099367A">
      <w:t>P:\RUS\ITU-R\CONF-R\CMR19\000\016ADD16ADD05R.docx</w:t>
    </w:r>
    <w:r>
      <w:fldChar w:fldCharType="end"/>
    </w:r>
    <w:r w:rsidR="007546D6" w:rsidRPr="002B399C">
      <w:t xml:space="preserve"> (461989)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B6504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9A5E8D0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198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50DD983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16(Add.16)(Add.5)-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84EEB"/>
    <w:rsid w:val="000A0EF3"/>
    <w:rsid w:val="000A3F7F"/>
    <w:rsid w:val="000C3F55"/>
    <w:rsid w:val="000F33D8"/>
    <w:rsid w:val="000F39B4"/>
    <w:rsid w:val="00113D0B"/>
    <w:rsid w:val="001226EC"/>
    <w:rsid w:val="00123B68"/>
    <w:rsid w:val="00123CF3"/>
    <w:rsid w:val="00124C09"/>
    <w:rsid w:val="00126F2E"/>
    <w:rsid w:val="001444F8"/>
    <w:rsid w:val="001501C7"/>
    <w:rsid w:val="001521AE"/>
    <w:rsid w:val="001A25B4"/>
    <w:rsid w:val="001A5585"/>
    <w:rsid w:val="001A75B3"/>
    <w:rsid w:val="001E5FB4"/>
    <w:rsid w:val="00202CA0"/>
    <w:rsid w:val="00230582"/>
    <w:rsid w:val="002449AA"/>
    <w:rsid w:val="00245A1F"/>
    <w:rsid w:val="00290C74"/>
    <w:rsid w:val="002A2D3F"/>
    <w:rsid w:val="002B399C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54687"/>
    <w:rsid w:val="004919E7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A4FD9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30F3E"/>
    <w:rsid w:val="007546D6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9367A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16BF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33398"/>
    <w:rsid w:val="00C56E7A"/>
    <w:rsid w:val="00C779CE"/>
    <w:rsid w:val="00C916AF"/>
    <w:rsid w:val="00CC3E05"/>
    <w:rsid w:val="00CC4322"/>
    <w:rsid w:val="00CC47C6"/>
    <w:rsid w:val="00CC4DE6"/>
    <w:rsid w:val="00CE5E47"/>
    <w:rsid w:val="00CF020F"/>
    <w:rsid w:val="00D44311"/>
    <w:rsid w:val="00D53715"/>
    <w:rsid w:val="00DA31F6"/>
    <w:rsid w:val="00DE2EBA"/>
    <w:rsid w:val="00E2253F"/>
    <w:rsid w:val="00E43E99"/>
    <w:rsid w:val="00E5155F"/>
    <w:rsid w:val="00E65919"/>
    <w:rsid w:val="00E7434B"/>
    <w:rsid w:val="00E976C1"/>
    <w:rsid w:val="00EA0C0C"/>
    <w:rsid w:val="00EB66F7"/>
    <w:rsid w:val="00ED5151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C1989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Revision">
    <w:name w:val="Revision"/>
    <w:hidden/>
    <w:uiPriority w:val="99"/>
    <w:semiHidden/>
    <w:rsid w:val="001501C7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2633F-34E6-47F1-8CC7-7C97D33CDA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78860E-B9B1-4E6F-99F3-5FC47ADA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EB343-D0EC-4927-99FC-274C2B1AA958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53D8AC0A-C7DD-4382-ABF6-BFEAE0E34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429</Words>
  <Characters>2936</Characters>
  <Application>Microsoft Office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R16-WRC19-C-0016!A16-A5!MSW-R</vt:lpstr>
    </vt:vector>
  </TitlesOfParts>
  <Manager>General Secretariat - Pool</Manager>
  <Company>International Telecommunication Union (ITU)</Company>
  <LinksUpToDate>false</LinksUpToDate>
  <CharactersWithSpaces>3328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R16-WRC19-C-0016!A16-A5!MSW-R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7</cp:revision>
  <cp:lastPrinted>2019-10-18T06:17:00Z</cp:lastPrinted>
  <dcterms:created xsi:type="dcterms:W3CDTF">2019-10-18T06:19:00Z</dcterms:created>
  <dcterms:modified xsi:type="dcterms:W3CDTF">2019-10-20T14:22:00Z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