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6775BC48" w14:textId="77777777" w:rsidTr="001226EC">
        <w:trPr>
          <w:cantSplit/>
        </w:trPr>
        <w:tc>
          <w:tcPr>
            <w:tcW w:w="6771" w:type="dxa"/>
          </w:tcPr>
          <w:p w14:paraId="3D9C9A61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3BDB4F15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759A8587" wp14:editId="4401882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7DC8282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AC5065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39074C5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3B494A3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878002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6468AD7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2B2F5B8D" w14:textId="77777777" w:rsidTr="001226EC">
        <w:trPr>
          <w:cantSplit/>
        </w:trPr>
        <w:tc>
          <w:tcPr>
            <w:tcW w:w="6771" w:type="dxa"/>
          </w:tcPr>
          <w:p w14:paraId="05B0562E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8E6D968" w14:textId="77777777" w:rsidR="005651C9" w:rsidRPr="00D462F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462F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D462F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D462F5">
              <w:rPr>
                <w:rFonts w:ascii="Verdana" w:hAnsi="Verdana"/>
                <w:b/>
                <w:bCs/>
                <w:sz w:val="18"/>
                <w:szCs w:val="18"/>
              </w:rPr>
              <w:t>.16)</w:t>
            </w:r>
            <w:r w:rsidR="005651C9" w:rsidRPr="00D462F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FFAA8C1" w14:textId="77777777" w:rsidTr="001226EC">
        <w:trPr>
          <w:cantSplit/>
        </w:trPr>
        <w:tc>
          <w:tcPr>
            <w:tcW w:w="6771" w:type="dxa"/>
          </w:tcPr>
          <w:p w14:paraId="52D7F1DC" w14:textId="77777777" w:rsidR="000F33D8" w:rsidRPr="00D462F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1666342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49A9B09" w14:textId="77777777" w:rsidTr="001226EC">
        <w:trPr>
          <w:cantSplit/>
        </w:trPr>
        <w:tc>
          <w:tcPr>
            <w:tcW w:w="6771" w:type="dxa"/>
          </w:tcPr>
          <w:p w14:paraId="1E28BC6C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BD13994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33FCC28F" w14:textId="77777777" w:rsidTr="009546EA">
        <w:trPr>
          <w:cantSplit/>
        </w:trPr>
        <w:tc>
          <w:tcPr>
            <w:tcW w:w="10031" w:type="dxa"/>
            <w:gridSpan w:val="2"/>
          </w:tcPr>
          <w:p w14:paraId="7A3A91EA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3F4A0CD" w14:textId="77777777">
        <w:trPr>
          <w:cantSplit/>
        </w:trPr>
        <w:tc>
          <w:tcPr>
            <w:tcW w:w="10031" w:type="dxa"/>
            <w:gridSpan w:val="2"/>
          </w:tcPr>
          <w:p w14:paraId="02C0A7DE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37B08564" w14:textId="77777777">
        <w:trPr>
          <w:cantSplit/>
        </w:trPr>
        <w:tc>
          <w:tcPr>
            <w:tcW w:w="10031" w:type="dxa"/>
            <w:gridSpan w:val="2"/>
          </w:tcPr>
          <w:p w14:paraId="4AC9B84F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5DA643D1" w14:textId="77777777">
        <w:trPr>
          <w:cantSplit/>
        </w:trPr>
        <w:tc>
          <w:tcPr>
            <w:tcW w:w="10031" w:type="dxa"/>
            <w:gridSpan w:val="2"/>
          </w:tcPr>
          <w:p w14:paraId="09FA2D3D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4E3FF7DD" w14:textId="77777777">
        <w:trPr>
          <w:cantSplit/>
        </w:trPr>
        <w:tc>
          <w:tcPr>
            <w:tcW w:w="10031" w:type="dxa"/>
            <w:gridSpan w:val="2"/>
          </w:tcPr>
          <w:p w14:paraId="4E848DC7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1.16 повестки дня</w:t>
            </w:r>
          </w:p>
        </w:tc>
      </w:tr>
    </w:tbl>
    <w:bookmarkEnd w:id="6"/>
    <w:p w14:paraId="0714BAB2" w14:textId="71FF52AD" w:rsidR="00D51940" w:rsidRPr="000945B4" w:rsidRDefault="00E87F1D" w:rsidP="000878E6">
      <w:pPr>
        <w:rPr>
          <w:szCs w:val="22"/>
        </w:rPr>
      </w:pPr>
      <w:r w:rsidRPr="00205246">
        <w:t>1.16</w:t>
      </w:r>
      <w:r w:rsidRPr="00205246">
        <w:tab/>
        <w:t>рассмотреть вопросы, связанные с системами беспроводного доступа, включая локальные радиосети (WAS/RLAN), в полосах частот между 5150 МГц и 5925 МГц,</w:t>
      </w:r>
      <w:r w:rsidRPr="00205246" w:rsidDel="00814002">
        <w:t xml:space="preserve"> </w:t>
      </w:r>
      <w:r w:rsidRPr="00205246">
        <w:t>и принять надлежащие регламентарные меры, включая дополнительные распределения спектра подвижной службе, в соответствии с Резолюцией</w:t>
      </w:r>
      <w:r w:rsidR="00686A7C">
        <w:t> </w:t>
      </w:r>
      <w:r w:rsidRPr="00205246">
        <w:rPr>
          <w:b/>
        </w:rPr>
        <w:t>239 (ВКР-15)</w:t>
      </w:r>
      <w:r w:rsidRPr="00205246">
        <w:t>;</w:t>
      </w:r>
    </w:p>
    <w:p w14:paraId="04C6E84A" w14:textId="43CB75A1" w:rsidR="00D462F5" w:rsidRPr="000B5374" w:rsidRDefault="000B5374" w:rsidP="00C31BE6">
      <w:pPr>
        <w:pStyle w:val="Title4"/>
      </w:pPr>
      <w:r>
        <w:t>Часть</w:t>
      </w:r>
      <w:r w:rsidR="00D462F5" w:rsidRPr="000B5374">
        <w:t xml:space="preserve"> 3 – </w:t>
      </w:r>
      <w:r>
        <w:t>Полоса частот</w:t>
      </w:r>
      <w:r w:rsidR="00D462F5" w:rsidRPr="000B5374">
        <w:t xml:space="preserve"> 5350-5470 </w:t>
      </w:r>
      <w:r w:rsidR="00686A7C">
        <w:t>МГц</w:t>
      </w:r>
    </w:p>
    <w:p w14:paraId="2C54836A" w14:textId="42608266" w:rsidR="00D462F5" w:rsidRPr="000B5374" w:rsidRDefault="000B5374" w:rsidP="00D462F5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414243B0" w14:textId="1D892CDD" w:rsidR="00D462F5" w:rsidRPr="00E87F1D" w:rsidRDefault="00E87F1D" w:rsidP="00D462F5">
      <w:r w:rsidRPr="000B5374">
        <w:t>Предыдущие исследования совместного использования частот</w:t>
      </w:r>
      <w:r w:rsidR="008D3FDD">
        <w:t xml:space="preserve">, предпринятые </w:t>
      </w:r>
      <w:r w:rsidR="008D3FDD" w:rsidRPr="000B5374">
        <w:t>МСЭ-R</w:t>
      </w:r>
      <w:r w:rsidR="008D3FDD">
        <w:t>,</w:t>
      </w:r>
      <w:r w:rsidRPr="000B5374">
        <w:t xml:space="preserve"> показ</w:t>
      </w:r>
      <w:r w:rsidR="000B5374" w:rsidRPr="000B5374">
        <w:t>ывают</w:t>
      </w:r>
      <w:r w:rsidRPr="000B5374">
        <w:t xml:space="preserve">, что совместное использование частот RLAN и системами </w:t>
      </w:r>
      <w:r w:rsidR="000B5374" w:rsidRPr="00C31BE6">
        <w:t>спутниковой службы исследования Земли</w:t>
      </w:r>
      <w:r w:rsidR="000B5374" w:rsidRPr="000B5374">
        <w:t xml:space="preserve"> (</w:t>
      </w:r>
      <w:r w:rsidRPr="000B5374">
        <w:t>ССИЗ</w:t>
      </w:r>
      <w:r w:rsidR="000B5374" w:rsidRPr="000B5374">
        <w:t>)</w:t>
      </w:r>
      <w:r w:rsidRPr="000B5374">
        <w:t xml:space="preserve"> (активной) в полосе частот 5350−5470 МГц </w:t>
      </w:r>
      <w:r w:rsidR="000B5374">
        <w:t>было бы</w:t>
      </w:r>
      <w:r w:rsidRPr="000B5374">
        <w:t xml:space="preserve"> осуществимо только при реализации дополнительных мер ослабления влияния помех от RLAN. Результаты дальнейшего исследования возможных в настоящее время мер ослабления влияния помех </w:t>
      </w:r>
      <w:r w:rsidR="000B5374">
        <w:t>у</w:t>
      </w:r>
      <w:r w:rsidRPr="000B5374">
        <w:t>казывают</w:t>
      </w:r>
      <w:r w:rsidR="000B5374">
        <w:t xml:space="preserve"> на отсутствие</w:t>
      </w:r>
      <w:r w:rsidRPr="000B5374">
        <w:t xml:space="preserve"> реализуемых </w:t>
      </w:r>
      <w:r w:rsidR="000B5374">
        <w:t>методов</w:t>
      </w:r>
      <w:r w:rsidRPr="000B5374">
        <w:t xml:space="preserve"> ослабления влияния помех, которые могли бы </w:t>
      </w:r>
      <w:r w:rsidR="00EB3A19">
        <w:t>облегчить</w:t>
      </w:r>
      <w:r w:rsidRPr="000B5374">
        <w:t xml:space="preserve"> совместно</w:t>
      </w:r>
      <w:r w:rsidR="00EB3A19">
        <w:t>е</w:t>
      </w:r>
      <w:r w:rsidRPr="000B5374">
        <w:t xml:space="preserve"> использовани</w:t>
      </w:r>
      <w:r w:rsidR="00EB3A19">
        <w:t>е</w:t>
      </w:r>
      <w:r w:rsidRPr="000B5374">
        <w:t xml:space="preserve"> ча</w:t>
      </w:r>
      <w:r w:rsidRPr="00E87F1D">
        <w:t>стот RLAN и ССИЗ (активной) в это</w:t>
      </w:r>
      <w:r w:rsidR="008D3FDD">
        <w:t>й</w:t>
      </w:r>
      <w:r w:rsidRPr="00E87F1D">
        <w:t xml:space="preserve"> полосе частот.</w:t>
      </w:r>
    </w:p>
    <w:p w14:paraId="262B8A09" w14:textId="3CCBBAF2" w:rsidR="00D462F5" w:rsidRPr="00E87F1D" w:rsidRDefault="00EB3A19" w:rsidP="00D462F5">
      <w:r>
        <w:t>К тому же</w:t>
      </w:r>
      <w:r w:rsidR="00D462F5" w:rsidRPr="00E87F1D">
        <w:t xml:space="preserve"> </w:t>
      </w:r>
      <w:r>
        <w:t>р</w:t>
      </w:r>
      <w:r w:rsidR="00E87F1D" w:rsidRPr="00E87F1D">
        <w:t xml:space="preserve">егламентарные положения для </w:t>
      </w:r>
      <w:r>
        <w:t>диапазон</w:t>
      </w:r>
      <w:r w:rsidR="008D3FDD">
        <w:t>ов</w:t>
      </w:r>
      <w:r w:rsidR="00E87F1D" w:rsidRPr="00E87F1D">
        <w:t xml:space="preserve"> частот 5150−5</w:t>
      </w:r>
      <w:r>
        <w:t>3</w:t>
      </w:r>
      <w:r w:rsidR="00E87F1D" w:rsidRPr="00E87F1D">
        <w:t>50 МГц и 5470−5725 МГц, содержащиеся в Резолюции </w:t>
      </w:r>
      <w:r w:rsidR="00E87F1D" w:rsidRPr="00E87F1D">
        <w:rPr>
          <w:b/>
          <w:bCs/>
        </w:rPr>
        <w:t>229 (Пересм. ВКР-12)</w:t>
      </w:r>
      <w:r w:rsidR="00E87F1D" w:rsidRPr="00E87F1D">
        <w:t xml:space="preserve">, недостаточны для обеспечения защиты </w:t>
      </w:r>
      <w:r w:rsidR="008D3FDD">
        <w:t>некоторы</w:t>
      </w:r>
      <w:r w:rsidR="00E87F1D" w:rsidRPr="00E87F1D">
        <w:t xml:space="preserve">х типов радаров в полосе частот 5350−5470 МГц. </w:t>
      </w:r>
      <w:r w:rsidRPr="000B5374">
        <w:t xml:space="preserve">Результаты дальнейшего исследования возможных в настоящее время мер ослабления влияния помех </w:t>
      </w:r>
      <w:r>
        <w:t>у</w:t>
      </w:r>
      <w:r w:rsidRPr="000B5374">
        <w:t>казывают</w:t>
      </w:r>
      <w:r>
        <w:t xml:space="preserve"> на отсутствие</w:t>
      </w:r>
      <w:r w:rsidRPr="000B5374">
        <w:t xml:space="preserve"> реализуемых </w:t>
      </w:r>
      <w:r>
        <w:t>методов</w:t>
      </w:r>
      <w:r w:rsidRPr="000B5374">
        <w:t xml:space="preserve"> ослабления влияния помех, которые могли бы </w:t>
      </w:r>
      <w:r>
        <w:t>облегчить</w:t>
      </w:r>
      <w:r w:rsidRPr="000B5374">
        <w:t xml:space="preserve"> совместно</w:t>
      </w:r>
      <w:r>
        <w:t>е</w:t>
      </w:r>
      <w:r w:rsidRPr="000B5374">
        <w:t xml:space="preserve"> использовани</w:t>
      </w:r>
      <w:r>
        <w:t>е</w:t>
      </w:r>
      <w:r w:rsidRPr="000B5374">
        <w:t xml:space="preserve"> ча</w:t>
      </w:r>
      <w:r w:rsidRPr="00E87F1D">
        <w:t>стот RLAN и</w:t>
      </w:r>
      <w:r>
        <w:t xml:space="preserve"> различными</w:t>
      </w:r>
      <w:r w:rsidR="00E87F1D" w:rsidRPr="00E87F1D">
        <w:t xml:space="preserve"> радарными системами в полосе частот 5350−5470 МГц.</w:t>
      </w:r>
    </w:p>
    <w:p w14:paraId="6F5B3F9A" w14:textId="5B01AB88" w:rsidR="00D462F5" w:rsidRPr="006E161B" w:rsidRDefault="006E161B" w:rsidP="00D462F5">
      <w:r w:rsidRPr="006E161B">
        <w:t xml:space="preserve">Поэтому </w:t>
      </w:r>
      <w:r w:rsidRPr="00C31BE6">
        <w:t>предлагается не вносить изменений в Регламент радиосвязи для этой полосы</w:t>
      </w:r>
      <w:r w:rsidR="00D462F5" w:rsidRPr="006E161B">
        <w:t>.</w:t>
      </w:r>
    </w:p>
    <w:p w14:paraId="1AA3E9F6" w14:textId="3BB8EFA5" w:rsidR="00D462F5" w:rsidRPr="00EB3A19" w:rsidRDefault="00EB3A19" w:rsidP="00D462F5">
      <w:r w:rsidRPr="00123CF3">
        <w:rPr>
          <w:szCs w:val="24"/>
        </w:rPr>
        <w:t>Поскольку этот пункт повестки дня</w:t>
      </w:r>
      <w:r>
        <w:rPr>
          <w:szCs w:val="24"/>
        </w:rPr>
        <w:t xml:space="preserve"> составлен без включения в него</w:t>
      </w:r>
      <w:r w:rsidRPr="00123CF3">
        <w:rPr>
          <w:szCs w:val="24"/>
        </w:rPr>
        <w:t xml:space="preserve"> как</w:t>
      </w:r>
      <w:r>
        <w:rPr>
          <w:szCs w:val="24"/>
        </w:rPr>
        <w:t>ой</w:t>
      </w:r>
      <w:r w:rsidRPr="00123CF3">
        <w:rPr>
          <w:szCs w:val="24"/>
        </w:rPr>
        <w:t>-либо нов</w:t>
      </w:r>
      <w:r>
        <w:rPr>
          <w:szCs w:val="24"/>
        </w:rPr>
        <w:t>ой</w:t>
      </w:r>
      <w:r w:rsidRPr="00123CF3">
        <w:rPr>
          <w:szCs w:val="24"/>
        </w:rPr>
        <w:t xml:space="preserve"> работ</w:t>
      </w:r>
      <w:r>
        <w:rPr>
          <w:szCs w:val="24"/>
        </w:rPr>
        <w:t>ы</w:t>
      </w:r>
      <w:r w:rsidRPr="00123CF3">
        <w:rPr>
          <w:szCs w:val="24"/>
        </w:rPr>
        <w:t xml:space="preserve">, </w:t>
      </w:r>
      <w:r>
        <w:rPr>
          <w:szCs w:val="24"/>
        </w:rPr>
        <w:t>то</w:t>
      </w:r>
      <w:r w:rsidR="00C31BE6">
        <w:rPr>
          <w:szCs w:val="24"/>
        </w:rPr>
        <w:t> </w:t>
      </w:r>
      <w:r w:rsidRPr="00123CF3">
        <w:rPr>
          <w:szCs w:val="24"/>
        </w:rPr>
        <w:t>в</w:t>
      </w:r>
      <w:r w:rsidR="00C31BE6">
        <w:rPr>
          <w:szCs w:val="24"/>
        </w:rPr>
        <w:t> </w:t>
      </w:r>
      <w:r w:rsidRPr="00123CF3">
        <w:rPr>
          <w:szCs w:val="24"/>
        </w:rPr>
        <w:t>сохранении Резолюции</w:t>
      </w:r>
      <w:r w:rsidRPr="00123CF3">
        <w:rPr>
          <w:szCs w:val="24"/>
          <w:lang w:val="en-US"/>
        </w:rPr>
        <w:t> </w:t>
      </w:r>
      <w:r w:rsidRPr="00123CF3">
        <w:rPr>
          <w:b/>
          <w:szCs w:val="24"/>
        </w:rPr>
        <w:t>239 (ВКР-15)</w:t>
      </w:r>
      <w:r w:rsidRPr="00123CF3">
        <w:rPr>
          <w:bCs/>
          <w:szCs w:val="24"/>
        </w:rPr>
        <w:t xml:space="preserve"> нет необходимости</w:t>
      </w:r>
      <w:r w:rsidR="00D462F5" w:rsidRPr="00EB3A19">
        <w:rPr>
          <w:szCs w:val="24"/>
        </w:rPr>
        <w:t>.</w:t>
      </w:r>
    </w:p>
    <w:p w14:paraId="73FB97F4" w14:textId="77777777" w:rsidR="009B5CC2" w:rsidRPr="00E87F1D" w:rsidRDefault="009B5CC2" w:rsidP="00E87F1D">
      <w:r w:rsidRPr="00E87F1D">
        <w:br w:type="page"/>
      </w:r>
    </w:p>
    <w:p w14:paraId="56EBE17D" w14:textId="77777777" w:rsidR="00C31BE6" w:rsidRPr="00EB3A19" w:rsidRDefault="00C31BE6" w:rsidP="00C31BE6">
      <w:pPr>
        <w:pStyle w:val="Headingb"/>
        <w:rPr>
          <w:lang w:val="ru-RU"/>
        </w:rPr>
      </w:pPr>
      <w:bookmarkStart w:id="7" w:name="_Toc331607681"/>
      <w:bookmarkStart w:id="8" w:name="_Toc456189604"/>
      <w:r>
        <w:rPr>
          <w:lang w:val="ru-RU"/>
        </w:rPr>
        <w:lastRenderedPageBreak/>
        <w:t>Предложения</w:t>
      </w:r>
    </w:p>
    <w:p w14:paraId="16015FB5" w14:textId="6E9676B4" w:rsidR="000C3ACF" w:rsidRPr="00624E15" w:rsidRDefault="00E87F1D" w:rsidP="00C31BE6">
      <w:pPr>
        <w:pStyle w:val="ArtNo"/>
      </w:pPr>
      <w:r w:rsidRPr="00C31BE6">
        <w:t>СТАТЬЯ</w:t>
      </w:r>
      <w:r w:rsidRPr="00624E15">
        <w:t xml:space="preserve"> </w:t>
      </w:r>
      <w:r w:rsidRPr="00624E15">
        <w:rPr>
          <w:rStyle w:val="href"/>
        </w:rPr>
        <w:t>5</w:t>
      </w:r>
      <w:bookmarkEnd w:id="7"/>
      <w:bookmarkEnd w:id="8"/>
    </w:p>
    <w:p w14:paraId="4DC1642A" w14:textId="77777777" w:rsidR="000C3ACF" w:rsidRPr="00624E15" w:rsidRDefault="00E87F1D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0F2C8F0E" w14:textId="34670135" w:rsidR="000C3ACF" w:rsidRPr="00E87F1D" w:rsidRDefault="00E87F1D" w:rsidP="00450154">
      <w:pPr>
        <w:pStyle w:val="Section1"/>
        <w:rPr>
          <w:b w:val="0"/>
          <w:bCs/>
        </w:rPr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686A7C">
        <w:rPr>
          <w:b w:val="0"/>
          <w:bCs/>
        </w:rPr>
        <w:br/>
      </w:r>
      <w:r w:rsidR="00686A7C">
        <w:rPr>
          <w:b w:val="0"/>
          <w:bCs/>
        </w:rPr>
        <w:br/>
      </w:r>
    </w:p>
    <w:p w14:paraId="3B78BFDD" w14:textId="77777777" w:rsidR="00391BDE" w:rsidRPr="00C31BE6" w:rsidRDefault="00E87F1D">
      <w:pPr>
        <w:pStyle w:val="Proposal"/>
      </w:pPr>
      <w:r w:rsidRPr="00D462F5">
        <w:rPr>
          <w:u w:val="single"/>
          <w:lang w:val="en-GB"/>
        </w:rPr>
        <w:t>NOC</w:t>
      </w:r>
      <w:r w:rsidRPr="00C31BE6">
        <w:tab/>
      </w:r>
      <w:r w:rsidRPr="00D462F5">
        <w:rPr>
          <w:lang w:val="en-GB"/>
        </w:rPr>
        <w:t>EUR</w:t>
      </w:r>
      <w:r w:rsidRPr="00C31BE6">
        <w:t>/16</w:t>
      </w:r>
      <w:r w:rsidRPr="00D462F5">
        <w:rPr>
          <w:lang w:val="en-GB"/>
        </w:rPr>
        <w:t>A</w:t>
      </w:r>
      <w:r w:rsidRPr="00C31BE6">
        <w:t>16</w:t>
      </w:r>
      <w:r w:rsidRPr="00D462F5">
        <w:rPr>
          <w:lang w:val="en-GB"/>
        </w:rPr>
        <w:t>A</w:t>
      </w:r>
      <w:r w:rsidRPr="00C31BE6">
        <w:t>3/1</w:t>
      </w:r>
      <w:r w:rsidRPr="00C31BE6">
        <w:rPr>
          <w:vanish/>
          <w:color w:val="7F7F7F" w:themeColor="text1" w:themeTint="80"/>
          <w:vertAlign w:val="superscript"/>
        </w:rPr>
        <w:t>#49956</w:t>
      </w:r>
    </w:p>
    <w:p w14:paraId="22654878" w14:textId="77777777" w:rsidR="00A5302E" w:rsidRPr="00C31BE6" w:rsidRDefault="00E87F1D" w:rsidP="00301E49">
      <w:pPr>
        <w:pStyle w:val="Tabletitle"/>
      </w:pPr>
      <w:r w:rsidRPr="00C31BE6">
        <w:t xml:space="preserve">5250–5570 </w:t>
      </w:r>
      <w:r w:rsidRPr="00B24A7E">
        <w:t>МГц</w:t>
      </w:r>
    </w:p>
    <w:p w14:paraId="36C1FC63" w14:textId="03C456BC" w:rsidR="00C31BE6" w:rsidRPr="00E92E91" w:rsidRDefault="00E87F1D">
      <w:pPr>
        <w:pStyle w:val="Reasons"/>
      </w:pPr>
      <w:r>
        <w:rPr>
          <w:b/>
        </w:rPr>
        <w:t>Основания</w:t>
      </w:r>
      <w:r w:rsidRPr="00030E5A">
        <w:rPr>
          <w:bCs/>
        </w:rPr>
        <w:t>:</w:t>
      </w:r>
      <w:r w:rsidR="000945B4">
        <w:rPr>
          <w:lang w:val="en-US"/>
        </w:rPr>
        <w:t xml:space="preserve"> </w:t>
      </w:r>
      <w:r w:rsidR="00030E5A" w:rsidRPr="00E92E91">
        <w:t>Применимо только</w:t>
      </w:r>
      <w:r w:rsidR="00D462F5" w:rsidRPr="00C31BE6">
        <w:t xml:space="preserve"> </w:t>
      </w:r>
      <w:r w:rsidR="00D462F5" w:rsidRPr="00C31BE6">
        <w:rPr>
          <w:b/>
          <w:bCs/>
          <w:u w:val="single"/>
        </w:rPr>
        <w:t>NOC</w:t>
      </w:r>
      <w:r w:rsidR="00D462F5" w:rsidRPr="00E92E91">
        <w:t xml:space="preserve">. </w:t>
      </w:r>
      <w:r w:rsidR="00030E5A" w:rsidRPr="00C31BE6">
        <w:t>При использовании мер ослабления влияния помех от WAS/RLAN, ограниченных только регламентарными положениями Резолюции</w:t>
      </w:r>
      <w:r w:rsidR="00C31BE6">
        <w:t> </w:t>
      </w:r>
      <w:r w:rsidR="00030E5A" w:rsidRPr="00C31BE6">
        <w:rPr>
          <w:b/>
          <w:bCs/>
        </w:rPr>
        <w:t>229 (Пересм.</w:t>
      </w:r>
      <w:r w:rsidR="00C31BE6">
        <w:rPr>
          <w:b/>
          <w:bCs/>
        </w:rPr>
        <w:t> </w:t>
      </w:r>
      <w:r w:rsidR="00030E5A" w:rsidRPr="00C31BE6">
        <w:rPr>
          <w:b/>
          <w:bCs/>
        </w:rPr>
        <w:t>ВКР</w:t>
      </w:r>
      <w:r w:rsidR="00C31BE6">
        <w:rPr>
          <w:b/>
          <w:bCs/>
        </w:rPr>
        <w:noBreakHyphen/>
      </w:r>
      <w:r w:rsidR="00030E5A" w:rsidRPr="00C31BE6">
        <w:rPr>
          <w:b/>
          <w:bCs/>
        </w:rPr>
        <w:t>12)</w:t>
      </w:r>
      <w:r w:rsidR="00030E5A" w:rsidRPr="00C31BE6">
        <w:t>, совместное использование частот WAS/RLAN</w:t>
      </w:r>
      <w:r w:rsidR="00E92E91" w:rsidRPr="00C31BE6">
        <w:t>,</w:t>
      </w:r>
      <w:r w:rsidR="00030E5A" w:rsidRPr="00C31BE6">
        <w:t xml:space="preserve"> системами ССИЗ (активной) и</w:t>
      </w:r>
      <w:r w:rsidR="00C31BE6">
        <w:t> </w:t>
      </w:r>
      <w:r w:rsidR="00030E5A" w:rsidRPr="00C31BE6">
        <w:t>радиолокационной служб</w:t>
      </w:r>
      <w:r w:rsidR="00550E3C" w:rsidRPr="00C31BE6">
        <w:t>ы</w:t>
      </w:r>
      <w:r w:rsidR="00030E5A" w:rsidRPr="00C31BE6">
        <w:t xml:space="preserve"> (РЛС)</w:t>
      </w:r>
      <w:r w:rsidR="00550E3C" w:rsidRPr="00C31BE6">
        <w:t xml:space="preserve"> </w:t>
      </w:r>
      <w:r w:rsidR="00030E5A" w:rsidRPr="00C31BE6">
        <w:t>в полос</w:t>
      </w:r>
      <w:r w:rsidR="00550E3C" w:rsidRPr="00C31BE6">
        <w:t>ах</w:t>
      </w:r>
      <w:r w:rsidR="00030E5A" w:rsidRPr="00C31BE6">
        <w:t xml:space="preserve"> частот 5350−5470 МГц невозможн</w:t>
      </w:r>
      <w:r w:rsidR="00550E3C" w:rsidRPr="00C31BE6">
        <w:t>о</w:t>
      </w:r>
      <w:r w:rsidR="00D462F5" w:rsidRPr="00E92E91">
        <w:t xml:space="preserve">. </w:t>
      </w:r>
      <w:r w:rsidR="00550E3C" w:rsidRPr="00E92E91">
        <w:t>Результаты всестороннего исследования существующих предлагаемых</w:t>
      </w:r>
      <w:r w:rsidR="00D462F5" w:rsidRPr="00E92E91">
        <w:t xml:space="preserve"> </w:t>
      </w:r>
      <w:r w:rsidR="00550E3C" w:rsidRPr="00C31BE6">
        <w:t>дополнительных методов ослабления влияния помех</w:t>
      </w:r>
      <w:r w:rsidR="00550E3C" w:rsidRPr="00E92E91">
        <w:t xml:space="preserve"> указывают на отсутствие реализуемых методов ослабления влияния помех, которые могли бы облегчить совместное использование частот RLAN и</w:t>
      </w:r>
      <w:r w:rsidR="00D462F5" w:rsidRPr="00E92E91">
        <w:t xml:space="preserve"> </w:t>
      </w:r>
      <w:r w:rsidR="00E92E91" w:rsidRPr="00E92E91">
        <w:t>действующими службами</w:t>
      </w:r>
      <w:r w:rsidR="00D462F5" w:rsidRPr="00E92E91">
        <w:t xml:space="preserve"> </w:t>
      </w:r>
      <w:r w:rsidR="00E92E91" w:rsidRPr="00E92E91">
        <w:t>в этой полосе</w:t>
      </w:r>
      <w:r w:rsidR="00D462F5" w:rsidRPr="00E92E91">
        <w:t>.</w:t>
      </w:r>
    </w:p>
    <w:p w14:paraId="7960CA72" w14:textId="77777777" w:rsidR="00391BDE" w:rsidRPr="00C31BE6" w:rsidRDefault="00E87F1D">
      <w:pPr>
        <w:pStyle w:val="Proposal"/>
      </w:pPr>
      <w:r w:rsidRPr="000B5374">
        <w:rPr>
          <w:lang w:val="en-GB"/>
        </w:rPr>
        <w:t>SUP</w:t>
      </w:r>
      <w:r w:rsidRPr="00C31BE6">
        <w:tab/>
      </w:r>
      <w:r w:rsidRPr="000B5374">
        <w:rPr>
          <w:lang w:val="en-GB"/>
        </w:rPr>
        <w:t>EUR</w:t>
      </w:r>
      <w:r w:rsidRPr="00C31BE6">
        <w:t>/16</w:t>
      </w:r>
      <w:r w:rsidRPr="000B5374">
        <w:rPr>
          <w:lang w:val="en-GB"/>
        </w:rPr>
        <w:t>A</w:t>
      </w:r>
      <w:r w:rsidRPr="00C31BE6">
        <w:t>16</w:t>
      </w:r>
      <w:r w:rsidRPr="000B5374">
        <w:rPr>
          <w:lang w:val="en-GB"/>
        </w:rPr>
        <w:t>A</w:t>
      </w:r>
      <w:r w:rsidRPr="00C31BE6">
        <w:t>3/2</w:t>
      </w:r>
      <w:r w:rsidRPr="00C31BE6">
        <w:rPr>
          <w:vanish/>
          <w:color w:val="7F7F7F" w:themeColor="text1" w:themeTint="80"/>
          <w:vertAlign w:val="superscript"/>
        </w:rPr>
        <w:t>#49964</w:t>
      </w:r>
    </w:p>
    <w:p w14:paraId="11438136" w14:textId="77777777" w:rsidR="00A5302E" w:rsidRPr="00C31BE6" w:rsidRDefault="00E87F1D" w:rsidP="00C31BE6">
      <w:pPr>
        <w:pStyle w:val="ResNo"/>
      </w:pPr>
      <w:r w:rsidRPr="00C31BE6">
        <w:t xml:space="preserve">РЕЗОЛЮЦИЯ  </w:t>
      </w:r>
      <w:r w:rsidRPr="00C31BE6">
        <w:rPr>
          <w:rStyle w:val="href"/>
        </w:rPr>
        <w:t>239</w:t>
      </w:r>
      <w:r w:rsidRPr="00C31BE6">
        <w:t xml:space="preserve">  (ВКР-15)</w:t>
      </w:r>
    </w:p>
    <w:p w14:paraId="65C0A997" w14:textId="77777777" w:rsidR="00A5302E" w:rsidRPr="00B24A7E" w:rsidRDefault="00E87F1D" w:rsidP="00301E49">
      <w:pPr>
        <w:pStyle w:val="Restitle"/>
      </w:pPr>
      <w:bookmarkStart w:id="12" w:name="_Toc450292641"/>
      <w:r w:rsidRPr="00B24A7E">
        <w:t xml:space="preserve">Исследования, касающиеся систем беспроводного доступа, </w:t>
      </w:r>
      <w:r w:rsidRPr="00B24A7E">
        <w:br/>
        <w:t xml:space="preserve">включая локальные радиосети, в полосах частот </w:t>
      </w:r>
      <w:r w:rsidRPr="00B24A7E">
        <w:br/>
      </w:r>
      <w:bookmarkStart w:id="13" w:name="_GoBack"/>
      <w:bookmarkEnd w:id="13"/>
      <w:r w:rsidRPr="00B24A7E">
        <w:t>между 5150 МГц и 5925 МГц</w:t>
      </w:r>
      <w:bookmarkEnd w:id="12"/>
      <w:r w:rsidRPr="00B24A7E">
        <w:t xml:space="preserve"> </w:t>
      </w:r>
    </w:p>
    <w:p w14:paraId="3C2BC290" w14:textId="1ACBFD3C" w:rsidR="00686A7C" w:rsidRPr="008F39CF" w:rsidRDefault="00E87F1D" w:rsidP="00411C49">
      <w:pPr>
        <w:pStyle w:val="Reasons"/>
      </w:pPr>
      <w:r>
        <w:rPr>
          <w:b/>
        </w:rPr>
        <w:t>Основания</w:t>
      </w:r>
      <w:r w:rsidRPr="0076698F">
        <w:rPr>
          <w:bCs/>
        </w:rPr>
        <w:t>:</w:t>
      </w:r>
      <w:r w:rsidR="000945B4" w:rsidRPr="000945B4">
        <w:t xml:space="preserve"> </w:t>
      </w:r>
      <w:r w:rsidR="0076698F" w:rsidRPr="008F39CF">
        <w:t>Были проведены и</w:t>
      </w:r>
      <w:r w:rsidR="0076698F" w:rsidRPr="00C31BE6">
        <w:t>сследования совместимости в этих полосах частот,</w:t>
      </w:r>
      <w:r w:rsidR="00686A7C" w:rsidRPr="008F39CF">
        <w:t xml:space="preserve"> </w:t>
      </w:r>
      <w:r w:rsidR="008F39CF">
        <w:t>которые показали</w:t>
      </w:r>
      <w:r w:rsidR="0076698F" w:rsidRPr="008F39CF">
        <w:t xml:space="preserve"> отрицательные результаты</w:t>
      </w:r>
      <w:r w:rsidR="00686A7C" w:rsidRPr="008F39CF">
        <w:t xml:space="preserve"> </w:t>
      </w:r>
      <w:r w:rsidR="006E161B">
        <w:t>относительно</w:t>
      </w:r>
      <w:r w:rsidR="0076698F" w:rsidRPr="008F39CF">
        <w:t xml:space="preserve"> возможного изменения</w:t>
      </w:r>
      <w:r w:rsidR="00686A7C" w:rsidRPr="008F39CF">
        <w:t xml:space="preserve"> </w:t>
      </w:r>
      <w:r w:rsidR="008F39CF">
        <w:t>условий существующего распределения в полосах частот между</w:t>
      </w:r>
      <w:r w:rsidR="00686A7C" w:rsidRPr="008F39CF">
        <w:t xml:space="preserve"> 5350 и 5470</w:t>
      </w:r>
      <w:r w:rsidR="00686A7C" w:rsidRPr="008F39CF">
        <w:rPr>
          <w:lang w:val="en-GB"/>
        </w:rPr>
        <w:t> </w:t>
      </w:r>
      <w:r w:rsidR="00686A7C" w:rsidRPr="008F39CF">
        <w:t>МГц.</w:t>
      </w:r>
    </w:p>
    <w:p w14:paraId="75D3DA97" w14:textId="77777777" w:rsidR="00686A7C" w:rsidRDefault="00686A7C" w:rsidP="00686A7C">
      <w:pPr>
        <w:spacing w:before="720"/>
        <w:jc w:val="center"/>
      </w:pPr>
      <w:r>
        <w:t>______________</w:t>
      </w:r>
    </w:p>
    <w:sectPr w:rsidR="00686A7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AF7A" w14:textId="77777777" w:rsidR="00F1578A" w:rsidRDefault="00F1578A">
      <w:r>
        <w:separator/>
      </w:r>
    </w:p>
  </w:endnote>
  <w:endnote w:type="continuationSeparator" w:id="0">
    <w:p w14:paraId="7E79F8C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218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C41788" w14:textId="0A000FE1" w:rsidR="00567276" w:rsidRPr="000945B4" w:rsidRDefault="00567276">
    <w:pPr>
      <w:ind w:right="360"/>
      <w:rPr>
        <w:lang w:val="en-GB"/>
      </w:rPr>
    </w:pPr>
    <w:r>
      <w:fldChar w:fldCharType="begin"/>
    </w:r>
    <w:r w:rsidRPr="000945B4">
      <w:rPr>
        <w:lang w:val="en-GB"/>
      </w:rPr>
      <w:instrText xml:space="preserve"> FILENAME \p  \* MERGEFORMAT </w:instrText>
    </w:r>
    <w:r>
      <w:fldChar w:fldCharType="separate"/>
    </w:r>
    <w:r w:rsidR="00FE4443" w:rsidRPr="000945B4">
      <w:rPr>
        <w:noProof/>
        <w:lang w:val="en-GB"/>
      </w:rPr>
      <w:t>M:\RUSSIAN\Montage\ITU-R\CONF-R\CMR19\000\016ADD16ADD03R.docx</w:t>
    </w:r>
    <w:r>
      <w:fldChar w:fldCharType="end"/>
    </w:r>
    <w:r w:rsidRPr="000945B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45B4">
      <w:rPr>
        <w:noProof/>
      </w:rPr>
      <w:t>21.10.19</w:t>
    </w:r>
    <w:r>
      <w:fldChar w:fldCharType="end"/>
    </w:r>
    <w:r w:rsidRPr="000945B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E4443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E53D0" w14:textId="76B94E56" w:rsidR="00567276" w:rsidRDefault="00567276" w:rsidP="00F33B22">
    <w:pPr>
      <w:pStyle w:val="Footer"/>
    </w:pPr>
    <w:r>
      <w:fldChar w:fldCharType="begin"/>
    </w:r>
    <w:r w:rsidRPr="000945B4">
      <w:instrText xml:space="preserve"> FILENAME \p  \* MERGEFORMAT </w:instrText>
    </w:r>
    <w:r>
      <w:fldChar w:fldCharType="separate"/>
    </w:r>
    <w:r w:rsidR="000945B4">
      <w:t>P:\RUS\ITU-R\CONF-R\CMR19\000\016ADD16ADD03R.docx</w:t>
    </w:r>
    <w:r>
      <w:fldChar w:fldCharType="end"/>
    </w:r>
    <w:r w:rsidR="00D462F5">
      <w:t xml:space="preserve"> (461991)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C8FD" w14:textId="5716CAE3" w:rsidR="00567276" w:rsidRPr="000945B4" w:rsidRDefault="00567276" w:rsidP="00FB67E5">
    <w:pPr>
      <w:pStyle w:val="Footer"/>
    </w:pPr>
    <w:r>
      <w:fldChar w:fldCharType="begin"/>
    </w:r>
    <w:r w:rsidRPr="000945B4">
      <w:instrText xml:space="preserve"> FILENAME \p  \* MERGEFORMAT </w:instrText>
    </w:r>
    <w:r>
      <w:fldChar w:fldCharType="separate"/>
    </w:r>
    <w:r w:rsidR="000945B4">
      <w:t>P:\RUS\ITU-R\CONF-R\CMR19\000\016ADD16ADD03R.docx</w:t>
    </w:r>
    <w:r>
      <w:fldChar w:fldCharType="end"/>
    </w:r>
    <w:r w:rsidR="00D462F5">
      <w:t xml:space="preserve"> (461991)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005AD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64DF5AE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1494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BC57E5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16(Add.16)(Add.3)-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0E5A"/>
    <w:rsid w:val="0003535B"/>
    <w:rsid w:val="000945B4"/>
    <w:rsid w:val="000A0EF3"/>
    <w:rsid w:val="000B5374"/>
    <w:rsid w:val="000C3F55"/>
    <w:rsid w:val="000E0C8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91BDE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50E3C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6A7C"/>
    <w:rsid w:val="00692C06"/>
    <w:rsid w:val="006A6E9B"/>
    <w:rsid w:val="006E161B"/>
    <w:rsid w:val="00763F4F"/>
    <w:rsid w:val="0076698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8D3FDD"/>
    <w:rsid w:val="008F39CF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1BE6"/>
    <w:rsid w:val="00C324A8"/>
    <w:rsid w:val="00C56E7A"/>
    <w:rsid w:val="00C779CE"/>
    <w:rsid w:val="00C916AF"/>
    <w:rsid w:val="00CC47C6"/>
    <w:rsid w:val="00CC4DE6"/>
    <w:rsid w:val="00CE5E47"/>
    <w:rsid w:val="00CF020F"/>
    <w:rsid w:val="00D462F5"/>
    <w:rsid w:val="00D53715"/>
    <w:rsid w:val="00DE2EBA"/>
    <w:rsid w:val="00E2253F"/>
    <w:rsid w:val="00E43E99"/>
    <w:rsid w:val="00E5155F"/>
    <w:rsid w:val="00E65919"/>
    <w:rsid w:val="00E87F1D"/>
    <w:rsid w:val="00E92E91"/>
    <w:rsid w:val="00E976C1"/>
    <w:rsid w:val="00EA0C0C"/>
    <w:rsid w:val="00EB3A19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5497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BE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9DD316-0BEB-4844-BD44-84865A3D8CA5}">
  <ds:schemaRefs>
    <ds:schemaRef ds:uri="996b2e75-67fd-4955-a3b0-5ab9934cb50b"/>
    <ds:schemaRef ds:uri="http://purl.org/dc/dcmitype/"/>
    <ds:schemaRef ds:uri="http://purl.org/dc/elements/1.1/"/>
    <ds:schemaRef ds:uri="http://purl.org/dc/terms/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97A419-F21B-4B0E-BF8B-46FB4EF7E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C770-615B-44D0-B8FB-FD3827C244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EEBA1-326B-4A5E-82D7-4569A703E4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2784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R16-WRC19-C-0016!A16-A3!MSW-R</vt:lpstr>
    </vt:vector>
  </TitlesOfParts>
  <Manager>General Secretariat - Pool</Manager>
  <Company>International Telecommunication Union (ITU)</Company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R16-WRC19-C-0016!A16-A3!MSW-R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4</cp:revision>
  <cp:lastPrinted>2019-10-18T07:37:00Z</cp:lastPrinted>
  <dcterms:created xsi:type="dcterms:W3CDTF">2019-10-18T07:39:00Z</dcterms:created>
  <dcterms:modified xsi:type="dcterms:W3CDTF">2019-10-21T09:46:00Z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