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57EAA" w:rsidRPr="00371F8A" w14:paraId="1CE4E2AD" w14:textId="77777777" w:rsidTr="001F00E8">
        <w:trPr>
          <w:cantSplit/>
        </w:trPr>
        <w:tc>
          <w:tcPr>
            <w:tcW w:w="6911" w:type="dxa"/>
          </w:tcPr>
          <w:p w14:paraId="42C06315" w14:textId="77777777" w:rsidR="00057EAA" w:rsidRPr="00371F8A" w:rsidRDefault="00057EAA" w:rsidP="001F00E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371F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1F8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71F8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69A5E8E7" w14:textId="77777777" w:rsidR="00057EAA" w:rsidRPr="00371F8A" w:rsidRDefault="00057EAA" w:rsidP="001F00E8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71F8A">
              <w:rPr>
                <w:noProof/>
                <w:szCs w:val="22"/>
                <w:lang w:eastAsia="zh-CN"/>
              </w:rPr>
              <w:drawing>
                <wp:inline distT="0" distB="0" distL="0" distR="0" wp14:anchorId="5A462FEF" wp14:editId="51A9D72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EAA" w:rsidRPr="00371F8A" w14:paraId="424488E1" w14:textId="77777777" w:rsidTr="001F00E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D8CAE3" w14:textId="77777777" w:rsidR="00057EAA" w:rsidRPr="00371F8A" w:rsidRDefault="00057EAA" w:rsidP="001F00E8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EC173D" w14:textId="77777777" w:rsidR="00057EAA" w:rsidRPr="00371F8A" w:rsidRDefault="00057EAA" w:rsidP="001F00E8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057EAA" w:rsidRPr="00371F8A" w14:paraId="7A13FDF2" w14:textId="77777777" w:rsidTr="001F00E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43F42E" w14:textId="77777777" w:rsidR="00057EAA" w:rsidRPr="00371F8A" w:rsidRDefault="00057EAA" w:rsidP="001F00E8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BFB7DBF" w14:textId="77777777" w:rsidR="00057EAA" w:rsidRPr="00371F8A" w:rsidRDefault="00057EAA" w:rsidP="001F00E8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057EAA" w:rsidRPr="00371F8A" w14:paraId="21B12B98" w14:textId="77777777" w:rsidTr="001F00E8">
        <w:trPr>
          <w:cantSplit/>
          <w:trHeight w:val="23"/>
        </w:trPr>
        <w:tc>
          <w:tcPr>
            <w:tcW w:w="6911" w:type="dxa"/>
            <w:vMerge w:val="restart"/>
          </w:tcPr>
          <w:p w14:paraId="6C022CF7" w14:textId="5136B348" w:rsidR="00057EAA" w:rsidRPr="005E49E1" w:rsidRDefault="00414119" w:rsidP="001F00E8">
            <w:pPr>
              <w:tabs>
                <w:tab w:val="left" w:pos="851"/>
              </w:tabs>
              <w:spacing w:before="0" w:line="240" w:lineRule="atLeast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5E49E1">
              <w:rPr>
                <w:rFonts w:ascii="Verdana" w:hAnsi="Verdana" w:cstheme="minorHAnsi"/>
                <w:b/>
                <w:bCs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2A83E9E8" w14:textId="39FB95B1" w:rsidR="00057EAA" w:rsidRPr="00371F8A" w:rsidRDefault="009C4256" w:rsidP="00371F8A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t xml:space="preserve">Исправление 1 </w:t>
            </w:r>
            <w:r w:rsidR="00371F8A" w:rsidRPr="00371F8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t>к</w:t>
            </w:r>
            <w:r w:rsidR="00371F8A" w:rsidRPr="00371F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057EAA" w:rsidRPr="00371F8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t>у</w:t>
            </w:r>
            <w:r w:rsidR="00057EAA" w:rsidRPr="00371F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A39C0" w:rsidRPr="00371F8A"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  <w:r w:rsidR="00057EAA" w:rsidRPr="00371F8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057EAA" w:rsidRPr="00371F8A" w14:paraId="3606638A" w14:textId="77777777" w:rsidTr="001F00E8">
        <w:trPr>
          <w:cantSplit/>
          <w:trHeight w:val="23"/>
        </w:trPr>
        <w:tc>
          <w:tcPr>
            <w:tcW w:w="6911" w:type="dxa"/>
            <w:vMerge/>
          </w:tcPr>
          <w:p w14:paraId="24E2368B" w14:textId="5FC62888" w:rsidR="00057EAA" w:rsidRPr="00371F8A" w:rsidRDefault="00057EAA" w:rsidP="001F00E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1553418C" w14:textId="1F35B524" w:rsidR="00057EAA" w:rsidRPr="00371F8A" w:rsidRDefault="009C4256" w:rsidP="009C425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t>17</w:t>
            </w:r>
            <w:r w:rsidR="008A39C0" w:rsidRPr="00371F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71F8A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057EAA" w:rsidRPr="00371F8A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057EAA" w:rsidRPr="00371F8A" w14:paraId="185315C7" w14:textId="77777777" w:rsidTr="001F00E8">
        <w:trPr>
          <w:cantSplit/>
          <w:trHeight w:val="23"/>
        </w:trPr>
        <w:tc>
          <w:tcPr>
            <w:tcW w:w="6911" w:type="dxa"/>
            <w:vMerge/>
          </w:tcPr>
          <w:p w14:paraId="2E256A25" w14:textId="77777777" w:rsidR="00057EAA" w:rsidRPr="00371F8A" w:rsidRDefault="00057EAA" w:rsidP="001F00E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6C65CC14" w14:textId="77777777" w:rsidR="00057EAA" w:rsidRPr="00371F8A" w:rsidRDefault="00057EAA" w:rsidP="001F00E8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71F8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57EAA" w:rsidRPr="00371F8A" w14:paraId="64002645" w14:textId="77777777" w:rsidTr="001F00E8">
        <w:trPr>
          <w:cantSplit/>
        </w:trPr>
        <w:tc>
          <w:tcPr>
            <w:tcW w:w="10031" w:type="dxa"/>
            <w:gridSpan w:val="2"/>
          </w:tcPr>
          <w:p w14:paraId="4677262B" w14:textId="078AEA33" w:rsidR="00057EAA" w:rsidRPr="00371F8A" w:rsidRDefault="008A39C0" w:rsidP="001F00E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371F8A">
              <w:rPr>
                <w:rFonts w:cs="Calibri"/>
                <w:szCs w:val="28"/>
              </w:rPr>
              <w:t>Записка Генерального секретаря</w:t>
            </w:r>
          </w:p>
        </w:tc>
      </w:tr>
      <w:tr w:rsidR="00057EAA" w:rsidRPr="00371F8A" w14:paraId="62C763D3" w14:textId="77777777" w:rsidTr="001F00E8">
        <w:trPr>
          <w:cantSplit/>
        </w:trPr>
        <w:tc>
          <w:tcPr>
            <w:tcW w:w="10031" w:type="dxa"/>
            <w:gridSpan w:val="2"/>
          </w:tcPr>
          <w:p w14:paraId="74C91F6C" w14:textId="3C63B3AD" w:rsidR="00057EAA" w:rsidRPr="00371F8A" w:rsidRDefault="008A39C0" w:rsidP="001F00E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371F8A">
              <w:t>Отчет Радиорегламентарного комитета для ВКР-19</w:t>
            </w:r>
            <w:r w:rsidRPr="00371F8A">
              <w:br/>
              <w:t>по Резолюции 80 (Пересм. ВКР-07)</w:t>
            </w:r>
          </w:p>
        </w:tc>
      </w:tr>
      <w:tr w:rsidR="00057EAA" w:rsidRPr="00371F8A" w14:paraId="35D76E22" w14:textId="77777777" w:rsidTr="001F00E8">
        <w:trPr>
          <w:cantSplit/>
        </w:trPr>
        <w:tc>
          <w:tcPr>
            <w:tcW w:w="10031" w:type="dxa"/>
            <w:gridSpan w:val="2"/>
          </w:tcPr>
          <w:p w14:paraId="164D7D95" w14:textId="77777777" w:rsidR="00057EAA" w:rsidRPr="00371F8A" w:rsidRDefault="00057EAA" w:rsidP="001F00E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057EAA" w:rsidRPr="00371F8A" w14:paraId="7DAFBF2D" w14:textId="77777777" w:rsidTr="001F00E8">
        <w:trPr>
          <w:cantSplit/>
        </w:trPr>
        <w:tc>
          <w:tcPr>
            <w:tcW w:w="10031" w:type="dxa"/>
            <w:gridSpan w:val="2"/>
          </w:tcPr>
          <w:p w14:paraId="24A8E040" w14:textId="77777777" w:rsidR="00057EAA" w:rsidRPr="00371F8A" w:rsidRDefault="00057EAA" w:rsidP="001F00E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7A668C9F" w14:textId="3B3E3269" w:rsidR="008A39C0" w:rsidRPr="00371F8A" w:rsidRDefault="008A39C0" w:rsidP="00371F8A">
      <w:pPr>
        <w:pStyle w:val="Normalaftertitle"/>
      </w:pPr>
      <w:r w:rsidRPr="00371F8A">
        <w:t xml:space="preserve">Имею честь представить вниманию Конференции по просьбе Директора Бюро радиосвязи </w:t>
      </w:r>
      <w:r w:rsidR="003A60A3" w:rsidRPr="00371F8A">
        <w:rPr>
          <w:color w:val="000000"/>
          <w:szCs w:val="18"/>
        </w:rPr>
        <w:t xml:space="preserve">Отчет </w:t>
      </w:r>
      <w:proofErr w:type="spellStart"/>
      <w:r w:rsidR="001E6E24" w:rsidRPr="00371F8A">
        <w:rPr>
          <w:color w:val="000000"/>
          <w:szCs w:val="18"/>
        </w:rPr>
        <w:t>Радиорегламентарного</w:t>
      </w:r>
      <w:proofErr w:type="spellEnd"/>
      <w:r w:rsidR="001E6E24" w:rsidRPr="00371F8A">
        <w:rPr>
          <w:color w:val="000000"/>
          <w:szCs w:val="18"/>
        </w:rPr>
        <w:t xml:space="preserve"> комитета для ВКР-19</w:t>
      </w:r>
      <w:r w:rsidR="00313EB2" w:rsidRPr="00371F8A">
        <w:rPr>
          <w:color w:val="000000"/>
          <w:szCs w:val="18"/>
        </w:rPr>
        <w:t xml:space="preserve"> по</w:t>
      </w:r>
      <w:r w:rsidR="001E6E24" w:rsidRPr="00371F8A">
        <w:rPr>
          <w:color w:val="000000"/>
          <w:szCs w:val="18"/>
        </w:rPr>
        <w:t xml:space="preserve"> Резолюции </w:t>
      </w:r>
      <w:r w:rsidR="001E6E24" w:rsidRPr="00371F8A">
        <w:rPr>
          <w:b/>
          <w:bCs/>
          <w:color w:val="000000"/>
          <w:szCs w:val="18"/>
        </w:rPr>
        <w:t>80 (Пересм. ВКР</w:t>
      </w:r>
      <w:r w:rsidR="001E6E24" w:rsidRPr="00371F8A">
        <w:rPr>
          <w:b/>
          <w:bCs/>
          <w:szCs w:val="18"/>
        </w:rPr>
        <w:t>-07)</w:t>
      </w:r>
      <w:r w:rsidRPr="00371F8A">
        <w:t>.</w:t>
      </w:r>
    </w:p>
    <w:p w14:paraId="1117547D" w14:textId="6C6C5F1E" w:rsidR="001E6E24" w:rsidRPr="00371F8A" w:rsidRDefault="008A39C0" w:rsidP="004E32A9">
      <w:pPr>
        <w:tabs>
          <w:tab w:val="clear" w:pos="1134"/>
          <w:tab w:val="clear" w:pos="1871"/>
          <w:tab w:val="clear" w:pos="2268"/>
          <w:tab w:val="center" w:pos="7088"/>
        </w:tabs>
        <w:spacing w:before="1440"/>
      </w:pPr>
      <w:bookmarkStart w:id="12" w:name="_GoBack"/>
      <w:bookmarkEnd w:id="12"/>
      <w:r w:rsidRPr="00371F8A">
        <w:rPr>
          <w:szCs w:val="18"/>
        </w:rPr>
        <w:tab/>
        <w:t>Хоулинь Чжао</w:t>
      </w:r>
      <w:r w:rsidRPr="00371F8A">
        <w:rPr>
          <w:sz w:val="20"/>
          <w:szCs w:val="16"/>
        </w:rPr>
        <w:t xml:space="preserve"> </w:t>
      </w:r>
      <w:r w:rsidRPr="00371F8A">
        <w:rPr>
          <w:sz w:val="20"/>
          <w:szCs w:val="16"/>
        </w:rPr>
        <w:br/>
      </w:r>
      <w:r w:rsidRPr="00371F8A">
        <w:rPr>
          <w:szCs w:val="18"/>
        </w:rPr>
        <w:tab/>
        <w:t>Генеральный секретарь</w:t>
      </w:r>
    </w:p>
    <w:p w14:paraId="4710F62F" w14:textId="77777777" w:rsidR="001E6E24" w:rsidRPr="00371F8A" w:rsidRDefault="001E6E24" w:rsidP="001E6E24">
      <w:pPr>
        <w:tabs>
          <w:tab w:val="center" w:pos="6804"/>
        </w:tabs>
        <w:spacing w:before="1440"/>
        <w:rPr>
          <w:rFonts w:asciiTheme="majorBidi" w:hAnsiTheme="majorBidi" w:cstheme="majorBidi"/>
        </w:rPr>
      </w:pPr>
      <w:r w:rsidRPr="00371F8A">
        <w:rPr>
          <w:rFonts w:asciiTheme="majorBidi" w:hAnsiTheme="majorBidi" w:cstheme="majorBidi"/>
          <w:b/>
          <w:bCs/>
        </w:rPr>
        <w:t>Приложение</w:t>
      </w:r>
      <w:r w:rsidRPr="00371F8A">
        <w:rPr>
          <w:rFonts w:asciiTheme="majorBidi" w:hAnsiTheme="majorBidi" w:cstheme="majorBidi"/>
        </w:rPr>
        <w:t>: 1</w:t>
      </w:r>
    </w:p>
    <w:p w14:paraId="70C13A72" w14:textId="77777777" w:rsidR="001E6E24" w:rsidRPr="00371F8A" w:rsidRDefault="001E6E24" w:rsidP="001E6E24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71F8A">
        <w:br w:type="page"/>
      </w:r>
    </w:p>
    <w:p w14:paraId="3FEC0B4B" w14:textId="77777777" w:rsidR="001E6E24" w:rsidRPr="00371F8A" w:rsidRDefault="001E6E24" w:rsidP="00B05584">
      <w:pPr>
        <w:pStyle w:val="AnnexNo"/>
        <w:rPr>
          <w:b/>
        </w:rPr>
      </w:pPr>
      <w:r w:rsidRPr="00371F8A">
        <w:lastRenderedPageBreak/>
        <w:t>ПРИЛОЖЕНИЕ</w:t>
      </w:r>
    </w:p>
    <w:p w14:paraId="5D7A1B07" w14:textId="2995E251" w:rsidR="008C3FD0" w:rsidRPr="00371F8A" w:rsidRDefault="006A6C16" w:rsidP="007474C3">
      <w:pPr>
        <w:pStyle w:val="Annextitle"/>
      </w:pPr>
      <w:r w:rsidRPr="00371F8A">
        <w:rPr>
          <w:rFonts w:asciiTheme="majorBidi" w:hAnsiTheme="majorBidi" w:cstheme="majorBidi"/>
        </w:rPr>
        <w:t xml:space="preserve">Отчет </w:t>
      </w:r>
      <w:r w:rsidR="008C3FD0" w:rsidRPr="00371F8A">
        <w:t>Радиорегламентарного комитета для ВКР-19</w:t>
      </w:r>
      <w:r w:rsidR="008C3FD0" w:rsidRPr="00371F8A">
        <w:br/>
        <w:t>по Резолюции 80 (Пересм. ВКР-07)</w:t>
      </w:r>
    </w:p>
    <w:p w14:paraId="54E2994E" w14:textId="55C53B83" w:rsidR="009C4256" w:rsidRPr="00371F8A" w:rsidRDefault="009C4256" w:rsidP="00A26CB0">
      <w:pPr>
        <w:spacing w:before="600"/>
      </w:pPr>
      <w:r w:rsidRPr="00371F8A">
        <w:t>Заменить раздел 4.3.4 следующим</w:t>
      </w:r>
      <w:r w:rsidR="00E80C1F" w:rsidRPr="00371F8A">
        <w:t xml:space="preserve"> разделом</w:t>
      </w:r>
      <w:r w:rsidRPr="00371F8A">
        <w:t>:</w:t>
      </w:r>
    </w:p>
    <w:p w14:paraId="0AC646F1" w14:textId="77777777" w:rsidR="00D2744E" w:rsidRPr="00371F8A" w:rsidRDefault="00D2744E" w:rsidP="00401F4E">
      <w:pPr>
        <w:pStyle w:val="Heading3"/>
        <w:rPr>
          <w:lang w:eastAsia="zh-CN"/>
        </w:rPr>
      </w:pPr>
      <w:bookmarkStart w:id="13" w:name="_Toc519189591"/>
      <w:bookmarkStart w:id="14" w:name="_Toc17378468"/>
      <w:r w:rsidRPr="00371F8A">
        <w:rPr>
          <w:lang w:eastAsia="zh-CN"/>
        </w:rPr>
        <w:t>4.</w:t>
      </w:r>
      <w:r w:rsidR="00D412C1" w:rsidRPr="00371F8A">
        <w:rPr>
          <w:lang w:eastAsia="zh-CN"/>
        </w:rPr>
        <w:t>3</w:t>
      </w:r>
      <w:r w:rsidRPr="00371F8A">
        <w:rPr>
          <w:lang w:eastAsia="zh-CN"/>
        </w:rPr>
        <w:t>.4</w:t>
      </w:r>
      <w:r w:rsidRPr="00371F8A">
        <w:rPr>
          <w:lang w:eastAsia="zh-CN"/>
        </w:rPr>
        <w:tab/>
      </w:r>
      <w:r w:rsidR="00712F4B" w:rsidRPr="00371F8A">
        <w:rPr>
          <w:lang w:eastAsia="zh-CN"/>
        </w:rPr>
        <w:t xml:space="preserve">Ситуации </w:t>
      </w:r>
      <w:bookmarkEnd w:id="13"/>
      <w:r w:rsidR="00712F4B" w:rsidRPr="00371F8A">
        <w:t>задержки запуска, вызванной неготовностью одного из спутников, размещаемых на той же ракете-носителе</w:t>
      </w:r>
      <w:bookmarkEnd w:id="14"/>
    </w:p>
    <w:p w14:paraId="739C4325" w14:textId="36E41F4D" w:rsidR="00A6259C" w:rsidRPr="00371F8A" w:rsidRDefault="00D412C1" w:rsidP="00401F4E">
      <w:r w:rsidRPr="00371F8A">
        <w:rPr>
          <w:lang w:eastAsia="zh-CN"/>
        </w:rPr>
        <w:t>Комитет отмечает, что, хотя Комитет может применять конкретные и четко установленные критерии определения того, следует ли считать ту или иную конкретную ситуацию случаем форс</w:t>
      </w:r>
      <w:r w:rsidRPr="00371F8A">
        <w:rPr>
          <w:lang w:eastAsia="zh-CN"/>
        </w:rPr>
        <w:noBreakHyphen/>
        <w:t xml:space="preserve">мажорных обстоятельств, это не относится к случаям </w:t>
      </w:r>
      <w:r w:rsidRPr="00371F8A">
        <w:t>задержки запуска, вызванной неготовностью одного из спутников, размещаемых на той же ракете-носителе</w:t>
      </w:r>
      <w:r w:rsidRPr="00371F8A">
        <w:rPr>
          <w:lang w:eastAsia="zh-CN"/>
        </w:rPr>
        <w:t>. Комитет рассматривает случаи задержки в связи с неготовностью одного из спутников, размещаемых на той же ракете-носителе, на основе представленной информации и подтверждающи</w:t>
      </w:r>
      <w:r w:rsidR="00E034A5" w:rsidRPr="00371F8A">
        <w:rPr>
          <w:lang w:eastAsia="zh-CN"/>
        </w:rPr>
        <w:t>х</w:t>
      </w:r>
      <w:r w:rsidRPr="00371F8A">
        <w:rPr>
          <w:lang w:eastAsia="zh-CN"/>
        </w:rPr>
        <w:t xml:space="preserve"> доказательств</w:t>
      </w:r>
      <w:r w:rsidR="00E034A5" w:rsidRPr="00371F8A">
        <w:rPr>
          <w:lang w:eastAsia="zh-CN"/>
        </w:rPr>
        <w:t>, приведенных</w:t>
      </w:r>
      <w:r w:rsidRPr="00371F8A">
        <w:rPr>
          <w:lang w:eastAsia="zh-CN"/>
        </w:rPr>
        <w:t xml:space="preserve"> в поддержку просьбы. В силу характера просьб на основании </w:t>
      </w:r>
      <w:r w:rsidRPr="00371F8A">
        <w:t>задержки запуска, вызванной неготовностью одного из спутников, размещаемых на той же ракете-носителе, речь в них обычно идет лишь о нескольких месяцах</w:t>
      </w:r>
      <w:r w:rsidRPr="00371F8A">
        <w:rPr>
          <w:lang w:eastAsia="zh-CN"/>
        </w:rPr>
        <w:t xml:space="preserve">. Ввиду способности Комитета тщательно рассматривать фактическую сторону </w:t>
      </w:r>
      <w:r w:rsidR="002C6781" w:rsidRPr="00371F8A">
        <w:rPr>
          <w:lang w:eastAsia="zh-CN"/>
        </w:rPr>
        <w:t>дела</w:t>
      </w:r>
      <w:r w:rsidRPr="00371F8A">
        <w:rPr>
          <w:lang w:eastAsia="zh-CN"/>
        </w:rPr>
        <w:t xml:space="preserve"> и ввиду того, что такие просьбы касаются лишь сравнительно небольшого продления, Комитет полагает, что указания, данные предыдущими ВКР,</w:t>
      </w:r>
      <w:r w:rsidR="009C4256" w:rsidRPr="00371F8A">
        <w:rPr>
          <w:lang w:eastAsia="zh-CN"/>
        </w:rPr>
        <w:t xml:space="preserve"> как правило,</w:t>
      </w:r>
      <w:r w:rsidRPr="00371F8A">
        <w:rPr>
          <w:lang w:eastAsia="zh-CN"/>
        </w:rPr>
        <w:t xml:space="preserve"> достаточны и обоснованы в свете имеющегося на настоящий момент у Комитета опыта.</w:t>
      </w:r>
      <w:bookmarkStart w:id="15" w:name="_Toc519189592"/>
    </w:p>
    <w:p w14:paraId="4CC8DA1A" w14:textId="4DA2644B" w:rsidR="00D412C1" w:rsidRPr="00371F8A" w:rsidRDefault="00D412C1" w:rsidP="00EF06F5">
      <w:pPr>
        <w:spacing w:after="120"/>
        <w:rPr>
          <w:lang w:eastAsia="zh-CN"/>
        </w:rPr>
      </w:pPr>
      <w:bookmarkStart w:id="16" w:name="_Toc525936977"/>
      <w:bookmarkStart w:id="17" w:name="_Toc520420661"/>
      <w:r w:rsidRPr="00371F8A">
        <w:rPr>
          <w:lang w:eastAsia="zh-CN"/>
        </w:rPr>
        <w:t xml:space="preserve">Однако, хотя Комитет смог </w:t>
      </w:r>
      <w:r w:rsidR="002C6781" w:rsidRPr="00371F8A">
        <w:rPr>
          <w:lang w:eastAsia="zh-CN"/>
        </w:rPr>
        <w:t>без затруднений</w:t>
      </w:r>
      <w:r w:rsidRPr="00371F8A">
        <w:rPr>
          <w:lang w:eastAsia="zh-CN"/>
        </w:rPr>
        <w:t xml:space="preserve"> </w:t>
      </w:r>
      <w:r w:rsidR="002C6781" w:rsidRPr="00371F8A">
        <w:rPr>
          <w:lang w:eastAsia="zh-CN"/>
        </w:rPr>
        <w:t>с</w:t>
      </w:r>
      <w:r w:rsidRPr="00371F8A">
        <w:rPr>
          <w:lang w:eastAsia="zh-CN"/>
        </w:rPr>
        <w:t xml:space="preserve">делать </w:t>
      </w:r>
      <w:r w:rsidR="002C6781" w:rsidRPr="00371F8A">
        <w:rPr>
          <w:lang w:eastAsia="zh-CN"/>
        </w:rPr>
        <w:t>заключение о том</w:t>
      </w:r>
      <w:r w:rsidRPr="00371F8A">
        <w:rPr>
          <w:lang w:eastAsia="zh-CN"/>
        </w:rPr>
        <w:t xml:space="preserve">, что просьбы </w:t>
      </w:r>
      <w:r w:rsidR="002C6781" w:rsidRPr="00371F8A">
        <w:rPr>
          <w:lang w:eastAsia="zh-CN"/>
        </w:rPr>
        <w:t>соответствовали</w:t>
      </w:r>
      <w:r w:rsidRPr="00371F8A">
        <w:rPr>
          <w:lang w:eastAsia="zh-CN"/>
        </w:rPr>
        <w:t xml:space="preserve"> случа</w:t>
      </w:r>
      <w:r w:rsidR="002C6781" w:rsidRPr="00371F8A">
        <w:rPr>
          <w:lang w:eastAsia="zh-CN"/>
        </w:rPr>
        <w:t>ю</w:t>
      </w:r>
      <w:r w:rsidRPr="00371F8A">
        <w:rPr>
          <w:lang w:eastAsia="zh-CN"/>
        </w:rPr>
        <w:t xml:space="preserve"> задержки, вызванной неготовностью одного из спутников, размещаемых на той же ракете</w:t>
      </w:r>
      <w:r w:rsidR="00A26CB0">
        <w:rPr>
          <w:lang w:eastAsia="zh-CN"/>
        </w:rPr>
        <w:noBreakHyphen/>
      </w:r>
      <w:r w:rsidRPr="00371F8A">
        <w:rPr>
          <w:lang w:eastAsia="zh-CN"/>
        </w:rPr>
        <w:t>носителе</w:t>
      </w:r>
      <w:bookmarkEnd w:id="16"/>
      <w:bookmarkEnd w:id="17"/>
      <w:r w:rsidRPr="00371F8A">
        <w:rPr>
          <w:lang w:eastAsia="zh-CN"/>
        </w:rPr>
        <w:t>, и как таковые, обусловлива</w:t>
      </w:r>
      <w:r w:rsidR="00B74F22" w:rsidRPr="00371F8A">
        <w:rPr>
          <w:lang w:eastAsia="zh-CN"/>
        </w:rPr>
        <w:t>ли</w:t>
      </w:r>
      <w:r w:rsidRPr="00371F8A">
        <w:rPr>
          <w:lang w:eastAsia="zh-CN"/>
        </w:rPr>
        <w:t xml:space="preserve"> предоставление продления, определение надлежащего ограниченного по времени продления было затруднено из-за отсутствия </w:t>
      </w:r>
      <w:r w:rsidR="00B74F22" w:rsidRPr="00371F8A">
        <w:rPr>
          <w:lang w:eastAsia="zh-CN"/>
        </w:rPr>
        <w:t>подробного обоснования продолжительности запрашиваемого периода</w:t>
      </w:r>
      <w:r w:rsidR="00815796" w:rsidRPr="00371F8A">
        <w:rPr>
          <w:lang w:eastAsia="zh-CN"/>
        </w:rPr>
        <w:t>.</w:t>
      </w:r>
      <w:r w:rsidR="009C4256" w:rsidRPr="00371F8A">
        <w:rPr>
          <w:lang w:eastAsia="zh-CN"/>
        </w:rPr>
        <w:t xml:space="preserve"> </w:t>
      </w:r>
      <w:r w:rsidR="00DA4D87" w:rsidRPr="00371F8A">
        <w:rPr>
          <w:lang w:eastAsia="zh-CN"/>
        </w:rPr>
        <w:t>Аналогичным образом,</w:t>
      </w:r>
      <w:r w:rsidR="009C4256" w:rsidRPr="00371F8A">
        <w:rPr>
          <w:lang w:eastAsia="zh-CN"/>
        </w:rPr>
        <w:t xml:space="preserve"> </w:t>
      </w:r>
      <w:r w:rsidR="00DA4D87" w:rsidRPr="00371F8A">
        <w:rPr>
          <w:lang w:eastAsia="zh-CN"/>
        </w:rPr>
        <w:t>Комитет</w:t>
      </w:r>
      <w:r w:rsidR="009C4256" w:rsidRPr="00371F8A">
        <w:rPr>
          <w:lang w:eastAsia="zh-CN"/>
        </w:rPr>
        <w:t xml:space="preserve"> обратил внимание на ряд трудностей, связанных с недостаточностью представленной по спутнику информации, которая могла бы продемонстрировать его готовность к запуску </w:t>
      </w:r>
      <w:r w:rsidR="00DA4D87" w:rsidRPr="00371F8A">
        <w:rPr>
          <w:color w:val="000000"/>
        </w:rPr>
        <w:t>в течение установленного регламентом предельного</w:t>
      </w:r>
      <w:r w:rsidR="00DA4D87" w:rsidRPr="00371F8A">
        <w:rPr>
          <w:lang w:eastAsia="zh-CN"/>
        </w:rPr>
        <w:t xml:space="preserve"> </w:t>
      </w:r>
      <w:r w:rsidR="009C4256" w:rsidRPr="00371F8A">
        <w:rPr>
          <w:lang w:eastAsia="zh-CN"/>
        </w:rPr>
        <w:t>срок</w:t>
      </w:r>
      <w:r w:rsidR="00DA4D87" w:rsidRPr="00371F8A">
        <w:rPr>
          <w:lang w:eastAsia="zh-CN"/>
        </w:rPr>
        <w:t>а,</w:t>
      </w:r>
      <w:r w:rsidR="009C4256" w:rsidRPr="00371F8A">
        <w:rPr>
          <w:lang w:eastAsia="zh-CN"/>
        </w:rPr>
        <w:t xml:space="preserve"> и информации по статусу координации, которая демонстрировала бы прогресс в направлении успешного завершения координации. Данная дополнительная информация позволяет </w:t>
      </w:r>
      <w:r w:rsidR="00AB58BE" w:rsidRPr="00371F8A">
        <w:rPr>
          <w:lang w:eastAsia="zh-CN"/>
        </w:rPr>
        <w:t xml:space="preserve">обеспечить </w:t>
      </w:r>
      <w:r w:rsidR="009C4256" w:rsidRPr="00371F8A">
        <w:rPr>
          <w:lang w:eastAsia="zh-CN"/>
        </w:rPr>
        <w:t>доверие к спутниковому проекту и</w:t>
      </w:r>
      <w:r w:rsidR="000330D9" w:rsidRPr="00371F8A">
        <w:rPr>
          <w:lang w:eastAsia="zh-CN"/>
        </w:rPr>
        <w:t>, как следствие,</w:t>
      </w:r>
      <w:r w:rsidR="00AB58BE" w:rsidRPr="00371F8A">
        <w:rPr>
          <w:lang w:eastAsia="zh-CN"/>
        </w:rPr>
        <w:t xml:space="preserve"> </w:t>
      </w:r>
      <w:r w:rsidR="00E56D9F" w:rsidRPr="00371F8A">
        <w:rPr>
          <w:lang w:eastAsia="zh-CN"/>
        </w:rPr>
        <w:t xml:space="preserve">обосновать </w:t>
      </w:r>
      <w:r w:rsidR="00AB58BE" w:rsidRPr="00371F8A">
        <w:rPr>
          <w:lang w:eastAsia="zh-CN"/>
        </w:rPr>
        <w:t>целесообразност</w:t>
      </w:r>
      <w:r w:rsidR="00E56D9F" w:rsidRPr="00371F8A">
        <w:rPr>
          <w:lang w:eastAsia="zh-CN"/>
        </w:rPr>
        <w:t>ь</w:t>
      </w:r>
      <w:r w:rsidR="00AB58BE" w:rsidRPr="00371F8A">
        <w:rPr>
          <w:lang w:eastAsia="zh-CN"/>
        </w:rPr>
        <w:t xml:space="preserve"> </w:t>
      </w:r>
      <w:r w:rsidR="009C4256" w:rsidRPr="00371F8A">
        <w:rPr>
          <w:lang w:eastAsia="zh-CN"/>
        </w:rPr>
        <w:t>предоставлени</w:t>
      </w:r>
      <w:r w:rsidR="00E56D9F" w:rsidRPr="00371F8A">
        <w:rPr>
          <w:lang w:eastAsia="zh-CN"/>
        </w:rPr>
        <w:t>я</w:t>
      </w:r>
      <w:r w:rsidR="009C4256" w:rsidRPr="00371F8A">
        <w:rPr>
          <w:lang w:eastAsia="zh-CN"/>
        </w:rPr>
        <w:t xml:space="preserve"> продления</w:t>
      </w:r>
      <w:r w:rsidR="000330D9" w:rsidRPr="00371F8A">
        <w:rPr>
          <w:lang w:eastAsia="zh-CN"/>
        </w:rPr>
        <w:t xml:space="preserve">. Отмечая, что конкретных требований в отношении представляемой информации при направлении таких просьб нет, Комитет считает, что </w:t>
      </w:r>
      <w:r w:rsidR="00AB58BE" w:rsidRPr="00371F8A">
        <w:rPr>
          <w:lang w:eastAsia="zh-CN"/>
        </w:rPr>
        <w:t>следует</w:t>
      </w:r>
      <w:r w:rsidR="000330D9" w:rsidRPr="00371F8A">
        <w:rPr>
          <w:lang w:eastAsia="zh-CN"/>
        </w:rPr>
        <w:t xml:space="preserve"> предоставить указания для администраций, чтобы </w:t>
      </w:r>
      <w:r w:rsidR="00E56D9F" w:rsidRPr="00371F8A">
        <w:rPr>
          <w:lang w:eastAsia="zh-CN"/>
        </w:rPr>
        <w:t>исключить</w:t>
      </w:r>
      <w:r w:rsidR="000330D9" w:rsidRPr="00371F8A">
        <w:rPr>
          <w:lang w:eastAsia="zh-CN"/>
        </w:rPr>
        <w:t xml:space="preserve"> запрос дополнительных разъяснений и </w:t>
      </w:r>
      <w:r w:rsidR="00E56D9F" w:rsidRPr="00371F8A">
        <w:rPr>
          <w:color w:val="000000"/>
        </w:rPr>
        <w:t>отсрочку рассмотрения дела</w:t>
      </w:r>
      <w:r w:rsidR="000330D9" w:rsidRPr="00371F8A"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12C1" w:rsidRPr="003A60A3" w14:paraId="25A509C3" w14:textId="77777777" w:rsidTr="00EF06F5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6B3F" w14:textId="58F35A53" w:rsidR="000330D9" w:rsidRPr="003A60A3" w:rsidRDefault="000330D9" w:rsidP="003A60A3">
            <w:pPr>
              <w:pageBreakBefore/>
              <w:spacing w:after="120"/>
              <w:rPr>
                <w:b/>
                <w:bCs/>
                <w:lang w:eastAsia="zh-CN"/>
              </w:rPr>
            </w:pPr>
            <w:r w:rsidRPr="003A60A3">
              <w:rPr>
                <w:b/>
                <w:bCs/>
                <w:lang w:eastAsia="zh-CN"/>
              </w:rPr>
              <w:lastRenderedPageBreak/>
              <w:t>ВКР-19</w:t>
            </w:r>
            <w:r w:rsidR="00E56D9F" w:rsidRPr="003A60A3">
              <w:rPr>
                <w:b/>
                <w:bCs/>
                <w:lang w:eastAsia="zh-CN"/>
              </w:rPr>
              <w:t>, возможно, пожелает подтвердить</w:t>
            </w:r>
            <w:r w:rsidRPr="003A60A3">
              <w:rPr>
                <w:b/>
                <w:bCs/>
                <w:lang w:eastAsia="zh-CN"/>
              </w:rPr>
              <w:t>, что по меньшей мере следующая информация должна быть предоставлена для упрощения рассмотрения Комитетом просьбы о продлении сроков в связи с неготовностью одного из спутников, размещаемых на той же ракете</w:t>
            </w:r>
            <w:r w:rsidR="003A60A3">
              <w:rPr>
                <w:b/>
                <w:bCs/>
                <w:lang w:eastAsia="zh-CN"/>
              </w:rPr>
              <w:noBreakHyphen/>
            </w:r>
            <w:r w:rsidRPr="003A60A3">
              <w:rPr>
                <w:b/>
                <w:bCs/>
                <w:lang w:eastAsia="zh-CN"/>
              </w:rPr>
              <w:t>носителе</w:t>
            </w:r>
            <w:r w:rsidRPr="003A60A3">
              <w:rPr>
                <w:lang w:eastAsia="zh-CN"/>
              </w:rPr>
              <w:t>:</w:t>
            </w:r>
          </w:p>
          <w:p w14:paraId="188472C3" w14:textId="12FF398E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E56D9F" w:rsidRPr="003A60A3">
              <w:rPr>
                <w:b/>
                <w:bCs/>
              </w:rPr>
              <w:t xml:space="preserve">краткое </w:t>
            </w:r>
            <w:r w:rsidR="00DC52DC" w:rsidRPr="003A60A3">
              <w:rPr>
                <w:b/>
                <w:bCs/>
              </w:rPr>
              <w:t>описание запускаемого спутника, в том числе полос частот</w:t>
            </w:r>
            <w:r w:rsidR="00DC52DC" w:rsidRPr="003A60A3">
              <w:t>;</w:t>
            </w:r>
          </w:p>
          <w:p w14:paraId="2C335352" w14:textId="6022277C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E56D9F" w:rsidRPr="003A60A3">
              <w:rPr>
                <w:b/>
                <w:bCs/>
              </w:rPr>
              <w:t xml:space="preserve">наименование </w:t>
            </w:r>
            <w:r w:rsidR="00DC52DC" w:rsidRPr="003A60A3">
              <w:rPr>
                <w:b/>
                <w:bCs/>
              </w:rPr>
              <w:t>производителя спутника и дата подписания контракта</w:t>
            </w:r>
            <w:r w:rsidR="00DC52DC" w:rsidRPr="003A60A3">
              <w:t>;</w:t>
            </w:r>
          </w:p>
          <w:p w14:paraId="48103845" w14:textId="19519970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E56D9F" w:rsidRPr="003A60A3">
              <w:rPr>
                <w:b/>
                <w:bCs/>
              </w:rPr>
              <w:t xml:space="preserve">состояние </w:t>
            </w:r>
            <w:r w:rsidR="00DC52DC" w:rsidRPr="003A60A3">
              <w:rPr>
                <w:b/>
                <w:bCs/>
              </w:rPr>
              <w:t>готовности спутника к запуску</w:t>
            </w:r>
            <w:r w:rsidR="00DC52DC" w:rsidRPr="003A60A3">
              <w:t>;</w:t>
            </w:r>
          </w:p>
          <w:p w14:paraId="314B93D9" w14:textId="6A782BE9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E56D9F" w:rsidRPr="003A60A3">
              <w:rPr>
                <w:b/>
                <w:bCs/>
              </w:rPr>
              <w:t xml:space="preserve">наименование </w:t>
            </w:r>
            <w:r w:rsidR="00DC52DC" w:rsidRPr="003A60A3">
              <w:rPr>
                <w:b/>
                <w:bCs/>
              </w:rPr>
              <w:t>поставщика услуг запуска и дата подписания контракта</w:t>
            </w:r>
            <w:r w:rsidR="00DC52DC" w:rsidRPr="003A60A3">
              <w:t>;</w:t>
            </w:r>
          </w:p>
          <w:p w14:paraId="3B73AB12" w14:textId="1F397BC3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E56D9F" w:rsidRPr="003A60A3">
              <w:rPr>
                <w:b/>
                <w:bCs/>
              </w:rPr>
              <w:t xml:space="preserve">исходное </w:t>
            </w:r>
            <w:r w:rsidR="00DC52DC" w:rsidRPr="003A60A3">
              <w:rPr>
                <w:b/>
                <w:bCs/>
              </w:rPr>
              <w:t>и измененное окно для запуска</w:t>
            </w:r>
            <w:r w:rsidR="00DC52DC" w:rsidRPr="003A60A3">
              <w:t>;</w:t>
            </w:r>
          </w:p>
          <w:p w14:paraId="5F76B711" w14:textId="59CD4C8F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E56D9F" w:rsidRPr="003A60A3">
              <w:rPr>
                <w:b/>
                <w:bCs/>
              </w:rPr>
              <w:t>достаточно подробная информация для обоснования того</w:t>
            </w:r>
            <w:r w:rsidR="00DC52DC" w:rsidRPr="003A60A3">
              <w:rPr>
                <w:b/>
                <w:bCs/>
              </w:rPr>
              <w:t>, что просьба о</w:t>
            </w:r>
            <w:r w:rsidR="003A60A3">
              <w:rPr>
                <w:b/>
                <w:bCs/>
                <w:lang w:val="en-US"/>
              </w:rPr>
              <w:t> </w:t>
            </w:r>
            <w:r w:rsidR="00DC52DC" w:rsidRPr="003A60A3">
              <w:rPr>
                <w:b/>
                <w:bCs/>
              </w:rPr>
              <w:t xml:space="preserve">продлении сроков связана с </w:t>
            </w:r>
            <w:r w:rsidR="00DC52DC" w:rsidRPr="003A60A3">
              <w:rPr>
                <w:b/>
                <w:bCs/>
                <w:lang w:eastAsia="zh-CN"/>
              </w:rPr>
              <w:t xml:space="preserve">неготовностью одного из спутников, размещаемых на той же ракете-носителе (например, письмо от </w:t>
            </w:r>
            <w:r w:rsidR="00DC52DC" w:rsidRPr="003A60A3">
              <w:rPr>
                <w:b/>
                <w:bCs/>
              </w:rPr>
              <w:t>поставщика услуг запуска, в</w:t>
            </w:r>
            <w:r w:rsidR="003A60A3">
              <w:rPr>
                <w:b/>
                <w:bCs/>
                <w:lang w:val="en-US"/>
              </w:rPr>
              <w:t> </w:t>
            </w:r>
            <w:r w:rsidR="00DC52DC" w:rsidRPr="003A60A3">
              <w:rPr>
                <w:b/>
                <w:bCs/>
              </w:rPr>
              <w:t xml:space="preserve">котором указано, что запуск отложен в связи с задержкой, связанной с </w:t>
            </w:r>
            <w:r w:rsidR="00DC52DC" w:rsidRPr="003A60A3">
              <w:rPr>
                <w:b/>
                <w:bCs/>
                <w:lang w:eastAsia="zh-CN"/>
              </w:rPr>
              <w:t>одним из</w:t>
            </w:r>
            <w:r w:rsidR="003A60A3">
              <w:rPr>
                <w:b/>
                <w:bCs/>
                <w:lang w:val="en-US" w:eastAsia="zh-CN"/>
              </w:rPr>
              <w:t> </w:t>
            </w:r>
            <w:r w:rsidR="00DC52DC" w:rsidRPr="003A60A3">
              <w:rPr>
                <w:b/>
                <w:bCs/>
                <w:lang w:eastAsia="zh-CN"/>
              </w:rPr>
              <w:t>спутников, размещаемых на той же ракете-носителе)</w:t>
            </w:r>
            <w:r w:rsidR="00DC52DC" w:rsidRPr="003A60A3">
              <w:rPr>
                <w:lang w:eastAsia="zh-CN"/>
              </w:rPr>
              <w:t>;</w:t>
            </w:r>
          </w:p>
          <w:p w14:paraId="365B2B4D" w14:textId="6EF839CE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DB73BC" w:rsidRPr="003A60A3">
              <w:rPr>
                <w:b/>
                <w:bCs/>
              </w:rPr>
              <w:t xml:space="preserve">статус </w:t>
            </w:r>
            <w:r w:rsidR="00DC52DC" w:rsidRPr="003A60A3">
              <w:rPr>
                <w:b/>
                <w:bCs/>
              </w:rPr>
              <w:t>координации</w:t>
            </w:r>
            <w:r w:rsidR="000330D9" w:rsidRPr="003A60A3">
              <w:t>;</w:t>
            </w:r>
          </w:p>
          <w:p w14:paraId="41FEA769" w14:textId="43CE8ECB" w:rsidR="000330D9" w:rsidRPr="003A60A3" w:rsidRDefault="00371F8A" w:rsidP="003A60A3">
            <w:pPr>
              <w:pStyle w:val="enumlev1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0330D9" w:rsidRPr="003A60A3">
              <w:rPr>
                <w:b/>
                <w:bCs/>
                <w:lang w:eastAsia="zh-CN"/>
              </w:rPr>
              <w:t>Комитет предлагает администрациям представлять достаточно подробную информацию для обоснования продолжительности запрашиваемого периода продления</w:t>
            </w:r>
            <w:r w:rsidR="000330D9" w:rsidRPr="003A60A3">
              <w:rPr>
                <w:lang w:eastAsia="zh-CN"/>
              </w:rPr>
              <w:t>;</w:t>
            </w:r>
            <w:r w:rsidR="000330D9" w:rsidRPr="003A60A3">
              <w:rPr>
                <w:b/>
                <w:bCs/>
                <w:lang w:eastAsia="zh-CN"/>
              </w:rPr>
              <w:t xml:space="preserve"> и</w:t>
            </w:r>
          </w:p>
          <w:p w14:paraId="5063F46E" w14:textId="15AE95B2" w:rsidR="00D412C1" w:rsidRPr="003A60A3" w:rsidRDefault="00371F8A" w:rsidP="003A60A3">
            <w:pPr>
              <w:pStyle w:val="enumlev1"/>
              <w:spacing w:after="120"/>
              <w:rPr>
                <w:b/>
                <w:bCs/>
              </w:rPr>
            </w:pPr>
            <w:r w:rsidRPr="003A60A3">
              <w:t>−</w:t>
            </w:r>
            <w:r w:rsidRPr="003A60A3">
              <w:tab/>
            </w:r>
            <w:r w:rsidR="00DB73BC" w:rsidRPr="003A60A3">
              <w:rPr>
                <w:b/>
                <w:bCs/>
                <w:lang w:eastAsia="zh-CN"/>
              </w:rPr>
              <w:t>какая</w:t>
            </w:r>
            <w:r w:rsidR="000330D9" w:rsidRPr="003A60A3">
              <w:rPr>
                <w:b/>
                <w:bCs/>
                <w:lang w:eastAsia="zh-CN"/>
              </w:rPr>
              <w:t>-либо дополнительн</w:t>
            </w:r>
            <w:r w:rsidR="00DC52DC" w:rsidRPr="003A60A3">
              <w:rPr>
                <w:b/>
                <w:bCs/>
                <w:lang w:eastAsia="zh-CN"/>
              </w:rPr>
              <w:t>ая</w:t>
            </w:r>
            <w:r w:rsidR="000330D9" w:rsidRPr="003A60A3">
              <w:rPr>
                <w:b/>
                <w:bCs/>
                <w:lang w:eastAsia="zh-CN"/>
              </w:rPr>
              <w:t xml:space="preserve"> информаци</w:t>
            </w:r>
            <w:r w:rsidR="00DC52DC" w:rsidRPr="003A60A3">
              <w:rPr>
                <w:b/>
                <w:bCs/>
                <w:lang w:eastAsia="zh-CN"/>
              </w:rPr>
              <w:t>я</w:t>
            </w:r>
            <w:r w:rsidR="000330D9" w:rsidRPr="003A60A3">
              <w:rPr>
                <w:b/>
                <w:bCs/>
                <w:lang w:eastAsia="zh-CN"/>
              </w:rPr>
              <w:t xml:space="preserve"> и документаци</w:t>
            </w:r>
            <w:r w:rsidR="00DC52DC" w:rsidRPr="003A60A3">
              <w:rPr>
                <w:b/>
                <w:bCs/>
                <w:lang w:eastAsia="zh-CN"/>
              </w:rPr>
              <w:t>я</w:t>
            </w:r>
            <w:r w:rsidR="000330D9" w:rsidRPr="003A60A3">
              <w:rPr>
                <w:lang w:eastAsia="zh-CN"/>
              </w:rPr>
              <w:t>.</w:t>
            </w:r>
          </w:p>
        </w:tc>
      </w:tr>
    </w:tbl>
    <w:bookmarkEnd w:id="15"/>
    <w:p w14:paraId="3D5CDFC4" w14:textId="77777777" w:rsidR="00371F8A" w:rsidRPr="00371F8A" w:rsidRDefault="00371F8A" w:rsidP="00371F8A">
      <w:pPr>
        <w:spacing w:before="720"/>
        <w:jc w:val="center"/>
      </w:pPr>
      <w:r w:rsidRPr="00371F8A">
        <w:t>______________</w:t>
      </w:r>
    </w:p>
    <w:sectPr w:rsidR="00371F8A" w:rsidRPr="00371F8A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F577" w14:textId="77777777" w:rsidR="00CF16B0" w:rsidRDefault="00CF16B0">
      <w:r>
        <w:separator/>
      </w:r>
    </w:p>
  </w:endnote>
  <w:endnote w:type="continuationSeparator" w:id="0">
    <w:p w14:paraId="49203F55" w14:textId="77777777" w:rsidR="00CF16B0" w:rsidRDefault="00CF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168B" w14:textId="77777777" w:rsidR="00DF1719" w:rsidRDefault="00DF171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F44A9B6" w14:textId="2470E94B" w:rsidR="00DF1719" w:rsidRPr="00313EB2" w:rsidRDefault="00DF1719">
    <w:pPr>
      <w:ind w:right="360"/>
      <w:rPr>
        <w:lang w:val="fr-FR"/>
      </w:rPr>
    </w:pPr>
    <w:r>
      <w:fldChar w:fldCharType="begin"/>
    </w:r>
    <w:r w:rsidRPr="00313EB2">
      <w:rPr>
        <w:lang w:val="fr-FR"/>
      </w:rPr>
      <w:instrText xml:space="preserve"> FILENAME \p  \* MERGEFORMAT </w:instrText>
    </w:r>
    <w:r>
      <w:fldChar w:fldCharType="separate"/>
    </w:r>
    <w:r w:rsidR="0051317F">
      <w:rPr>
        <w:noProof/>
        <w:lang w:val="fr-FR"/>
      </w:rPr>
      <w:t>P:\RUS\ITU-R\CONF-R\CMR19\000\015COR1R.docx</w:t>
    </w:r>
    <w:r>
      <w:fldChar w:fldCharType="end"/>
    </w:r>
    <w:r w:rsidRPr="00313EB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317F">
      <w:rPr>
        <w:noProof/>
      </w:rPr>
      <w:t>22.10.19</w:t>
    </w:r>
    <w:r>
      <w:fldChar w:fldCharType="end"/>
    </w:r>
    <w:r w:rsidRPr="00313EB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317F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E039" w14:textId="0D299266" w:rsidR="00DF1719" w:rsidRPr="00371F8A" w:rsidRDefault="00371F8A" w:rsidP="00371F8A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1317F">
      <w:rPr>
        <w:lang w:val="en-US"/>
      </w:rPr>
      <w:t>P:\RUS\ITU-R\CONF-R\CMR19\000\015COR1R.docx</w:t>
    </w:r>
    <w:r>
      <w:fldChar w:fldCharType="end"/>
    </w:r>
    <w:r>
      <w:rPr>
        <w:lang w:val="ru-RU"/>
      </w:rPr>
      <w:t xml:space="preserve"> (</w:t>
    </w:r>
    <w:r>
      <w:rPr>
        <w:lang w:val="en-US"/>
      </w:rPr>
      <w:t>462826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317F">
      <w:t>22.10.19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317F">
      <w:t>22.10.19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2911" w14:textId="563AD9C5" w:rsidR="00DF1719" w:rsidRPr="004E32A9" w:rsidRDefault="004E32A9" w:rsidP="004E32A9">
    <w:pPr>
      <w:pStyle w:val="Footer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51317F">
      <w:rPr>
        <w:lang w:val="en-US"/>
      </w:rPr>
      <w:t>P:\RUS\ITU-R\CONF-R\CMR19\000\015COR1R.docx</w:t>
    </w:r>
    <w:r>
      <w:fldChar w:fldCharType="end"/>
    </w:r>
    <w:r>
      <w:rPr>
        <w:lang w:val="ru-RU"/>
      </w:rPr>
      <w:t xml:space="preserve"> (</w:t>
    </w:r>
    <w:r w:rsidR="00371F8A">
      <w:rPr>
        <w:lang w:val="en-US"/>
      </w:rPr>
      <w:t>462826</w:t>
    </w:r>
    <w:r>
      <w:rPr>
        <w:lang w:val="ru-RU"/>
      </w:rPr>
      <w:t>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317F">
      <w:t>22.10.19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1317F">
      <w:t>22.10.19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5F8CB" w14:textId="77777777" w:rsidR="00CF16B0" w:rsidRDefault="00CF16B0">
      <w:r>
        <w:rPr>
          <w:b/>
        </w:rPr>
        <w:t>_______________</w:t>
      </w:r>
    </w:p>
  </w:footnote>
  <w:footnote w:type="continuationSeparator" w:id="0">
    <w:p w14:paraId="5D2AC43D" w14:textId="77777777" w:rsidR="00CF16B0" w:rsidRDefault="00CF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FF0D6" w14:textId="77777777" w:rsidR="00DF1719" w:rsidRPr="00434A7C" w:rsidRDefault="00DF1719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52DC">
      <w:rPr>
        <w:noProof/>
      </w:rPr>
      <w:t>2</w:t>
    </w:r>
    <w:r>
      <w:fldChar w:fldCharType="end"/>
    </w:r>
  </w:p>
  <w:p w14:paraId="7D87144F" w14:textId="4FD5E0BA" w:rsidR="00DF1719" w:rsidRPr="00432FA5" w:rsidRDefault="004E32A9" w:rsidP="004E32A9">
    <w:pPr>
      <w:pStyle w:val="Header"/>
      <w:rPr>
        <w:lang w:val="en-US"/>
      </w:rPr>
    </w:pPr>
    <w:r>
      <w:t>CMR</w:t>
    </w:r>
    <w:r>
      <w:rPr>
        <w:lang w:val="en-US"/>
      </w:rPr>
      <w:t>1</w:t>
    </w:r>
    <w:r>
      <w:rPr>
        <w:lang w:val="ru-RU"/>
      </w:rPr>
      <w:t>9</w:t>
    </w:r>
    <w:r>
      <w:t>/</w:t>
    </w:r>
    <w:r>
      <w:rPr>
        <w:lang w:val="en-US"/>
      </w:rPr>
      <w:t>1</w:t>
    </w:r>
    <w:r w:rsidR="0004005A">
      <w:rPr>
        <w:lang w:val="ru-RU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AE80603"/>
    <w:multiLevelType w:val="hybridMultilevel"/>
    <w:tmpl w:val="7CB6B02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5A4F4D"/>
    <w:multiLevelType w:val="hybridMultilevel"/>
    <w:tmpl w:val="374490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78A2F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C8720E"/>
    <w:multiLevelType w:val="hybridMultilevel"/>
    <w:tmpl w:val="C3D2D3E2"/>
    <w:lvl w:ilvl="0" w:tplc="CC5A33C4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892"/>
    <w:multiLevelType w:val="hybridMultilevel"/>
    <w:tmpl w:val="2EA84DBE"/>
    <w:lvl w:ilvl="0" w:tplc="5B7AC4BE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6318"/>
    <w:multiLevelType w:val="hybridMultilevel"/>
    <w:tmpl w:val="C394B2AE"/>
    <w:lvl w:ilvl="0" w:tplc="BBD8FA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A1F2F"/>
    <w:multiLevelType w:val="hybridMultilevel"/>
    <w:tmpl w:val="8958655C"/>
    <w:lvl w:ilvl="0" w:tplc="A9049C3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61"/>
    <w:rsid w:val="000047A4"/>
    <w:rsid w:val="0000545E"/>
    <w:rsid w:val="00005E17"/>
    <w:rsid w:val="000219BA"/>
    <w:rsid w:val="000260F1"/>
    <w:rsid w:val="00026482"/>
    <w:rsid w:val="00026BC2"/>
    <w:rsid w:val="000301BE"/>
    <w:rsid w:val="000330D9"/>
    <w:rsid w:val="0003535B"/>
    <w:rsid w:val="0004005A"/>
    <w:rsid w:val="00041CE0"/>
    <w:rsid w:val="0004442A"/>
    <w:rsid w:val="00051747"/>
    <w:rsid w:val="00055FC4"/>
    <w:rsid w:val="0005629E"/>
    <w:rsid w:val="00057EAA"/>
    <w:rsid w:val="00060C98"/>
    <w:rsid w:val="00067E8A"/>
    <w:rsid w:val="00072D93"/>
    <w:rsid w:val="00080A2C"/>
    <w:rsid w:val="00083CD9"/>
    <w:rsid w:val="0008564D"/>
    <w:rsid w:val="000861A8"/>
    <w:rsid w:val="00087EFB"/>
    <w:rsid w:val="000962E5"/>
    <w:rsid w:val="000A1DBC"/>
    <w:rsid w:val="000A2D8B"/>
    <w:rsid w:val="000B7445"/>
    <w:rsid w:val="000C7D9F"/>
    <w:rsid w:val="000E41C0"/>
    <w:rsid w:val="000F15F8"/>
    <w:rsid w:val="00105083"/>
    <w:rsid w:val="00110F2A"/>
    <w:rsid w:val="0011718D"/>
    <w:rsid w:val="00123B68"/>
    <w:rsid w:val="00123FD5"/>
    <w:rsid w:val="00124C09"/>
    <w:rsid w:val="00125CF8"/>
    <w:rsid w:val="00126F2E"/>
    <w:rsid w:val="00127CEF"/>
    <w:rsid w:val="00132185"/>
    <w:rsid w:val="0013271A"/>
    <w:rsid w:val="0013423A"/>
    <w:rsid w:val="00141CA7"/>
    <w:rsid w:val="0015106B"/>
    <w:rsid w:val="00151101"/>
    <w:rsid w:val="00151895"/>
    <w:rsid w:val="001521AE"/>
    <w:rsid w:val="00155750"/>
    <w:rsid w:val="0016100C"/>
    <w:rsid w:val="00163786"/>
    <w:rsid w:val="001670E2"/>
    <w:rsid w:val="001705F1"/>
    <w:rsid w:val="00174121"/>
    <w:rsid w:val="0017513D"/>
    <w:rsid w:val="0017665E"/>
    <w:rsid w:val="001842C8"/>
    <w:rsid w:val="00186FE1"/>
    <w:rsid w:val="0019309E"/>
    <w:rsid w:val="001A460F"/>
    <w:rsid w:val="001B1630"/>
    <w:rsid w:val="001B503A"/>
    <w:rsid w:val="001B5C8A"/>
    <w:rsid w:val="001C51DA"/>
    <w:rsid w:val="001C7915"/>
    <w:rsid w:val="001D1528"/>
    <w:rsid w:val="001D7455"/>
    <w:rsid w:val="001E1D09"/>
    <w:rsid w:val="001E2BCC"/>
    <w:rsid w:val="001E3173"/>
    <w:rsid w:val="001E53F9"/>
    <w:rsid w:val="001E5FB4"/>
    <w:rsid w:val="001E6E24"/>
    <w:rsid w:val="001E7C83"/>
    <w:rsid w:val="001F00E8"/>
    <w:rsid w:val="001F2699"/>
    <w:rsid w:val="001F28F7"/>
    <w:rsid w:val="001F6C18"/>
    <w:rsid w:val="00202CA0"/>
    <w:rsid w:val="00203872"/>
    <w:rsid w:val="00215CAB"/>
    <w:rsid w:val="00217FE4"/>
    <w:rsid w:val="00222B2C"/>
    <w:rsid w:val="00223244"/>
    <w:rsid w:val="00240B03"/>
    <w:rsid w:val="002430B4"/>
    <w:rsid w:val="00245A1F"/>
    <w:rsid w:val="002528E6"/>
    <w:rsid w:val="00254473"/>
    <w:rsid w:val="002575B1"/>
    <w:rsid w:val="00257783"/>
    <w:rsid w:val="002648C0"/>
    <w:rsid w:val="00266E32"/>
    <w:rsid w:val="00273E45"/>
    <w:rsid w:val="0027742B"/>
    <w:rsid w:val="00286F49"/>
    <w:rsid w:val="00290C74"/>
    <w:rsid w:val="002A1B2E"/>
    <w:rsid w:val="002C6781"/>
    <w:rsid w:val="002D273E"/>
    <w:rsid w:val="002E1E1E"/>
    <w:rsid w:val="002F1C4D"/>
    <w:rsid w:val="002F2B4C"/>
    <w:rsid w:val="00300F84"/>
    <w:rsid w:val="00313211"/>
    <w:rsid w:val="00313EB2"/>
    <w:rsid w:val="003210BE"/>
    <w:rsid w:val="00321122"/>
    <w:rsid w:val="00330D2C"/>
    <w:rsid w:val="003318A3"/>
    <w:rsid w:val="00333C24"/>
    <w:rsid w:val="00336E29"/>
    <w:rsid w:val="00337337"/>
    <w:rsid w:val="00343638"/>
    <w:rsid w:val="00344EB8"/>
    <w:rsid w:val="00345DCF"/>
    <w:rsid w:val="003528BF"/>
    <w:rsid w:val="00352F84"/>
    <w:rsid w:val="00357971"/>
    <w:rsid w:val="0036016C"/>
    <w:rsid w:val="00362C0A"/>
    <w:rsid w:val="00371F8A"/>
    <w:rsid w:val="00380456"/>
    <w:rsid w:val="00381C6E"/>
    <w:rsid w:val="00382A8B"/>
    <w:rsid w:val="00383FBF"/>
    <w:rsid w:val="003870F5"/>
    <w:rsid w:val="00395ED3"/>
    <w:rsid w:val="00397F66"/>
    <w:rsid w:val="003A2A78"/>
    <w:rsid w:val="003A31E2"/>
    <w:rsid w:val="003A60A3"/>
    <w:rsid w:val="003A6398"/>
    <w:rsid w:val="003A65DD"/>
    <w:rsid w:val="003A691E"/>
    <w:rsid w:val="003B5C2A"/>
    <w:rsid w:val="003B6887"/>
    <w:rsid w:val="003C580A"/>
    <w:rsid w:val="003C583C"/>
    <w:rsid w:val="003D2976"/>
    <w:rsid w:val="003D43A9"/>
    <w:rsid w:val="003E22EF"/>
    <w:rsid w:val="003F0078"/>
    <w:rsid w:val="003F6BDD"/>
    <w:rsid w:val="00401F4E"/>
    <w:rsid w:val="00405B7D"/>
    <w:rsid w:val="00414119"/>
    <w:rsid w:val="004202B5"/>
    <w:rsid w:val="004204B0"/>
    <w:rsid w:val="0043065D"/>
    <w:rsid w:val="00432FA5"/>
    <w:rsid w:val="00434A7C"/>
    <w:rsid w:val="00444E74"/>
    <w:rsid w:val="00450C31"/>
    <w:rsid w:val="0045143A"/>
    <w:rsid w:val="00454CC9"/>
    <w:rsid w:val="00461D90"/>
    <w:rsid w:val="004628EA"/>
    <w:rsid w:val="00484756"/>
    <w:rsid w:val="00485ABF"/>
    <w:rsid w:val="00485D89"/>
    <w:rsid w:val="0049150E"/>
    <w:rsid w:val="004A51DA"/>
    <w:rsid w:val="004A58F4"/>
    <w:rsid w:val="004A5ABB"/>
    <w:rsid w:val="004B1D1B"/>
    <w:rsid w:val="004B486C"/>
    <w:rsid w:val="004B550E"/>
    <w:rsid w:val="004C2D4B"/>
    <w:rsid w:val="004C3726"/>
    <w:rsid w:val="004C5293"/>
    <w:rsid w:val="004E32A9"/>
    <w:rsid w:val="004E37DE"/>
    <w:rsid w:val="004F4E26"/>
    <w:rsid w:val="004F7CE2"/>
    <w:rsid w:val="00511BD1"/>
    <w:rsid w:val="0051315E"/>
    <w:rsid w:val="0051317F"/>
    <w:rsid w:val="005153EB"/>
    <w:rsid w:val="00517232"/>
    <w:rsid w:val="0052275F"/>
    <w:rsid w:val="00525392"/>
    <w:rsid w:val="005256AB"/>
    <w:rsid w:val="00530739"/>
    <w:rsid w:val="0053538A"/>
    <w:rsid w:val="005446BA"/>
    <w:rsid w:val="00551711"/>
    <w:rsid w:val="005569E9"/>
    <w:rsid w:val="005622DE"/>
    <w:rsid w:val="00563CEF"/>
    <w:rsid w:val="005658B6"/>
    <w:rsid w:val="00567276"/>
    <w:rsid w:val="00571F27"/>
    <w:rsid w:val="00585DC4"/>
    <w:rsid w:val="00592C67"/>
    <w:rsid w:val="00593A9C"/>
    <w:rsid w:val="005A14D8"/>
    <w:rsid w:val="005A26D5"/>
    <w:rsid w:val="005A7DDD"/>
    <w:rsid w:val="005B1F00"/>
    <w:rsid w:val="005B2DE4"/>
    <w:rsid w:val="005B6B6A"/>
    <w:rsid w:val="005C3446"/>
    <w:rsid w:val="005C4D72"/>
    <w:rsid w:val="005C56C0"/>
    <w:rsid w:val="005C7BD3"/>
    <w:rsid w:val="005D1879"/>
    <w:rsid w:val="005D79A3"/>
    <w:rsid w:val="005E44E5"/>
    <w:rsid w:val="005E49E1"/>
    <w:rsid w:val="005E61DD"/>
    <w:rsid w:val="006003F1"/>
    <w:rsid w:val="006023DF"/>
    <w:rsid w:val="006119AC"/>
    <w:rsid w:val="006178B8"/>
    <w:rsid w:val="00617EA0"/>
    <w:rsid w:val="00620DD7"/>
    <w:rsid w:val="00621DB1"/>
    <w:rsid w:val="006239E4"/>
    <w:rsid w:val="00633008"/>
    <w:rsid w:val="00647A86"/>
    <w:rsid w:val="00657B52"/>
    <w:rsid w:val="00657DE0"/>
    <w:rsid w:val="00660312"/>
    <w:rsid w:val="00661461"/>
    <w:rsid w:val="00663D84"/>
    <w:rsid w:val="00664517"/>
    <w:rsid w:val="00672C49"/>
    <w:rsid w:val="0068209D"/>
    <w:rsid w:val="00692C06"/>
    <w:rsid w:val="006A428E"/>
    <w:rsid w:val="006A510F"/>
    <w:rsid w:val="006A6C16"/>
    <w:rsid w:val="006A6E9B"/>
    <w:rsid w:val="006B078C"/>
    <w:rsid w:val="006B129D"/>
    <w:rsid w:val="006B2EFC"/>
    <w:rsid w:val="006B54D5"/>
    <w:rsid w:val="006B5A65"/>
    <w:rsid w:val="006B7D19"/>
    <w:rsid w:val="006C6813"/>
    <w:rsid w:val="006D0B8C"/>
    <w:rsid w:val="006E37B8"/>
    <w:rsid w:val="006E4488"/>
    <w:rsid w:val="006E522E"/>
    <w:rsid w:val="006F0329"/>
    <w:rsid w:val="006F6AF5"/>
    <w:rsid w:val="00702AE9"/>
    <w:rsid w:val="00706848"/>
    <w:rsid w:val="00712F4B"/>
    <w:rsid w:val="00714CD8"/>
    <w:rsid w:val="00716101"/>
    <w:rsid w:val="00716570"/>
    <w:rsid w:val="007257DF"/>
    <w:rsid w:val="00733016"/>
    <w:rsid w:val="007335AB"/>
    <w:rsid w:val="007436B1"/>
    <w:rsid w:val="007439BD"/>
    <w:rsid w:val="007474C3"/>
    <w:rsid w:val="00756A89"/>
    <w:rsid w:val="00760A6E"/>
    <w:rsid w:val="00763F4F"/>
    <w:rsid w:val="0076726D"/>
    <w:rsid w:val="00771507"/>
    <w:rsid w:val="00775720"/>
    <w:rsid w:val="00792BF8"/>
    <w:rsid w:val="007A0215"/>
    <w:rsid w:val="007A6225"/>
    <w:rsid w:val="007C0709"/>
    <w:rsid w:val="007F2929"/>
    <w:rsid w:val="00803A04"/>
    <w:rsid w:val="0080598D"/>
    <w:rsid w:val="00811394"/>
    <w:rsid w:val="00811633"/>
    <w:rsid w:val="00815796"/>
    <w:rsid w:val="00816998"/>
    <w:rsid w:val="00825470"/>
    <w:rsid w:val="00830BAA"/>
    <w:rsid w:val="00834663"/>
    <w:rsid w:val="008362C2"/>
    <w:rsid w:val="00836E86"/>
    <w:rsid w:val="00837393"/>
    <w:rsid w:val="008441C2"/>
    <w:rsid w:val="008513A6"/>
    <w:rsid w:val="00853D96"/>
    <w:rsid w:val="008623A3"/>
    <w:rsid w:val="00863403"/>
    <w:rsid w:val="00872FC8"/>
    <w:rsid w:val="00875D21"/>
    <w:rsid w:val="00894572"/>
    <w:rsid w:val="008A39C0"/>
    <w:rsid w:val="008A5A1D"/>
    <w:rsid w:val="008A6328"/>
    <w:rsid w:val="008B43F2"/>
    <w:rsid w:val="008C0A48"/>
    <w:rsid w:val="008C203A"/>
    <w:rsid w:val="008C3257"/>
    <w:rsid w:val="008C3FD0"/>
    <w:rsid w:val="008D0BA7"/>
    <w:rsid w:val="008D34D0"/>
    <w:rsid w:val="008D3F04"/>
    <w:rsid w:val="008E6D84"/>
    <w:rsid w:val="008F243E"/>
    <w:rsid w:val="00900F53"/>
    <w:rsid w:val="009113D1"/>
    <w:rsid w:val="009119CC"/>
    <w:rsid w:val="00915120"/>
    <w:rsid w:val="009151DB"/>
    <w:rsid w:val="00915210"/>
    <w:rsid w:val="009171A1"/>
    <w:rsid w:val="00940D95"/>
    <w:rsid w:val="00941A02"/>
    <w:rsid w:val="009432E0"/>
    <w:rsid w:val="009457BE"/>
    <w:rsid w:val="00945CA5"/>
    <w:rsid w:val="00946A9D"/>
    <w:rsid w:val="00947465"/>
    <w:rsid w:val="00951F0D"/>
    <w:rsid w:val="00976E48"/>
    <w:rsid w:val="0099310F"/>
    <w:rsid w:val="00994411"/>
    <w:rsid w:val="009A01FE"/>
    <w:rsid w:val="009A590E"/>
    <w:rsid w:val="009A5B95"/>
    <w:rsid w:val="009B31B5"/>
    <w:rsid w:val="009B5747"/>
    <w:rsid w:val="009C0680"/>
    <w:rsid w:val="009C4256"/>
    <w:rsid w:val="009D1748"/>
    <w:rsid w:val="009D788F"/>
    <w:rsid w:val="009E2E17"/>
    <w:rsid w:val="009E5FC8"/>
    <w:rsid w:val="009F2EEC"/>
    <w:rsid w:val="009F5D77"/>
    <w:rsid w:val="00A00407"/>
    <w:rsid w:val="00A010C9"/>
    <w:rsid w:val="00A025F1"/>
    <w:rsid w:val="00A02EDA"/>
    <w:rsid w:val="00A07F50"/>
    <w:rsid w:val="00A1191A"/>
    <w:rsid w:val="00A138D0"/>
    <w:rsid w:val="00A141AF"/>
    <w:rsid w:val="00A15F23"/>
    <w:rsid w:val="00A2044F"/>
    <w:rsid w:val="00A221B4"/>
    <w:rsid w:val="00A26CB0"/>
    <w:rsid w:val="00A449A7"/>
    <w:rsid w:val="00A4600A"/>
    <w:rsid w:val="00A5126B"/>
    <w:rsid w:val="00A5662A"/>
    <w:rsid w:val="00A568A0"/>
    <w:rsid w:val="00A57C04"/>
    <w:rsid w:val="00A60C5C"/>
    <w:rsid w:val="00A61057"/>
    <w:rsid w:val="00A622CC"/>
    <w:rsid w:val="00A6259C"/>
    <w:rsid w:val="00A6359E"/>
    <w:rsid w:val="00A64793"/>
    <w:rsid w:val="00A65B3E"/>
    <w:rsid w:val="00A65E0F"/>
    <w:rsid w:val="00A66340"/>
    <w:rsid w:val="00A710E7"/>
    <w:rsid w:val="00A82176"/>
    <w:rsid w:val="00A82C76"/>
    <w:rsid w:val="00A83D76"/>
    <w:rsid w:val="00A85B65"/>
    <w:rsid w:val="00A97EC0"/>
    <w:rsid w:val="00AA4E4F"/>
    <w:rsid w:val="00AB58BE"/>
    <w:rsid w:val="00AB7D4A"/>
    <w:rsid w:val="00AC0FE8"/>
    <w:rsid w:val="00AC2F91"/>
    <w:rsid w:val="00AC30BB"/>
    <w:rsid w:val="00AC4539"/>
    <w:rsid w:val="00AC66E6"/>
    <w:rsid w:val="00AD10DF"/>
    <w:rsid w:val="00AD1A1F"/>
    <w:rsid w:val="00AD269E"/>
    <w:rsid w:val="00AD324B"/>
    <w:rsid w:val="00AE0F79"/>
    <w:rsid w:val="00AE33F6"/>
    <w:rsid w:val="00AE415B"/>
    <w:rsid w:val="00AE5FD4"/>
    <w:rsid w:val="00AE79FE"/>
    <w:rsid w:val="00AF661B"/>
    <w:rsid w:val="00B004B4"/>
    <w:rsid w:val="00B032D0"/>
    <w:rsid w:val="00B05584"/>
    <w:rsid w:val="00B10AD3"/>
    <w:rsid w:val="00B1321B"/>
    <w:rsid w:val="00B14677"/>
    <w:rsid w:val="00B14DA3"/>
    <w:rsid w:val="00B2428B"/>
    <w:rsid w:val="00B26894"/>
    <w:rsid w:val="00B33A00"/>
    <w:rsid w:val="00B43CDD"/>
    <w:rsid w:val="00B468A6"/>
    <w:rsid w:val="00B55EB6"/>
    <w:rsid w:val="00B61C6C"/>
    <w:rsid w:val="00B65A56"/>
    <w:rsid w:val="00B669B9"/>
    <w:rsid w:val="00B74F22"/>
    <w:rsid w:val="00B77A0A"/>
    <w:rsid w:val="00B8321F"/>
    <w:rsid w:val="00B867F9"/>
    <w:rsid w:val="00B8683E"/>
    <w:rsid w:val="00B86CCD"/>
    <w:rsid w:val="00B87B39"/>
    <w:rsid w:val="00B87D6B"/>
    <w:rsid w:val="00B95D92"/>
    <w:rsid w:val="00BA13A4"/>
    <w:rsid w:val="00BA13AE"/>
    <w:rsid w:val="00BA1AA1"/>
    <w:rsid w:val="00BA2A70"/>
    <w:rsid w:val="00BA35DC"/>
    <w:rsid w:val="00BA7012"/>
    <w:rsid w:val="00BA775F"/>
    <w:rsid w:val="00BB0EB3"/>
    <w:rsid w:val="00BB32BB"/>
    <w:rsid w:val="00BB4A94"/>
    <w:rsid w:val="00BC00F5"/>
    <w:rsid w:val="00BC5313"/>
    <w:rsid w:val="00BC6D9C"/>
    <w:rsid w:val="00BC72D4"/>
    <w:rsid w:val="00BD3864"/>
    <w:rsid w:val="00BF47E4"/>
    <w:rsid w:val="00BF7640"/>
    <w:rsid w:val="00C20466"/>
    <w:rsid w:val="00C22530"/>
    <w:rsid w:val="00C324A8"/>
    <w:rsid w:val="00C352DD"/>
    <w:rsid w:val="00C47817"/>
    <w:rsid w:val="00C53BAB"/>
    <w:rsid w:val="00C56E7A"/>
    <w:rsid w:val="00C57B99"/>
    <w:rsid w:val="00C64184"/>
    <w:rsid w:val="00C66DFD"/>
    <w:rsid w:val="00C70570"/>
    <w:rsid w:val="00C73875"/>
    <w:rsid w:val="00C8310D"/>
    <w:rsid w:val="00C83CA1"/>
    <w:rsid w:val="00C84CC4"/>
    <w:rsid w:val="00C92213"/>
    <w:rsid w:val="00CA09D0"/>
    <w:rsid w:val="00CA1CB5"/>
    <w:rsid w:val="00CA3F07"/>
    <w:rsid w:val="00CB3EB6"/>
    <w:rsid w:val="00CB5AF7"/>
    <w:rsid w:val="00CC47C6"/>
    <w:rsid w:val="00CC6E2E"/>
    <w:rsid w:val="00CC780E"/>
    <w:rsid w:val="00CD1E3C"/>
    <w:rsid w:val="00CE0296"/>
    <w:rsid w:val="00CE2A7F"/>
    <w:rsid w:val="00CE5E47"/>
    <w:rsid w:val="00CF020F"/>
    <w:rsid w:val="00CF16B0"/>
    <w:rsid w:val="00CF48AD"/>
    <w:rsid w:val="00D00C63"/>
    <w:rsid w:val="00D0321C"/>
    <w:rsid w:val="00D16B8B"/>
    <w:rsid w:val="00D223FD"/>
    <w:rsid w:val="00D2744E"/>
    <w:rsid w:val="00D3125C"/>
    <w:rsid w:val="00D31B40"/>
    <w:rsid w:val="00D37941"/>
    <w:rsid w:val="00D40C18"/>
    <w:rsid w:val="00D412C1"/>
    <w:rsid w:val="00D53715"/>
    <w:rsid w:val="00D566B5"/>
    <w:rsid w:val="00D6367C"/>
    <w:rsid w:val="00D71752"/>
    <w:rsid w:val="00D724DE"/>
    <w:rsid w:val="00D75573"/>
    <w:rsid w:val="00D779B8"/>
    <w:rsid w:val="00D80DB1"/>
    <w:rsid w:val="00D94FBD"/>
    <w:rsid w:val="00D976A4"/>
    <w:rsid w:val="00DA36A5"/>
    <w:rsid w:val="00DA4D87"/>
    <w:rsid w:val="00DA50CE"/>
    <w:rsid w:val="00DA6875"/>
    <w:rsid w:val="00DB0D62"/>
    <w:rsid w:val="00DB3182"/>
    <w:rsid w:val="00DB73BC"/>
    <w:rsid w:val="00DC52DC"/>
    <w:rsid w:val="00DD2933"/>
    <w:rsid w:val="00DE2EBA"/>
    <w:rsid w:val="00DF09DF"/>
    <w:rsid w:val="00DF1719"/>
    <w:rsid w:val="00E034A5"/>
    <w:rsid w:val="00E072B5"/>
    <w:rsid w:val="00E218E3"/>
    <w:rsid w:val="00E40F8A"/>
    <w:rsid w:val="00E41F2F"/>
    <w:rsid w:val="00E47293"/>
    <w:rsid w:val="00E50E14"/>
    <w:rsid w:val="00E548A9"/>
    <w:rsid w:val="00E54902"/>
    <w:rsid w:val="00E56D9F"/>
    <w:rsid w:val="00E61C23"/>
    <w:rsid w:val="00E62832"/>
    <w:rsid w:val="00E70460"/>
    <w:rsid w:val="00E711BD"/>
    <w:rsid w:val="00E80C1F"/>
    <w:rsid w:val="00E87FB9"/>
    <w:rsid w:val="00E914B1"/>
    <w:rsid w:val="00E976C1"/>
    <w:rsid w:val="00EA3037"/>
    <w:rsid w:val="00EA6BF4"/>
    <w:rsid w:val="00EA70BC"/>
    <w:rsid w:val="00EC584B"/>
    <w:rsid w:val="00EF06F5"/>
    <w:rsid w:val="00EF283D"/>
    <w:rsid w:val="00EF5883"/>
    <w:rsid w:val="00F01547"/>
    <w:rsid w:val="00F04368"/>
    <w:rsid w:val="00F17003"/>
    <w:rsid w:val="00F24140"/>
    <w:rsid w:val="00F325DE"/>
    <w:rsid w:val="00F336F2"/>
    <w:rsid w:val="00F34031"/>
    <w:rsid w:val="00F3457F"/>
    <w:rsid w:val="00F35D70"/>
    <w:rsid w:val="00F36C7D"/>
    <w:rsid w:val="00F51E09"/>
    <w:rsid w:val="00F537B2"/>
    <w:rsid w:val="00F65C19"/>
    <w:rsid w:val="00F67CFD"/>
    <w:rsid w:val="00F73597"/>
    <w:rsid w:val="00F73ACF"/>
    <w:rsid w:val="00F75710"/>
    <w:rsid w:val="00F7594D"/>
    <w:rsid w:val="00F777EA"/>
    <w:rsid w:val="00F81BA3"/>
    <w:rsid w:val="00F839EE"/>
    <w:rsid w:val="00F86477"/>
    <w:rsid w:val="00F86C3A"/>
    <w:rsid w:val="00F90DEA"/>
    <w:rsid w:val="00F95385"/>
    <w:rsid w:val="00FA0330"/>
    <w:rsid w:val="00FA6D47"/>
    <w:rsid w:val="00FC3C96"/>
    <w:rsid w:val="00FC5C55"/>
    <w:rsid w:val="00FC5D69"/>
    <w:rsid w:val="00FC63FD"/>
    <w:rsid w:val="00FD2B00"/>
    <w:rsid w:val="00FE10A6"/>
    <w:rsid w:val="00FE344F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B83310C"/>
  <w15:docId w15:val="{12C998C2-EEAE-4C52-A2D8-742EEBDB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46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C92213"/>
    <w:pPr>
      <w:spacing w:before="120"/>
    </w:pPr>
  </w:style>
  <w:style w:type="paragraph" w:styleId="TOC3">
    <w:name w:val="toc 3"/>
    <w:basedOn w:val="TOC2"/>
    <w:uiPriority w:val="39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uiPriority w:val="99"/>
    <w:rsid w:val="008C3FD0"/>
    <w:rPr>
      <w:color w:val="0000FF"/>
      <w:u w:val="single"/>
    </w:rPr>
  </w:style>
  <w:style w:type="character" w:customStyle="1" w:styleId="href">
    <w:name w:val="href"/>
    <w:uiPriority w:val="99"/>
    <w:rsid w:val="00461D90"/>
    <w:rPr>
      <w:rFonts w:cs="Times New Roman"/>
    </w:rPr>
  </w:style>
  <w:style w:type="character" w:styleId="CommentReference">
    <w:name w:val="annotation reference"/>
    <w:basedOn w:val="DefaultParagraphFont"/>
    <w:semiHidden/>
    <w:unhideWhenUsed/>
    <w:rsid w:val="00525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5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5392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5392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525392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2539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5392"/>
    <w:rPr>
      <w:rFonts w:ascii="Segoe UI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AD269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Chars="400" w:left="960"/>
      <w:textAlignment w:val="auto"/>
    </w:pPr>
    <w:rPr>
      <w:rFonts w:eastAsiaTheme="minorEastAsia"/>
      <w:sz w:val="24"/>
      <w:lang w:val="en-GB"/>
    </w:rPr>
  </w:style>
  <w:style w:type="table" w:customStyle="1" w:styleId="TableGrid1">
    <w:name w:val="Table Grid1"/>
    <w:basedOn w:val="TableNormal"/>
    <w:rsid w:val="008D0BA7"/>
    <w:pPr>
      <w:spacing w:before="120"/>
    </w:pPr>
    <w:rPr>
      <w:rFonts w:eastAsia="DengXi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7FB3-A05F-4A8C-AB73-7F9B9D3C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43</TotalTime>
  <Pages>1</Pages>
  <Words>512</Words>
  <Characters>3626</Characters>
  <Application>Microsoft Office Word</Application>
  <DocSecurity>0</DocSecurity>
  <Lines>77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4116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Maloletkova, Svetlana</dc:creator>
  <cp:lastModifiedBy>Russian</cp:lastModifiedBy>
  <cp:revision>9</cp:revision>
  <cp:lastPrinted>2019-10-22T19:05:00Z</cp:lastPrinted>
  <dcterms:created xsi:type="dcterms:W3CDTF">2019-10-21T13:45:00Z</dcterms:created>
  <dcterms:modified xsi:type="dcterms:W3CDTF">2019-10-22T19:05:00Z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