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:rsidTr="003E1608">
        <w:trPr>
          <w:cantSplit/>
          <w:trHeight w:val="20"/>
        </w:trPr>
        <w:tc>
          <w:tcPr>
            <w:tcW w:w="6619" w:type="dxa"/>
          </w:tcPr>
          <w:p w:rsidR="00461FA7" w:rsidRPr="00584333" w:rsidRDefault="00461FA7" w:rsidP="00D40426">
            <w:pPr>
              <w:pStyle w:val="LOGO"/>
              <w:framePr w:hSpace="0" w:wrap="auto" w:xAlign="left" w:yAlign="inline"/>
              <w:rPr>
                <w:rtl/>
              </w:rPr>
            </w:pPr>
            <w:r w:rsidRPr="00584333">
              <w:rPr>
                <w:rFonts w:hint="cs"/>
                <w:rtl/>
              </w:rPr>
              <w:t xml:space="preserve">المؤتمر العالمي للاتصالات الراديوية </w:t>
            </w:r>
            <w:r w:rsidRPr="00584333">
              <w:t>(WRC-1</w:t>
            </w:r>
            <w:r w:rsidR="00D40426">
              <w:t>9</w:t>
            </w:r>
            <w:r w:rsidRPr="00584333">
              <w:t>)</w:t>
            </w:r>
          </w:p>
          <w:p w:rsidR="00280E04" w:rsidRPr="00F16602" w:rsidRDefault="00831515" w:rsidP="009511C5">
            <w:pPr>
              <w:pStyle w:val="LOGO"/>
              <w:framePr w:hSpace="0" w:wrap="auto" w:xAlign="left" w:yAlign="inline"/>
              <w:spacing w:before="120"/>
              <w:rPr>
                <w:rtl/>
              </w:rPr>
            </w:pPr>
            <w:r w:rsidRPr="00831515">
              <w:rPr>
                <w:rFonts w:ascii="Calibri" w:hAnsi="Calibri"/>
                <w:sz w:val="38"/>
                <w:szCs w:val="38"/>
                <w:rtl/>
              </w:rPr>
              <w:t>شرم الشيخ، مصر</w:t>
            </w:r>
            <w:r w:rsidR="00E526FC" w:rsidRPr="00E526FC">
              <w:rPr>
                <w:rFonts w:ascii="Calibri" w:hAnsi="Calibri" w:hint="cs"/>
                <w:sz w:val="38"/>
                <w:szCs w:val="38"/>
                <w:rtl/>
              </w:rPr>
              <w:t>،</w:t>
            </w:r>
            <w:r w:rsidR="00E526FC" w:rsidRPr="001040A3">
              <w:rPr>
                <w:rFonts w:ascii="Calibri" w:hAnsi="Calibri" w:hint="cs"/>
                <w:rtl/>
              </w:rPr>
              <w:t xml:space="preserve"> </w:t>
            </w:r>
            <w:r w:rsidR="00E526FC" w:rsidRPr="00E526FC">
              <w:rPr>
                <w:rFonts w:ascii="Verdana" w:hAnsi="Verdana"/>
                <w:sz w:val="24"/>
                <w:szCs w:val="36"/>
                <w:lang w:bidi="ar-SY"/>
              </w:rPr>
              <w:t>2</w:t>
            </w:r>
            <w:r w:rsidR="00E526FC">
              <w:rPr>
                <w:rFonts w:ascii="Verdana" w:hAnsi="Verdana"/>
                <w:sz w:val="24"/>
                <w:szCs w:val="36"/>
                <w:lang w:bidi="ar-SY"/>
              </w:rPr>
              <w:t>8</w:t>
            </w:r>
            <w:r w:rsidR="00E526FC" w:rsidRPr="001040A3">
              <w:rPr>
                <w:rFonts w:ascii="Calibri" w:hAnsi="Calibri" w:hint="cs"/>
                <w:rtl/>
              </w:rPr>
              <w:t xml:space="preserve"> </w:t>
            </w:r>
            <w:r w:rsidR="00E526FC" w:rsidRPr="00E526FC">
              <w:rPr>
                <w:rFonts w:ascii="Calibri" w:hAnsi="Calibri" w:hint="cs"/>
                <w:sz w:val="38"/>
                <w:szCs w:val="38"/>
                <w:rtl/>
              </w:rPr>
              <w:t>أكتوبر</w:t>
            </w:r>
            <w:r w:rsidR="00E526FC" w:rsidRPr="00634A20">
              <w:rPr>
                <w:rFonts w:hint="cs"/>
                <w:rtl/>
              </w:rPr>
              <w:t xml:space="preserve"> </w:t>
            </w:r>
            <w:proofErr w:type="gramStart"/>
            <w:r w:rsidR="00E526FC" w:rsidRPr="001040A3">
              <w:rPr>
                <w:rFonts w:ascii="Calibri" w:hAnsi="Calibri" w:hint="cs"/>
                <w:rtl/>
              </w:rPr>
              <w:t xml:space="preserve">- </w:t>
            </w:r>
            <w:r w:rsidR="00E526FC">
              <w:rPr>
                <w:rFonts w:ascii="Verdana" w:hAnsi="Verdana"/>
                <w:sz w:val="24"/>
                <w:szCs w:val="36"/>
              </w:rPr>
              <w:t>22</w:t>
            </w:r>
            <w:proofErr w:type="gramEnd"/>
            <w:r w:rsidR="00E526FC" w:rsidRPr="001040A3">
              <w:rPr>
                <w:rFonts w:ascii="Calibri" w:hAnsi="Calibri" w:cs="Times New Roman" w:hint="cs"/>
                <w:rtl/>
              </w:rPr>
              <w:t xml:space="preserve"> </w:t>
            </w:r>
            <w:r w:rsidR="009511C5">
              <w:rPr>
                <w:rFonts w:ascii="Calibri" w:hAnsi="Calibri" w:hint="cs"/>
                <w:rtl/>
              </w:rPr>
              <w:t>نوفمبر</w:t>
            </w:r>
            <w:r w:rsidR="00E526FC" w:rsidRPr="001040A3">
              <w:rPr>
                <w:rFonts w:ascii="Calibri" w:hAnsi="Calibri" w:hint="cs"/>
                <w:rtl/>
              </w:rPr>
              <w:t xml:space="preserve"> </w:t>
            </w:r>
            <w:r w:rsidR="00E526FC" w:rsidRPr="00E526FC">
              <w:rPr>
                <w:rFonts w:ascii="Verdana" w:hAnsi="Verdana"/>
                <w:sz w:val="24"/>
                <w:szCs w:val="36"/>
                <w:lang w:bidi="ar-SY"/>
              </w:rPr>
              <w:t>201</w:t>
            </w:r>
            <w:r w:rsidR="00D40426">
              <w:rPr>
                <w:rFonts w:ascii="Verdana" w:hAnsi="Verdana"/>
                <w:sz w:val="24"/>
                <w:szCs w:val="36"/>
                <w:lang w:bidi="ar-SY"/>
              </w:rPr>
              <w:t>9</w:t>
            </w:r>
          </w:p>
        </w:tc>
        <w:tc>
          <w:tcPr>
            <w:tcW w:w="3053" w:type="dxa"/>
          </w:tcPr>
          <w:p w:rsidR="00280E04" w:rsidRDefault="00635DE6" w:rsidP="006B0D94">
            <w:pPr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>
                  <wp:extent cx="1837690" cy="7588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690" cy="75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:rsidR="00280E04" w:rsidRPr="00960962" w:rsidRDefault="00280E04" w:rsidP="00D44350">
            <w:pPr>
              <w:rPr>
                <w:rtl/>
                <w:lang w:bidi="ar-EG"/>
              </w:rPr>
            </w:pP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</w:pPr>
          </w:p>
        </w:tc>
      </w:tr>
      <w:tr w:rsidR="003E1608" w:rsidTr="003E1608">
        <w:trPr>
          <w:cantSplit/>
        </w:trPr>
        <w:tc>
          <w:tcPr>
            <w:tcW w:w="6619" w:type="dxa"/>
          </w:tcPr>
          <w:p w:rsidR="003E1608" w:rsidRPr="009511C5" w:rsidRDefault="00E165ED" w:rsidP="003E1608">
            <w:pPr>
              <w:pStyle w:val="Committee"/>
              <w:framePr w:hSpace="0" w:wrap="auto" w:hAnchor="text" w:yAlign="inline"/>
              <w:tabs>
                <w:tab w:val="clear" w:pos="2268"/>
                <w:tab w:val="left" w:pos="2448"/>
              </w:tabs>
              <w:bidi/>
              <w:rPr>
                <w:rFonts w:ascii="Verdana" w:hAnsi="Verdana" w:cs="Traditional Arabic"/>
                <w:sz w:val="30"/>
                <w:szCs w:val="30"/>
                <w:rtl/>
              </w:rPr>
            </w:pPr>
            <w:r w:rsidRPr="009511C5">
              <w:rPr>
                <w:rFonts w:ascii="Verdana" w:hAnsi="Verdana" w:cs="Traditional Arabic"/>
                <w:bCs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vAlign w:val="center"/>
          </w:tcPr>
          <w:p w:rsidR="003E1608" w:rsidRPr="009511C5" w:rsidRDefault="003E1608" w:rsidP="009511C5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  <w:r w:rsidRPr="009511C5">
              <w:rPr>
                <w:rFonts w:ascii="Verdana" w:hAnsi="Verdana"/>
                <w:rtl/>
              </w:rPr>
              <w:t xml:space="preserve">الإضافة </w:t>
            </w:r>
            <w:r w:rsidRPr="009511C5">
              <w:rPr>
                <w:rFonts w:ascii="Verdana" w:hAnsi="Verdana"/>
              </w:rPr>
              <w:t>10</w:t>
            </w:r>
            <w:r w:rsidRPr="009511C5">
              <w:rPr>
                <w:rFonts w:ascii="Verdana" w:hAnsi="Verdana"/>
              </w:rPr>
              <w:br/>
            </w:r>
            <w:r w:rsidRPr="009511C5">
              <w:rPr>
                <w:rFonts w:ascii="Verdana" w:hAnsi="Verdana"/>
                <w:rtl/>
              </w:rPr>
              <w:t xml:space="preserve">للوثيقة </w:t>
            </w:r>
            <w:r w:rsidRPr="009511C5">
              <w:rPr>
                <w:rFonts w:ascii="Verdana" w:eastAsia="SimSun" w:hAnsi="Verdana"/>
              </w:rPr>
              <w:t>12-A</w:t>
            </w:r>
          </w:p>
        </w:tc>
      </w:tr>
      <w:tr w:rsidR="00764079" w:rsidTr="003E1608">
        <w:trPr>
          <w:cantSplit/>
        </w:trPr>
        <w:tc>
          <w:tcPr>
            <w:tcW w:w="6619" w:type="dxa"/>
          </w:tcPr>
          <w:p w:rsidR="00764079" w:rsidRPr="009511C5" w:rsidRDefault="00764079" w:rsidP="00D44350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</w:p>
        </w:tc>
        <w:tc>
          <w:tcPr>
            <w:tcW w:w="3053" w:type="dxa"/>
            <w:vAlign w:val="center"/>
          </w:tcPr>
          <w:p w:rsidR="00764079" w:rsidRPr="009511C5" w:rsidRDefault="00764079" w:rsidP="00D44350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  <w:r w:rsidRPr="009511C5">
              <w:rPr>
                <w:rFonts w:ascii="Verdana" w:eastAsia="SimSun" w:hAnsi="Verdana"/>
              </w:rPr>
              <w:t>21</w:t>
            </w:r>
            <w:r w:rsidRPr="009511C5">
              <w:rPr>
                <w:rFonts w:ascii="Verdana" w:eastAsia="SimSun" w:hAnsi="Verdana"/>
                <w:rtl/>
              </w:rPr>
              <w:t xml:space="preserve"> يونيو </w:t>
            </w:r>
            <w:r w:rsidRPr="009511C5">
              <w:rPr>
                <w:rFonts w:ascii="Verdana" w:eastAsia="SimSun" w:hAnsi="Verdana"/>
              </w:rPr>
              <w:t>2019</w:t>
            </w:r>
          </w:p>
        </w:tc>
      </w:tr>
      <w:tr w:rsidR="00764079" w:rsidTr="003E1608">
        <w:trPr>
          <w:cantSplit/>
        </w:trPr>
        <w:tc>
          <w:tcPr>
            <w:tcW w:w="6619" w:type="dxa"/>
          </w:tcPr>
          <w:p w:rsidR="00764079" w:rsidRPr="009511C5" w:rsidRDefault="00764079" w:rsidP="00D44350">
            <w:pPr>
              <w:pStyle w:val="Adress"/>
              <w:framePr w:hSpace="0" w:wrap="auto" w:xAlign="left" w:yAlign="inline"/>
              <w:rPr>
                <w:rFonts w:ascii="Verdana" w:eastAsia="SimSun" w:hAnsi="Verdana"/>
                <w:rtl/>
              </w:rPr>
            </w:pPr>
          </w:p>
        </w:tc>
        <w:tc>
          <w:tcPr>
            <w:tcW w:w="3053" w:type="dxa"/>
            <w:vAlign w:val="center"/>
          </w:tcPr>
          <w:p w:rsidR="00764079" w:rsidRPr="009511C5" w:rsidRDefault="00764079" w:rsidP="009511C5">
            <w:pPr>
              <w:pStyle w:val="Adress"/>
              <w:framePr w:hSpace="0" w:wrap="auto" w:xAlign="left" w:yAlign="inline"/>
              <w:rPr>
                <w:rFonts w:ascii="Verdana" w:eastAsia="SimSun" w:hAnsi="Verdana"/>
              </w:rPr>
            </w:pPr>
            <w:r w:rsidRPr="009511C5">
              <w:rPr>
                <w:rFonts w:ascii="Verdana" w:eastAsia="SimSun" w:hAnsi="Verdana"/>
                <w:rtl/>
              </w:rPr>
              <w:t xml:space="preserve">الأصل: </w:t>
            </w:r>
            <w:r w:rsidR="009511C5" w:rsidRPr="009511C5">
              <w:rPr>
                <w:rFonts w:ascii="Verdana" w:eastAsia="SimSun" w:hAnsi="Verdana" w:hint="cs"/>
                <w:rtl/>
              </w:rPr>
              <w:t>بالروسية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E621A3" w:rsidRDefault="00764079" w:rsidP="00D44350">
            <w:pPr>
              <w:pStyle w:val="Source"/>
              <w:rPr>
                <w:rtl/>
              </w:rPr>
            </w:pPr>
            <w:r w:rsidRPr="008204AC">
              <w:rPr>
                <w:rtl/>
              </w:rPr>
              <w:t>مقترحات مشتركة مقدمة من الكومنولث الإقليمي في مجال الاتصالات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9511C5" w:rsidP="00D44350">
            <w:pPr>
              <w:pStyle w:val="Title1"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>مقتر</w:t>
            </w:r>
            <w:r w:rsidR="00E80597">
              <w:rPr>
                <w:rFonts w:hint="cs"/>
                <w:rtl/>
              </w:rPr>
              <w:t>ح</w:t>
            </w:r>
            <w:r>
              <w:rPr>
                <w:rFonts w:hint="cs"/>
                <w:rtl/>
              </w:rPr>
              <w:t>ات بشأن أعمال المؤتمر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764079" w:rsidP="00D44350">
            <w:pPr>
              <w:pStyle w:val="Title2"/>
              <w:rPr>
                <w:rtl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9511C5" w:rsidRDefault="00764079" w:rsidP="00D44350">
            <w:pPr>
              <w:pStyle w:val="Agendaitem"/>
              <w:spacing w:before="240" w:line="192" w:lineRule="auto"/>
              <w:rPr>
                <w:rtl/>
                <w:lang w:val="en-US"/>
              </w:rPr>
            </w:pPr>
            <w:r w:rsidRPr="008204AC">
              <w:rPr>
                <w:rtl/>
              </w:rPr>
              <w:t>بند جدول الأعمال</w:t>
            </w:r>
            <w:r w:rsidR="009511C5">
              <w:rPr>
                <w:rFonts w:hint="cs"/>
                <w:rtl/>
              </w:rPr>
              <w:t xml:space="preserve"> </w:t>
            </w:r>
            <w:r w:rsidR="009511C5">
              <w:rPr>
                <w:lang w:val="en-US"/>
              </w:rPr>
              <w:t>10.1</w:t>
            </w:r>
          </w:p>
        </w:tc>
      </w:tr>
    </w:tbl>
    <w:p w:rsidR="001D597A" w:rsidRPr="00B00551" w:rsidRDefault="00E80597" w:rsidP="00B00551">
      <w:pPr>
        <w:rPr>
          <w:rFonts w:eastAsia="SimSun"/>
          <w:szCs w:val="22"/>
          <w:rtl/>
        </w:rPr>
      </w:pPr>
      <w:r w:rsidRPr="00723691">
        <w:rPr>
          <w:rFonts w:eastAsia="SimSun"/>
          <w:lang w:eastAsia="zh-CN" w:bidi="ar-SY"/>
        </w:rPr>
        <w:t>10.1</w:t>
      </w:r>
      <w:r w:rsidRPr="00723691">
        <w:rPr>
          <w:rFonts w:eastAsia="SimSun"/>
          <w:lang w:eastAsia="zh-CN" w:bidi="ar-SY"/>
        </w:rPr>
        <w:tab/>
      </w:r>
      <w:r w:rsidRPr="00723691">
        <w:rPr>
          <w:rFonts w:eastAsia="SimSun" w:hint="cs"/>
          <w:rtl/>
          <w:lang w:eastAsia="zh-CN"/>
        </w:rPr>
        <w:t>النظر في الاحتياجات من الطيف والأحكام التنظيمية</w:t>
      </w:r>
      <w:r w:rsidRPr="00723691">
        <w:rPr>
          <w:rFonts w:eastAsia="SimSun"/>
          <w:lang w:eastAsia="zh-CN" w:bidi="ar-SY"/>
        </w:rPr>
        <w:t xml:space="preserve"> </w:t>
      </w:r>
      <w:r w:rsidRPr="00723691">
        <w:rPr>
          <w:rFonts w:eastAsia="SimSun" w:hint="cs"/>
          <w:rtl/>
          <w:lang w:eastAsia="zh-CN"/>
        </w:rPr>
        <w:t>لإدخال واستخدام النظام العالمي للاستغاثة والسلامة في الطيران</w:t>
      </w:r>
      <w:r w:rsidRPr="00723691">
        <w:rPr>
          <w:rFonts w:eastAsia="SimSun" w:hint="eastAsia"/>
          <w:rtl/>
          <w:lang w:eastAsia="zh-CN"/>
        </w:rPr>
        <w:t> </w:t>
      </w:r>
      <w:r w:rsidRPr="00723691">
        <w:rPr>
          <w:rFonts w:eastAsia="SimSun"/>
          <w:lang w:eastAsia="zh-CN" w:bidi="ar-SY"/>
        </w:rPr>
        <w:t>(GADSS</w:t>
      </w:r>
      <w:proofErr w:type="gramStart"/>
      <w:r w:rsidRPr="00723691">
        <w:rPr>
          <w:rFonts w:eastAsia="SimSun"/>
          <w:lang w:eastAsia="zh-CN" w:bidi="ar-SY"/>
        </w:rPr>
        <w:t>)</w:t>
      </w:r>
      <w:r w:rsidRPr="00723691">
        <w:rPr>
          <w:rFonts w:eastAsia="SimSun" w:hint="cs"/>
          <w:rtl/>
          <w:lang w:eastAsia="zh-CN"/>
        </w:rPr>
        <w:t>،</w:t>
      </w:r>
      <w:proofErr w:type="gramEnd"/>
      <w:r w:rsidRPr="00723691">
        <w:rPr>
          <w:rFonts w:eastAsia="SimSun" w:hint="cs"/>
          <w:rtl/>
          <w:lang w:eastAsia="zh-CN" w:bidi="ar-SY"/>
        </w:rPr>
        <w:t xml:space="preserve"> </w:t>
      </w:r>
      <w:r w:rsidRPr="00723691">
        <w:rPr>
          <w:rFonts w:eastAsia="SimSun" w:hint="cs"/>
          <w:rtl/>
          <w:lang w:eastAsia="zh-CN"/>
        </w:rPr>
        <w:t xml:space="preserve">وفقاً </w:t>
      </w:r>
      <w:r w:rsidRPr="00AA0D24">
        <w:rPr>
          <w:rFonts w:eastAsia="SimSun" w:hint="cs"/>
          <w:rtl/>
          <w:lang w:eastAsia="zh-CN" w:bidi="ar-SY"/>
        </w:rPr>
        <w:t>للقرار</w:t>
      </w:r>
      <w:r w:rsidRPr="00AA0D24">
        <w:rPr>
          <w:rFonts w:eastAsia="SimSun" w:hint="eastAsia"/>
          <w:rtl/>
          <w:lang w:eastAsia="zh-CN" w:bidi="ar-SY"/>
        </w:rPr>
        <w:t> </w:t>
      </w:r>
      <w:r w:rsidRPr="00AA0D24">
        <w:rPr>
          <w:rFonts w:eastAsia="SimSun"/>
          <w:b/>
          <w:bCs/>
          <w:lang w:eastAsia="zh-CN" w:bidi="ar-SY"/>
        </w:rPr>
        <w:t>426 (WRC</w:t>
      </w:r>
      <w:r w:rsidRPr="00AA0D24">
        <w:rPr>
          <w:rFonts w:eastAsia="SimSun"/>
          <w:b/>
          <w:bCs/>
          <w:lang w:eastAsia="zh-CN" w:bidi="ar-SY"/>
        </w:rPr>
        <w:noBreakHyphen/>
        <w:t>15)</w:t>
      </w:r>
      <w:r w:rsidRPr="00723691">
        <w:rPr>
          <w:rFonts w:eastAsia="SimSun" w:hint="cs"/>
          <w:rtl/>
          <w:lang w:eastAsia="zh-CN"/>
        </w:rPr>
        <w:t>؛</w:t>
      </w:r>
    </w:p>
    <w:p w:rsidR="009511C5" w:rsidRDefault="009511C5" w:rsidP="009511C5">
      <w:pPr>
        <w:pStyle w:val="Headingb"/>
        <w:rPr>
          <w:rtl/>
        </w:rPr>
      </w:pPr>
      <w:r>
        <w:rPr>
          <w:rFonts w:hint="cs"/>
          <w:rtl/>
        </w:rPr>
        <w:t>مقدمة</w:t>
      </w:r>
    </w:p>
    <w:p w:rsidR="009511C5" w:rsidRPr="005D5FE2" w:rsidRDefault="00F82A61" w:rsidP="00E5112D">
      <w:pPr>
        <w:rPr>
          <w:rtl/>
        </w:rPr>
      </w:pPr>
      <w:r w:rsidRPr="00874C91">
        <w:rPr>
          <w:spacing w:val="-2"/>
          <w:rtl/>
        </w:rPr>
        <w:t xml:space="preserve">تدرك إدارات الكومنولث الإقليمي في مجال الاتصالات </w:t>
      </w:r>
      <w:r w:rsidR="005D5FE2" w:rsidRPr="00874C91">
        <w:rPr>
          <w:spacing w:val="-2"/>
        </w:rPr>
        <w:t>(</w:t>
      </w:r>
      <w:r w:rsidRPr="00874C91">
        <w:rPr>
          <w:spacing w:val="-2"/>
        </w:rPr>
        <w:t>RCC</w:t>
      </w:r>
      <w:r w:rsidR="005D5FE2" w:rsidRPr="00874C91">
        <w:rPr>
          <w:spacing w:val="-2"/>
        </w:rPr>
        <w:t>)</w:t>
      </w:r>
      <w:r w:rsidRPr="00874C91">
        <w:rPr>
          <w:spacing w:val="-2"/>
          <w:rtl/>
        </w:rPr>
        <w:t xml:space="preserve"> أهمية </w:t>
      </w:r>
      <w:r w:rsidR="005D5FE2" w:rsidRPr="00874C91">
        <w:rPr>
          <w:rFonts w:hint="cs"/>
          <w:spacing w:val="-2"/>
          <w:rtl/>
        </w:rPr>
        <w:t xml:space="preserve">إدخال </w:t>
      </w:r>
      <w:r w:rsidRPr="00874C91">
        <w:rPr>
          <w:spacing w:val="-2"/>
          <w:rtl/>
        </w:rPr>
        <w:t>النظام العالمي للاستغاثة والسلامة في</w:t>
      </w:r>
      <w:r w:rsidR="005D5FE2" w:rsidRPr="00874C91">
        <w:rPr>
          <w:rFonts w:hint="cs"/>
          <w:spacing w:val="-2"/>
          <w:rtl/>
        </w:rPr>
        <w:t> </w:t>
      </w:r>
      <w:r w:rsidRPr="00874C91">
        <w:rPr>
          <w:spacing w:val="-2"/>
          <w:rtl/>
        </w:rPr>
        <w:t>الطيران</w:t>
      </w:r>
      <w:r w:rsidR="005D5FE2" w:rsidRPr="00874C91">
        <w:rPr>
          <w:rFonts w:hint="cs"/>
          <w:spacing w:val="-2"/>
          <w:rtl/>
        </w:rPr>
        <w:t> </w:t>
      </w:r>
      <w:r w:rsidR="005D5FE2" w:rsidRPr="00874C91">
        <w:rPr>
          <w:spacing w:val="-2"/>
        </w:rPr>
        <w:t>(</w:t>
      </w:r>
      <w:r w:rsidRPr="00874C91">
        <w:rPr>
          <w:spacing w:val="-2"/>
        </w:rPr>
        <w:t>GADSS</w:t>
      </w:r>
      <w:r w:rsidR="005D5FE2" w:rsidRPr="00874C91">
        <w:rPr>
          <w:spacing w:val="-2"/>
        </w:rPr>
        <w:t>)</w:t>
      </w:r>
      <w:r w:rsidRPr="005D5FE2">
        <w:rPr>
          <w:rtl/>
        </w:rPr>
        <w:t xml:space="preserve"> وتشغيل</w:t>
      </w:r>
      <w:r w:rsidRPr="005D5FE2">
        <w:rPr>
          <w:rFonts w:hint="cs"/>
          <w:rtl/>
        </w:rPr>
        <w:t>ه</w:t>
      </w:r>
      <w:r w:rsidRPr="005D5FE2">
        <w:rPr>
          <w:rtl/>
        </w:rPr>
        <w:t xml:space="preserve"> لتعزيز سلامة رحلات الطيران المدني. وفي الوقت نفسه، ترى إدارات الكومنولث الإقليمي في مجال الاتصالات أن المعلومات المتعلقة بأنظمة الطيران المدرجة في النظام العالمي للاستغاثة والسلامة في الطيران</w:t>
      </w:r>
      <w:r w:rsidRPr="005D5FE2">
        <w:rPr>
          <w:rFonts w:hint="cs"/>
          <w:rtl/>
        </w:rPr>
        <w:t xml:space="preserve">، </w:t>
      </w:r>
      <w:r w:rsidRPr="005D5FE2">
        <w:rPr>
          <w:rtl/>
        </w:rPr>
        <w:t xml:space="preserve">بما في ذلك نطاقات التردد التي تستخدمها وخصائصها التقنية ومعايير الحماية، يجب أن </w:t>
      </w:r>
      <w:r w:rsidRPr="005D5FE2">
        <w:rPr>
          <w:rFonts w:hint="cs"/>
          <w:rtl/>
        </w:rPr>
        <w:t>ترد</w:t>
      </w:r>
      <w:r w:rsidRPr="005D5FE2">
        <w:rPr>
          <w:rtl/>
        </w:rPr>
        <w:t xml:space="preserve"> في توصيات قطاع الاتصالات الراديوية ذات الصلة.</w:t>
      </w:r>
      <w:r w:rsidR="00AE3F9D" w:rsidRPr="005D5FE2">
        <w:rPr>
          <w:rtl/>
        </w:rPr>
        <w:t xml:space="preserve"> لذلك، ترى إدارات الكومنولث الإقليمي في</w:t>
      </w:r>
      <w:r w:rsidR="005D5FE2" w:rsidRPr="005D5FE2">
        <w:rPr>
          <w:rFonts w:hint="cs"/>
          <w:rtl/>
        </w:rPr>
        <w:t> </w:t>
      </w:r>
      <w:r w:rsidR="00AE3F9D" w:rsidRPr="005D5FE2">
        <w:rPr>
          <w:rtl/>
        </w:rPr>
        <w:t xml:space="preserve">مجال الاتصالات أن </w:t>
      </w:r>
      <w:r w:rsidR="00AE3F9D" w:rsidRPr="005D5FE2">
        <w:rPr>
          <w:rFonts w:hint="cs"/>
          <w:rtl/>
        </w:rPr>
        <w:t>الأسلوب</w:t>
      </w:r>
      <w:r w:rsidR="00AE3F9D" w:rsidRPr="005D5FE2">
        <w:rPr>
          <w:rtl/>
        </w:rPr>
        <w:t xml:space="preserve"> </w:t>
      </w:r>
      <w:r w:rsidR="00AE3F9D" w:rsidRPr="005D5FE2">
        <w:t>B</w:t>
      </w:r>
      <w:r w:rsidR="00AE3F9D" w:rsidRPr="005D5FE2">
        <w:rPr>
          <w:rtl/>
        </w:rPr>
        <w:t xml:space="preserve"> </w:t>
      </w:r>
      <w:r w:rsidR="00AE3F9D" w:rsidRPr="005D5FE2">
        <w:rPr>
          <w:rFonts w:hint="cs"/>
          <w:rtl/>
        </w:rPr>
        <w:t xml:space="preserve">في </w:t>
      </w:r>
      <w:r w:rsidR="00AE3F9D" w:rsidRPr="005D5FE2">
        <w:rPr>
          <w:rtl/>
        </w:rPr>
        <w:t xml:space="preserve">تقرير الاجتماع التحضيري للمؤتمر ينبغي أن </w:t>
      </w:r>
      <w:r w:rsidR="00AE3F9D" w:rsidRPr="005D5FE2">
        <w:rPr>
          <w:rFonts w:hint="cs"/>
          <w:rtl/>
        </w:rPr>
        <w:t>يُ</w:t>
      </w:r>
      <w:r w:rsidR="00AE3F9D" w:rsidRPr="005D5FE2">
        <w:rPr>
          <w:rtl/>
        </w:rPr>
        <w:t>ستخدم لمعالجة البند</w:t>
      </w:r>
      <w:r w:rsidR="00E5112D">
        <w:rPr>
          <w:rFonts w:hint="cs"/>
          <w:rtl/>
        </w:rPr>
        <w:t> </w:t>
      </w:r>
      <w:r w:rsidR="00AE3F9D" w:rsidRPr="005D5FE2">
        <w:t>10.1</w:t>
      </w:r>
      <w:r w:rsidR="00AE3F9D" w:rsidRPr="005D5FE2">
        <w:rPr>
          <w:rFonts w:hint="cs"/>
          <w:rtl/>
        </w:rPr>
        <w:t xml:space="preserve"> </w:t>
      </w:r>
      <w:r w:rsidR="00AE3F9D" w:rsidRPr="005D5FE2">
        <w:rPr>
          <w:rtl/>
        </w:rPr>
        <w:t xml:space="preserve">من جدول أعمال المؤتمر </w:t>
      </w:r>
      <w:r w:rsidR="00AE3F9D" w:rsidRPr="005D5FE2">
        <w:t>WRC-19</w:t>
      </w:r>
      <w:r w:rsidR="00AE3F9D" w:rsidRPr="005D5FE2">
        <w:rPr>
          <w:rtl/>
        </w:rPr>
        <w:t>.</w:t>
      </w:r>
    </w:p>
    <w:p w:rsidR="009511C5" w:rsidRDefault="009511C5" w:rsidP="009511C5">
      <w:pPr>
        <w:pStyle w:val="Headingb"/>
        <w:rPr>
          <w:rtl/>
        </w:rPr>
      </w:pPr>
      <w:r>
        <w:rPr>
          <w:rFonts w:hint="cs"/>
          <w:rtl/>
        </w:rPr>
        <w:t>المقترح</w:t>
      </w:r>
    </w:p>
    <w:p w:rsidR="00AE3F9D" w:rsidRPr="00AE3F9D" w:rsidRDefault="00AE3F9D" w:rsidP="00AE3F9D">
      <w:pPr>
        <w:rPr>
          <w:rtl/>
        </w:rPr>
      </w:pPr>
      <w:r w:rsidRPr="00AE3F9D">
        <w:rPr>
          <w:rtl/>
        </w:rPr>
        <w:t xml:space="preserve">يُقترح استخدام النص التنظيمي </w:t>
      </w:r>
      <w:r>
        <w:rPr>
          <w:rFonts w:hint="cs"/>
          <w:rtl/>
        </w:rPr>
        <w:t xml:space="preserve">الوارد </w:t>
      </w:r>
      <w:r w:rsidRPr="00AE3F9D">
        <w:rPr>
          <w:rtl/>
        </w:rPr>
        <w:t>في الم</w:t>
      </w:r>
      <w:r w:rsidRPr="00AE3F9D">
        <w:rPr>
          <w:rFonts w:hint="cs"/>
          <w:rtl/>
        </w:rPr>
        <w:t>لح</w:t>
      </w:r>
      <w:r w:rsidRPr="00AE3F9D">
        <w:rPr>
          <w:rtl/>
        </w:rPr>
        <w:t xml:space="preserve">ق بهذه الوثيقة لمعالجة البند </w:t>
      </w:r>
      <w:r w:rsidRPr="00AE3F9D">
        <w:t>10.1</w:t>
      </w:r>
      <w:r w:rsidRPr="00AE3F9D">
        <w:rPr>
          <w:rFonts w:hint="cs"/>
          <w:rtl/>
        </w:rPr>
        <w:t xml:space="preserve"> </w:t>
      </w:r>
      <w:r w:rsidRPr="00AE3F9D">
        <w:rPr>
          <w:rtl/>
        </w:rPr>
        <w:t xml:space="preserve">من جدول أعمال المؤتمر </w:t>
      </w:r>
      <w:r w:rsidRPr="00AE3F9D">
        <w:t>WRC-19</w:t>
      </w:r>
      <w:r w:rsidRPr="00AE3F9D">
        <w:rPr>
          <w:rtl/>
        </w:rPr>
        <w:t>.</w:t>
      </w:r>
    </w:p>
    <w:p w:rsidR="009511C5" w:rsidRDefault="009511C5" w:rsidP="00AE3F9D">
      <w:pPr>
        <w:rPr>
          <w:rtl/>
        </w:rPr>
      </w:pPr>
    </w:p>
    <w:p w:rsidR="002919E1" w:rsidRPr="002919E1" w:rsidRDefault="008F4626" w:rsidP="00531DC7">
      <w:pPr>
        <w:rPr>
          <w:noProof/>
          <w:rtl/>
        </w:rPr>
      </w:pPr>
      <w:r w:rsidRPr="002919E1">
        <w:rPr>
          <w:rtl/>
        </w:rPr>
        <w:br w:type="page"/>
      </w:r>
    </w:p>
    <w:p w:rsidR="00C3521B" w:rsidRDefault="00E80597">
      <w:pPr>
        <w:pStyle w:val="Proposal"/>
      </w:pPr>
      <w:r>
        <w:rPr>
          <w:u w:val="single"/>
        </w:rPr>
        <w:lastRenderedPageBreak/>
        <w:t>NOC</w:t>
      </w:r>
      <w:r>
        <w:tab/>
        <w:t>RCC/12A10/1</w:t>
      </w:r>
      <w:r>
        <w:rPr>
          <w:vanish/>
          <w:color w:val="7F7F7F" w:themeColor="text1" w:themeTint="80"/>
          <w:vertAlign w:val="superscript"/>
        </w:rPr>
        <w:t>#50336</w:t>
      </w:r>
    </w:p>
    <w:p w:rsidR="00595A09" w:rsidRPr="005B6DBE" w:rsidRDefault="00E80597" w:rsidP="003E7E92">
      <w:pPr>
        <w:pStyle w:val="ArtNo"/>
        <w:tabs>
          <w:tab w:val="left" w:pos="734"/>
          <w:tab w:val="center" w:pos="4819"/>
        </w:tabs>
        <w:rPr>
          <w:rtl/>
        </w:rPr>
      </w:pPr>
      <w:r w:rsidRPr="005B6DBE">
        <w:rPr>
          <w:rtl/>
        </w:rPr>
        <w:t xml:space="preserve">المـادة </w:t>
      </w:r>
      <w:r w:rsidRPr="005B6DBE">
        <w:rPr>
          <w:rStyle w:val="href"/>
        </w:rPr>
        <w:t>5</w:t>
      </w:r>
    </w:p>
    <w:p w:rsidR="00595A09" w:rsidRPr="005B7F1B" w:rsidRDefault="00E80597" w:rsidP="003E7E92">
      <w:pPr>
        <w:pStyle w:val="Arttitle"/>
        <w:rPr>
          <w:rtl/>
        </w:rPr>
      </w:pPr>
      <w:r w:rsidRPr="005B7F1B">
        <w:rPr>
          <w:rtl/>
        </w:rPr>
        <w:t>توزيع نطاقات التردد</w:t>
      </w:r>
    </w:p>
    <w:p w:rsidR="00C3521B" w:rsidRPr="004C55AB" w:rsidRDefault="00E80597" w:rsidP="005D5FE2">
      <w:pPr>
        <w:pStyle w:val="Reasons"/>
        <w:rPr>
          <w:b w:val="0"/>
          <w:bCs w:val="0"/>
          <w:rtl/>
          <w:lang w:bidi="ar-EG"/>
        </w:rPr>
      </w:pPr>
      <w:proofErr w:type="gramStart"/>
      <w:r>
        <w:rPr>
          <w:rtl/>
        </w:rPr>
        <w:t>الأسباب:</w:t>
      </w:r>
      <w:r>
        <w:tab/>
      </w:r>
      <w:proofErr w:type="gramEnd"/>
      <w:r w:rsidR="004C55AB" w:rsidRPr="004C55AB">
        <w:rPr>
          <w:rFonts w:hint="cs"/>
          <w:b w:val="0"/>
          <w:bCs w:val="0"/>
          <w:rtl/>
        </w:rPr>
        <w:t>يُ</w:t>
      </w:r>
      <w:r w:rsidR="004C55AB" w:rsidRPr="004C55AB">
        <w:rPr>
          <w:b w:val="0"/>
          <w:bCs w:val="0"/>
          <w:rtl/>
        </w:rPr>
        <w:t xml:space="preserve">توقع أن </w:t>
      </w:r>
      <w:r w:rsidR="004C55AB" w:rsidRPr="004C55AB">
        <w:rPr>
          <w:rFonts w:hint="cs"/>
          <w:b w:val="0"/>
          <w:bCs w:val="0"/>
          <w:rtl/>
        </w:rPr>
        <w:t>ي</w:t>
      </w:r>
      <w:r w:rsidR="004C55AB" w:rsidRPr="004C55AB">
        <w:rPr>
          <w:b w:val="0"/>
          <w:bCs w:val="0"/>
          <w:rtl/>
        </w:rPr>
        <w:t xml:space="preserve">ستخدم النظام العالمي للاستغاثة والسلامة في الطيران </w:t>
      </w:r>
      <w:r w:rsidR="005D5FE2">
        <w:rPr>
          <w:b w:val="0"/>
          <w:bCs w:val="0"/>
        </w:rPr>
        <w:t>(</w:t>
      </w:r>
      <w:r w:rsidR="004C55AB" w:rsidRPr="004C55AB">
        <w:rPr>
          <w:b w:val="0"/>
          <w:bCs w:val="0"/>
          <w:lang w:bidi="ar-EG"/>
        </w:rPr>
        <w:t>GADSS</w:t>
      </w:r>
      <w:r w:rsidR="005D5FE2">
        <w:rPr>
          <w:b w:val="0"/>
          <w:bCs w:val="0"/>
          <w:lang w:bidi="ar-EG"/>
        </w:rPr>
        <w:t>)</w:t>
      </w:r>
      <w:r w:rsidR="004C55AB" w:rsidRPr="004C55AB">
        <w:rPr>
          <w:b w:val="0"/>
          <w:bCs w:val="0"/>
          <w:rtl/>
        </w:rPr>
        <w:t xml:space="preserve"> الأنظمة </w:t>
      </w:r>
      <w:r w:rsidR="004C55AB" w:rsidRPr="004C55AB">
        <w:rPr>
          <w:rFonts w:hint="cs"/>
          <w:b w:val="0"/>
          <w:bCs w:val="0"/>
          <w:rtl/>
        </w:rPr>
        <w:t>القائمة</w:t>
      </w:r>
      <w:r w:rsidR="004C55AB" w:rsidRPr="004C55AB">
        <w:rPr>
          <w:b w:val="0"/>
          <w:bCs w:val="0"/>
          <w:rtl/>
        </w:rPr>
        <w:t xml:space="preserve"> </w:t>
      </w:r>
      <w:r w:rsidR="004C55AB">
        <w:rPr>
          <w:b w:val="0"/>
          <w:bCs w:val="0"/>
          <w:rtl/>
        </w:rPr>
        <w:t>على متن الطائر</w:t>
      </w:r>
      <w:r w:rsidR="004C55AB">
        <w:rPr>
          <w:rFonts w:hint="cs"/>
          <w:b w:val="0"/>
          <w:bCs w:val="0"/>
          <w:rtl/>
        </w:rPr>
        <w:t>ات</w:t>
      </w:r>
      <w:r w:rsidR="004C55AB" w:rsidRPr="004C55AB">
        <w:rPr>
          <w:b w:val="0"/>
          <w:bCs w:val="0"/>
          <w:rtl/>
        </w:rPr>
        <w:t xml:space="preserve"> </w:t>
      </w:r>
      <w:r w:rsidR="004C55AB" w:rsidRPr="004C55AB">
        <w:rPr>
          <w:rFonts w:hint="cs"/>
          <w:b w:val="0"/>
          <w:bCs w:val="0"/>
          <w:rtl/>
        </w:rPr>
        <w:t>المشغَّلة</w:t>
      </w:r>
      <w:r w:rsidR="004C55AB" w:rsidRPr="004C55AB">
        <w:rPr>
          <w:b w:val="0"/>
          <w:bCs w:val="0"/>
          <w:rtl/>
        </w:rPr>
        <w:t xml:space="preserve"> </w:t>
      </w:r>
      <w:r w:rsidR="004C55AB" w:rsidRPr="004C55AB">
        <w:rPr>
          <w:rFonts w:hint="cs"/>
          <w:b w:val="0"/>
          <w:bCs w:val="0"/>
          <w:rtl/>
        </w:rPr>
        <w:t>في إطار</w:t>
      </w:r>
      <w:r w:rsidR="004C55AB" w:rsidRPr="004C55AB">
        <w:rPr>
          <w:b w:val="0"/>
          <w:bCs w:val="0"/>
          <w:rtl/>
        </w:rPr>
        <w:t xml:space="preserve"> </w:t>
      </w:r>
      <w:r w:rsidR="004C55AB" w:rsidRPr="004C55AB">
        <w:rPr>
          <w:rFonts w:hint="cs"/>
          <w:b w:val="0"/>
          <w:bCs w:val="0"/>
          <w:rtl/>
        </w:rPr>
        <w:t>التوزيع</w:t>
      </w:r>
      <w:r w:rsidR="004C55AB" w:rsidRPr="004C55AB">
        <w:rPr>
          <w:b w:val="0"/>
          <w:bCs w:val="0"/>
          <w:rtl/>
        </w:rPr>
        <w:t xml:space="preserve"> التردد</w:t>
      </w:r>
      <w:r w:rsidR="004C55AB" w:rsidRPr="004C55AB">
        <w:rPr>
          <w:rFonts w:hint="cs"/>
          <w:b w:val="0"/>
          <w:bCs w:val="0"/>
          <w:rtl/>
        </w:rPr>
        <w:t>ي</w:t>
      </w:r>
      <w:r w:rsidR="004C55AB" w:rsidRPr="004C55AB">
        <w:rPr>
          <w:b w:val="0"/>
          <w:bCs w:val="0"/>
          <w:rtl/>
        </w:rPr>
        <w:t xml:space="preserve"> </w:t>
      </w:r>
      <w:r w:rsidR="004C55AB" w:rsidRPr="004C55AB">
        <w:rPr>
          <w:rFonts w:hint="cs"/>
          <w:b w:val="0"/>
          <w:bCs w:val="0"/>
          <w:rtl/>
        </w:rPr>
        <w:t>القائم</w:t>
      </w:r>
      <w:r w:rsidR="004C55AB" w:rsidRPr="004C55AB">
        <w:rPr>
          <w:b w:val="0"/>
          <w:bCs w:val="0"/>
          <w:rtl/>
        </w:rPr>
        <w:t xml:space="preserve">. لذلك، </w:t>
      </w:r>
      <w:r w:rsidR="004C55AB" w:rsidRPr="004C55AB">
        <w:rPr>
          <w:rFonts w:hint="cs"/>
          <w:b w:val="0"/>
          <w:bCs w:val="0"/>
          <w:rtl/>
        </w:rPr>
        <w:t>لا</w:t>
      </w:r>
      <w:r w:rsidR="00061102">
        <w:rPr>
          <w:rFonts w:hint="eastAsia"/>
          <w:b w:val="0"/>
          <w:bCs w:val="0"/>
          <w:rtl/>
          <w:lang w:bidi="ar-EG"/>
        </w:rPr>
        <w:t> </w:t>
      </w:r>
      <w:r w:rsidR="004C55AB" w:rsidRPr="004C55AB">
        <w:rPr>
          <w:b w:val="0"/>
          <w:bCs w:val="0"/>
          <w:rtl/>
        </w:rPr>
        <w:t xml:space="preserve">حاجة لإجراء أي تغييرات </w:t>
      </w:r>
      <w:r w:rsidR="004C55AB">
        <w:rPr>
          <w:rFonts w:hint="cs"/>
          <w:b w:val="0"/>
          <w:bCs w:val="0"/>
          <w:rtl/>
        </w:rPr>
        <w:t>في</w:t>
      </w:r>
      <w:r w:rsidR="004C55AB" w:rsidRPr="004C55AB">
        <w:rPr>
          <w:b w:val="0"/>
          <w:bCs w:val="0"/>
          <w:rtl/>
        </w:rPr>
        <w:t xml:space="preserve"> جدول توزيع نطاقات التردد لتشغيل النظام العالمي للاستغاثة والسلامة في الطيران</w:t>
      </w:r>
      <w:r w:rsidR="004C55AB" w:rsidRPr="004C55AB">
        <w:rPr>
          <w:rFonts w:hint="cs"/>
          <w:b w:val="0"/>
          <w:bCs w:val="0"/>
          <w:rtl/>
        </w:rPr>
        <w:t>.</w:t>
      </w:r>
    </w:p>
    <w:p w:rsidR="00632DB3" w:rsidRDefault="00E80597" w:rsidP="00632DB3">
      <w:pPr>
        <w:pStyle w:val="ArtNo"/>
        <w:spacing w:before="0"/>
      </w:pPr>
      <w:bookmarkStart w:id="1" w:name="_Toc331055792"/>
      <w:bookmarkStart w:id="2" w:name="_Toc454442759"/>
      <w:r>
        <w:rPr>
          <w:rtl/>
        </w:rPr>
        <w:t xml:space="preserve">المـادة </w:t>
      </w:r>
      <w:r>
        <w:rPr>
          <w:rStyle w:val="href"/>
        </w:rPr>
        <w:t>30</w:t>
      </w:r>
      <w:bookmarkEnd w:id="1"/>
      <w:bookmarkEnd w:id="2"/>
    </w:p>
    <w:p w:rsidR="00632DB3" w:rsidRDefault="00E80597" w:rsidP="00632DB3">
      <w:pPr>
        <w:pStyle w:val="Arttitle"/>
        <w:rPr>
          <w:b w:val="0"/>
          <w:rtl/>
        </w:rPr>
      </w:pPr>
      <w:bookmarkStart w:id="3" w:name="_Toc454442760"/>
      <w:bookmarkStart w:id="4" w:name="_Toc331055793"/>
      <w:r>
        <w:rPr>
          <w:b w:val="0"/>
          <w:rtl/>
        </w:rPr>
        <w:t>أحكام عامة</w:t>
      </w:r>
      <w:bookmarkEnd w:id="3"/>
      <w:bookmarkEnd w:id="4"/>
    </w:p>
    <w:p w:rsidR="00632DB3" w:rsidRDefault="00E80597" w:rsidP="00632DB3">
      <w:pPr>
        <w:pStyle w:val="Section1"/>
        <w:rPr>
          <w:rtl/>
        </w:rPr>
      </w:pPr>
      <w:r>
        <w:rPr>
          <w:rtl/>
        </w:rPr>
        <w:t xml:space="preserve">القسم </w:t>
      </w:r>
      <w:proofErr w:type="gramStart"/>
      <w:r>
        <w:t>I</w:t>
      </w:r>
      <w:r>
        <w:rPr>
          <w:rtl/>
        </w:rPr>
        <w:t xml:space="preserve">  </w:t>
      </w:r>
      <w:r>
        <w:rPr>
          <w:rFonts w:hint="cs"/>
          <w:rtl/>
        </w:rPr>
        <w:t>-</w:t>
      </w:r>
      <w:proofErr w:type="gramEnd"/>
      <w:r>
        <w:rPr>
          <w:rFonts w:hint="cs"/>
          <w:rtl/>
        </w:rPr>
        <w:t xml:space="preserve">  مقدمـة</w:t>
      </w:r>
    </w:p>
    <w:p w:rsidR="00C3521B" w:rsidRDefault="00E80597">
      <w:pPr>
        <w:pStyle w:val="Proposal"/>
      </w:pPr>
      <w:r>
        <w:t>MOD</w:t>
      </w:r>
      <w:r>
        <w:tab/>
        <w:t>RCC/12A10/2</w:t>
      </w:r>
      <w:r>
        <w:rPr>
          <w:vanish/>
          <w:color w:val="7F7F7F" w:themeColor="text1" w:themeTint="80"/>
          <w:vertAlign w:val="superscript"/>
        </w:rPr>
        <w:t>#50337</w:t>
      </w:r>
    </w:p>
    <w:p w:rsidR="00595A09" w:rsidRPr="00096E5D" w:rsidRDefault="00E80597" w:rsidP="005D5FE2">
      <w:pPr>
        <w:pStyle w:val="Normalaftertitle"/>
        <w:rPr>
          <w:rtl/>
          <w:lang w:bidi="ar-EG"/>
        </w:rPr>
      </w:pPr>
      <w:r w:rsidRPr="00275E22">
        <w:rPr>
          <w:rStyle w:val="Artdef"/>
        </w:rPr>
        <w:t>1.30</w:t>
      </w:r>
      <w:r w:rsidRPr="00275E22">
        <w:rPr>
          <w:rtl/>
        </w:rPr>
        <w:tab/>
        <w:t xml:space="preserve">البند </w:t>
      </w:r>
      <w:r w:rsidRPr="00275E22">
        <w:t>1</w:t>
      </w:r>
      <w:r w:rsidRPr="00275E22">
        <w:tab/>
      </w:r>
      <w:ins w:id="5" w:author="Abdelmessih, George" w:date="2018-06-14T13:24:00Z">
        <w:r w:rsidRPr="00275E22">
          <w:rPr>
            <w:rFonts w:hint="cs"/>
            <w:rtl/>
          </w:rPr>
          <w:t xml:space="preserve">تتضمن الأرقام من </w:t>
        </w:r>
      </w:ins>
      <w:ins w:id="6" w:author="Awad, Samy" w:date="2018-09-17T16:59:00Z">
        <w:r w:rsidRPr="00017E95">
          <w:rPr>
            <w:rStyle w:val="Artref"/>
            <w:b/>
            <w:bCs/>
          </w:rPr>
          <w:t>4.30</w:t>
        </w:r>
      </w:ins>
      <w:ins w:id="7" w:author="Abdelmessih, George" w:date="2018-06-14T13:24:00Z">
        <w:r w:rsidRPr="00275E22">
          <w:rPr>
            <w:rFonts w:hint="cs"/>
            <w:rtl/>
          </w:rPr>
          <w:t xml:space="preserve"> إلى </w:t>
        </w:r>
      </w:ins>
      <w:ins w:id="8" w:author="Awad, Samy" w:date="2018-09-17T17:01:00Z">
        <w:r w:rsidRPr="00017E95">
          <w:rPr>
            <w:rStyle w:val="Artref"/>
            <w:b/>
            <w:bCs/>
          </w:rPr>
          <w:t>13.30</w:t>
        </w:r>
      </w:ins>
      <w:ins w:id="9" w:author="Abdelmessih, George" w:date="2018-06-14T13:24:00Z">
        <w:r w:rsidRPr="00275E22">
          <w:rPr>
            <w:rFonts w:hint="cs"/>
            <w:rtl/>
          </w:rPr>
          <w:t xml:space="preserve"> والمواد </w:t>
        </w:r>
      </w:ins>
      <w:ins w:id="10" w:author="Awad, Samy" w:date="2018-09-17T17:01:00Z">
        <w:r w:rsidRPr="00017E95">
          <w:rPr>
            <w:rStyle w:val="Artref"/>
            <w:b/>
            <w:bCs/>
          </w:rPr>
          <w:t>31</w:t>
        </w:r>
      </w:ins>
      <w:ins w:id="11" w:author="Abdelmessih, George" w:date="2018-06-14T13:24:00Z">
        <w:r w:rsidRPr="00275E22">
          <w:rPr>
            <w:rFonts w:hint="cs"/>
            <w:rtl/>
          </w:rPr>
          <w:t xml:space="preserve"> و</w:t>
        </w:r>
      </w:ins>
      <w:ins w:id="12" w:author="Awad, Samy" w:date="2018-09-17T17:01:00Z">
        <w:r w:rsidRPr="00017E95">
          <w:rPr>
            <w:rStyle w:val="Artref"/>
            <w:b/>
            <w:bCs/>
          </w:rPr>
          <w:t>32</w:t>
        </w:r>
      </w:ins>
      <w:ins w:id="13" w:author="Abdelmessih, George" w:date="2018-06-14T13:24:00Z">
        <w:r w:rsidRPr="00275E22">
          <w:rPr>
            <w:rFonts w:hint="cs"/>
            <w:rtl/>
          </w:rPr>
          <w:t xml:space="preserve"> و</w:t>
        </w:r>
      </w:ins>
      <w:ins w:id="14" w:author="Awad, Samy" w:date="2018-09-17T17:01:00Z">
        <w:r w:rsidRPr="00017E95">
          <w:rPr>
            <w:rStyle w:val="Artref"/>
            <w:b/>
            <w:bCs/>
          </w:rPr>
          <w:t>33</w:t>
        </w:r>
      </w:ins>
      <w:ins w:id="15" w:author="Abdelmessih, George" w:date="2018-06-14T13:24:00Z">
        <w:r w:rsidRPr="00275E22">
          <w:rPr>
            <w:rFonts w:hint="cs"/>
            <w:rtl/>
          </w:rPr>
          <w:t xml:space="preserve"> و</w:t>
        </w:r>
      </w:ins>
      <w:ins w:id="16" w:author="Awad, Samy" w:date="2018-09-17T17:01:00Z">
        <w:r w:rsidRPr="00017E95">
          <w:rPr>
            <w:rStyle w:val="Artref"/>
            <w:b/>
            <w:bCs/>
          </w:rPr>
          <w:t>34</w:t>
        </w:r>
      </w:ins>
      <w:ins w:id="17" w:author="Abdelmessih, George" w:date="2018-06-14T13:25:00Z">
        <w:r w:rsidRPr="00275E22">
          <w:rPr>
            <w:rFonts w:hint="cs"/>
            <w:rtl/>
          </w:rPr>
          <w:t xml:space="preserve"> من</w:t>
        </w:r>
        <w:r w:rsidRPr="00275E22">
          <w:rPr>
            <w:rtl/>
          </w:rPr>
          <w:t xml:space="preserve"> </w:t>
        </w:r>
      </w:ins>
      <w:del w:id="18" w:author="Abdelmessih, George" w:date="2018-06-14T13:25:00Z">
        <w:r w:rsidRPr="00275E22" w:rsidDel="00B33770">
          <w:rPr>
            <w:rtl/>
          </w:rPr>
          <w:delText xml:space="preserve">شمل </w:delText>
        </w:r>
      </w:del>
      <w:r w:rsidRPr="00275E22">
        <w:rPr>
          <w:rtl/>
        </w:rPr>
        <w:t>هذا الفصل الأحكام المتعلقة بتشغيل النظام العالمي للاستغاثة والسلامة في البحر </w:t>
      </w:r>
      <w:r w:rsidRPr="00275E22">
        <w:t>(GMDSS)</w:t>
      </w:r>
      <w:r w:rsidRPr="00275E22">
        <w:rPr>
          <w:rtl/>
        </w:rPr>
        <w:t xml:space="preserve"> الذي ترد متطلباته الوظيفية وعناصره ومتطلبات حمل التجهيزات في الاتفاقية الدولية للحفاظ على الحياة البشرية في البحر (</w:t>
      </w:r>
      <w:r w:rsidRPr="00275E22">
        <w:t>SOLAS</w:t>
      </w:r>
      <w:r w:rsidRPr="00275E22">
        <w:rPr>
          <w:rtl/>
        </w:rPr>
        <w:t>، </w:t>
      </w:r>
      <w:r w:rsidRPr="00275E22">
        <w:t>1974</w:t>
      </w:r>
      <w:r w:rsidRPr="00275E22">
        <w:rPr>
          <w:rtl/>
        </w:rPr>
        <w:t>)، في نسختها المعد</w:t>
      </w:r>
      <w:r w:rsidRPr="00275E22">
        <w:rPr>
          <w:rFonts w:hint="cs"/>
          <w:rtl/>
        </w:rPr>
        <w:t>ّ</w:t>
      </w:r>
      <w:r w:rsidRPr="00275E22">
        <w:rPr>
          <w:rtl/>
        </w:rPr>
        <w:t xml:space="preserve">لة. </w:t>
      </w:r>
      <w:del w:id="19" w:author="Abdelmessih, George" w:date="2018-06-14T13:25:00Z">
        <w:r w:rsidRPr="00275E22" w:rsidDel="00B33770">
          <w:rPr>
            <w:rtl/>
          </w:rPr>
          <w:delText xml:space="preserve">كما يتضمن </w:delText>
        </w:r>
      </w:del>
      <w:del w:id="20" w:author="Awad, Samy" w:date="2018-06-11T14:27:00Z">
        <w:r w:rsidRPr="00275E22" w:rsidDel="007241A2">
          <w:rPr>
            <w:rtl/>
          </w:rPr>
          <w:delText xml:space="preserve">هذا الفصل </w:delText>
        </w:r>
      </w:del>
      <w:ins w:id="21" w:author="Abdelmessih, George" w:date="2018-06-14T13:25:00Z">
        <w:r w:rsidRPr="00275E22">
          <w:rPr>
            <w:rFonts w:hint="cs"/>
            <w:rtl/>
          </w:rPr>
          <w:t xml:space="preserve">وتتضمن هذه الأرقام والمواد </w:t>
        </w:r>
      </w:ins>
      <w:r w:rsidRPr="00275E22">
        <w:rPr>
          <w:rtl/>
        </w:rPr>
        <w:t>أحكاماً لاستهلال اتصالات الاستغاثة والطوارئ والسلامة عن طريق المهاتفة الراديوية على التردد</w:t>
      </w:r>
      <w:r w:rsidRPr="00275E22">
        <w:rPr>
          <w:rFonts w:hint="cs"/>
          <w:rtl/>
        </w:rPr>
        <w:t> </w:t>
      </w:r>
      <w:r w:rsidRPr="00275E22">
        <w:t>MHz 156,8</w:t>
      </w:r>
      <w:r w:rsidRPr="00275E22">
        <w:rPr>
          <w:rtl/>
        </w:rPr>
        <w:t xml:space="preserve"> (القناة</w:t>
      </w:r>
      <w:r w:rsidRPr="00275E22">
        <w:rPr>
          <w:rFonts w:hint="cs"/>
          <w:rtl/>
        </w:rPr>
        <w:t> </w:t>
      </w:r>
      <w:r w:rsidRPr="00275E22">
        <w:t>16</w:t>
      </w:r>
      <w:r w:rsidRPr="00275E22">
        <w:rPr>
          <w:rtl/>
        </w:rPr>
        <w:t xml:space="preserve"> للموجات المترية </w:t>
      </w:r>
      <w:r w:rsidRPr="00275E22">
        <w:t>((VHF)</w:t>
      </w:r>
      <w:r w:rsidRPr="00275E22">
        <w:rPr>
          <w:rtl/>
        </w:rPr>
        <w:t>.</w:t>
      </w:r>
      <w:ins w:id="22" w:author="Waishek, Wady" w:date="2019-07-18T10:24:00Z">
        <w:r w:rsidR="000E6523" w:rsidRPr="00275E22">
          <w:rPr>
            <w:rtl/>
          </w:rPr>
          <w:t xml:space="preserve"> </w:t>
        </w:r>
      </w:ins>
      <w:ins w:id="23" w:author="Waishek, Wady" w:date="2019-07-18T10:25:00Z">
        <w:r w:rsidR="00275E22" w:rsidRPr="00275E22">
          <w:rPr>
            <w:rFonts w:hint="cs"/>
            <w:rtl/>
          </w:rPr>
          <w:t>و</w:t>
        </w:r>
      </w:ins>
      <w:ins w:id="24" w:author="Waishek, Wady" w:date="2019-07-18T10:24:00Z">
        <w:r w:rsidR="000E6523" w:rsidRPr="00275E22">
          <w:rPr>
            <w:rtl/>
          </w:rPr>
          <w:t xml:space="preserve">تحتوي المادة </w:t>
        </w:r>
        <w:r w:rsidR="000E6523" w:rsidRPr="00017E95">
          <w:rPr>
            <w:rStyle w:val="Artref"/>
            <w:b/>
            <w:bCs/>
          </w:rPr>
          <w:t>34A</w:t>
        </w:r>
        <w:r w:rsidR="000E6523" w:rsidRPr="00275E22">
          <w:rPr>
            <w:rFonts w:hint="cs"/>
            <w:rtl/>
          </w:rPr>
          <w:t xml:space="preserve"> </w:t>
        </w:r>
        <w:r w:rsidR="000E6523" w:rsidRPr="00275E22">
          <w:rPr>
            <w:rtl/>
          </w:rPr>
          <w:t>من هذا الفصل على أحكام للنظام العالمي للاستغاثة والسلامة في الطيران</w:t>
        </w:r>
      </w:ins>
      <w:ins w:id="25" w:author="Tahawi, Hiba" w:date="2019-07-29T16:27:00Z">
        <w:r w:rsidR="005D5FE2">
          <w:rPr>
            <w:rFonts w:hint="cs"/>
            <w:rtl/>
          </w:rPr>
          <w:t> </w:t>
        </w:r>
        <w:r w:rsidR="005D5FE2">
          <w:t>(</w:t>
        </w:r>
      </w:ins>
      <w:ins w:id="26" w:author="Waishek, Wady" w:date="2019-07-18T10:24:00Z">
        <w:r w:rsidR="000E6523" w:rsidRPr="00275E22">
          <w:t>GADSS</w:t>
        </w:r>
      </w:ins>
      <w:ins w:id="27" w:author="Tahawi, Hiba" w:date="2019-07-29T16:27:00Z">
        <w:r w:rsidR="005D5FE2">
          <w:t>)</w:t>
        </w:r>
      </w:ins>
      <w:ins w:id="28" w:author="Waishek, Wady" w:date="2019-07-18T10:24:00Z">
        <w:r w:rsidR="000E6523" w:rsidRPr="00275E22">
          <w:rPr>
            <w:rtl/>
          </w:rPr>
          <w:t>، وترد في م</w:t>
        </w:r>
        <w:r w:rsidR="000E6523" w:rsidRPr="00275E22">
          <w:rPr>
            <w:rFonts w:hint="cs"/>
            <w:rtl/>
          </w:rPr>
          <w:t>لح</w:t>
        </w:r>
        <w:r w:rsidR="000E6523" w:rsidRPr="00275E22">
          <w:rPr>
            <w:rtl/>
          </w:rPr>
          <w:t>قات اتفاقية الطيران المدني الدولي، بصيغتها المعد</w:t>
        </w:r>
      </w:ins>
      <w:ins w:id="29" w:author="Awad, Samy" w:date="2019-08-02T17:13:00Z">
        <w:r w:rsidR="00C93802">
          <w:rPr>
            <w:rFonts w:hint="cs"/>
            <w:rtl/>
          </w:rPr>
          <w:t>ّ</w:t>
        </w:r>
      </w:ins>
      <w:ins w:id="30" w:author="Waishek, Wady" w:date="2019-07-18T10:24:00Z">
        <w:r w:rsidR="000E6523" w:rsidRPr="00275E22">
          <w:rPr>
            <w:rtl/>
          </w:rPr>
          <w:t>لة</w:t>
        </w:r>
        <w:r w:rsidR="000E6523" w:rsidRPr="00275E22">
          <w:rPr>
            <w:rFonts w:hint="cs"/>
            <w:rtl/>
          </w:rPr>
          <w:t>،</w:t>
        </w:r>
        <w:r w:rsidR="000E6523" w:rsidRPr="00275E22">
          <w:rPr>
            <w:rtl/>
          </w:rPr>
          <w:t xml:space="preserve"> </w:t>
        </w:r>
        <w:r w:rsidR="000E6523" w:rsidRPr="00275E22">
          <w:rPr>
            <w:rFonts w:hint="cs"/>
            <w:rtl/>
          </w:rPr>
          <w:t>ما يخصه من ال</w:t>
        </w:r>
        <w:r w:rsidR="000E6523" w:rsidRPr="00275E22">
          <w:rPr>
            <w:rtl/>
          </w:rPr>
          <w:t xml:space="preserve">متطلبات الوظيفية وعناصر النظام ومتطلبات نقل </w:t>
        </w:r>
        <w:proofErr w:type="gramStart"/>
        <w:r w:rsidR="000E6523" w:rsidRPr="00275E22">
          <w:rPr>
            <w:rtl/>
          </w:rPr>
          <w:t>المعدات.</w:t>
        </w:r>
      </w:ins>
      <w:r w:rsidRPr="00275E22">
        <w:rPr>
          <w:sz w:val="16"/>
          <w:szCs w:val="24"/>
        </w:rPr>
        <w:t>(</w:t>
      </w:r>
      <w:proofErr w:type="gramEnd"/>
      <w:r w:rsidRPr="00275E22">
        <w:rPr>
          <w:sz w:val="16"/>
          <w:szCs w:val="24"/>
        </w:rPr>
        <w:t>WRC-</w:t>
      </w:r>
      <w:ins w:id="31" w:author="Awad, Samy" w:date="2018-06-11T14:27:00Z">
        <w:r w:rsidRPr="00275E22">
          <w:rPr>
            <w:sz w:val="16"/>
            <w:szCs w:val="24"/>
          </w:rPr>
          <w:t>19</w:t>
        </w:r>
      </w:ins>
      <w:del w:id="32" w:author="Awad, Samy" w:date="2018-06-11T14:27:00Z">
        <w:r w:rsidRPr="00275E22" w:rsidDel="007241A2">
          <w:rPr>
            <w:sz w:val="16"/>
            <w:szCs w:val="24"/>
          </w:rPr>
          <w:delText>07</w:delText>
        </w:r>
      </w:del>
      <w:r w:rsidRPr="00275E22">
        <w:rPr>
          <w:sz w:val="16"/>
          <w:szCs w:val="24"/>
        </w:rPr>
        <w:t>)</w:t>
      </w:r>
      <w:r w:rsidRPr="00096E5D">
        <w:rPr>
          <w:sz w:val="16"/>
          <w:szCs w:val="24"/>
        </w:rPr>
        <w:t>  </w:t>
      </w:r>
      <w:r>
        <w:rPr>
          <w:sz w:val="16"/>
          <w:szCs w:val="24"/>
        </w:rPr>
        <w:t> </w:t>
      </w:r>
      <w:r w:rsidRPr="00096E5D">
        <w:rPr>
          <w:sz w:val="16"/>
          <w:szCs w:val="24"/>
        </w:rPr>
        <w:t>  </w:t>
      </w:r>
    </w:p>
    <w:p w:rsidR="00C3521B" w:rsidRPr="007766B0" w:rsidRDefault="00E80597" w:rsidP="0072222A">
      <w:pPr>
        <w:pStyle w:val="Reasons"/>
        <w:rPr>
          <w:b w:val="0"/>
          <w:bCs w:val="0"/>
          <w:rtl/>
          <w:lang w:bidi="ar-EG"/>
        </w:rPr>
      </w:pPr>
      <w:proofErr w:type="gramStart"/>
      <w:r>
        <w:rPr>
          <w:rtl/>
        </w:rPr>
        <w:t>الأسباب:</w:t>
      </w:r>
      <w:r>
        <w:tab/>
      </w:r>
      <w:proofErr w:type="gramEnd"/>
      <w:r w:rsidR="007766B0" w:rsidRPr="007766B0">
        <w:rPr>
          <w:b w:val="0"/>
          <w:bCs w:val="0"/>
          <w:rtl/>
        </w:rPr>
        <w:t xml:space="preserve">تحتوي المادة </w:t>
      </w:r>
      <w:r w:rsidR="005D5FE2">
        <w:rPr>
          <w:b w:val="0"/>
          <w:bCs w:val="0"/>
        </w:rPr>
        <w:t>30</w:t>
      </w:r>
      <w:r w:rsidR="007766B0" w:rsidRPr="007766B0">
        <w:rPr>
          <w:b w:val="0"/>
          <w:bCs w:val="0"/>
          <w:rtl/>
        </w:rPr>
        <w:t xml:space="preserve"> من لوائح الراديو على أحكام عامة لاتصالات الاستغاثة والسلامة. </w:t>
      </w:r>
      <w:r w:rsidR="007766B0" w:rsidRPr="007766B0">
        <w:rPr>
          <w:rFonts w:hint="cs"/>
          <w:b w:val="0"/>
          <w:bCs w:val="0"/>
          <w:rtl/>
          <w:lang w:bidi="ar-SY"/>
        </w:rPr>
        <w:t xml:space="preserve">وهي تكتفي </w:t>
      </w:r>
      <w:r w:rsidR="007766B0" w:rsidRPr="007766B0">
        <w:rPr>
          <w:b w:val="0"/>
          <w:bCs w:val="0"/>
          <w:rtl/>
        </w:rPr>
        <w:t>حاليا</w:t>
      </w:r>
      <w:r w:rsidR="007766B0" w:rsidRPr="007766B0">
        <w:rPr>
          <w:rFonts w:hint="cs"/>
          <w:b w:val="0"/>
          <w:bCs w:val="0"/>
          <w:rtl/>
        </w:rPr>
        <w:t>ً</w:t>
      </w:r>
      <w:r w:rsidR="007766B0" w:rsidRPr="007766B0">
        <w:rPr>
          <w:b w:val="0"/>
          <w:bCs w:val="0"/>
          <w:rtl/>
        </w:rPr>
        <w:t xml:space="preserve"> </w:t>
      </w:r>
      <w:r w:rsidR="007766B0" w:rsidRPr="007766B0">
        <w:rPr>
          <w:rFonts w:hint="cs"/>
          <w:b w:val="0"/>
          <w:bCs w:val="0"/>
          <w:rtl/>
        </w:rPr>
        <w:t>بالإشارة</w:t>
      </w:r>
      <w:r w:rsidR="007766B0" w:rsidRPr="007766B0">
        <w:rPr>
          <w:b w:val="0"/>
          <w:bCs w:val="0"/>
          <w:rtl/>
        </w:rPr>
        <w:t xml:space="preserve"> إلى النظام العالمي للاستغاثة والسلامة في البحر </w:t>
      </w:r>
      <w:r w:rsidR="005D5FE2">
        <w:rPr>
          <w:b w:val="0"/>
          <w:bCs w:val="0"/>
        </w:rPr>
        <w:t>(</w:t>
      </w:r>
      <w:r w:rsidR="007766B0" w:rsidRPr="007766B0">
        <w:rPr>
          <w:b w:val="0"/>
          <w:bCs w:val="0"/>
        </w:rPr>
        <w:t>GMDSS</w:t>
      </w:r>
      <w:r w:rsidR="005D5FE2">
        <w:rPr>
          <w:b w:val="0"/>
          <w:bCs w:val="0"/>
        </w:rPr>
        <w:t>)</w:t>
      </w:r>
      <w:r w:rsidR="007766B0" w:rsidRPr="007766B0">
        <w:rPr>
          <w:b w:val="0"/>
          <w:bCs w:val="0"/>
          <w:rtl/>
        </w:rPr>
        <w:t>.</w:t>
      </w:r>
      <w:r w:rsidR="007766B0" w:rsidRPr="007766B0">
        <w:rPr>
          <w:rFonts w:hint="cs"/>
          <w:b w:val="0"/>
          <w:bCs w:val="0"/>
          <w:rtl/>
        </w:rPr>
        <w:t xml:space="preserve"> و</w:t>
      </w:r>
      <w:r w:rsidR="007766B0" w:rsidRPr="007766B0">
        <w:rPr>
          <w:b w:val="0"/>
          <w:bCs w:val="0"/>
          <w:rtl/>
        </w:rPr>
        <w:t>نظراً لأن النظام العالمي للاستغاثة والسلامة في الطيران</w:t>
      </w:r>
      <w:r w:rsidR="0072222A">
        <w:rPr>
          <w:rFonts w:hint="cs"/>
          <w:b w:val="0"/>
          <w:bCs w:val="0"/>
          <w:rtl/>
        </w:rPr>
        <w:t> </w:t>
      </w:r>
      <w:r w:rsidR="005D5FE2">
        <w:rPr>
          <w:b w:val="0"/>
          <w:bCs w:val="0"/>
        </w:rPr>
        <w:t>(</w:t>
      </w:r>
      <w:r w:rsidR="007766B0" w:rsidRPr="007766B0">
        <w:rPr>
          <w:b w:val="0"/>
          <w:bCs w:val="0"/>
        </w:rPr>
        <w:t>GADSS</w:t>
      </w:r>
      <w:r w:rsidR="005D5FE2">
        <w:rPr>
          <w:b w:val="0"/>
          <w:bCs w:val="0"/>
        </w:rPr>
        <w:t>)</w:t>
      </w:r>
      <w:r w:rsidR="0087638F">
        <w:rPr>
          <w:b w:val="0"/>
          <w:bCs w:val="0"/>
          <w:rtl/>
        </w:rPr>
        <w:t xml:space="preserve"> هو</w:t>
      </w:r>
      <w:r w:rsidR="0087638F">
        <w:rPr>
          <w:rFonts w:hint="cs"/>
          <w:b w:val="0"/>
          <w:bCs w:val="0"/>
          <w:rtl/>
        </w:rPr>
        <w:t xml:space="preserve"> </w:t>
      </w:r>
      <w:r w:rsidR="007766B0" w:rsidRPr="007766B0">
        <w:rPr>
          <w:b w:val="0"/>
          <w:bCs w:val="0"/>
          <w:rtl/>
        </w:rPr>
        <w:t>أيضاً نظام اتصالات للسلامة والاستغاثة، ينبغي ذكره في هذه المادة من لوائح الراديو.</w:t>
      </w:r>
    </w:p>
    <w:p w:rsidR="00BF18B5" w:rsidRPr="00BF18B5" w:rsidRDefault="00BF18B5" w:rsidP="009822C1">
      <w:pPr>
        <w:pStyle w:val="Chapno"/>
        <w:keepNext/>
        <w:keepLines/>
        <w:rPr>
          <w:rtl/>
        </w:rPr>
      </w:pPr>
      <w:bookmarkStart w:id="33" w:name="_Toc454442757"/>
      <w:r w:rsidRPr="00BF18B5">
        <w:rPr>
          <w:rtl/>
        </w:rPr>
        <w:t xml:space="preserve">الفصـل </w:t>
      </w:r>
      <w:r w:rsidRPr="00BF18B5">
        <w:t>VII</w:t>
      </w:r>
      <w:bookmarkEnd w:id="33"/>
    </w:p>
    <w:p w:rsidR="00BF18B5" w:rsidRPr="00BF18B5" w:rsidRDefault="00BF18B5" w:rsidP="005D5FE2">
      <w:pPr>
        <w:pStyle w:val="Chaptitle"/>
        <w:rPr>
          <w:bCs w:val="0"/>
          <w:rtl/>
        </w:rPr>
      </w:pPr>
      <w:bookmarkStart w:id="34" w:name="_Toc331055791"/>
      <w:bookmarkStart w:id="35" w:name="_Toc454442758"/>
      <w:r w:rsidRPr="00BF18B5">
        <w:rPr>
          <w:rtl/>
        </w:rPr>
        <w:t>اتصالات الاستغاثة والسلامة</w:t>
      </w:r>
      <w:bookmarkEnd w:id="34"/>
      <w:r w:rsidRPr="00017E95">
        <w:rPr>
          <w:rStyle w:val="FootnoteReference"/>
          <w:rFonts w:hint="cs"/>
          <w:rtl/>
        </w:rPr>
        <w:footnoteReference w:customMarkFollows="1" w:id="1"/>
        <w:t>1</w:t>
      </w:r>
      <w:bookmarkEnd w:id="35"/>
    </w:p>
    <w:p w:rsidR="00C3521B" w:rsidRDefault="00E80597" w:rsidP="009822C1">
      <w:pPr>
        <w:pStyle w:val="Proposal"/>
        <w:keepLines/>
        <w:rPr>
          <w:rFonts w:hint="cs"/>
          <w:rtl/>
        </w:rPr>
      </w:pPr>
      <w:r>
        <w:lastRenderedPageBreak/>
        <w:t>ADD</w:t>
      </w:r>
      <w:r>
        <w:tab/>
        <w:t>RCC/12A10/3</w:t>
      </w:r>
      <w:r>
        <w:rPr>
          <w:vanish/>
          <w:color w:val="7F7F7F" w:themeColor="text1" w:themeTint="80"/>
          <w:vertAlign w:val="superscript"/>
        </w:rPr>
        <w:t>#50339</w:t>
      </w:r>
    </w:p>
    <w:p w:rsidR="00595A09" w:rsidRPr="005B6DBE" w:rsidRDefault="00E80597" w:rsidP="009822C1">
      <w:pPr>
        <w:pStyle w:val="ArtNo"/>
        <w:keepNext/>
        <w:keepLines/>
      </w:pPr>
      <w:r w:rsidRPr="005B6DBE">
        <w:rPr>
          <w:rtl/>
        </w:rPr>
        <w:t xml:space="preserve">المـادة </w:t>
      </w:r>
      <w:r w:rsidRPr="005B6DBE">
        <w:t>34A</w:t>
      </w:r>
    </w:p>
    <w:p w:rsidR="00595A09" w:rsidRPr="005B7F1B" w:rsidRDefault="00E80597" w:rsidP="009822C1">
      <w:pPr>
        <w:pStyle w:val="Arttitle"/>
        <w:keepNext/>
        <w:keepLines/>
      </w:pPr>
      <w:r w:rsidRPr="005B7F1B">
        <w:rPr>
          <w:rtl/>
        </w:rPr>
        <w:t>النظام العالمي للاستغاثة والسلامة في الطيران</w:t>
      </w:r>
    </w:p>
    <w:p w:rsidR="00C3521B" w:rsidRPr="00AE110A" w:rsidRDefault="00E80597" w:rsidP="00AE110A">
      <w:pPr>
        <w:pStyle w:val="Reasons"/>
        <w:rPr>
          <w:b w:val="0"/>
          <w:bCs w:val="0"/>
          <w:spacing w:val="2"/>
          <w:rtl/>
          <w:lang w:bidi="ar-EG"/>
        </w:rPr>
      </w:pPr>
      <w:proofErr w:type="gramStart"/>
      <w:r w:rsidRPr="00AE110A">
        <w:rPr>
          <w:spacing w:val="2"/>
          <w:rtl/>
        </w:rPr>
        <w:t>الأسباب:</w:t>
      </w:r>
      <w:r w:rsidRPr="00AE110A">
        <w:rPr>
          <w:spacing w:val="2"/>
        </w:rPr>
        <w:tab/>
      </w:r>
      <w:proofErr w:type="gramEnd"/>
      <w:r w:rsidR="00103632" w:rsidRPr="00AE110A">
        <w:rPr>
          <w:b w:val="0"/>
          <w:bCs w:val="0"/>
          <w:spacing w:val="2"/>
          <w:rtl/>
        </w:rPr>
        <w:t xml:space="preserve">نظراً لأن لوائح الراديو لا تحتوي حالياً على أي معلومات </w:t>
      </w:r>
      <w:r w:rsidR="007003EA" w:rsidRPr="00AE110A">
        <w:rPr>
          <w:rFonts w:hint="cs"/>
          <w:b w:val="0"/>
          <w:bCs w:val="0"/>
          <w:spacing w:val="2"/>
          <w:rtl/>
          <w:lang w:bidi="ar-SY"/>
        </w:rPr>
        <w:t>عن</w:t>
      </w:r>
      <w:r w:rsidR="00103632" w:rsidRPr="00AE110A">
        <w:rPr>
          <w:b w:val="0"/>
          <w:bCs w:val="0"/>
          <w:spacing w:val="2"/>
          <w:rtl/>
        </w:rPr>
        <w:t xml:space="preserve"> نظام النظام العالمي للاستغاثة والسلامة في</w:t>
      </w:r>
      <w:r w:rsidR="00AE110A" w:rsidRPr="00AE110A">
        <w:rPr>
          <w:rFonts w:hint="cs"/>
          <w:b w:val="0"/>
          <w:bCs w:val="0"/>
          <w:spacing w:val="2"/>
          <w:rtl/>
        </w:rPr>
        <w:t> </w:t>
      </w:r>
      <w:r w:rsidR="00103632" w:rsidRPr="00AE110A">
        <w:rPr>
          <w:b w:val="0"/>
          <w:bCs w:val="0"/>
          <w:spacing w:val="2"/>
          <w:rtl/>
        </w:rPr>
        <w:t>الطيران</w:t>
      </w:r>
      <w:r w:rsidR="00AE110A" w:rsidRPr="00AE110A">
        <w:rPr>
          <w:rFonts w:hint="cs"/>
          <w:b w:val="0"/>
          <w:bCs w:val="0"/>
          <w:spacing w:val="2"/>
          <w:rtl/>
        </w:rPr>
        <w:t> </w:t>
      </w:r>
      <w:r w:rsidR="00017E95" w:rsidRPr="00AE110A">
        <w:rPr>
          <w:b w:val="0"/>
          <w:bCs w:val="0"/>
          <w:spacing w:val="2"/>
        </w:rPr>
        <w:t>(</w:t>
      </w:r>
      <w:r w:rsidR="00103632" w:rsidRPr="00AE110A">
        <w:rPr>
          <w:b w:val="0"/>
          <w:bCs w:val="0"/>
          <w:spacing w:val="2"/>
          <w:lang w:bidi="ar-EG"/>
        </w:rPr>
        <w:t>GADSS</w:t>
      </w:r>
      <w:r w:rsidR="00017E95" w:rsidRPr="00AE110A">
        <w:rPr>
          <w:b w:val="0"/>
          <w:bCs w:val="0"/>
          <w:spacing w:val="2"/>
          <w:lang w:bidi="ar-EG"/>
        </w:rPr>
        <w:t>)</w:t>
      </w:r>
      <w:r w:rsidR="00103632" w:rsidRPr="00AE110A">
        <w:rPr>
          <w:b w:val="0"/>
          <w:bCs w:val="0"/>
          <w:spacing w:val="2"/>
          <w:rtl/>
        </w:rPr>
        <w:t xml:space="preserve">، </w:t>
      </w:r>
      <w:r w:rsidR="00103632" w:rsidRPr="00AE110A">
        <w:rPr>
          <w:rFonts w:hint="cs"/>
          <w:b w:val="0"/>
          <w:bCs w:val="0"/>
          <w:spacing w:val="2"/>
          <w:rtl/>
        </w:rPr>
        <w:t>ينبغي</w:t>
      </w:r>
      <w:r w:rsidR="00103632" w:rsidRPr="00AE110A">
        <w:rPr>
          <w:b w:val="0"/>
          <w:bCs w:val="0"/>
          <w:spacing w:val="2"/>
          <w:rtl/>
        </w:rPr>
        <w:t xml:space="preserve"> إدخال مادة إضافية تحتوي على أحكام تنظيمية بشأن النظام العالمي للاستغاثة والسلامة في</w:t>
      </w:r>
      <w:r w:rsidR="00AE110A">
        <w:rPr>
          <w:rFonts w:hint="cs"/>
          <w:b w:val="0"/>
          <w:bCs w:val="0"/>
          <w:spacing w:val="2"/>
          <w:rtl/>
        </w:rPr>
        <w:t> </w:t>
      </w:r>
      <w:r w:rsidR="00103632" w:rsidRPr="00AE110A">
        <w:rPr>
          <w:b w:val="0"/>
          <w:bCs w:val="0"/>
          <w:spacing w:val="2"/>
          <w:rtl/>
        </w:rPr>
        <w:t>الطيران ووصفاً له.</w:t>
      </w:r>
    </w:p>
    <w:p w:rsidR="00C3521B" w:rsidRDefault="00E80597">
      <w:pPr>
        <w:pStyle w:val="Proposal"/>
      </w:pPr>
      <w:r>
        <w:t>ADD</w:t>
      </w:r>
      <w:r>
        <w:tab/>
        <w:t>RCC/12A10/4</w:t>
      </w:r>
      <w:r>
        <w:rPr>
          <w:vanish/>
          <w:color w:val="7F7F7F" w:themeColor="text1" w:themeTint="80"/>
          <w:vertAlign w:val="superscript"/>
        </w:rPr>
        <w:t>#50340</w:t>
      </w:r>
    </w:p>
    <w:p w:rsidR="00017E95" w:rsidRDefault="00E80597" w:rsidP="00017E95">
      <w:pPr>
        <w:pStyle w:val="Normalaftertitle"/>
        <w:spacing w:before="120"/>
        <w:rPr>
          <w:lang w:bidi="ar-EG"/>
        </w:rPr>
      </w:pPr>
      <w:r w:rsidRPr="00D72F73">
        <w:rPr>
          <w:rStyle w:val="Artdef"/>
        </w:rPr>
        <w:t>1.34A</w:t>
      </w:r>
      <w:r w:rsidRPr="00096E5D">
        <w:tab/>
      </w:r>
      <w:r w:rsidRPr="00096E5D">
        <w:rPr>
          <w:rFonts w:hint="cs"/>
          <w:rtl/>
          <w:lang w:bidi="ar-EG"/>
        </w:rPr>
        <w:t xml:space="preserve">يحدد </w:t>
      </w:r>
      <w:r w:rsidRPr="00096E5D">
        <w:rPr>
          <w:color w:val="000000"/>
          <w:rtl/>
        </w:rPr>
        <w:t xml:space="preserve">النظام العالمي للاستغاثة والسلامة </w:t>
      </w:r>
      <w:r w:rsidRPr="00096E5D">
        <w:rPr>
          <w:rFonts w:hint="cs"/>
          <w:color w:val="000000"/>
          <w:rtl/>
        </w:rPr>
        <w:t xml:space="preserve">في </w:t>
      </w:r>
      <w:r w:rsidRPr="00096E5D">
        <w:rPr>
          <w:color w:val="000000"/>
          <w:rtl/>
        </w:rPr>
        <w:t>الطيران</w:t>
      </w:r>
      <w:r w:rsidRPr="00096E5D">
        <w:rPr>
          <w:rFonts w:hint="cs"/>
          <w:rtl/>
        </w:rPr>
        <w:t xml:space="preserve"> </w:t>
      </w:r>
      <w:r w:rsidRPr="00096E5D">
        <w:t>(GADSS)</w:t>
      </w:r>
      <w:r w:rsidRPr="00096E5D">
        <w:rPr>
          <w:rFonts w:hint="cs"/>
          <w:rtl/>
        </w:rPr>
        <w:t xml:space="preserve"> متطلبات الأداء لأنظمة الاتصالات الراديوية المستخدمة للقيام بمهام كتتبع الطائرات والتتبع التلقائي في حالة الاستغاثة و</w:t>
      </w:r>
      <w:r w:rsidRPr="00096E5D">
        <w:rPr>
          <w:rFonts w:hint="cs"/>
          <w:rtl/>
          <w:lang w:bidi="ar-EG"/>
        </w:rPr>
        <w:t>تحديد الموقع والاستعادة بعد الطيران.</w:t>
      </w:r>
    </w:p>
    <w:p w:rsidR="00595A09" w:rsidRPr="00096E5D" w:rsidRDefault="007003EA" w:rsidP="00017E95">
      <w:pPr>
        <w:pStyle w:val="Normalaftertitle"/>
        <w:spacing w:before="120"/>
        <w:rPr>
          <w:lang w:bidi="ar-EG"/>
        </w:rPr>
      </w:pPr>
      <w:r w:rsidRPr="007003EA">
        <w:rPr>
          <w:rFonts w:hint="cs"/>
          <w:rtl/>
        </w:rPr>
        <w:t>ويطبَّق</w:t>
      </w:r>
      <w:r w:rsidRPr="007003EA">
        <w:rPr>
          <w:rtl/>
        </w:rPr>
        <w:t xml:space="preserve"> القرار </w:t>
      </w:r>
      <w:r w:rsidRPr="00017E95">
        <w:rPr>
          <w:b/>
          <w:bCs/>
          <w:lang w:bidi="ar-EG"/>
        </w:rPr>
        <w:t>[RCC/A110-GADSS] (WRC-19)</w:t>
      </w:r>
      <w:r w:rsidRPr="007003EA">
        <w:rPr>
          <w:rtl/>
        </w:rPr>
        <w:t xml:space="preserve"> لتشغيل النظام العالمي للاستغاثة والسلامة في الطيران</w:t>
      </w:r>
      <w:r>
        <w:rPr>
          <w:rFonts w:hint="cs"/>
          <w:rtl/>
          <w:lang w:bidi="ar-EG"/>
        </w:rPr>
        <w:t xml:space="preserve"> </w:t>
      </w:r>
      <w:r w:rsidR="00017E95" w:rsidRPr="00017E95">
        <w:rPr>
          <w:spacing w:val="-4"/>
          <w:sz w:val="16"/>
          <w:szCs w:val="24"/>
        </w:rPr>
        <w:t>(</w:t>
      </w:r>
      <w:r w:rsidR="00E80597" w:rsidRPr="00096E5D">
        <w:rPr>
          <w:spacing w:val="-4"/>
          <w:sz w:val="16"/>
          <w:szCs w:val="24"/>
        </w:rPr>
        <w:t>WRC</w:t>
      </w:r>
      <w:r w:rsidR="00E80597" w:rsidRPr="00096E5D">
        <w:rPr>
          <w:spacing w:val="-4"/>
          <w:sz w:val="16"/>
          <w:szCs w:val="24"/>
        </w:rPr>
        <w:noBreakHyphen/>
        <w:t>19)    </w:t>
      </w:r>
    </w:p>
    <w:p w:rsidR="00C3521B" w:rsidRPr="0063000E" w:rsidRDefault="00E80597" w:rsidP="0015163F">
      <w:pPr>
        <w:pStyle w:val="Reasons"/>
        <w:rPr>
          <w:b w:val="0"/>
          <w:bCs w:val="0"/>
          <w:rtl/>
          <w:lang w:bidi="ar-EG"/>
        </w:rPr>
      </w:pPr>
      <w:proofErr w:type="gramStart"/>
      <w:r>
        <w:rPr>
          <w:rtl/>
        </w:rPr>
        <w:t>الأسباب:</w:t>
      </w:r>
      <w:r>
        <w:tab/>
      </w:r>
      <w:proofErr w:type="gramEnd"/>
      <w:r w:rsidR="0063000E" w:rsidRPr="0063000E">
        <w:rPr>
          <w:b w:val="0"/>
          <w:bCs w:val="0"/>
          <w:rtl/>
        </w:rPr>
        <w:t xml:space="preserve">يسرد هذا الحكم </w:t>
      </w:r>
      <w:r w:rsidR="0063000E" w:rsidRPr="0063000E">
        <w:rPr>
          <w:rFonts w:hint="cs"/>
          <w:b w:val="0"/>
          <w:bCs w:val="0"/>
          <w:rtl/>
        </w:rPr>
        <w:t>من أحكام</w:t>
      </w:r>
      <w:r w:rsidR="0063000E" w:rsidRPr="0063000E">
        <w:rPr>
          <w:b w:val="0"/>
          <w:bCs w:val="0"/>
          <w:rtl/>
        </w:rPr>
        <w:t xml:space="preserve"> لوائح الراديو الوظائف التي </w:t>
      </w:r>
      <w:r w:rsidR="0063000E" w:rsidRPr="0063000E">
        <w:rPr>
          <w:rFonts w:hint="cs"/>
          <w:b w:val="0"/>
          <w:bCs w:val="0"/>
          <w:rtl/>
        </w:rPr>
        <w:t>يتعين</w:t>
      </w:r>
      <w:r w:rsidR="0063000E" w:rsidRPr="0063000E">
        <w:rPr>
          <w:b w:val="0"/>
          <w:bCs w:val="0"/>
          <w:rtl/>
        </w:rPr>
        <w:t xml:space="preserve"> أن </w:t>
      </w:r>
      <w:r w:rsidR="0063000E" w:rsidRPr="0063000E">
        <w:rPr>
          <w:rFonts w:hint="cs"/>
          <w:b w:val="0"/>
          <w:bCs w:val="0"/>
          <w:rtl/>
        </w:rPr>
        <w:t>ي</w:t>
      </w:r>
      <w:r w:rsidR="0063000E" w:rsidRPr="0063000E">
        <w:rPr>
          <w:b w:val="0"/>
          <w:bCs w:val="0"/>
          <w:rtl/>
        </w:rPr>
        <w:t xml:space="preserve">دعمها النظام العالمي للاستغاثة والسلامة </w:t>
      </w:r>
      <w:r w:rsidR="0063000E" w:rsidRPr="0063000E">
        <w:rPr>
          <w:rFonts w:hint="cs"/>
          <w:b w:val="0"/>
          <w:bCs w:val="0"/>
          <w:rtl/>
        </w:rPr>
        <w:t>في</w:t>
      </w:r>
      <w:r w:rsidR="00AE110A">
        <w:rPr>
          <w:rFonts w:hint="eastAsia"/>
          <w:b w:val="0"/>
          <w:bCs w:val="0"/>
          <w:rtl/>
        </w:rPr>
        <w:t> </w:t>
      </w:r>
      <w:r w:rsidR="0063000E" w:rsidRPr="0063000E">
        <w:rPr>
          <w:b w:val="0"/>
          <w:bCs w:val="0"/>
          <w:rtl/>
        </w:rPr>
        <w:t>الطيران</w:t>
      </w:r>
      <w:r w:rsidR="0015163F">
        <w:rPr>
          <w:rFonts w:hint="eastAsia"/>
          <w:b w:val="0"/>
          <w:bCs w:val="0"/>
          <w:rtl/>
        </w:rPr>
        <w:t> </w:t>
      </w:r>
      <w:r w:rsidR="0063000E" w:rsidRPr="0063000E">
        <w:rPr>
          <w:b w:val="0"/>
          <w:bCs w:val="0"/>
          <w:lang w:bidi="ar-EG"/>
        </w:rPr>
        <w:t>(GADSS)</w:t>
      </w:r>
      <w:r w:rsidR="0063000E" w:rsidRPr="0063000E">
        <w:rPr>
          <w:rFonts w:hint="cs"/>
          <w:b w:val="0"/>
          <w:bCs w:val="0"/>
          <w:rtl/>
        </w:rPr>
        <w:t xml:space="preserve"> ويحيل</w:t>
      </w:r>
      <w:r w:rsidR="0063000E" w:rsidRPr="0063000E">
        <w:rPr>
          <w:b w:val="0"/>
          <w:bCs w:val="0"/>
          <w:rtl/>
        </w:rPr>
        <w:t xml:space="preserve"> إلى قرار</w:t>
      </w:r>
      <w:r w:rsidR="0063000E" w:rsidRPr="0063000E">
        <w:rPr>
          <w:rFonts w:hint="cs"/>
          <w:b w:val="0"/>
          <w:bCs w:val="0"/>
          <w:rtl/>
        </w:rPr>
        <w:t xml:space="preserve"> المؤتمر</w:t>
      </w:r>
      <w:r w:rsidR="0063000E" w:rsidRPr="0063000E">
        <w:rPr>
          <w:b w:val="0"/>
          <w:bCs w:val="0"/>
          <w:rtl/>
        </w:rPr>
        <w:t xml:space="preserve"> </w:t>
      </w:r>
      <w:r w:rsidR="0063000E" w:rsidRPr="0063000E">
        <w:rPr>
          <w:b w:val="0"/>
          <w:bCs w:val="0"/>
          <w:lang w:bidi="ar-EG"/>
        </w:rPr>
        <w:t>WRC-19</w:t>
      </w:r>
      <w:r w:rsidR="0063000E" w:rsidRPr="0063000E">
        <w:rPr>
          <w:b w:val="0"/>
          <w:bCs w:val="0"/>
          <w:rtl/>
        </w:rPr>
        <w:t xml:space="preserve"> الذي يدعو منظمة الطيران المدني الدولي </w:t>
      </w:r>
      <w:r w:rsidR="00017E95">
        <w:rPr>
          <w:b w:val="0"/>
          <w:bCs w:val="0"/>
        </w:rPr>
        <w:t>(</w:t>
      </w:r>
      <w:r w:rsidR="0063000E" w:rsidRPr="0063000E">
        <w:rPr>
          <w:b w:val="0"/>
          <w:bCs w:val="0"/>
          <w:lang w:bidi="ar-EG"/>
        </w:rPr>
        <w:t>ICAO</w:t>
      </w:r>
      <w:r w:rsidR="00017E95">
        <w:rPr>
          <w:b w:val="0"/>
          <w:bCs w:val="0"/>
          <w:lang w:bidi="ar-EG"/>
        </w:rPr>
        <w:t>)</w:t>
      </w:r>
      <w:r w:rsidR="0063000E" w:rsidRPr="0063000E">
        <w:rPr>
          <w:rFonts w:hint="cs"/>
          <w:b w:val="0"/>
          <w:bCs w:val="0"/>
          <w:rtl/>
        </w:rPr>
        <w:t xml:space="preserve"> </w:t>
      </w:r>
      <w:r w:rsidR="0063000E" w:rsidRPr="0063000E">
        <w:rPr>
          <w:b w:val="0"/>
          <w:bCs w:val="0"/>
          <w:rtl/>
        </w:rPr>
        <w:t xml:space="preserve">إلى تزويد قطاع الاتصالات الراديوية بمعلومات عن أداء أنظمة الاتصالات الراديوية المستخدمة في النظام العالمي للاستغاثة والسلامة </w:t>
      </w:r>
      <w:r w:rsidR="0063000E" w:rsidRPr="0063000E">
        <w:rPr>
          <w:rFonts w:hint="cs"/>
          <w:b w:val="0"/>
          <w:bCs w:val="0"/>
          <w:rtl/>
        </w:rPr>
        <w:t xml:space="preserve">في </w:t>
      </w:r>
      <w:r w:rsidR="0063000E" w:rsidRPr="0063000E">
        <w:rPr>
          <w:b w:val="0"/>
          <w:bCs w:val="0"/>
          <w:rtl/>
        </w:rPr>
        <w:t>الطيران.</w:t>
      </w:r>
    </w:p>
    <w:p w:rsidR="00C3521B" w:rsidRDefault="00E80597">
      <w:pPr>
        <w:pStyle w:val="Proposal"/>
      </w:pPr>
      <w:r>
        <w:t>ADD</w:t>
      </w:r>
      <w:r>
        <w:tab/>
        <w:t>RCC/12A10/5</w:t>
      </w:r>
      <w:r>
        <w:rPr>
          <w:vanish/>
          <w:color w:val="7F7F7F" w:themeColor="text1" w:themeTint="80"/>
          <w:vertAlign w:val="superscript"/>
        </w:rPr>
        <w:t>#50347</w:t>
      </w:r>
    </w:p>
    <w:p w:rsidR="00595A09" w:rsidRPr="00056A2A" w:rsidRDefault="00E80597" w:rsidP="003E7E92">
      <w:pPr>
        <w:rPr>
          <w:lang w:bidi="ar-EG"/>
        </w:rPr>
      </w:pPr>
      <w:r w:rsidRPr="00056A2A">
        <w:rPr>
          <w:rStyle w:val="Artdef"/>
        </w:rPr>
        <w:t>2.34A</w:t>
      </w:r>
      <w:r w:rsidRPr="00056A2A">
        <w:tab/>
      </w:r>
      <w:r w:rsidRPr="00056A2A">
        <w:rPr>
          <w:rFonts w:hint="cs"/>
          <w:rtl/>
          <w:lang w:bidi="ar-EG"/>
        </w:rPr>
        <w:t xml:space="preserve">ترد متطلبات الأداء وعناصر النظام ومتطلبات حمل التجهيزات الخاصة بالنظام </w:t>
      </w:r>
      <w:r w:rsidRPr="00056A2A">
        <w:t>GADSS</w:t>
      </w:r>
      <w:r w:rsidRPr="00056A2A">
        <w:rPr>
          <w:rFonts w:hint="cs"/>
          <w:rtl/>
          <w:lang w:bidi="ar-EG"/>
        </w:rPr>
        <w:t xml:space="preserve"> في </w:t>
      </w:r>
      <w:r w:rsidRPr="00056A2A">
        <w:rPr>
          <w:rtl/>
          <w:lang w:bidi="ar-EG"/>
        </w:rPr>
        <w:t xml:space="preserve">المعايير والممارسات </w:t>
      </w:r>
      <w:proofErr w:type="spellStart"/>
      <w:r w:rsidRPr="00056A2A">
        <w:rPr>
          <w:rtl/>
          <w:lang w:bidi="ar-EG"/>
        </w:rPr>
        <w:t>الموصى</w:t>
      </w:r>
      <w:proofErr w:type="spellEnd"/>
      <w:r w:rsidRPr="00056A2A">
        <w:rPr>
          <w:rtl/>
          <w:lang w:bidi="ar-EG"/>
        </w:rPr>
        <w:t xml:space="preserve"> بها والمواد الإرشادية والكتيبات</w:t>
      </w:r>
      <w:r w:rsidRPr="00056A2A">
        <w:rPr>
          <w:rFonts w:hint="cs"/>
          <w:rtl/>
          <w:lang w:bidi="ar-EG"/>
        </w:rPr>
        <w:t xml:space="preserve"> لمنظمة الطيران المدني الدولي</w:t>
      </w:r>
      <w:proofErr w:type="gramStart"/>
      <w:r w:rsidRPr="00056A2A">
        <w:rPr>
          <w:rFonts w:hint="cs"/>
          <w:rtl/>
          <w:lang w:bidi="ar-EG"/>
        </w:rPr>
        <w:t>.</w:t>
      </w:r>
      <w:r w:rsidRPr="00056A2A">
        <w:rPr>
          <w:sz w:val="16"/>
          <w:szCs w:val="24"/>
        </w:rPr>
        <w:t>(</w:t>
      </w:r>
      <w:proofErr w:type="gramEnd"/>
      <w:r w:rsidRPr="00056A2A">
        <w:rPr>
          <w:sz w:val="16"/>
          <w:szCs w:val="24"/>
        </w:rPr>
        <w:t>WRC</w:t>
      </w:r>
      <w:r w:rsidRPr="00056A2A">
        <w:rPr>
          <w:sz w:val="16"/>
          <w:szCs w:val="24"/>
        </w:rPr>
        <w:noBreakHyphen/>
        <w:t>19)     </w:t>
      </w:r>
    </w:p>
    <w:p w:rsidR="00C3521B" w:rsidRPr="0063000E" w:rsidRDefault="00E80597" w:rsidP="00017E95">
      <w:pPr>
        <w:pStyle w:val="Reasons"/>
        <w:rPr>
          <w:b w:val="0"/>
          <w:bCs w:val="0"/>
        </w:rPr>
      </w:pPr>
      <w:proofErr w:type="gramStart"/>
      <w:r>
        <w:rPr>
          <w:rtl/>
        </w:rPr>
        <w:t>الأسباب:</w:t>
      </w:r>
      <w:r>
        <w:tab/>
      </w:r>
      <w:proofErr w:type="gramEnd"/>
      <w:r w:rsidR="0063000E" w:rsidRPr="0063000E">
        <w:rPr>
          <w:rFonts w:hint="cs"/>
          <w:b w:val="0"/>
          <w:bCs w:val="0"/>
          <w:rtl/>
        </w:rPr>
        <w:t xml:space="preserve">تتولى </w:t>
      </w:r>
      <w:r w:rsidR="0063000E" w:rsidRPr="0063000E">
        <w:rPr>
          <w:b w:val="0"/>
          <w:bCs w:val="0"/>
          <w:rtl/>
        </w:rPr>
        <w:t>منظمة الطيران المدني الدولي مسؤول</w:t>
      </w:r>
      <w:r w:rsidR="0063000E" w:rsidRPr="0063000E">
        <w:rPr>
          <w:rFonts w:hint="cs"/>
          <w:b w:val="0"/>
          <w:bCs w:val="0"/>
          <w:rtl/>
        </w:rPr>
        <w:t>ي</w:t>
      </w:r>
      <w:r w:rsidR="0063000E" w:rsidRPr="0063000E">
        <w:rPr>
          <w:b w:val="0"/>
          <w:bCs w:val="0"/>
          <w:rtl/>
        </w:rPr>
        <w:t xml:space="preserve">ة تطوير النظام العالمي للاستغاثة والسلامة في الطيران </w:t>
      </w:r>
      <w:r w:rsidR="00017E95">
        <w:rPr>
          <w:b w:val="0"/>
          <w:bCs w:val="0"/>
        </w:rPr>
        <w:t>(</w:t>
      </w:r>
      <w:r w:rsidR="0063000E" w:rsidRPr="0063000E">
        <w:rPr>
          <w:b w:val="0"/>
          <w:bCs w:val="0"/>
          <w:lang w:bidi="ar-EG"/>
        </w:rPr>
        <w:t>GADSS</w:t>
      </w:r>
      <w:r w:rsidR="00017E95">
        <w:rPr>
          <w:b w:val="0"/>
          <w:bCs w:val="0"/>
          <w:lang w:bidi="ar-EG"/>
        </w:rPr>
        <w:t>)</w:t>
      </w:r>
      <w:r w:rsidR="0063000E" w:rsidRPr="0063000E">
        <w:rPr>
          <w:rFonts w:hint="cs"/>
          <w:b w:val="0"/>
          <w:bCs w:val="0"/>
          <w:rtl/>
        </w:rPr>
        <w:t xml:space="preserve"> </w:t>
      </w:r>
      <w:r w:rsidR="00017E95">
        <w:rPr>
          <w:rFonts w:hint="cs"/>
          <w:b w:val="0"/>
          <w:bCs w:val="0"/>
          <w:rtl/>
          <w:lang w:bidi="ar-EG"/>
        </w:rPr>
        <w:t>وإدخاله</w:t>
      </w:r>
      <w:r w:rsidR="0063000E" w:rsidRPr="0063000E">
        <w:rPr>
          <w:b w:val="0"/>
          <w:bCs w:val="0"/>
          <w:rtl/>
        </w:rPr>
        <w:t xml:space="preserve">؛ لذلك، </w:t>
      </w:r>
      <w:r w:rsidR="0063000E" w:rsidRPr="0063000E">
        <w:rPr>
          <w:rFonts w:hint="cs"/>
          <w:b w:val="0"/>
          <w:bCs w:val="0"/>
          <w:rtl/>
        </w:rPr>
        <w:t>ترد</w:t>
      </w:r>
      <w:r w:rsidR="0063000E" w:rsidRPr="0063000E">
        <w:rPr>
          <w:b w:val="0"/>
          <w:bCs w:val="0"/>
          <w:rtl/>
        </w:rPr>
        <w:t xml:space="preserve"> المعلومات المتعلقة بالنظام في الوثائق التي تنتجها منظمة الطيران المدني الدولي</w:t>
      </w:r>
      <w:r w:rsidR="0063000E" w:rsidRPr="0063000E">
        <w:rPr>
          <w:rFonts w:hint="cs"/>
          <w:b w:val="0"/>
          <w:bCs w:val="0"/>
          <w:rtl/>
        </w:rPr>
        <w:t>.</w:t>
      </w:r>
    </w:p>
    <w:p w:rsidR="00C3521B" w:rsidRDefault="00E80597">
      <w:pPr>
        <w:pStyle w:val="Proposal"/>
      </w:pPr>
      <w:r>
        <w:t>ADD</w:t>
      </w:r>
      <w:r>
        <w:tab/>
        <w:t>RCC/12A10/6</w:t>
      </w:r>
      <w:r>
        <w:rPr>
          <w:vanish/>
          <w:color w:val="7F7F7F" w:themeColor="text1" w:themeTint="80"/>
          <w:vertAlign w:val="superscript"/>
        </w:rPr>
        <w:t>#50348</w:t>
      </w:r>
    </w:p>
    <w:p w:rsidR="00595A09" w:rsidRPr="00E060B0" w:rsidRDefault="00E80597" w:rsidP="003E7E92">
      <w:pPr>
        <w:rPr>
          <w:rtl/>
          <w:lang w:bidi="ar-EG"/>
        </w:rPr>
      </w:pPr>
      <w:r w:rsidRPr="00E060B0">
        <w:rPr>
          <w:rStyle w:val="Artdef"/>
        </w:rPr>
        <w:t>3.34A</w:t>
      </w:r>
      <w:r w:rsidRPr="00E060B0">
        <w:tab/>
      </w:r>
      <w:r w:rsidRPr="00E060B0">
        <w:rPr>
          <w:rtl/>
          <w:lang w:bidi="ar-EG"/>
        </w:rPr>
        <w:t xml:space="preserve"> تُشغل</w:t>
      </w:r>
      <w:r w:rsidRPr="00E060B0">
        <w:rPr>
          <w:rFonts w:hint="cs"/>
          <w:rtl/>
          <w:lang w:bidi="ar-EG"/>
        </w:rPr>
        <w:t xml:space="preserve"> أنظمة الاتصالات الراديوية التي تفي بمتطلبات الأداء للنظام </w:t>
      </w:r>
      <w:r w:rsidRPr="00E060B0">
        <w:t>GADSS</w:t>
      </w:r>
      <w:r w:rsidRPr="00E060B0">
        <w:rPr>
          <w:rFonts w:hint="cs"/>
          <w:rtl/>
        </w:rPr>
        <w:t xml:space="preserve"> في خدمات الاتصالات الراديوية التي لديها توزيع مناسب في المادة </w:t>
      </w:r>
      <w:proofErr w:type="gramStart"/>
      <w:r w:rsidRPr="00E060B0">
        <w:rPr>
          <w:b/>
          <w:bCs/>
        </w:rPr>
        <w:t>5</w:t>
      </w:r>
      <w:r w:rsidRPr="00E060B0">
        <w:rPr>
          <w:rtl/>
        </w:rPr>
        <w:t xml:space="preserve"> </w:t>
      </w:r>
      <w:r w:rsidRPr="00E060B0">
        <w:rPr>
          <w:rFonts w:hint="eastAsia"/>
          <w:rtl/>
        </w:rPr>
        <w:t>وتُشغل</w:t>
      </w:r>
      <w:proofErr w:type="gramEnd"/>
      <w:r w:rsidRPr="00E060B0">
        <w:rPr>
          <w:rtl/>
        </w:rPr>
        <w:t xml:space="preserve"> </w:t>
      </w:r>
      <w:r w:rsidRPr="00E060B0">
        <w:rPr>
          <w:rFonts w:hint="eastAsia"/>
          <w:rtl/>
        </w:rPr>
        <w:t>بما</w:t>
      </w:r>
      <w:r w:rsidRPr="00E060B0">
        <w:rPr>
          <w:rtl/>
        </w:rPr>
        <w:t xml:space="preserve"> </w:t>
      </w:r>
      <w:r w:rsidRPr="00E060B0">
        <w:rPr>
          <w:rFonts w:hint="eastAsia"/>
          <w:rtl/>
        </w:rPr>
        <w:t>يتطابق</w:t>
      </w:r>
      <w:r w:rsidRPr="00E060B0">
        <w:rPr>
          <w:rtl/>
        </w:rPr>
        <w:t xml:space="preserve"> </w:t>
      </w:r>
      <w:r w:rsidRPr="00E060B0">
        <w:rPr>
          <w:rFonts w:hint="eastAsia"/>
          <w:rtl/>
        </w:rPr>
        <w:t>مع</w:t>
      </w:r>
      <w:r w:rsidRPr="00E060B0">
        <w:rPr>
          <w:rtl/>
        </w:rPr>
        <w:t xml:space="preserve"> </w:t>
      </w:r>
      <w:r w:rsidRPr="00E060B0">
        <w:rPr>
          <w:rFonts w:hint="eastAsia"/>
          <w:rtl/>
        </w:rPr>
        <w:t>لوائح</w:t>
      </w:r>
      <w:r w:rsidRPr="00E060B0">
        <w:rPr>
          <w:rtl/>
        </w:rPr>
        <w:t xml:space="preserve"> </w:t>
      </w:r>
      <w:r w:rsidRPr="00E060B0">
        <w:rPr>
          <w:rFonts w:hint="eastAsia"/>
          <w:rtl/>
        </w:rPr>
        <w:t>الراديو</w:t>
      </w:r>
      <w:r w:rsidRPr="00E060B0">
        <w:rPr>
          <w:rtl/>
        </w:rPr>
        <w:t>.</w:t>
      </w:r>
      <w:r w:rsidRPr="00E060B0">
        <w:rPr>
          <w:rFonts w:hint="cs"/>
          <w:rtl/>
        </w:rPr>
        <w:t xml:space="preserve"> ويعتمد اختيار النمط لخدمة الاتصالات الراديوية الذي ينبغي استخدامه على متطلبات الوظيفة المحددة للنظام </w:t>
      </w:r>
      <w:r w:rsidRPr="00E060B0">
        <w:t>GADSS</w:t>
      </w:r>
      <w:r w:rsidRPr="00E060B0">
        <w:rPr>
          <w:rtl/>
        </w:rPr>
        <w:t xml:space="preserve"> وفقاً للقرار</w:t>
      </w:r>
      <w:r w:rsidRPr="00E060B0">
        <w:rPr>
          <w:b/>
          <w:bCs/>
        </w:rPr>
        <w:t>[</w:t>
      </w:r>
      <w:r w:rsidR="00BF18B5" w:rsidRPr="00E060B0">
        <w:rPr>
          <w:b/>
          <w:bCs/>
        </w:rPr>
        <w:t>RCC/</w:t>
      </w:r>
      <w:r w:rsidRPr="00E060B0">
        <w:rPr>
          <w:b/>
          <w:bCs/>
        </w:rPr>
        <w:t>A110-GADSS] (WRC</w:t>
      </w:r>
      <w:r w:rsidRPr="00E060B0">
        <w:rPr>
          <w:b/>
          <w:bCs/>
        </w:rPr>
        <w:noBreakHyphen/>
        <w:t>19)</w:t>
      </w:r>
      <w:r w:rsidRPr="00E060B0">
        <w:rPr>
          <w:rtl/>
        </w:rPr>
        <w:t>.</w:t>
      </w:r>
      <w:r w:rsidRPr="00E060B0">
        <w:rPr>
          <w:rFonts w:hint="cs"/>
          <w:rtl/>
        </w:rPr>
        <w:t xml:space="preserve"> ولا يمنع هذا الاستعمال لنطاقات التردد التابعة للنظام </w:t>
      </w:r>
      <w:r w:rsidRPr="00E060B0">
        <w:rPr>
          <w:lang w:val="fr-CH"/>
        </w:rPr>
        <w:t>GADSS</w:t>
      </w:r>
      <w:r w:rsidRPr="00E060B0">
        <w:rPr>
          <w:rtl/>
          <w:lang w:bidi="ar-EG"/>
        </w:rPr>
        <w:t xml:space="preserve"> أي تطبيق </w:t>
      </w:r>
      <w:r w:rsidRPr="00E060B0">
        <w:rPr>
          <w:rFonts w:hint="cs"/>
          <w:rtl/>
          <w:lang w:bidi="ar-EG"/>
        </w:rPr>
        <w:t>للخدمات من استعمال هذه ال</w:t>
      </w:r>
      <w:r w:rsidRPr="00E060B0">
        <w:rPr>
          <w:rFonts w:hint="eastAsia"/>
          <w:rtl/>
          <w:lang w:bidi="ar-EG"/>
        </w:rPr>
        <w:t>نطاقات</w:t>
      </w:r>
      <w:r w:rsidRPr="00E060B0">
        <w:rPr>
          <w:rtl/>
        </w:rPr>
        <w:t xml:space="preserve"> </w:t>
      </w:r>
      <w:r w:rsidRPr="00E060B0">
        <w:rPr>
          <w:rFonts w:hint="cs"/>
          <w:rtl/>
        </w:rPr>
        <w:t xml:space="preserve">التي </w:t>
      </w:r>
      <w:r w:rsidRPr="00E060B0">
        <w:rPr>
          <w:rFonts w:hint="eastAsia"/>
          <w:rtl/>
        </w:rPr>
        <w:t>وزع</w:t>
      </w:r>
      <w:r w:rsidRPr="00E060B0">
        <w:rPr>
          <w:rFonts w:hint="cs"/>
          <w:rtl/>
        </w:rPr>
        <w:t>ت</w:t>
      </w:r>
      <w:r w:rsidRPr="00E060B0">
        <w:rPr>
          <w:rtl/>
        </w:rPr>
        <w:t xml:space="preserve"> عليه</w:t>
      </w:r>
      <w:r w:rsidRPr="00E060B0">
        <w:rPr>
          <w:rFonts w:hint="cs"/>
          <w:rtl/>
        </w:rPr>
        <w:t>ا،</w:t>
      </w:r>
      <w:r w:rsidRPr="00E060B0">
        <w:rPr>
          <w:rtl/>
        </w:rPr>
        <w:t xml:space="preserve"> ولا</w:t>
      </w:r>
      <w:r w:rsidRPr="00E060B0">
        <w:rPr>
          <w:rFonts w:hint="cs"/>
          <w:rtl/>
        </w:rPr>
        <w:t> تُعطى ال</w:t>
      </w:r>
      <w:r w:rsidRPr="00E060B0">
        <w:rPr>
          <w:rtl/>
        </w:rPr>
        <w:t>أول</w:t>
      </w:r>
      <w:r w:rsidRPr="00E060B0">
        <w:rPr>
          <w:rFonts w:hint="cs"/>
          <w:rtl/>
        </w:rPr>
        <w:t>و</w:t>
      </w:r>
      <w:r w:rsidRPr="00E060B0">
        <w:rPr>
          <w:rFonts w:hint="eastAsia"/>
          <w:rtl/>
        </w:rPr>
        <w:t>ية</w:t>
      </w:r>
      <w:r w:rsidRPr="00E060B0">
        <w:rPr>
          <w:rtl/>
        </w:rPr>
        <w:t xml:space="preserve"> </w:t>
      </w:r>
      <w:r w:rsidRPr="00E060B0">
        <w:rPr>
          <w:rFonts w:hint="cs"/>
          <w:rtl/>
        </w:rPr>
        <w:t>ل</w:t>
      </w:r>
      <w:r w:rsidRPr="00E060B0">
        <w:rPr>
          <w:rFonts w:hint="eastAsia"/>
          <w:rtl/>
        </w:rPr>
        <w:t>لنظام</w:t>
      </w:r>
      <w:r w:rsidRPr="00E060B0">
        <w:rPr>
          <w:rFonts w:hint="cs"/>
          <w:rtl/>
        </w:rPr>
        <w:t> </w:t>
      </w:r>
      <w:proofErr w:type="gramStart"/>
      <w:r w:rsidRPr="00E060B0">
        <w:t>GADSS</w:t>
      </w:r>
      <w:r w:rsidRPr="00E060B0">
        <w:rPr>
          <w:rtl/>
          <w:lang w:bidi="ar-EG"/>
        </w:rPr>
        <w:t>.</w:t>
      </w:r>
      <w:r w:rsidRPr="00E060B0">
        <w:rPr>
          <w:sz w:val="16"/>
          <w:szCs w:val="24"/>
        </w:rPr>
        <w:t>(</w:t>
      </w:r>
      <w:proofErr w:type="gramEnd"/>
      <w:r w:rsidRPr="00E060B0">
        <w:rPr>
          <w:sz w:val="16"/>
          <w:szCs w:val="24"/>
        </w:rPr>
        <w:t>WRC</w:t>
      </w:r>
      <w:r w:rsidRPr="00E060B0">
        <w:rPr>
          <w:sz w:val="16"/>
          <w:szCs w:val="24"/>
        </w:rPr>
        <w:noBreakHyphen/>
        <w:t>19)     </w:t>
      </w:r>
    </w:p>
    <w:p w:rsidR="00C3521B" w:rsidRDefault="00E80597" w:rsidP="00AE110A">
      <w:pPr>
        <w:pStyle w:val="Reasons"/>
        <w:rPr>
          <w:rtl/>
          <w:lang w:bidi="ar-EG"/>
        </w:rPr>
      </w:pPr>
      <w:proofErr w:type="gramStart"/>
      <w:r>
        <w:rPr>
          <w:rtl/>
        </w:rPr>
        <w:t>الأسباب:</w:t>
      </w:r>
      <w:r>
        <w:tab/>
      </w:r>
      <w:proofErr w:type="gramEnd"/>
      <w:r w:rsidR="004521D3" w:rsidRPr="004521D3">
        <w:rPr>
          <w:rFonts w:hint="cs"/>
          <w:b w:val="0"/>
          <w:bCs w:val="0"/>
          <w:rtl/>
        </w:rPr>
        <w:t>ل</w:t>
      </w:r>
      <w:r w:rsidR="004521D3" w:rsidRPr="004521D3">
        <w:rPr>
          <w:b w:val="0"/>
          <w:bCs w:val="0"/>
          <w:rtl/>
        </w:rPr>
        <w:t>تنفيذ</w:t>
      </w:r>
      <w:r w:rsidR="0001550E" w:rsidRPr="0001550E">
        <w:rPr>
          <w:rFonts w:hint="cs"/>
          <w:b w:val="0"/>
          <w:bCs w:val="0"/>
          <w:rtl/>
          <w:lang w:bidi="ar-EG"/>
        </w:rPr>
        <w:t xml:space="preserve"> وظائف </w:t>
      </w:r>
      <w:r w:rsidR="0001550E" w:rsidRPr="0001550E">
        <w:rPr>
          <w:rFonts w:hint="cs"/>
          <w:b w:val="0"/>
          <w:bCs w:val="0"/>
          <w:rtl/>
        </w:rPr>
        <w:t>تتبع الطائرات والتتبع التلقائي في حالة الاستغاثة و</w:t>
      </w:r>
      <w:r w:rsidR="0001550E" w:rsidRPr="0001550E">
        <w:rPr>
          <w:rFonts w:hint="cs"/>
          <w:b w:val="0"/>
          <w:bCs w:val="0"/>
          <w:rtl/>
          <w:lang w:bidi="ar-EG"/>
        </w:rPr>
        <w:t>تحديد الموقع والاستعادة بعد الطيران</w:t>
      </w:r>
      <w:r w:rsidR="0001550E">
        <w:rPr>
          <w:rFonts w:hint="cs"/>
          <w:b w:val="0"/>
          <w:bCs w:val="0"/>
          <w:rtl/>
          <w:lang w:bidi="ar-EG"/>
        </w:rPr>
        <w:t xml:space="preserve">، </w:t>
      </w:r>
      <w:r w:rsidR="0001550E" w:rsidRPr="0001550E">
        <w:rPr>
          <w:b w:val="0"/>
          <w:bCs w:val="0"/>
          <w:rtl/>
        </w:rPr>
        <w:t xml:space="preserve">تُستخدم </w:t>
      </w:r>
      <w:r w:rsidR="00AE110A">
        <w:rPr>
          <w:rFonts w:hint="cs"/>
          <w:b w:val="0"/>
          <w:bCs w:val="0"/>
          <w:rtl/>
        </w:rPr>
        <w:t>نطاقات التردد</w:t>
      </w:r>
      <w:r w:rsidR="0001550E" w:rsidRPr="0001550E">
        <w:rPr>
          <w:b w:val="0"/>
          <w:bCs w:val="0"/>
          <w:rtl/>
        </w:rPr>
        <w:t xml:space="preserve"> </w:t>
      </w:r>
      <w:r w:rsidR="0001550E" w:rsidRPr="0001550E">
        <w:rPr>
          <w:rFonts w:hint="cs"/>
          <w:b w:val="0"/>
          <w:bCs w:val="0"/>
          <w:rtl/>
        </w:rPr>
        <w:t>الموزَّعة</w:t>
      </w:r>
      <w:r w:rsidR="0001550E" w:rsidRPr="0001550E">
        <w:rPr>
          <w:b w:val="0"/>
          <w:bCs w:val="0"/>
          <w:rtl/>
        </w:rPr>
        <w:t xml:space="preserve"> لخدمات الطيران ذات الصلة على أساس أولي.</w:t>
      </w:r>
      <w:r w:rsidR="0001550E" w:rsidRPr="0001550E">
        <w:rPr>
          <w:rFonts w:hint="cs"/>
          <w:b w:val="0"/>
          <w:bCs w:val="0"/>
          <w:rtl/>
        </w:rPr>
        <w:t xml:space="preserve"> وفي أعمال</w:t>
      </w:r>
      <w:r w:rsidR="0001550E" w:rsidRPr="0001550E">
        <w:rPr>
          <w:b w:val="0"/>
          <w:bCs w:val="0"/>
          <w:rtl/>
        </w:rPr>
        <w:t xml:space="preserve"> </w:t>
      </w:r>
      <w:r w:rsidR="0001550E" w:rsidRPr="0001550E">
        <w:rPr>
          <w:rFonts w:hint="cs"/>
          <w:b w:val="0"/>
          <w:bCs w:val="0"/>
          <w:rtl/>
        </w:rPr>
        <w:t>استخراج</w:t>
      </w:r>
      <w:r w:rsidR="0001550E" w:rsidRPr="0001550E">
        <w:rPr>
          <w:b w:val="0"/>
          <w:bCs w:val="0"/>
          <w:rtl/>
        </w:rPr>
        <w:t xml:space="preserve"> المعلومات </w:t>
      </w:r>
      <w:r w:rsidR="0001550E" w:rsidRPr="0001550E">
        <w:rPr>
          <w:rFonts w:hint="cs"/>
          <w:b w:val="0"/>
          <w:bCs w:val="0"/>
          <w:rtl/>
        </w:rPr>
        <w:t>عن</w:t>
      </w:r>
      <w:r w:rsidR="0001550E" w:rsidRPr="0001550E">
        <w:rPr>
          <w:b w:val="0"/>
          <w:bCs w:val="0"/>
          <w:rtl/>
        </w:rPr>
        <w:t xml:space="preserve"> أسباب تحطم طائرة، يمكن أيضاً استخدام </w:t>
      </w:r>
      <w:r w:rsidR="00AE110A">
        <w:rPr>
          <w:rFonts w:hint="cs"/>
          <w:b w:val="0"/>
          <w:bCs w:val="0"/>
          <w:rtl/>
        </w:rPr>
        <w:t>نطاقات التردد</w:t>
      </w:r>
      <w:r w:rsidR="0001550E" w:rsidRPr="0001550E">
        <w:rPr>
          <w:b w:val="0"/>
          <w:bCs w:val="0"/>
          <w:rtl/>
        </w:rPr>
        <w:t xml:space="preserve"> </w:t>
      </w:r>
      <w:r w:rsidR="0001550E" w:rsidRPr="0001550E">
        <w:rPr>
          <w:rFonts w:hint="cs"/>
          <w:b w:val="0"/>
          <w:bCs w:val="0"/>
          <w:rtl/>
        </w:rPr>
        <w:t>الموزَّعة</w:t>
      </w:r>
      <w:r w:rsidR="0001550E" w:rsidRPr="0001550E">
        <w:rPr>
          <w:b w:val="0"/>
          <w:bCs w:val="0"/>
          <w:rtl/>
        </w:rPr>
        <w:t xml:space="preserve"> على أساس ثانوي.</w:t>
      </w:r>
    </w:p>
    <w:p w:rsidR="00C3521B" w:rsidRDefault="00E80597">
      <w:pPr>
        <w:pStyle w:val="Proposal"/>
      </w:pPr>
      <w:r>
        <w:lastRenderedPageBreak/>
        <w:t>ADD</w:t>
      </w:r>
      <w:r>
        <w:tab/>
        <w:t>RCC/12A10/7</w:t>
      </w:r>
      <w:r>
        <w:rPr>
          <w:vanish/>
          <w:color w:val="7F7F7F" w:themeColor="text1" w:themeTint="80"/>
          <w:vertAlign w:val="superscript"/>
        </w:rPr>
        <w:t>#50349</w:t>
      </w:r>
    </w:p>
    <w:p w:rsidR="00595A09" w:rsidRPr="00096E5D" w:rsidRDefault="00E80597" w:rsidP="003E7E92">
      <w:pPr>
        <w:pStyle w:val="ResNo"/>
        <w:rPr>
          <w:rtl/>
        </w:rPr>
      </w:pPr>
      <w:r w:rsidRPr="00096E5D">
        <w:rPr>
          <w:rFonts w:hint="cs"/>
          <w:rtl/>
        </w:rPr>
        <w:t xml:space="preserve">مشروع القرار الجديد </w:t>
      </w:r>
      <w:r w:rsidRPr="00096E5D">
        <w:t>[</w:t>
      </w:r>
      <w:r w:rsidR="00BF18B5">
        <w:t>RCC/</w:t>
      </w:r>
      <w:r w:rsidRPr="00096E5D">
        <w:t>A110-GADSS] (WRC-19)</w:t>
      </w:r>
    </w:p>
    <w:p w:rsidR="00595A09" w:rsidRPr="00096E5D" w:rsidRDefault="00E80597" w:rsidP="003E7E92">
      <w:pPr>
        <w:pStyle w:val="Restitle"/>
        <w:rPr>
          <w:rtl/>
        </w:rPr>
      </w:pPr>
      <w:r w:rsidRPr="00096E5D">
        <w:rPr>
          <w:rFonts w:hint="cs"/>
          <w:rtl/>
        </w:rPr>
        <w:t>تنفيذ وتشغيل النظام العالمي للاستغاثة والسلامة في الطيران</w:t>
      </w:r>
    </w:p>
    <w:p w:rsidR="00595A09" w:rsidRPr="00096E5D" w:rsidRDefault="00E80597" w:rsidP="003E7E92">
      <w:pPr>
        <w:pStyle w:val="Normalaftertitle"/>
        <w:rPr>
          <w:rtl/>
          <w:lang w:bidi="ar-EG"/>
        </w:rPr>
      </w:pPr>
      <w:r w:rsidRPr="00096E5D">
        <w:rPr>
          <w:rtl/>
        </w:rPr>
        <w:t>إن المؤتمر العالمي للاتصالات الراديوية (</w:t>
      </w:r>
      <w:r w:rsidRPr="00096E5D">
        <w:rPr>
          <w:rFonts w:hint="cs"/>
          <w:rtl/>
        </w:rPr>
        <w:t>شرم الشيخ</w:t>
      </w:r>
      <w:r w:rsidRPr="00096E5D">
        <w:rPr>
          <w:rtl/>
        </w:rPr>
        <w:t xml:space="preserve">، </w:t>
      </w:r>
      <w:r w:rsidRPr="00096E5D">
        <w:t>2019</w:t>
      </w:r>
      <w:r w:rsidRPr="00096E5D">
        <w:rPr>
          <w:rtl/>
        </w:rPr>
        <w:t>)،</w:t>
      </w:r>
    </w:p>
    <w:p w:rsidR="00595A09" w:rsidRPr="00096E5D" w:rsidRDefault="00E80597" w:rsidP="003E7E92">
      <w:pPr>
        <w:pStyle w:val="Call"/>
      </w:pPr>
      <w:r w:rsidRPr="00096E5D">
        <w:rPr>
          <w:rFonts w:hint="cs"/>
          <w:rtl/>
        </w:rPr>
        <w:t>إذ يضع في اعتباره</w:t>
      </w:r>
    </w:p>
    <w:p w:rsidR="00595A09" w:rsidRPr="00D1365E" w:rsidRDefault="00E80597" w:rsidP="003E7E92">
      <w:pPr>
        <w:rPr>
          <w:spacing w:val="-4"/>
          <w:rtl/>
        </w:rPr>
      </w:pPr>
      <w:r w:rsidRPr="00D1365E">
        <w:rPr>
          <w:rFonts w:hint="cs"/>
          <w:i/>
          <w:iCs/>
          <w:spacing w:val="-4"/>
          <w:rtl/>
          <w:lang w:bidi="ar-SY"/>
        </w:rPr>
        <w:t xml:space="preserve"> </w:t>
      </w:r>
      <w:proofErr w:type="gramStart"/>
      <w:r w:rsidRPr="00D1365E">
        <w:rPr>
          <w:rFonts w:hint="cs"/>
          <w:i/>
          <w:iCs/>
          <w:spacing w:val="-4"/>
          <w:rtl/>
          <w:lang w:bidi="ar-SY"/>
        </w:rPr>
        <w:t>أ )</w:t>
      </w:r>
      <w:proofErr w:type="gramEnd"/>
      <w:r w:rsidRPr="00D1365E">
        <w:rPr>
          <w:rFonts w:hint="cs"/>
          <w:i/>
          <w:iCs/>
          <w:spacing w:val="-4"/>
          <w:rtl/>
          <w:lang w:bidi="ar-SY"/>
        </w:rPr>
        <w:tab/>
      </w:r>
      <w:r w:rsidRPr="00D1365E">
        <w:rPr>
          <w:rFonts w:hint="cs"/>
          <w:spacing w:val="-4"/>
          <w:rtl/>
          <w:lang w:bidi="ar-SY"/>
        </w:rPr>
        <w:t xml:space="preserve">أن </w:t>
      </w:r>
      <w:r w:rsidRPr="00D1365E">
        <w:rPr>
          <w:rFonts w:hint="cs"/>
          <w:spacing w:val="-4"/>
          <w:rtl/>
        </w:rPr>
        <w:t>منظمة الطيران المدني الدولي</w:t>
      </w:r>
      <w:r w:rsidRPr="00D1365E">
        <w:rPr>
          <w:rFonts w:hint="eastAsia"/>
          <w:spacing w:val="-4"/>
          <w:rtl/>
        </w:rPr>
        <w:t> </w:t>
      </w:r>
      <w:r w:rsidRPr="00D1365E">
        <w:rPr>
          <w:spacing w:val="-4"/>
        </w:rPr>
        <w:t>(ICAO)</w:t>
      </w:r>
      <w:r w:rsidRPr="00D1365E">
        <w:rPr>
          <w:rFonts w:hint="cs"/>
          <w:spacing w:val="-4"/>
          <w:rtl/>
        </w:rPr>
        <w:t xml:space="preserve"> أعدت مفهوم تشغيل النظام العالمي للاستغاثة والسلامة في الطيران</w:t>
      </w:r>
      <w:r w:rsidRPr="00D1365E">
        <w:rPr>
          <w:rFonts w:hint="eastAsia"/>
          <w:spacing w:val="-4"/>
          <w:rtl/>
        </w:rPr>
        <w:t> </w:t>
      </w:r>
      <w:r w:rsidRPr="00D1365E">
        <w:rPr>
          <w:spacing w:val="-4"/>
        </w:rPr>
        <w:t>(GADSS)</w:t>
      </w:r>
      <w:r w:rsidRPr="00D1365E">
        <w:rPr>
          <w:rFonts w:hint="cs"/>
          <w:spacing w:val="-4"/>
          <w:rtl/>
        </w:rPr>
        <w:t>؛</w:t>
      </w:r>
    </w:p>
    <w:p w:rsidR="00595A09" w:rsidRPr="00D84BFC" w:rsidRDefault="00E80597" w:rsidP="003E7E92">
      <w:pPr>
        <w:rPr>
          <w:spacing w:val="-4"/>
          <w:rtl/>
        </w:rPr>
      </w:pPr>
      <w:proofErr w:type="gramStart"/>
      <w:r w:rsidRPr="00D84BFC">
        <w:rPr>
          <w:rFonts w:hint="cs"/>
          <w:i/>
          <w:iCs/>
          <w:spacing w:val="-4"/>
          <w:rtl/>
          <w:lang w:bidi="ar-SY"/>
        </w:rPr>
        <w:t>ب)</w:t>
      </w:r>
      <w:r w:rsidRPr="00D84BFC">
        <w:rPr>
          <w:rFonts w:hint="cs"/>
          <w:spacing w:val="-4"/>
          <w:rtl/>
          <w:lang w:bidi="ar-SY"/>
        </w:rPr>
        <w:tab/>
      </w:r>
      <w:proofErr w:type="gramEnd"/>
      <w:r w:rsidRPr="00D84BFC">
        <w:rPr>
          <w:rFonts w:hint="cs"/>
          <w:spacing w:val="-4"/>
          <w:rtl/>
        </w:rPr>
        <w:t xml:space="preserve">أن النظام </w:t>
      </w:r>
      <w:r w:rsidRPr="00D84BFC">
        <w:rPr>
          <w:color w:val="000000"/>
          <w:spacing w:val="-4"/>
        </w:rPr>
        <w:t>GADSS</w:t>
      </w:r>
      <w:r w:rsidRPr="00D84BFC">
        <w:rPr>
          <w:rFonts w:hint="cs"/>
          <w:color w:val="000000"/>
          <w:spacing w:val="-4"/>
          <w:rtl/>
        </w:rPr>
        <w:t xml:space="preserve"> يُقصد به أن يكفل التعرّف على هوية الطائرة وتحديد موقعها بسرعة خلال جميع مراحل طيرانها وكذلك في حالات </w:t>
      </w:r>
      <w:r w:rsidRPr="00D84BFC">
        <w:rPr>
          <w:rFonts w:hint="cs"/>
          <w:spacing w:val="-4"/>
          <w:rtl/>
        </w:rPr>
        <w:t>الاستغاثة والطوارئ، مما سيدعم أيضاً عمليات البحث والإنقاذ</w:t>
      </w:r>
      <w:r w:rsidRPr="00D84BFC">
        <w:rPr>
          <w:rFonts w:hint="eastAsia"/>
          <w:spacing w:val="-4"/>
          <w:rtl/>
        </w:rPr>
        <w:t> </w:t>
      </w:r>
      <w:r w:rsidRPr="00D84BFC">
        <w:rPr>
          <w:spacing w:val="-4"/>
        </w:rPr>
        <w:t>(SAR)</w:t>
      </w:r>
      <w:r w:rsidRPr="00D84BFC">
        <w:rPr>
          <w:rFonts w:hint="cs"/>
          <w:spacing w:val="-4"/>
          <w:rtl/>
        </w:rPr>
        <w:t xml:space="preserve"> واستعادة مسجلات بيانات الطيران؛</w:t>
      </w:r>
    </w:p>
    <w:p w:rsidR="00595A09" w:rsidRPr="00D1365E" w:rsidRDefault="00E80597" w:rsidP="003E7E92">
      <w:pPr>
        <w:rPr>
          <w:rtl/>
        </w:rPr>
      </w:pPr>
      <w:proofErr w:type="gramStart"/>
      <w:r w:rsidRPr="00D1365E">
        <w:rPr>
          <w:rFonts w:hint="cs"/>
          <w:i/>
          <w:iCs/>
          <w:rtl/>
        </w:rPr>
        <w:t>ج)</w:t>
      </w:r>
      <w:r w:rsidRPr="00D1365E">
        <w:rPr>
          <w:rFonts w:hint="cs"/>
          <w:i/>
          <w:iCs/>
          <w:rtl/>
        </w:rPr>
        <w:tab/>
      </w:r>
      <w:proofErr w:type="gramEnd"/>
      <w:r w:rsidRPr="00D1365E">
        <w:rPr>
          <w:rFonts w:hint="cs"/>
          <w:rtl/>
        </w:rPr>
        <w:t xml:space="preserve">أن النظام </w:t>
      </w:r>
      <w:r w:rsidRPr="00D1365E">
        <w:rPr>
          <w:color w:val="000000"/>
        </w:rPr>
        <w:t>GADSS</w:t>
      </w:r>
      <w:r w:rsidRPr="00D1365E">
        <w:rPr>
          <w:rFonts w:hint="cs"/>
          <w:rtl/>
        </w:rPr>
        <w:t xml:space="preserve"> في مرحلة تطوره الحالية يمكن تنفيذه في توزيعات التردد الحالية لخدمة الطيران، وقد لا يحتاج إلى أي أنظمة أو تطبيقات جديدة لهذا التنفيذ؛</w:t>
      </w:r>
    </w:p>
    <w:p w:rsidR="00595A09" w:rsidRPr="00D1365E" w:rsidRDefault="00E80597" w:rsidP="003E7E92">
      <w:pPr>
        <w:rPr>
          <w:spacing w:val="-2"/>
        </w:rPr>
      </w:pPr>
      <w:proofErr w:type="gramStart"/>
      <w:r w:rsidRPr="00D1365E">
        <w:rPr>
          <w:rFonts w:hint="cs"/>
          <w:i/>
          <w:iCs/>
          <w:spacing w:val="-2"/>
          <w:rtl/>
        </w:rPr>
        <w:t>د )</w:t>
      </w:r>
      <w:proofErr w:type="gramEnd"/>
      <w:r w:rsidRPr="00D1365E">
        <w:rPr>
          <w:rFonts w:hint="cs"/>
          <w:i/>
          <w:iCs/>
          <w:spacing w:val="-2"/>
          <w:rtl/>
        </w:rPr>
        <w:tab/>
      </w:r>
      <w:r w:rsidRPr="00D1365E">
        <w:rPr>
          <w:rFonts w:hint="cs"/>
          <w:spacing w:val="-2"/>
          <w:rtl/>
        </w:rPr>
        <w:t xml:space="preserve">أن المفهوم الكامل للنظام </w:t>
      </w:r>
      <w:r w:rsidRPr="00D1365E">
        <w:rPr>
          <w:spacing w:val="-2"/>
        </w:rPr>
        <w:t>GADSS</w:t>
      </w:r>
      <w:r w:rsidRPr="00D1365E">
        <w:rPr>
          <w:rFonts w:hint="cs"/>
          <w:spacing w:val="-2"/>
          <w:rtl/>
        </w:rPr>
        <w:t xml:space="preserve"> يمكن تحقيقه على نحو تطوري وأن بعض التطبيقات قد يجري تطويرها بعد</w:t>
      </w:r>
      <w:r w:rsidRPr="00D1365E">
        <w:rPr>
          <w:rFonts w:hint="eastAsia"/>
          <w:spacing w:val="-2"/>
          <w:rtl/>
        </w:rPr>
        <w:t> </w:t>
      </w:r>
      <w:r w:rsidRPr="00D1365E">
        <w:rPr>
          <w:spacing w:val="-2"/>
        </w:rPr>
        <w:t>2019</w:t>
      </w:r>
      <w:r w:rsidRPr="00D1365E">
        <w:rPr>
          <w:rFonts w:hint="cs"/>
          <w:spacing w:val="-2"/>
          <w:rtl/>
        </w:rPr>
        <w:t>،</w:t>
      </w:r>
    </w:p>
    <w:p w:rsidR="00595A09" w:rsidRPr="00096E5D" w:rsidRDefault="00E80597" w:rsidP="003E7E92">
      <w:pPr>
        <w:pStyle w:val="Call"/>
      </w:pPr>
      <w:r w:rsidRPr="00096E5D">
        <w:rPr>
          <w:rFonts w:hint="cs"/>
          <w:rtl/>
        </w:rPr>
        <w:t>وإذ يدرك</w:t>
      </w:r>
    </w:p>
    <w:p w:rsidR="00595A09" w:rsidRPr="00D1365E" w:rsidRDefault="00E80597" w:rsidP="003E7E92">
      <w:pPr>
        <w:rPr>
          <w:rtl/>
        </w:rPr>
      </w:pPr>
      <w:r w:rsidRPr="00D1365E">
        <w:rPr>
          <w:rFonts w:hint="cs"/>
          <w:i/>
          <w:iCs/>
          <w:rtl/>
        </w:rPr>
        <w:t xml:space="preserve"> </w:t>
      </w:r>
      <w:proofErr w:type="gramStart"/>
      <w:r w:rsidRPr="00D1365E">
        <w:rPr>
          <w:rFonts w:hint="cs"/>
          <w:i/>
          <w:iCs/>
          <w:rtl/>
        </w:rPr>
        <w:t xml:space="preserve">أ </w:t>
      </w:r>
      <w:r w:rsidRPr="00D1365E">
        <w:rPr>
          <w:rFonts w:hint="cs"/>
          <w:i/>
          <w:iCs/>
          <w:rtl/>
          <w:lang w:bidi="ar-SY"/>
        </w:rPr>
        <w:t>)</w:t>
      </w:r>
      <w:proofErr w:type="gramEnd"/>
      <w:r w:rsidRPr="00D1365E">
        <w:rPr>
          <w:rFonts w:hint="cs"/>
          <w:rtl/>
          <w:lang w:bidi="ar-SY"/>
        </w:rPr>
        <w:tab/>
        <w:t>أن عمليات البحث والإنقاذ ل</w:t>
      </w:r>
      <w:r w:rsidRPr="00D1365E">
        <w:rPr>
          <w:rFonts w:hint="cs"/>
          <w:rtl/>
        </w:rPr>
        <w:t>ركاب وطاقم الطائرة الذين نجوا في حادث طائرة لها الأولوية القصوى؛</w:t>
      </w:r>
    </w:p>
    <w:p w:rsidR="00595A09" w:rsidRPr="00D1365E" w:rsidRDefault="00E80597" w:rsidP="003E7E92">
      <w:proofErr w:type="gramStart"/>
      <w:r w:rsidRPr="00D1365E">
        <w:rPr>
          <w:rFonts w:hint="cs"/>
          <w:i/>
          <w:iCs/>
          <w:rtl/>
          <w:lang w:bidi="ar-SY"/>
        </w:rPr>
        <w:t>ب)</w:t>
      </w:r>
      <w:r w:rsidRPr="00D1365E">
        <w:rPr>
          <w:rFonts w:hint="cs"/>
          <w:i/>
          <w:iCs/>
          <w:rtl/>
          <w:lang w:bidi="ar-SY"/>
        </w:rPr>
        <w:tab/>
      </w:r>
      <w:proofErr w:type="gramEnd"/>
      <w:r w:rsidRPr="00D1365E">
        <w:rPr>
          <w:rFonts w:hint="cs"/>
          <w:color w:val="000000"/>
          <w:rtl/>
        </w:rPr>
        <w:t>أن استعادة بيانات مسجلات الطيران</w:t>
      </w:r>
      <w:r w:rsidRPr="00D1365E">
        <w:rPr>
          <w:rFonts w:hint="cs"/>
          <w:rtl/>
        </w:rPr>
        <w:t xml:space="preserve"> مطلوب لمنع حوادث الطائرات في المستقبل؛</w:t>
      </w:r>
    </w:p>
    <w:p w:rsidR="00595A09" w:rsidRPr="00D1365E" w:rsidRDefault="00E80597" w:rsidP="003E7E92">
      <w:pPr>
        <w:rPr>
          <w:rtl/>
        </w:rPr>
      </w:pPr>
      <w:proofErr w:type="gramStart"/>
      <w:r w:rsidRPr="00D1365E">
        <w:rPr>
          <w:rFonts w:hint="cs"/>
          <w:i/>
          <w:iCs/>
          <w:rtl/>
          <w:lang w:bidi="ar-SY"/>
        </w:rPr>
        <w:t>ج)</w:t>
      </w:r>
      <w:r w:rsidRPr="00D1365E">
        <w:rPr>
          <w:rFonts w:hint="cs"/>
          <w:i/>
          <w:iCs/>
          <w:rtl/>
          <w:lang w:bidi="ar-SY"/>
        </w:rPr>
        <w:tab/>
      </w:r>
      <w:proofErr w:type="gramEnd"/>
      <w:r w:rsidRPr="00D1365E">
        <w:rPr>
          <w:rFonts w:hint="cs"/>
          <w:rtl/>
        </w:rPr>
        <w:t xml:space="preserve">أنه ينبغي ضمان التشغيل الخالي من التداخل للأنظمة المدرجة في النظام </w:t>
      </w:r>
      <w:r w:rsidRPr="00D1365E">
        <w:rPr>
          <w:iCs/>
          <w:szCs w:val="24"/>
        </w:rPr>
        <w:t>GADSS</w:t>
      </w:r>
      <w:r w:rsidRPr="00D1365E">
        <w:rPr>
          <w:rFonts w:hint="cs"/>
          <w:rtl/>
        </w:rPr>
        <w:t xml:space="preserve"> وحماية ترددات النظام</w:t>
      </w:r>
      <w:r w:rsidRPr="00D1365E">
        <w:rPr>
          <w:rFonts w:hint="eastAsia"/>
          <w:rtl/>
        </w:rPr>
        <w:t> </w:t>
      </w:r>
      <w:r w:rsidRPr="00D1365E">
        <w:rPr>
          <w:iCs/>
          <w:szCs w:val="24"/>
        </w:rPr>
        <w:t>GADSS</w:t>
      </w:r>
      <w:r w:rsidRPr="00D1365E">
        <w:rPr>
          <w:rFonts w:hint="cs"/>
          <w:rtl/>
        </w:rPr>
        <w:t xml:space="preserve"> الواردة في لوائح الراديو؛</w:t>
      </w:r>
    </w:p>
    <w:p w:rsidR="00595A09" w:rsidRPr="00D1365E" w:rsidRDefault="00E80597" w:rsidP="003E7E92">
      <w:proofErr w:type="gramStart"/>
      <w:r w:rsidRPr="00D1365E">
        <w:rPr>
          <w:rFonts w:hint="cs"/>
          <w:i/>
          <w:iCs/>
          <w:rtl/>
          <w:lang w:bidi="ar-SY"/>
        </w:rPr>
        <w:t>د )</w:t>
      </w:r>
      <w:proofErr w:type="gramEnd"/>
      <w:r w:rsidRPr="00D1365E">
        <w:rPr>
          <w:rFonts w:hint="cs"/>
          <w:i/>
          <w:iCs/>
          <w:rtl/>
          <w:lang w:bidi="ar-SY"/>
        </w:rPr>
        <w:tab/>
      </w:r>
      <w:r w:rsidRPr="00D1365E">
        <w:rPr>
          <w:rFonts w:hint="cs"/>
          <w:rtl/>
          <w:lang w:bidi="ar-SY"/>
        </w:rPr>
        <w:t>أن لوائح الراديو تتضمن أحكاماً متعلقة بخدمات الطيران تدعم أنظمة الاستغاثة والسلامة، بما فيها توزيعات لنطاقات</w:t>
      </w:r>
      <w:r w:rsidRPr="00D1365E">
        <w:rPr>
          <w:rFonts w:hint="eastAsia"/>
          <w:rtl/>
          <w:lang w:bidi="ar-SY"/>
        </w:rPr>
        <w:t> </w:t>
      </w:r>
      <w:r w:rsidRPr="00D1365E">
        <w:rPr>
          <w:rFonts w:hint="cs"/>
          <w:rtl/>
          <w:lang w:bidi="ar-SY"/>
        </w:rPr>
        <w:t>التردد؛</w:t>
      </w:r>
    </w:p>
    <w:p w:rsidR="00595A09" w:rsidRPr="00D1365E" w:rsidRDefault="00E80597" w:rsidP="003E7E92">
      <w:proofErr w:type="gramStart"/>
      <w:r>
        <w:rPr>
          <w:i/>
          <w:iCs/>
          <w:rtl/>
          <w:lang w:bidi="ar-SY"/>
        </w:rPr>
        <w:t>ﻫ</w:t>
      </w:r>
      <w:r w:rsidRPr="00D1365E">
        <w:rPr>
          <w:rFonts w:hint="cs"/>
          <w:i/>
          <w:iCs/>
          <w:rtl/>
          <w:lang w:bidi="ar-SY"/>
        </w:rPr>
        <w:t xml:space="preserve"> )</w:t>
      </w:r>
      <w:proofErr w:type="gramEnd"/>
      <w:r w:rsidRPr="00D1365E">
        <w:rPr>
          <w:rFonts w:hint="cs"/>
          <w:i/>
          <w:iCs/>
          <w:rtl/>
          <w:lang w:bidi="ar-SY"/>
        </w:rPr>
        <w:tab/>
      </w:r>
      <w:r w:rsidRPr="00D1365E">
        <w:rPr>
          <w:rtl/>
        </w:rPr>
        <w:t xml:space="preserve">أن الملحق </w:t>
      </w:r>
      <w:r w:rsidRPr="00D1365E">
        <w:t>10</w:t>
      </w:r>
      <w:r w:rsidRPr="00D1365E">
        <w:rPr>
          <w:rtl/>
        </w:rPr>
        <w:t xml:space="preserve"> باتفاقية الطيران المدني الدولي </w:t>
      </w:r>
      <w:r w:rsidRPr="00D1365E">
        <w:rPr>
          <w:rFonts w:hint="cs"/>
          <w:rtl/>
        </w:rPr>
        <w:t>يشكل جزءاً من</w:t>
      </w:r>
      <w:r w:rsidRPr="00D1365E">
        <w:rPr>
          <w:rtl/>
        </w:rPr>
        <w:t xml:space="preserve"> </w:t>
      </w:r>
      <w:r w:rsidRPr="00D1365E">
        <w:rPr>
          <w:rFonts w:hint="cs"/>
          <w:rtl/>
        </w:rPr>
        <w:t>ال</w:t>
      </w:r>
      <w:r w:rsidRPr="00D1365E">
        <w:rPr>
          <w:rtl/>
        </w:rPr>
        <w:t>معايير و</w:t>
      </w:r>
      <w:r w:rsidRPr="00D1365E">
        <w:rPr>
          <w:rFonts w:hint="cs"/>
          <w:rtl/>
        </w:rPr>
        <w:t>ال</w:t>
      </w:r>
      <w:r w:rsidRPr="00D1365E">
        <w:rPr>
          <w:rtl/>
        </w:rPr>
        <w:t>ممارسات</w:t>
      </w:r>
      <w:r w:rsidRPr="00D1365E">
        <w:rPr>
          <w:rFonts w:hint="cs"/>
          <w:rtl/>
        </w:rPr>
        <w:t xml:space="preserve"> الدولية</w:t>
      </w:r>
      <w:r w:rsidRPr="00D1365E">
        <w:rPr>
          <w:rtl/>
        </w:rPr>
        <w:t xml:space="preserve"> </w:t>
      </w:r>
      <w:proofErr w:type="spellStart"/>
      <w:r w:rsidRPr="00D1365E">
        <w:rPr>
          <w:rFonts w:hint="cs"/>
          <w:rtl/>
        </w:rPr>
        <w:t>الموصى</w:t>
      </w:r>
      <w:proofErr w:type="spellEnd"/>
      <w:r w:rsidRPr="00D1365E">
        <w:rPr>
          <w:rtl/>
        </w:rPr>
        <w:t xml:space="preserve"> بها</w:t>
      </w:r>
      <w:r w:rsidRPr="00D1365E">
        <w:rPr>
          <w:rFonts w:hint="cs"/>
          <w:rtl/>
        </w:rPr>
        <w:t xml:space="preserve"> </w:t>
      </w:r>
      <w:r w:rsidRPr="00D1365E">
        <w:rPr>
          <w:rtl/>
        </w:rPr>
        <w:t xml:space="preserve">لأنظمة </w:t>
      </w:r>
      <w:r w:rsidRPr="00D1365E">
        <w:rPr>
          <w:rFonts w:hint="cs"/>
          <w:rtl/>
        </w:rPr>
        <w:t>الاتصالات</w:t>
      </w:r>
      <w:r w:rsidRPr="00D1365E">
        <w:rPr>
          <w:rtl/>
        </w:rPr>
        <w:t xml:space="preserve"> للطيران المستخدمة في الطيران المدني الدولي</w:t>
      </w:r>
      <w:r w:rsidRPr="00D1365E">
        <w:rPr>
          <w:rFonts w:hint="cs"/>
          <w:rtl/>
        </w:rPr>
        <w:t>،</w:t>
      </w:r>
    </w:p>
    <w:p w:rsidR="00595A09" w:rsidRPr="00096E5D" w:rsidRDefault="00E80597" w:rsidP="003E7E92">
      <w:pPr>
        <w:pStyle w:val="Call"/>
        <w:rPr>
          <w:rtl/>
        </w:rPr>
      </w:pPr>
      <w:r w:rsidRPr="00096E5D">
        <w:rPr>
          <w:rFonts w:hint="cs"/>
          <w:rtl/>
        </w:rPr>
        <w:t>يقرر</w:t>
      </w:r>
    </w:p>
    <w:p w:rsidR="00595A09" w:rsidRPr="00D84BFC" w:rsidRDefault="00E80597" w:rsidP="003E7E92">
      <w:pPr>
        <w:rPr>
          <w:spacing w:val="-4"/>
          <w:rtl/>
        </w:rPr>
      </w:pPr>
      <w:proofErr w:type="gramStart"/>
      <w:r w:rsidRPr="00D84BFC">
        <w:rPr>
          <w:spacing w:val="-4"/>
        </w:rPr>
        <w:t>1</w:t>
      </w:r>
      <w:proofErr w:type="gramEnd"/>
      <w:r w:rsidRPr="00D84BFC">
        <w:rPr>
          <w:spacing w:val="-4"/>
          <w:rtl/>
        </w:rPr>
        <w:tab/>
      </w:r>
      <w:r w:rsidRPr="00D84BFC">
        <w:rPr>
          <w:rFonts w:hint="cs"/>
          <w:spacing w:val="-4"/>
          <w:rtl/>
        </w:rPr>
        <w:t xml:space="preserve">أن تستعمل عناصر النظام </w:t>
      </w:r>
      <w:r w:rsidRPr="00D84BFC">
        <w:rPr>
          <w:spacing w:val="-4"/>
        </w:rPr>
        <w:t>GADSS</w:t>
      </w:r>
      <w:r w:rsidRPr="00D84BFC">
        <w:rPr>
          <w:rFonts w:hint="cs"/>
          <w:spacing w:val="-4"/>
          <w:rtl/>
        </w:rPr>
        <w:t xml:space="preserve"> نطاقات التردد </w:t>
      </w:r>
      <w:r w:rsidRPr="00D84BFC">
        <w:rPr>
          <w:rFonts w:hint="eastAsia"/>
          <w:spacing w:val="-4"/>
          <w:rtl/>
        </w:rPr>
        <w:t>الموزعة</w:t>
      </w:r>
      <w:r w:rsidRPr="00D84BFC">
        <w:rPr>
          <w:rFonts w:hint="cs"/>
          <w:spacing w:val="-4"/>
          <w:rtl/>
        </w:rPr>
        <w:t xml:space="preserve"> بالفعل </w:t>
      </w:r>
      <w:r w:rsidRPr="00D84BFC">
        <w:rPr>
          <w:rFonts w:hint="eastAsia"/>
          <w:spacing w:val="-4"/>
          <w:rtl/>
        </w:rPr>
        <w:t>على</w:t>
      </w:r>
      <w:r w:rsidRPr="00D84BFC">
        <w:rPr>
          <w:spacing w:val="-4"/>
          <w:rtl/>
        </w:rPr>
        <w:t xml:space="preserve"> </w:t>
      </w:r>
      <w:r w:rsidRPr="00D84BFC">
        <w:rPr>
          <w:rFonts w:hint="eastAsia"/>
          <w:spacing w:val="-4"/>
          <w:rtl/>
        </w:rPr>
        <w:t>أساس</w:t>
      </w:r>
      <w:r w:rsidRPr="00D84BFC">
        <w:rPr>
          <w:spacing w:val="-4"/>
          <w:rtl/>
        </w:rPr>
        <w:t xml:space="preserve"> </w:t>
      </w:r>
      <w:r w:rsidRPr="00D84BFC">
        <w:rPr>
          <w:rFonts w:hint="eastAsia"/>
          <w:spacing w:val="-4"/>
          <w:rtl/>
        </w:rPr>
        <w:t>أولي</w:t>
      </w:r>
      <w:r w:rsidRPr="00D84BFC">
        <w:rPr>
          <w:spacing w:val="-4"/>
          <w:rtl/>
        </w:rPr>
        <w:t xml:space="preserve"> </w:t>
      </w:r>
      <w:r w:rsidRPr="00D84BFC">
        <w:rPr>
          <w:rFonts w:hint="eastAsia"/>
          <w:spacing w:val="-4"/>
          <w:rtl/>
        </w:rPr>
        <w:t>عند</w:t>
      </w:r>
      <w:r w:rsidRPr="00D84BFC">
        <w:rPr>
          <w:spacing w:val="-4"/>
          <w:rtl/>
        </w:rPr>
        <w:t xml:space="preserve"> </w:t>
      </w:r>
      <w:r w:rsidRPr="00D84BFC">
        <w:rPr>
          <w:rFonts w:hint="eastAsia"/>
          <w:spacing w:val="-4"/>
          <w:rtl/>
        </w:rPr>
        <w:t>استعمالها</w:t>
      </w:r>
      <w:r w:rsidRPr="00D84BFC">
        <w:rPr>
          <w:rFonts w:hint="cs"/>
          <w:spacing w:val="-4"/>
          <w:rtl/>
        </w:rPr>
        <w:t xml:space="preserve"> لأغراض السلامة؛</w:t>
      </w:r>
    </w:p>
    <w:p w:rsidR="00595A09" w:rsidRPr="00D1365E" w:rsidRDefault="00E80597" w:rsidP="00FB7ABB">
      <w:pPr>
        <w:rPr>
          <w:rtl/>
        </w:rPr>
      </w:pPr>
      <w:r w:rsidRPr="00D1365E">
        <w:t>2</w:t>
      </w:r>
      <w:r w:rsidRPr="00D1365E">
        <w:tab/>
      </w:r>
      <w:r w:rsidRPr="00D1365E">
        <w:rPr>
          <w:rFonts w:hint="cs"/>
          <w:rtl/>
        </w:rPr>
        <w:t xml:space="preserve">أن يقتصر استعمال نطاقات التردد من أجل النظام </w:t>
      </w:r>
      <w:r w:rsidRPr="00D1365E">
        <w:t>GADSS</w:t>
      </w:r>
      <w:r w:rsidRPr="00D1365E">
        <w:rPr>
          <w:rFonts w:hint="cs"/>
          <w:rtl/>
        </w:rPr>
        <w:t xml:space="preserve"> على الأنظمة العاملة وفقاً لمعايير الطيران الدولي المعترف</w:t>
      </w:r>
      <w:r w:rsidR="00FB7ABB">
        <w:rPr>
          <w:rFonts w:hint="eastAsia"/>
          <w:rtl/>
        </w:rPr>
        <w:t> </w:t>
      </w:r>
      <w:bookmarkStart w:id="36" w:name="_GoBack"/>
      <w:bookmarkEnd w:id="36"/>
      <w:r w:rsidRPr="00D1365E">
        <w:rPr>
          <w:rFonts w:hint="cs"/>
          <w:rtl/>
        </w:rPr>
        <w:t>بها؛</w:t>
      </w:r>
    </w:p>
    <w:p w:rsidR="00595A09" w:rsidRPr="00C2372D" w:rsidRDefault="00E80597" w:rsidP="000A14C0">
      <w:pPr>
        <w:rPr>
          <w:rtl/>
        </w:rPr>
      </w:pPr>
      <w:proofErr w:type="gramStart"/>
      <w:r w:rsidRPr="00D1365E">
        <w:rPr>
          <w:lang w:val="en-GB"/>
        </w:rPr>
        <w:t>3</w:t>
      </w:r>
      <w:r w:rsidRPr="00D1365E">
        <w:rPr>
          <w:rtl/>
          <w:lang w:val="en-GB" w:bidi="ar-EG"/>
        </w:rPr>
        <w:tab/>
      </w:r>
      <w:r w:rsidRPr="00C2372D">
        <w:rPr>
          <w:rFonts w:hint="cs"/>
          <w:rtl/>
        </w:rPr>
        <w:t>أن</w:t>
      </w:r>
      <w:proofErr w:type="gramEnd"/>
      <w:r w:rsidRPr="00C2372D">
        <w:rPr>
          <w:rFonts w:hint="cs"/>
          <w:rtl/>
        </w:rPr>
        <w:t xml:space="preserve"> توصية (توصيات) لقطاع الاتصالات الراديوية </w:t>
      </w:r>
      <w:r w:rsidR="00C2372D" w:rsidRPr="00C2372D">
        <w:rPr>
          <w:rFonts w:hint="cs"/>
          <w:rtl/>
        </w:rPr>
        <w:t xml:space="preserve">ينبغي أن تتضمن </w:t>
      </w:r>
      <w:r w:rsidRPr="00C2372D">
        <w:rPr>
          <w:rFonts w:hint="cs"/>
          <w:rtl/>
        </w:rPr>
        <w:t xml:space="preserve">نطاقات التردد التي يستعملها النظام </w:t>
      </w:r>
      <w:r w:rsidRPr="00C2372D">
        <w:t>GADSS</w:t>
      </w:r>
      <w:r w:rsidRPr="00C2372D">
        <w:rPr>
          <w:rFonts w:hint="cs"/>
          <w:rtl/>
        </w:rPr>
        <w:t xml:space="preserve"> وعناصره وخصائصه التقنية حسب الاقتضاء؛</w:t>
      </w:r>
    </w:p>
    <w:p w:rsidR="00595A09" w:rsidRPr="00D1365E" w:rsidRDefault="00E80597" w:rsidP="00C2372D">
      <w:pPr>
        <w:rPr>
          <w:rtl/>
        </w:rPr>
      </w:pPr>
      <w:proofErr w:type="gramStart"/>
      <w:r w:rsidRPr="00C2372D">
        <w:t>4</w:t>
      </w:r>
      <w:r w:rsidRPr="00C2372D">
        <w:tab/>
      </w:r>
      <w:r w:rsidRPr="00C2372D">
        <w:rPr>
          <w:rFonts w:hint="cs"/>
          <w:rtl/>
        </w:rPr>
        <w:t>أنه</w:t>
      </w:r>
      <w:proofErr w:type="gramEnd"/>
      <w:r w:rsidRPr="00C2372D">
        <w:rPr>
          <w:rFonts w:hint="cs"/>
          <w:rtl/>
        </w:rPr>
        <w:t xml:space="preserve"> في حال حدوث تغيير في نطاقات التردد، أو عناصر النظام المدرجة في النظام </w:t>
      </w:r>
      <w:r w:rsidRPr="00C2372D">
        <w:t>GADSS</w:t>
      </w:r>
      <w:r w:rsidRPr="00C2372D">
        <w:rPr>
          <w:rFonts w:hint="cs"/>
          <w:rtl/>
        </w:rPr>
        <w:t xml:space="preserve"> أو خصائصه التقنية والتشغيلية،</w:t>
      </w:r>
      <w:r w:rsidR="00C2372D" w:rsidRPr="00C2372D">
        <w:rPr>
          <w:rFonts w:hint="cs"/>
          <w:rtl/>
        </w:rPr>
        <w:t xml:space="preserve"> ينبغي أن</w:t>
      </w:r>
      <w:r w:rsidRPr="00C2372D">
        <w:rPr>
          <w:rFonts w:hint="cs"/>
          <w:rtl/>
        </w:rPr>
        <w:t xml:space="preserve"> تدرج هذه التغييرات في توصية (توصيات</w:t>
      </w:r>
      <w:r w:rsidRPr="00D1365E">
        <w:rPr>
          <w:rFonts w:hint="cs"/>
          <w:rtl/>
        </w:rPr>
        <w:t>) لقطاع الاتصالات الراديوية حسب الاقتضاء،</w:t>
      </w:r>
    </w:p>
    <w:p w:rsidR="00595A09" w:rsidRPr="00096E5D" w:rsidRDefault="00E80597" w:rsidP="003E7E92">
      <w:pPr>
        <w:pStyle w:val="Call"/>
        <w:rPr>
          <w:rtl/>
        </w:rPr>
      </w:pPr>
      <w:r w:rsidRPr="00096E5D">
        <w:rPr>
          <w:rtl/>
        </w:rPr>
        <w:lastRenderedPageBreak/>
        <w:t>يدعو قطاع الاتصالات الراديوية</w:t>
      </w:r>
    </w:p>
    <w:p w:rsidR="00595A09" w:rsidRPr="00D1365E" w:rsidRDefault="00E80597" w:rsidP="003E7E92">
      <w:r w:rsidRPr="00D1365E">
        <w:rPr>
          <w:rFonts w:hint="cs"/>
          <w:rtl/>
        </w:rPr>
        <w:t>إلى إعداد توصية (توصيات) ذات صلة لقطاع الاتصالات الراديوية وضمان تحديثها في الوقت المناسب استناداً إلى المعلومات التي تقدمها منظمة الطيران المدني الدولي،</w:t>
      </w:r>
    </w:p>
    <w:p w:rsidR="00595A09" w:rsidRPr="00096E5D" w:rsidRDefault="00E80597" w:rsidP="003E7E92">
      <w:pPr>
        <w:pStyle w:val="Call"/>
        <w:rPr>
          <w:rtl/>
        </w:rPr>
      </w:pPr>
      <w:r w:rsidRPr="00096E5D">
        <w:rPr>
          <w:rFonts w:hint="cs"/>
          <w:rtl/>
        </w:rPr>
        <w:t>يكلف الأمين العام</w:t>
      </w:r>
    </w:p>
    <w:p w:rsidR="00595A09" w:rsidRPr="00D1365E" w:rsidRDefault="00E80597" w:rsidP="003E7E92">
      <w:pPr>
        <w:rPr>
          <w:rtl/>
        </w:rPr>
      </w:pPr>
      <w:r w:rsidRPr="00D1365E">
        <w:rPr>
          <w:rFonts w:hint="cs"/>
          <w:rtl/>
        </w:rPr>
        <w:t xml:space="preserve">بإحاطة الأمين العام لمنظمة الطيران المدني الدولي </w:t>
      </w:r>
      <w:r w:rsidRPr="00D1365E">
        <w:t>(ICAO)</w:t>
      </w:r>
      <w:r w:rsidRPr="00D1365E">
        <w:rPr>
          <w:rFonts w:hint="cs"/>
          <w:rtl/>
        </w:rPr>
        <w:t xml:space="preserve"> علماً بهذا القرار،</w:t>
      </w:r>
    </w:p>
    <w:p w:rsidR="00595A09" w:rsidRPr="00096E5D" w:rsidRDefault="00E80597" w:rsidP="003E7E92">
      <w:pPr>
        <w:pStyle w:val="Call"/>
        <w:rPr>
          <w:rtl/>
        </w:rPr>
      </w:pPr>
      <w:r w:rsidRPr="00096E5D">
        <w:rPr>
          <w:rFonts w:hint="cs"/>
          <w:rtl/>
        </w:rPr>
        <w:t>يدعو منظمة الطيران المدني الدولي</w:t>
      </w:r>
    </w:p>
    <w:p w:rsidR="00595A09" w:rsidRPr="00D1365E" w:rsidRDefault="00E80597" w:rsidP="003E7E92">
      <w:pPr>
        <w:rPr>
          <w:rtl/>
        </w:rPr>
      </w:pPr>
      <w:r w:rsidRPr="00D1365E">
        <w:rPr>
          <w:rFonts w:hint="cs"/>
          <w:rtl/>
        </w:rPr>
        <w:t xml:space="preserve">إلى تزويد قطاع الاتصالات الراديوية بالمعلومات المتعلقة بعناصر النظام </w:t>
      </w:r>
      <w:r w:rsidRPr="00D1365E">
        <w:t>GADSS</w:t>
      </w:r>
      <w:r w:rsidRPr="00D1365E">
        <w:rPr>
          <w:rFonts w:hint="cs"/>
          <w:rtl/>
        </w:rPr>
        <w:t xml:space="preserve"> وخصائصه التقنية والتشغيلية ونطاقات تردده العاملة لإعداد توصيات قطاع الاتصالات الراديوية ذات الصلة وتحديث هذه المعلومات في الوقت المناسب في حال تغيير عناصر النظام</w:t>
      </w:r>
      <w:r w:rsidRPr="00D1365E">
        <w:rPr>
          <w:rFonts w:hint="eastAsia"/>
          <w:rtl/>
        </w:rPr>
        <w:t> </w:t>
      </w:r>
      <w:r w:rsidRPr="00D1365E">
        <w:t>GADSS</w:t>
      </w:r>
      <w:r w:rsidRPr="00D1365E">
        <w:rPr>
          <w:rFonts w:hint="cs"/>
          <w:rtl/>
        </w:rPr>
        <w:t xml:space="preserve"> وخصائصه التقنية ونطاقات تردده العاملة.</w:t>
      </w:r>
    </w:p>
    <w:p w:rsidR="00C3521B" w:rsidRPr="003815C4" w:rsidRDefault="00E80597" w:rsidP="00AE110A">
      <w:pPr>
        <w:pStyle w:val="Reasons"/>
        <w:rPr>
          <w:b w:val="0"/>
          <w:bCs w:val="0"/>
          <w:rtl/>
        </w:rPr>
      </w:pPr>
      <w:proofErr w:type="gramStart"/>
      <w:r>
        <w:rPr>
          <w:rtl/>
        </w:rPr>
        <w:t>الأسباب:</w:t>
      </w:r>
      <w:r>
        <w:tab/>
      </w:r>
      <w:proofErr w:type="gramEnd"/>
      <w:r w:rsidR="003815C4" w:rsidRPr="003815C4">
        <w:rPr>
          <w:rFonts w:hint="cs"/>
          <w:b w:val="0"/>
          <w:bCs w:val="0"/>
          <w:rtl/>
        </w:rPr>
        <w:t>يشكل</w:t>
      </w:r>
      <w:r w:rsidR="003815C4" w:rsidRPr="003815C4">
        <w:rPr>
          <w:b w:val="0"/>
          <w:bCs w:val="0"/>
          <w:rtl/>
        </w:rPr>
        <w:t xml:space="preserve"> هذا القرار أساس</w:t>
      </w:r>
      <w:r w:rsidR="003815C4" w:rsidRPr="003815C4">
        <w:rPr>
          <w:rFonts w:hint="cs"/>
          <w:b w:val="0"/>
          <w:bCs w:val="0"/>
          <w:rtl/>
        </w:rPr>
        <w:t>اً</w:t>
      </w:r>
      <w:r w:rsidR="003815C4" w:rsidRPr="003815C4">
        <w:rPr>
          <w:b w:val="0"/>
          <w:bCs w:val="0"/>
          <w:rtl/>
        </w:rPr>
        <w:t xml:space="preserve"> لمنظمة الطيران المدني الدولي تزود</w:t>
      </w:r>
      <w:r w:rsidR="003815C4" w:rsidRPr="003815C4">
        <w:rPr>
          <w:rFonts w:hint="cs"/>
          <w:b w:val="0"/>
          <w:bCs w:val="0"/>
          <w:rtl/>
        </w:rPr>
        <w:t xml:space="preserve"> بموجبه</w:t>
      </w:r>
      <w:r w:rsidR="003815C4" w:rsidRPr="003815C4">
        <w:rPr>
          <w:b w:val="0"/>
          <w:bCs w:val="0"/>
          <w:rtl/>
        </w:rPr>
        <w:t xml:space="preserve"> قطاع الاتصالات الراديوية بمعلومات عن عناصر النظام العالمي للاستغاثة والسلامة في الطيران </w:t>
      </w:r>
      <w:r w:rsidR="000A14C0">
        <w:rPr>
          <w:b w:val="0"/>
          <w:bCs w:val="0"/>
        </w:rPr>
        <w:t>(</w:t>
      </w:r>
      <w:r w:rsidR="003815C4" w:rsidRPr="003815C4">
        <w:rPr>
          <w:b w:val="0"/>
          <w:bCs w:val="0"/>
        </w:rPr>
        <w:t>GADSS</w:t>
      </w:r>
      <w:r w:rsidR="000A14C0">
        <w:rPr>
          <w:b w:val="0"/>
          <w:bCs w:val="0"/>
        </w:rPr>
        <w:t>)</w:t>
      </w:r>
      <w:r w:rsidR="003815C4" w:rsidRPr="003815C4">
        <w:rPr>
          <w:b w:val="0"/>
          <w:bCs w:val="0"/>
          <w:rtl/>
        </w:rPr>
        <w:t>، وخصائصه</w:t>
      </w:r>
      <w:r w:rsidR="003815C4" w:rsidRPr="003815C4">
        <w:rPr>
          <w:rFonts w:hint="cs"/>
          <w:b w:val="0"/>
          <w:bCs w:val="0"/>
          <w:rtl/>
        </w:rPr>
        <w:t>ا</w:t>
      </w:r>
      <w:r w:rsidR="003815C4" w:rsidRPr="003815C4">
        <w:rPr>
          <w:b w:val="0"/>
          <w:bCs w:val="0"/>
          <w:rtl/>
        </w:rPr>
        <w:t xml:space="preserve"> التقنية والتشغيلية </w:t>
      </w:r>
      <w:r w:rsidR="00AE110A">
        <w:rPr>
          <w:rFonts w:hint="cs"/>
          <w:b w:val="0"/>
          <w:bCs w:val="0"/>
          <w:rtl/>
        </w:rPr>
        <w:t>ونطاقات التردد</w:t>
      </w:r>
      <w:r w:rsidR="003815C4" w:rsidRPr="003815C4">
        <w:rPr>
          <w:b w:val="0"/>
          <w:bCs w:val="0"/>
          <w:rtl/>
        </w:rPr>
        <w:t xml:space="preserve"> التي </w:t>
      </w:r>
      <w:r w:rsidR="003815C4" w:rsidRPr="003815C4">
        <w:rPr>
          <w:rFonts w:hint="cs"/>
          <w:b w:val="0"/>
          <w:bCs w:val="0"/>
          <w:rtl/>
        </w:rPr>
        <w:t>ت</w:t>
      </w:r>
      <w:r w:rsidR="003815C4" w:rsidRPr="003815C4">
        <w:rPr>
          <w:b w:val="0"/>
          <w:bCs w:val="0"/>
          <w:rtl/>
        </w:rPr>
        <w:t xml:space="preserve">ستخدمها، بهدف </w:t>
      </w:r>
      <w:r w:rsidR="003815C4" w:rsidRPr="003815C4">
        <w:rPr>
          <w:rFonts w:hint="cs"/>
          <w:b w:val="0"/>
          <w:bCs w:val="0"/>
          <w:rtl/>
        </w:rPr>
        <w:t>وضع</w:t>
      </w:r>
      <w:r w:rsidR="003815C4" w:rsidRPr="003815C4">
        <w:rPr>
          <w:b w:val="0"/>
          <w:bCs w:val="0"/>
          <w:rtl/>
        </w:rPr>
        <w:t xml:space="preserve"> توصيات قطاع الاتصالات الراديوية ذات الصلة التي </w:t>
      </w:r>
      <w:r w:rsidR="003815C4" w:rsidRPr="003815C4">
        <w:rPr>
          <w:rFonts w:hint="cs"/>
          <w:b w:val="0"/>
          <w:bCs w:val="0"/>
          <w:rtl/>
        </w:rPr>
        <w:t>سي</w:t>
      </w:r>
      <w:r w:rsidR="003815C4" w:rsidRPr="003815C4">
        <w:rPr>
          <w:b w:val="0"/>
          <w:bCs w:val="0"/>
          <w:rtl/>
        </w:rPr>
        <w:t xml:space="preserve">ساعد تطبيقها على </w:t>
      </w:r>
      <w:r w:rsidR="003815C4" w:rsidRPr="003815C4">
        <w:rPr>
          <w:rFonts w:hint="cs"/>
          <w:b w:val="0"/>
          <w:bCs w:val="0"/>
          <w:rtl/>
        </w:rPr>
        <w:t>تقديم</w:t>
      </w:r>
      <w:r w:rsidR="003815C4" w:rsidRPr="003815C4">
        <w:rPr>
          <w:b w:val="0"/>
          <w:bCs w:val="0"/>
          <w:rtl/>
        </w:rPr>
        <w:t xml:space="preserve"> الحماية اللازمة للنظام.</w:t>
      </w:r>
    </w:p>
    <w:p w:rsidR="00C3521B" w:rsidRDefault="00E80597">
      <w:pPr>
        <w:pStyle w:val="Proposal"/>
      </w:pPr>
      <w:r>
        <w:t>SUP</w:t>
      </w:r>
      <w:r>
        <w:tab/>
        <w:t>RCC/12A10/8</w:t>
      </w:r>
      <w:r>
        <w:rPr>
          <w:vanish/>
          <w:color w:val="7F7F7F" w:themeColor="text1" w:themeTint="80"/>
          <w:vertAlign w:val="superscript"/>
        </w:rPr>
        <w:t>#50355</w:t>
      </w:r>
    </w:p>
    <w:p w:rsidR="00595A09" w:rsidRPr="00096E5D" w:rsidRDefault="00E80597" w:rsidP="003E7E92">
      <w:pPr>
        <w:pStyle w:val="ResNo"/>
      </w:pPr>
      <w:r w:rsidRPr="00096E5D">
        <w:rPr>
          <w:rtl/>
        </w:rPr>
        <w:t xml:space="preserve">القرار </w:t>
      </w:r>
      <w:r w:rsidRPr="00096E5D">
        <w:rPr>
          <w:rStyle w:val="href"/>
        </w:rPr>
        <w:t>426</w:t>
      </w:r>
      <w:r w:rsidRPr="00096E5D">
        <w:t> (WRC</w:t>
      </w:r>
      <w:r w:rsidRPr="00096E5D">
        <w:noBreakHyphen/>
        <w:t>15)</w:t>
      </w:r>
    </w:p>
    <w:p w:rsidR="00595A09" w:rsidRPr="00096E5D" w:rsidRDefault="00E80597" w:rsidP="003E7E92">
      <w:pPr>
        <w:pStyle w:val="Restitle"/>
        <w:rPr>
          <w:rtl/>
        </w:rPr>
      </w:pPr>
      <w:r w:rsidRPr="00096E5D">
        <w:rPr>
          <w:rtl/>
        </w:rPr>
        <w:t>دراسات بشأن الاحتياجات من الطيف والأحكام التنظيمية من أجل</w:t>
      </w:r>
      <w:r w:rsidRPr="00096E5D">
        <w:rPr>
          <w:rtl/>
        </w:rPr>
        <w:br/>
        <w:t>إدخال واستخدام النظام العالمي للاستغاثة والسلامة في الطيران</w:t>
      </w:r>
    </w:p>
    <w:p w:rsidR="00C3521B" w:rsidRPr="003815C4" w:rsidRDefault="00E80597" w:rsidP="003815C4">
      <w:pPr>
        <w:pStyle w:val="Reasons"/>
        <w:rPr>
          <w:b w:val="0"/>
          <w:bCs w:val="0"/>
          <w:rtl/>
          <w:lang w:bidi="ar-EG"/>
        </w:rPr>
      </w:pPr>
      <w:proofErr w:type="gramStart"/>
      <w:r>
        <w:rPr>
          <w:rtl/>
        </w:rPr>
        <w:t>الأسباب:</w:t>
      </w:r>
      <w:r>
        <w:tab/>
      </w:r>
      <w:proofErr w:type="gramEnd"/>
      <w:r w:rsidR="003815C4" w:rsidRPr="003815C4">
        <w:rPr>
          <w:b w:val="0"/>
          <w:bCs w:val="0"/>
          <w:rtl/>
        </w:rPr>
        <w:t>است</w:t>
      </w:r>
      <w:r w:rsidR="003815C4" w:rsidRPr="003815C4">
        <w:rPr>
          <w:rFonts w:hint="cs"/>
          <w:b w:val="0"/>
          <w:bCs w:val="0"/>
          <w:rtl/>
        </w:rPr>
        <w:t>ُ</w:t>
      </w:r>
      <w:r w:rsidR="003815C4" w:rsidRPr="003815C4">
        <w:rPr>
          <w:b w:val="0"/>
          <w:bCs w:val="0"/>
          <w:rtl/>
        </w:rPr>
        <w:t xml:space="preserve">كملت الدراسات المنصوص عليها في القرار </w:t>
      </w:r>
      <w:r w:rsidR="003815C4" w:rsidRPr="003815C4">
        <w:rPr>
          <w:b w:val="0"/>
          <w:bCs w:val="0"/>
          <w:lang w:bidi="ar-EG"/>
        </w:rPr>
        <w:t>426 (WRC</w:t>
      </w:r>
      <w:r w:rsidR="003815C4" w:rsidRPr="003815C4">
        <w:rPr>
          <w:b w:val="0"/>
          <w:bCs w:val="0"/>
          <w:lang w:bidi="ar-EG"/>
        </w:rPr>
        <w:noBreakHyphen/>
        <w:t>15)</w:t>
      </w:r>
      <w:r w:rsidR="003815C4" w:rsidRPr="003815C4">
        <w:rPr>
          <w:b w:val="0"/>
          <w:bCs w:val="0"/>
          <w:rtl/>
        </w:rPr>
        <w:t xml:space="preserve">. وبالتالي، لا </w:t>
      </w:r>
      <w:r w:rsidR="003815C4" w:rsidRPr="003815C4">
        <w:rPr>
          <w:rFonts w:hint="cs"/>
          <w:b w:val="0"/>
          <w:bCs w:val="0"/>
          <w:rtl/>
        </w:rPr>
        <w:t>حاجة</w:t>
      </w:r>
      <w:r w:rsidR="003815C4" w:rsidRPr="003815C4">
        <w:rPr>
          <w:b w:val="0"/>
          <w:bCs w:val="0"/>
          <w:rtl/>
        </w:rPr>
        <w:t xml:space="preserve"> </w:t>
      </w:r>
      <w:r w:rsidR="003815C4">
        <w:rPr>
          <w:rFonts w:hint="cs"/>
          <w:b w:val="0"/>
          <w:bCs w:val="0"/>
          <w:rtl/>
        </w:rPr>
        <w:t>ل</w:t>
      </w:r>
      <w:r w:rsidR="003815C4" w:rsidRPr="003815C4">
        <w:rPr>
          <w:rFonts w:hint="cs"/>
          <w:b w:val="0"/>
          <w:bCs w:val="0"/>
          <w:rtl/>
        </w:rPr>
        <w:t>لإبقاء عليه</w:t>
      </w:r>
      <w:r w:rsidR="003815C4" w:rsidRPr="003815C4">
        <w:rPr>
          <w:b w:val="0"/>
          <w:bCs w:val="0"/>
          <w:rtl/>
        </w:rPr>
        <w:t>.</w:t>
      </w:r>
    </w:p>
    <w:p w:rsidR="00BF18B5" w:rsidRPr="00BF18B5" w:rsidRDefault="00BF18B5" w:rsidP="00BF18B5">
      <w:pPr>
        <w:spacing w:before="600"/>
        <w:jc w:val="center"/>
        <w:rPr>
          <w:lang w:bidi="ar-EG"/>
        </w:rPr>
      </w:pPr>
      <w:r>
        <w:rPr>
          <w:rFonts w:hint="cs"/>
          <w:rtl/>
          <w:lang w:bidi="ar-EG"/>
        </w:rPr>
        <w:t>___________</w:t>
      </w:r>
    </w:p>
    <w:sectPr w:rsidR="00BF18B5" w:rsidRPr="00BF18B5">
      <w:headerReference w:type="even" r:id="rId13"/>
      <w:headerReference w:type="default" r:id="rId14"/>
      <w:footerReference w:type="default" r:id="rId15"/>
      <w:footerReference w:type="first" r:id="rId16"/>
      <w:pgSz w:w="11907" w:h="16834" w:code="9"/>
      <w:pgMar w:top="1418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7475" w:rsidRDefault="00207475" w:rsidP="002919E1">
      <w:r>
        <w:separator/>
      </w:r>
    </w:p>
    <w:p w:rsidR="00207475" w:rsidRDefault="00207475" w:rsidP="002919E1"/>
    <w:p w:rsidR="00207475" w:rsidRDefault="00207475" w:rsidP="002919E1"/>
    <w:p w:rsidR="00207475" w:rsidRDefault="00207475"/>
  </w:endnote>
  <w:endnote w:type="continuationSeparator" w:id="0">
    <w:p w:rsidR="00207475" w:rsidRDefault="00207475" w:rsidP="002919E1">
      <w:r>
        <w:continuationSeparator/>
      </w:r>
    </w:p>
    <w:p w:rsidR="00207475" w:rsidRDefault="00207475" w:rsidP="002919E1"/>
    <w:p w:rsidR="00207475" w:rsidRDefault="00207475" w:rsidP="002919E1"/>
    <w:p w:rsidR="00207475" w:rsidRDefault="002074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CB4300" w:rsidRDefault="00281F5F" w:rsidP="00BF18B5">
    <w:pPr>
      <w:pStyle w:val="Footer"/>
      <w:tabs>
        <w:tab w:val="clear" w:pos="5812"/>
        <w:tab w:val="left" w:pos="5670"/>
      </w:tabs>
      <w:rPr>
        <w:lang w:val="es-ES"/>
      </w:rPr>
    </w:pPr>
    <w:r w:rsidRPr="00CB4300">
      <w:fldChar w:fldCharType="begin"/>
    </w:r>
    <w:r w:rsidRPr="00CB4300">
      <w:rPr>
        <w:lang w:val="es-ES"/>
      </w:rPr>
      <w:instrText xml:space="preserve"> FILENAME \p \* MERGEFORMAT </w:instrText>
    </w:r>
    <w:r w:rsidRPr="00CB4300">
      <w:fldChar w:fldCharType="separate"/>
    </w:r>
    <w:r w:rsidR="00061102">
      <w:rPr>
        <w:noProof/>
        <w:lang w:val="es-ES"/>
      </w:rPr>
      <w:t>P:\ARA\ITU-R\CONF-R\CMR19\000\012ADD10A.docx</w:t>
    </w:r>
    <w:r w:rsidRPr="00CB4300">
      <w:fldChar w:fldCharType="end"/>
    </w:r>
    <w:r w:rsidRPr="00CB4300">
      <w:rPr>
        <w:lang w:val="es-ES"/>
      </w:rPr>
      <w:t xml:space="preserve">  (</w:t>
    </w:r>
    <w:r w:rsidR="00BF18B5">
      <w:rPr>
        <w:lang w:val="es-ES"/>
      </w:rPr>
      <w:t>458140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CB4300">
      <w:fldChar w:fldCharType="begin"/>
    </w:r>
    <w:r w:rsidRPr="00CB4300">
      <w:instrText xml:space="preserve"> savedate \@ dd.MM.yy </w:instrText>
    </w:r>
    <w:r w:rsidRPr="00CB4300">
      <w:fldChar w:fldCharType="separate"/>
    </w:r>
    <w:r w:rsidR="00874C91">
      <w:rPr>
        <w:noProof/>
      </w:rPr>
      <w:t>29.07.19</w:t>
    </w:r>
    <w:r w:rsidRPr="00CB4300">
      <w:fldChar w:fldCharType="end"/>
    </w:r>
    <w:r w:rsidRPr="00CB4300">
      <w:rPr>
        <w:lang w:val="es-ES"/>
      </w:rPr>
      <w:tab/>
    </w:r>
    <w:r w:rsidRPr="00CB4300">
      <w:fldChar w:fldCharType="begin"/>
    </w:r>
    <w:r w:rsidRPr="00CB4300">
      <w:instrText xml:space="preserve"> printdate \@ dd.MM.yy </w:instrText>
    </w:r>
    <w:r w:rsidRPr="00CB4300">
      <w:fldChar w:fldCharType="separate"/>
    </w:r>
    <w:r w:rsidR="00061102">
      <w:rPr>
        <w:noProof/>
      </w:rPr>
      <w:t>07.11.11</w:t>
    </w:r>
    <w:r w:rsidRPr="00CB4300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CB4300" w:rsidRDefault="00281F5F" w:rsidP="00BF18B5">
    <w:pPr>
      <w:pStyle w:val="Footer"/>
      <w:rPr>
        <w:lang w:val="es-ES"/>
      </w:rPr>
    </w:pPr>
    <w:r>
      <w:fldChar w:fldCharType="begin"/>
    </w:r>
    <w:r w:rsidRPr="00CB4300">
      <w:rPr>
        <w:lang w:val="es-ES"/>
      </w:rPr>
      <w:instrText xml:space="preserve"> FILENAME \p \* MERGEFORMAT </w:instrText>
    </w:r>
    <w:r>
      <w:fldChar w:fldCharType="separate"/>
    </w:r>
    <w:r w:rsidR="00061102">
      <w:rPr>
        <w:noProof/>
        <w:lang w:val="es-ES"/>
      </w:rPr>
      <w:t>P:\ARA\ITU-R\CONF-R\CMR19\000\012ADD10A.docx</w:t>
    </w:r>
    <w:r>
      <w:fldChar w:fldCharType="end"/>
    </w:r>
    <w:r w:rsidRPr="00CB4300">
      <w:rPr>
        <w:lang w:val="es-ES"/>
      </w:rPr>
      <w:t xml:space="preserve">   (</w:t>
    </w:r>
    <w:r w:rsidR="00BF18B5">
      <w:rPr>
        <w:lang w:val="es-ES"/>
      </w:rPr>
      <w:t>458140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874C91">
      <w:rPr>
        <w:noProof/>
      </w:rPr>
      <w:t>29.07.19</w:t>
    </w:r>
    <w:r w:rsidRPr="00B12661">
      <w:fldChar w:fldCharType="end"/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 w:rsidR="00061102">
      <w:rPr>
        <w:noProof/>
      </w:rPr>
      <w:t>07.11.11</w:t>
    </w:r>
    <w:r w:rsidRPr="00B1266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7475" w:rsidRDefault="00207475" w:rsidP="002919E1">
      <w:r>
        <w:t>___________________</w:t>
      </w:r>
    </w:p>
  </w:footnote>
  <w:footnote w:type="continuationSeparator" w:id="0">
    <w:p w:rsidR="00207475" w:rsidRDefault="00207475" w:rsidP="002919E1">
      <w:r>
        <w:continuationSeparator/>
      </w:r>
    </w:p>
    <w:p w:rsidR="00207475" w:rsidRDefault="00207475" w:rsidP="002919E1"/>
    <w:p w:rsidR="00207475" w:rsidRDefault="00207475" w:rsidP="002919E1"/>
    <w:p w:rsidR="00207475" w:rsidRDefault="00207475"/>
  </w:footnote>
  <w:footnote w:id="1">
    <w:p w:rsidR="00BF18B5" w:rsidRDefault="00BF18B5" w:rsidP="00E060B0">
      <w:pPr>
        <w:pStyle w:val="FootnoteText"/>
      </w:pPr>
      <w:r>
        <w:rPr>
          <w:rStyle w:val="FootnoteReference"/>
          <w:rFonts w:hint="cs"/>
          <w:rtl/>
        </w:rPr>
        <w:t>1</w:t>
      </w:r>
      <w:r>
        <w:rPr>
          <w:rtl/>
        </w:rPr>
        <w:tab/>
      </w:r>
      <w:r>
        <w:rPr>
          <w:b/>
          <w:bCs/>
        </w:rPr>
        <w:t>VII.C</w:t>
      </w:r>
      <w:r>
        <w:rPr>
          <w:rtl/>
        </w:rPr>
        <w:tab/>
        <w:t>إن اتصالات الاستغاثة والسلامة، لأغراض هذا الفصل، تشمل نداءات ورسائل الاستغاثة والطوارئ والسلامة.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Default="00281F5F" w:rsidP="002919E1"/>
  <w:p w:rsidR="00281F5F" w:rsidRDefault="00281F5F" w:rsidP="002919E1"/>
  <w:p w:rsidR="00281F5F" w:rsidRDefault="00281F5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88384B" w:rsidRDefault="00281F5F" w:rsidP="00E526FC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FB7ABB">
      <w:rPr>
        <w:rStyle w:val="PageNumber"/>
        <w:noProof/>
      </w:rPr>
      <w:t>5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 w:rsidR="00E526FC">
      <w:rPr>
        <w:rStyle w:val="PageNumber"/>
      </w:rPr>
      <w:t>9</w:t>
    </w:r>
    <w:r w:rsidRPr="0088384B">
      <w:rPr>
        <w:rStyle w:val="PageNumber"/>
      </w:rPr>
      <w:t>/</w:t>
    </w:r>
    <w:r w:rsidR="00554AE7">
      <w:rPr>
        <w:rStyle w:val="PageNumber"/>
      </w:rPr>
      <w:t>12(Add.10)-</w:t>
    </w:r>
    <w:r w:rsidR="00613492"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C0F5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A4D3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807E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A1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D8BD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wad, Samy">
    <w15:presenceInfo w15:providerId="AD" w15:userId="S-1-5-21-8740799-900759487-1415713722-2698"/>
  </w15:person>
  <w15:person w15:author="Tahawi, Hiba">
    <w15:presenceInfo w15:providerId="AD" w15:userId="S-1-5-21-8740799-900759487-1415713722-663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4C"/>
    <w:rsid w:val="00011021"/>
    <w:rsid w:val="000114EC"/>
    <w:rsid w:val="00011F8C"/>
    <w:rsid w:val="0001550E"/>
    <w:rsid w:val="00017E95"/>
    <w:rsid w:val="00040C94"/>
    <w:rsid w:val="000425FC"/>
    <w:rsid w:val="00044D43"/>
    <w:rsid w:val="00051907"/>
    <w:rsid w:val="00056A2A"/>
    <w:rsid w:val="00061102"/>
    <w:rsid w:val="00075A3F"/>
    <w:rsid w:val="000A14C0"/>
    <w:rsid w:val="000A1B16"/>
    <w:rsid w:val="000B5404"/>
    <w:rsid w:val="000D1708"/>
    <w:rsid w:val="000E2AFC"/>
    <w:rsid w:val="000E6523"/>
    <w:rsid w:val="000E6D30"/>
    <w:rsid w:val="000E6ED8"/>
    <w:rsid w:val="000F05F5"/>
    <w:rsid w:val="000F28EA"/>
    <w:rsid w:val="000F518F"/>
    <w:rsid w:val="0010081C"/>
    <w:rsid w:val="0010134F"/>
    <w:rsid w:val="001013E3"/>
    <w:rsid w:val="00103632"/>
    <w:rsid w:val="0010363F"/>
    <w:rsid w:val="001464F2"/>
    <w:rsid w:val="0015163F"/>
    <w:rsid w:val="001629EC"/>
    <w:rsid w:val="00167364"/>
    <w:rsid w:val="001903B2"/>
    <w:rsid w:val="001E190C"/>
    <w:rsid w:val="001E54F6"/>
    <w:rsid w:val="001E5A8C"/>
    <w:rsid w:val="00201A0A"/>
    <w:rsid w:val="00207475"/>
    <w:rsid w:val="002075D4"/>
    <w:rsid w:val="00211B2A"/>
    <w:rsid w:val="00211D84"/>
    <w:rsid w:val="002333A0"/>
    <w:rsid w:val="002543CF"/>
    <w:rsid w:val="00255868"/>
    <w:rsid w:val="0026062E"/>
    <w:rsid w:val="00260F50"/>
    <w:rsid w:val="00261EF7"/>
    <w:rsid w:val="0027069F"/>
    <w:rsid w:val="00275E22"/>
    <w:rsid w:val="00277869"/>
    <w:rsid w:val="00280E04"/>
    <w:rsid w:val="00281F5F"/>
    <w:rsid w:val="002843E4"/>
    <w:rsid w:val="002919E1"/>
    <w:rsid w:val="00295917"/>
    <w:rsid w:val="00296071"/>
    <w:rsid w:val="002A4572"/>
    <w:rsid w:val="002A7E2E"/>
    <w:rsid w:val="002B16D8"/>
    <w:rsid w:val="002D5F64"/>
    <w:rsid w:val="002D6FBF"/>
    <w:rsid w:val="002E48BF"/>
    <w:rsid w:val="002E61C2"/>
    <w:rsid w:val="0033737F"/>
    <w:rsid w:val="00353652"/>
    <w:rsid w:val="003569E1"/>
    <w:rsid w:val="003815C4"/>
    <w:rsid w:val="003815E2"/>
    <w:rsid w:val="00381FAD"/>
    <w:rsid w:val="00382A66"/>
    <w:rsid w:val="003923B1"/>
    <w:rsid w:val="003965FE"/>
    <w:rsid w:val="003A6AB4"/>
    <w:rsid w:val="003B27AD"/>
    <w:rsid w:val="003B4F23"/>
    <w:rsid w:val="003C12F6"/>
    <w:rsid w:val="003C3A13"/>
    <w:rsid w:val="003E02EF"/>
    <w:rsid w:val="003E1608"/>
    <w:rsid w:val="003E1D90"/>
    <w:rsid w:val="00400CD4"/>
    <w:rsid w:val="004147B9"/>
    <w:rsid w:val="00422C04"/>
    <w:rsid w:val="00426144"/>
    <w:rsid w:val="004521D3"/>
    <w:rsid w:val="00461FA7"/>
    <w:rsid w:val="00470CBD"/>
    <w:rsid w:val="0047407D"/>
    <w:rsid w:val="004909DD"/>
    <w:rsid w:val="004A05E6"/>
    <w:rsid w:val="004A6C66"/>
    <w:rsid w:val="004A7AA0"/>
    <w:rsid w:val="004C11BC"/>
    <w:rsid w:val="004C55AB"/>
    <w:rsid w:val="004D27BD"/>
    <w:rsid w:val="004D3017"/>
    <w:rsid w:val="004D4AE6"/>
    <w:rsid w:val="004E34FA"/>
    <w:rsid w:val="00505445"/>
    <w:rsid w:val="00505FCA"/>
    <w:rsid w:val="00510C2D"/>
    <w:rsid w:val="005169F4"/>
    <w:rsid w:val="005210D1"/>
    <w:rsid w:val="00523146"/>
    <w:rsid w:val="00523275"/>
    <w:rsid w:val="00531DC7"/>
    <w:rsid w:val="005350B0"/>
    <w:rsid w:val="00546A99"/>
    <w:rsid w:val="00553411"/>
    <w:rsid w:val="00554AE7"/>
    <w:rsid w:val="00564746"/>
    <w:rsid w:val="0056512C"/>
    <w:rsid w:val="00566517"/>
    <w:rsid w:val="00576D0A"/>
    <w:rsid w:val="00576FCC"/>
    <w:rsid w:val="00584333"/>
    <w:rsid w:val="005930D8"/>
    <w:rsid w:val="005953EC"/>
    <w:rsid w:val="005B00A1"/>
    <w:rsid w:val="005C29C8"/>
    <w:rsid w:val="005C5D25"/>
    <w:rsid w:val="005D5FE2"/>
    <w:rsid w:val="005D6D48"/>
    <w:rsid w:val="005D6E85"/>
    <w:rsid w:val="005D72A4"/>
    <w:rsid w:val="005F05CC"/>
    <w:rsid w:val="005F65DE"/>
    <w:rsid w:val="00613492"/>
    <w:rsid w:val="0063000E"/>
    <w:rsid w:val="006315B5"/>
    <w:rsid w:val="00634A20"/>
    <w:rsid w:val="00635DE6"/>
    <w:rsid w:val="0065110E"/>
    <w:rsid w:val="00651343"/>
    <w:rsid w:val="0065562F"/>
    <w:rsid w:val="00680A66"/>
    <w:rsid w:val="00681391"/>
    <w:rsid w:val="00690A6B"/>
    <w:rsid w:val="006A12AC"/>
    <w:rsid w:val="006A2162"/>
    <w:rsid w:val="006B0D94"/>
    <w:rsid w:val="006B4B90"/>
    <w:rsid w:val="006B658C"/>
    <w:rsid w:val="006D2674"/>
    <w:rsid w:val="006E38D0"/>
    <w:rsid w:val="006E465B"/>
    <w:rsid w:val="006F70BF"/>
    <w:rsid w:val="007003EA"/>
    <w:rsid w:val="00716B1D"/>
    <w:rsid w:val="0072222A"/>
    <w:rsid w:val="007248EC"/>
    <w:rsid w:val="00731150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6B0"/>
    <w:rsid w:val="00776F6B"/>
    <w:rsid w:val="00777694"/>
    <w:rsid w:val="00786A7E"/>
    <w:rsid w:val="007A0802"/>
    <w:rsid w:val="007B1FCA"/>
    <w:rsid w:val="007C2C12"/>
    <w:rsid w:val="007C3CFA"/>
    <w:rsid w:val="007D41A4"/>
    <w:rsid w:val="007E0E8B"/>
    <w:rsid w:val="007F08CA"/>
    <w:rsid w:val="007F7FC3"/>
    <w:rsid w:val="00810482"/>
    <w:rsid w:val="00817568"/>
    <w:rsid w:val="008204AC"/>
    <w:rsid w:val="008261C2"/>
    <w:rsid w:val="00830D96"/>
    <w:rsid w:val="00831515"/>
    <w:rsid w:val="008455BE"/>
    <w:rsid w:val="00855133"/>
    <w:rsid w:val="0085569D"/>
    <w:rsid w:val="00855B59"/>
    <w:rsid w:val="0085774F"/>
    <w:rsid w:val="008657CB"/>
    <w:rsid w:val="00866A15"/>
    <w:rsid w:val="00874C91"/>
    <w:rsid w:val="0087638F"/>
    <w:rsid w:val="0088384B"/>
    <w:rsid w:val="008911EC"/>
    <w:rsid w:val="00893E53"/>
    <w:rsid w:val="008A1137"/>
    <w:rsid w:val="008A1788"/>
    <w:rsid w:val="008A4185"/>
    <w:rsid w:val="008A6552"/>
    <w:rsid w:val="008B4E93"/>
    <w:rsid w:val="008D4F14"/>
    <w:rsid w:val="008D6ACC"/>
    <w:rsid w:val="008D7AF0"/>
    <w:rsid w:val="008E32DD"/>
    <w:rsid w:val="008F4626"/>
    <w:rsid w:val="009004DF"/>
    <w:rsid w:val="00904AA5"/>
    <w:rsid w:val="00905D21"/>
    <w:rsid w:val="009138EC"/>
    <w:rsid w:val="009511C5"/>
    <w:rsid w:val="00951718"/>
    <w:rsid w:val="00954CCB"/>
    <w:rsid w:val="00960962"/>
    <w:rsid w:val="00972CE0"/>
    <w:rsid w:val="009822C1"/>
    <w:rsid w:val="009A3D30"/>
    <w:rsid w:val="009A7100"/>
    <w:rsid w:val="009B0BD8"/>
    <w:rsid w:val="009B1E17"/>
    <w:rsid w:val="009D6348"/>
    <w:rsid w:val="009E613F"/>
    <w:rsid w:val="009F042B"/>
    <w:rsid w:val="009F7BA0"/>
    <w:rsid w:val="00A03FD6"/>
    <w:rsid w:val="00A116A8"/>
    <w:rsid w:val="00A22AE9"/>
    <w:rsid w:val="00A26758"/>
    <w:rsid w:val="00A26D0E"/>
    <w:rsid w:val="00A278E9"/>
    <w:rsid w:val="00A3451F"/>
    <w:rsid w:val="00A36268"/>
    <w:rsid w:val="00A40B2C"/>
    <w:rsid w:val="00A66D2B"/>
    <w:rsid w:val="00A83981"/>
    <w:rsid w:val="00A870AD"/>
    <w:rsid w:val="00A90843"/>
    <w:rsid w:val="00A9645C"/>
    <w:rsid w:val="00AB2A33"/>
    <w:rsid w:val="00AC1275"/>
    <w:rsid w:val="00AC7395"/>
    <w:rsid w:val="00AD690F"/>
    <w:rsid w:val="00AD69DD"/>
    <w:rsid w:val="00AD706D"/>
    <w:rsid w:val="00AE110A"/>
    <w:rsid w:val="00AE3F9D"/>
    <w:rsid w:val="00AF41D1"/>
    <w:rsid w:val="00B01623"/>
    <w:rsid w:val="00B033DF"/>
    <w:rsid w:val="00B07CEE"/>
    <w:rsid w:val="00B12661"/>
    <w:rsid w:val="00B1714C"/>
    <w:rsid w:val="00B357E9"/>
    <w:rsid w:val="00B4164D"/>
    <w:rsid w:val="00B425C1"/>
    <w:rsid w:val="00B528DF"/>
    <w:rsid w:val="00B606BA"/>
    <w:rsid w:val="00B66817"/>
    <w:rsid w:val="00B71E3B"/>
    <w:rsid w:val="00B721D5"/>
    <w:rsid w:val="00B81CB5"/>
    <w:rsid w:val="00B8351F"/>
    <w:rsid w:val="00B86C44"/>
    <w:rsid w:val="00B9727C"/>
    <w:rsid w:val="00BA610A"/>
    <w:rsid w:val="00BA7D44"/>
    <w:rsid w:val="00BD6EF3"/>
    <w:rsid w:val="00BE69C3"/>
    <w:rsid w:val="00BF18B5"/>
    <w:rsid w:val="00C1165E"/>
    <w:rsid w:val="00C22074"/>
    <w:rsid w:val="00C2372D"/>
    <w:rsid w:val="00C2377B"/>
    <w:rsid w:val="00C3521B"/>
    <w:rsid w:val="00C3693C"/>
    <w:rsid w:val="00C53F6F"/>
    <w:rsid w:val="00C5489D"/>
    <w:rsid w:val="00C71759"/>
    <w:rsid w:val="00C8199C"/>
    <w:rsid w:val="00C84112"/>
    <w:rsid w:val="00C841EB"/>
    <w:rsid w:val="00C8665F"/>
    <w:rsid w:val="00C917B5"/>
    <w:rsid w:val="00C93802"/>
    <w:rsid w:val="00C94DFA"/>
    <w:rsid w:val="00CA298C"/>
    <w:rsid w:val="00CB2BF9"/>
    <w:rsid w:val="00CB4300"/>
    <w:rsid w:val="00CB454E"/>
    <w:rsid w:val="00CC030E"/>
    <w:rsid w:val="00CC57D0"/>
    <w:rsid w:val="00CC68C4"/>
    <w:rsid w:val="00CC79A4"/>
    <w:rsid w:val="00CD0FDE"/>
    <w:rsid w:val="00CE0E68"/>
    <w:rsid w:val="00CE5BA4"/>
    <w:rsid w:val="00D25120"/>
    <w:rsid w:val="00D40426"/>
    <w:rsid w:val="00D419CB"/>
    <w:rsid w:val="00D44350"/>
    <w:rsid w:val="00D44E3F"/>
    <w:rsid w:val="00D525F5"/>
    <w:rsid w:val="00D535D0"/>
    <w:rsid w:val="00D62C78"/>
    <w:rsid w:val="00D81703"/>
    <w:rsid w:val="00D82929"/>
    <w:rsid w:val="00D84214"/>
    <w:rsid w:val="00D943E5"/>
    <w:rsid w:val="00DA1AE0"/>
    <w:rsid w:val="00DC29DD"/>
    <w:rsid w:val="00DC7C0E"/>
    <w:rsid w:val="00DE6514"/>
    <w:rsid w:val="00DF2A6A"/>
    <w:rsid w:val="00DF3B72"/>
    <w:rsid w:val="00E060B0"/>
    <w:rsid w:val="00E10821"/>
    <w:rsid w:val="00E165ED"/>
    <w:rsid w:val="00E2489D"/>
    <w:rsid w:val="00E25C06"/>
    <w:rsid w:val="00E26520"/>
    <w:rsid w:val="00E31236"/>
    <w:rsid w:val="00E343A3"/>
    <w:rsid w:val="00E5112D"/>
    <w:rsid w:val="00E51BFA"/>
    <w:rsid w:val="00E526FC"/>
    <w:rsid w:val="00E560A6"/>
    <w:rsid w:val="00E621A3"/>
    <w:rsid w:val="00E65DB1"/>
    <w:rsid w:val="00E77D29"/>
    <w:rsid w:val="00E80597"/>
    <w:rsid w:val="00E833BC"/>
    <w:rsid w:val="00E8580E"/>
    <w:rsid w:val="00E95253"/>
    <w:rsid w:val="00EA1B76"/>
    <w:rsid w:val="00EA77D7"/>
    <w:rsid w:val="00EC09B9"/>
    <w:rsid w:val="00ED048C"/>
    <w:rsid w:val="00ED4B29"/>
    <w:rsid w:val="00EF38AF"/>
    <w:rsid w:val="00F055F8"/>
    <w:rsid w:val="00F10CB4"/>
    <w:rsid w:val="00F11B3D"/>
    <w:rsid w:val="00F14763"/>
    <w:rsid w:val="00F16212"/>
    <w:rsid w:val="00F16602"/>
    <w:rsid w:val="00F25B80"/>
    <w:rsid w:val="00F2685F"/>
    <w:rsid w:val="00F30F1E"/>
    <w:rsid w:val="00F350C8"/>
    <w:rsid w:val="00F82A61"/>
    <w:rsid w:val="00F8654D"/>
    <w:rsid w:val="00F900C9"/>
    <w:rsid w:val="00F92C96"/>
    <w:rsid w:val="00FA0D4E"/>
    <w:rsid w:val="00FB0753"/>
    <w:rsid w:val="00FB5CC8"/>
    <w:rsid w:val="00FB7ABB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5:docId w15:val="{2A1148CB-CE89-44EE-B15D-A0410703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2DD"/>
    <w:pPr>
      <w:tabs>
        <w:tab w:val="left" w:pos="1134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422C04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422C04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422C04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422C04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6F70BF"/>
    <w:pPr>
      <w:outlineLvl w:val="4"/>
    </w:pPr>
  </w:style>
  <w:style w:type="paragraph" w:styleId="Heading6">
    <w:name w:val="heading 6"/>
    <w:basedOn w:val="Heading4"/>
    <w:next w:val="Normal"/>
    <w:qFormat/>
    <w:rsid w:val="006F70BF"/>
    <w:pPr>
      <w:outlineLvl w:val="5"/>
    </w:pPr>
  </w:style>
  <w:style w:type="paragraph" w:styleId="Heading7">
    <w:name w:val="heading 7"/>
    <w:basedOn w:val="Heading6"/>
    <w:next w:val="Normal"/>
    <w:qFormat/>
    <w:rsid w:val="006F70BF"/>
    <w:pPr>
      <w:outlineLvl w:val="6"/>
    </w:pPr>
  </w:style>
  <w:style w:type="paragraph" w:styleId="Heading8">
    <w:name w:val="heading 8"/>
    <w:basedOn w:val="Heading6"/>
    <w:next w:val="Normal"/>
    <w:qFormat/>
    <w:rsid w:val="006F70BF"/>
    <w:pPr>
      <w:outlineLvl w:val="7"/>
    </w:pPr>
  </w:style>
  <w:style w:type="paragraph" w:styleId="Heading9">
    <w:name w:val="heading 9"/>
    <w:basedOn w:val="Heading6"/>
    <w:next w:val="Normal"/>
    <w:qFormat/>
    <w:rsid w:val="006F70B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F70BF"/>
  </w:style>
  <w:style w:type="paragraph" w:styleId="TOC4">
    <w:name w:val="toc 4"/>
    <w:basedOn w:val="TOC3"/>
    <w:rsid w:val="006F70BF"/>
    <w:pPr>
      <w:spacing w:before="80"/>
    </w:pPr>
  </w:style>
  <w:style w:type="paragraph" w:styleId="TOC3">
    <w:name w:val="toc 3"/>
    <w:basedOn w:val="Normal"/>
    <w:next w:val="Normal"/>
    <w:rsid w:val="00741855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2">
    <w:name w:val="toc 2"/>
    <w:basedOn w:val="Normal"/>
    <w:autoRedefine/>
    <w:rsid w:val="00741855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1">
    <w:name w:val="toc 1"/>
    <w:basedOn w:val="Normal"/>
    <w:rsid w:val="008B4E93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TOC4"/>
    <w:semiHidden/>
    <w:rsid w:val="006F70BF"/>
  </w:style>
  <w:style w:type="paragraph" w:styleId="TOC6">
    <w:name w:val="toc 6"/>
    <w:basedOn w:val="TOC4"/>
    <w:semiHidden/>
    <w:rsid w:val="006F70BF"/>
  </w:style>
  <w:style w:type="paragraph" w:styleId="TOC5">
    <w:name w:val="toc 5"/>
    <w:basedOn w:val="TOC4"/>
    <w:semiHidden/>
    <w:rsid w:val="006F70BF"/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semiHidden/>
    <w:rsid w:val="006F70BF"/>
    <w:pPr>
      <w:ind w:left="566" w:right="566"/>
    </w:pPr>
  </w:style>
  <w:style w:type="paragraph" w:styleId="Index2">
    <w:name w:val="index 2"/>
    <w:basedOn w:val="Normal"/>
    <w:next w:val="Normal"/>
    <w:semiHidden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semiHidden/>
    <w:rsid w:val="006F70BF"/>
  </w:style>
  <w:style w:type="paragraph" w:styleId="Footer">
    <w:name w:val="footer"/>
    <w:basedOn w:val="Normal"/>
    <w:link w:val="FooterChar"/>
    <w:rsid w:val="00CB4300"/>
    <w:pPr>
      <w:tabs>
        <w:tab w:val="left" w:pos="5812"/>
        <w:tab w:val="right" w:pos="9639"/>
      </w:tabs>
      <w:bidi w:val="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B4300"/>
    <w:rPr>
      <w:rFonts w:ascii="Times New Roman" w:hAnsi="Times New Roman" w:cs="Traditional Arabic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1464F2"/>
    <w:rPr>
      <w:rFonts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88384B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88384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CD0FDE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paragraph" w:styleId="TOC9">
    <w:name w:val="toc 9"/>
    <w:basedOn w:val="TOC4"/>
    <w:semiHidden/>
    <w:rsid w:val="006F70BF"/>
  </w:style>
  <w:style w:type="character" w:styleId="EndnoteReference">
    <w:name w:val="endnote reference"/>
    <w:basedOn w:val="DefaultParagraphFont"/>
    <w:rsid w:val="008B4E93"/>
    <w:rPr>
      <w:vertAlign w:val="superscript"/>
    </w:rPr>
  </w:style>
  <w:style w:type="character" w:styleId="PageNumber">
    <w:name w:val="page number"/>
    <w:basedOn w:val="DefaultParagraphFont"/>
    <w:rsid w:val="006F70BF"/>
    <w:rPr>
      <w:rFonts w:ascii="Times New Roman" w:hAnsi="Times New Roman" w:cs="Times New Roman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itle1">
    <w:name w:val="Title 1"/>
    <w:basedOn w:val="Normal"/>
    <w:next w:val="Normal"/>
    <w:rsid w:val="003E02EF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51BFA"/>
    <w:rPr>
      <w:w w:val="110"/>
    </w:rPr>
  </w:style>
  <w:style w:type="paragraph" w:customStyle="1" w:styleId="Title3">
    <w:name w:val="Title 3"/>
    <w:basedOn w:val="Title2"/>
    <w:next w:val="Normal"/>
    <w:rsid w:val="003E02EF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DF2A6A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DF2A6A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DF2A6A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qFormat/>
    <w:rsid w:val="008A4185"/>
    <w:pPr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017E95"/>
    <w:rPr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rsid w:val="00741855"/>
    <w:pPr>
      <w:keepNext/>
      <w:tabs>
        <w:tab w:val="left" w:pos="2948"/>
        <w:tab w:val="left" w:pos="4082"/>
      </w:tabs>
      <w:spacing w:before="60" w:after="120"/>
      <w:jc w:val="center"/>
    </w:pPr>
    <w:rPr>
      <w:rFonts w:ascii="Times New Roman Bold" w:hAnsi="Times New Roman Bold"/>
      <w:b/>
      <w:bCs/>
    </w:rPr>
  </w:style>
  <w:style w:type="paragraph" w:customStyle="1" w:styleId="Title10">
    <w:name w:val="Title1"/>
    <w:basedOn w:val="Normal"/>
    <w:semiHidden/>
    <w:rsid w:val="008B4E93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Source">
    <w:name w:val="Source"/>
    <w:basedOn w:val="Normal"/>
    <w:next w:val="Normal"/>
    <w:rsid w:val="007C2C12"/>
    <w:pPr>
      <w:spacing w:before="840"/>
      <w:jc w:val="center"/>
    </w:pPr>
    <w:rPr>
      <w:rFonts w:ascii="Times New Roman Bold" w:hAnsi="Times New Roman Bold"/>
      <w:b/>
      <w:bCs/>
      <w:snapToGrid w:val="0"/>
      <w:sz w:val="28"/>
      <w:szCs w:val="40"/>
      <w:lang w:bidi="ar-EG"/>
    </w:rPr>
  </w:style>
  <w:style w:type="character" w:customStyle="1" w:styleId="Artdef">
    <w:name w:val="Art_def"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422C04"/>
    <w:pPr>
      <w:spacing w:before="180"/>
    </w:pPr>
    <w:rPr>
      <w:b w:val="0"/>
    </w:rPr>
  </w:style>
  <w:style w:type="paragraph" w:customStyle="1" w:styleId="Proposal">
    <w:name w:val="Proposal"/>
    <w:basedOn w:val="Normal"/>
    <w:next w:val="Normal"/>
    <w:qFormat/>
    <w:rsid w:val="005D6D4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0E2AFC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1464F2"/>
    <w:pPr>
      <w:keepNext/>
      <w:spacing w:before="24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A278E9"/>
    <w:rPr>
      <w:b/>
      <w:bCs/>
    </w:rPr>
  </w:style>
  <w:style w:type="character" w:customStyle="1" w:styleId="ReasonsChar">
    <w:name w:val="Reasons Char"/>
    <w:basedOn w:val="DefaultParagraphFont"/>
    <w:link w:val="Reasons"/>
    <w:rsid w:val="00A278E9"/>
    <w:rPr>
      <w:rFonts w:ascii="Times New Roman" w:hAnsi="Times New Roman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DF2A6A"/>
    <w:pPr>
      <w:keepNext/>
      <w:spacing w:before="240"/>
      <w:jc w:val="center"/>
    </w:p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/>
      <w:bCs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8E32DD"/>
    <w:pPr>
      <w:spacing w:before="24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F14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584333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BD6EF3"/>
    <w:pPr>
      <w:framePr w:hSpace="180" w:wrap="around" w:hAnchor="text" w:xAlign="right" w:y="-394"/>
      <w:bidi/>
      <w:spacing w:before="6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C3693C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422C04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3815E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autoRedefine/>
    <w:qFormat/>
    <w:rsid w:val="001464F2"/>
  </w:style>
  <w:style w:type="paragraph" w:customStyle="1" w:styleId="Parttitle">
    <w:name w:val="Part_title"/>
    <w:basedOn w:val="Normal"/>
    <w:qFormat/>
    <w:rsid w:val="001464F2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CD0FDE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DF2A6A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1464F2"/>
  </w:style>
  <w:style w:type="paragraph" w:customStyle="1" w:styleId="Section1">
    <w:name w:val="Section_1"/>
    <w:basedOn w:val="Reptitle"/>
    <w:link w:val="Section1Char"/>
    <w:qFormat/>
    <w:rsid w:val="000E2AFC"/>
    <w:rPr>
      <w:rFonts w:ascii="Times New Roman Bold" w:hAnsi="Times New Roman Bold"/>
      <w:b/>
      <w:sz w:val="24"/>
      <w:szCs w:val="32"/>
      <w:lang w:bidi="ar-EG"/>
    </w:rPr>
  </w:style>
  <w:style w:type="paragraph" w:customStyle="1" w:styleId="DecisionNo">
    <w:name w:val="Decision_No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paragraph" w:customStyle="1" w:styleId="AnnexRef">
    <w:name w:val="Annex_Ref"/>
    <w:qFormat/>
    <w:rsid w:val="005210D1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DF2A6A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CB4300"/>
  </w:style>
  <w:style w:type="paragraph" w:styleId="ListBullet5">
    <w:name w:val="List Bullet 5"/>
    <w:basedOn w:val="Normal"/>
    <w:semiHidden/>
    <w:rsid w:val="005350B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ListBullet5"/>
    <w:semiHidden/>
    <w:rsid w:val="00CB4300"/>
  </w:style>
  <w:style w:type="paragraph" w:styleId="ListBullet">
    <w:name w:val="List Bullet"/>
    <w:basedOn w:val="List5"/>
    <w:semiHidden/>
    <w:rsid w:val="005350B0"/>
  </w:style>
  <w:style w:type="paragraph" w:styleId="ListNumber">
    <w:name w:val="List Number"/>
    <w:basedOn w:val="Normal"/>
    <w:semiHidden/>
    <w:rsid w:val="005350B0"/>
  </w:style>
  <w:style w:type="paragraph" w:styleId="ListNumber4">
    <w:name w:val="List Number 4"/>
    <w:basedOn w:val="Normal"/>
    <w:semiHidden/>
    <w:rsid w:val="005350B0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5350B0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5350B0"/>
    <w:pPr>
      <w:ind w:left="720"/>
      <w:contextualSpacing/>
    </w:pPr>
  </w:style>
  <w:style w:type="paragraph" w:customStyle="1" w:styleId="Logo-1">
    <w:name w:val="Logo-1"/>
    <w:basedOn w:val="LOGO"/>
    <w:qFormat/>
    <w:rsid w:val="003E1D90"/>
    <w:pPr>
      <w:framePr w:wrap="around"/>
    </w:pPr>
  </w:style>
  <w:style w:type="paragraph" w:customStyle="1" w:styleId="Dash">
    <w:name w:val="Dash"/>
    <w:basedOn w:val="Normal"/>
    <w:qFormat/>
    <w:rsid w:val="00E8580E"/>
    <w:pPr>
      <w:spacing w:before="600"/>
      <w:jc w:val="center"/>
    </w:pPr>
    <w:rPr>
      <w:bCs/>
      <w:noProof/>
      <w:lang w:bidi="ar-EG"/>
    </w:rPr>
  </w:style>
  <w:style w:type="paragraph" w:customStyle="1" w:styleId="Tablefin">
    <w:name w:val="Table_fin"/>
    <w:basedOn w:val="Normal"/>
    <w:rsid w:val="00A03FD6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paragraph" w:customStyle="1" w:styleId="Agendaitem">
    <w:name w:val="Agenda_item"/>
    <w:qFormat/>
    <w:rsid w:val="002D6FBF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3815E2"/>
  </w:style>
  <w:style w:type="paragraph" w:customStyle="1" w:styleId="ArtNo">
    <w:name w:val="Art_No"/>
    <w:qFormat/>
    <w:rsid w:val="00C3693C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F8654D"/>
    <w:pPr>
      <w:bidi/>
      <w:spacing w:before="240" w:line="192" w:lineRule="auto"/>
      <w:jc w:val="center"/>
    </w:pPr>
    <w:rPr>
      <w:rFonts w:ascii="Times New Roman" w:hAnsi="Times New Roman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D44E3F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"/>
    <w:rsid w:val="00D44E3F"/>
    <w:rPr>
      <w:rFonts w:ascii="Times New Roman italic" w:hAnsi="Times New Roman italic" w:cs="Traditional Arabic"/>
      <w:i/>
      <w:iCs/>
      <w:sz w:val="22"/>
      <w:szCs w:val="30"/>
      <w:lang w:bidi="ar-EG"/>
    </w:rPr>
  </w:style>
  <w:style w:type="paragraph" w:customStyle="1" w:styleId="Section3">
    <w:name w:val="Section_3‎"/>
    <w:qFormat/>
    <w:rsid w:val="00281F5F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EC09B9"/>
    <w:pPr>
      <w:tabs>
        <w:tab w:val="clear" w:pos="1134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017E95"/>
    <w:pPr>
      <w:spacing w:before="240" w:line="192" w:lineRule="auto"/>
    </w:pPr>
    <w:rPr>
      <w:bCs/>
    </w:rPr>
  </w:style>
  <w:style w:type="paragraph" w:customStyle="1" w:styleId="ApptoAnnex">
    <w:name w:val="App_to_Annex"/>
    <w:basedOn w:val="AppendixNo"/>
    <w:qFormat/>
    <w:rsid w:val="008E32DD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FB5CC8"/>
  </w:style>
  <w:style w:type="paragraph" w:customStyle="1" w:styleId="AppArtNo">
    <w:name w:val="App_Art_No"/>
    <w:basedOn w:val="ArtNo"/>
    <w:next w:val="AppArttitle"/>
    <w:qFormat/>
    <w:rsid w:val="00FB5CC8"/>
  </w:style>
  <w:style w:type="paragraph" w:customStyle="1" w:styleId="Volumetitle">
    <w:name w:val="Volume_title"/>
    <w:basedOn w:val="ArtNo"/>
    <w:qFormat/>
    <w:rsid w:val="00531DC7"/>
  </w:style>
  <w:style w:type="paragraph" w:customStyle="1" w:styleId="TabletextS5">
    <w:name w:val="Table_textS5"/>
    <w:basedOn w:val="Normal"/>
    <w:rsid w:val="00505445"/>
    <w:pPr>
      <w:tabs>
        <w:tab w:val="clear" w:pos="1134"/>
        <w:tab w:val="left" w:pos="3016"/>
      </w:tabs>
      <w:overflowPunct w:val="0"/>
      <w:autoSpaceDE w:val="0"/>
      <w:autoSpaceDN w:val="0"/>
      <w:adjustRightInd w:val="0"/>
      <w:spacing w:before="0" w:line="300" w:lineRule="exact"/>
      <w:ind w:left="170" w:hanging="170"/>
      <w:jc w:val="left"/>
      <w:textAlignment w:val="baseline"/>
    </w:pPr>
    <w:rPr>
      <w:sz w:val="20"/>
      <w:szCs w:val="26"/>
      <w:lang w:bidi="ar-EG"/>
    </w:rPr>
  </w:style>
  <w:style w:type="paragraph" w:customStyle="1" w:styleId="Part1">
    <w:name w:val="Part_1"/>
    <w:basedOn w:val="Parttitle"/>
    <w:qFormat/>
    <w:rsid w:val="004A7AA0"/>
    <w:pPr>
      <w:keepNext/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rFonts w:ascii="Times New Roman Bold" w:hAnsi="Times New Roman Bold"/>
      <w:sz w:val="24"/>
      <w:szCs w:val="32"/>
      <w:lang w:val="en-US"/>
    </w:rPr>
  </w:style>
  <w:style w:type="paragraph" w:customStyle="1" w:styleId="Section2">
    <w:name w:val="Section_2"/>
    <w:basedOn w:val="Section1"/>
    <w:rsid w:val="00353652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  <w:spacing w:before="360" w:line="240" w:lineRule="auto"/>
    </w:pPr>
    <w:rPr>
      <w:rFonts w:ascii="Times New Roman" w:hAnsi="Times New Roman" w:cs="Times New Roman"/>
      <w:b w:val="0"/>
      <w:bCs w:val="0"/>
      <w:i/>
      <w:szCs w:val="20"/>
      <w:lang w:val="en-GB" w:bidi="ar-SA"/>
    </w:rPr>
  </w:style>
  <w:style w:type="paragraph" w:customStyle="1" w:styleId="Committee">
    <w:name w:val="Committee"/>
    <w:basedOn w:val="Normal"/>
    <w:qFormat/>
    <w:rsid w:val="00770AA0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tLeast"/>
      <w:jc w:val="left"/>
      <w:textAlignment w:val="baseline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3"/>
    <w:next w:val="Normal"/>
    <w:qFormat/>
    <w:rsid w:val="00E560A6"/>
    <w:pPr>
      <w:keepLines/>
      <w:tabs>
        <w:tab w:val="left" w:pos="1701"/>
        <w:tab w:val="left" w:pos="1871"/>
        <w:tab w:val="left" w:pos="2268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 w:hAnsi="Times New Roman italic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E560A6"/>
    <w:rPr>
      <w:rFonts w:ascii="Times New Roman" w:hAnsi="Times New Roman"/>
      <w:b w:val="0"/>
    </w:rPr>
  </w:style>
  <w:style w:type="paragraph" w:customStyle="1" w:styleId="Tablesplit">
    <w:name w:val="Table_split"/>
    <w:basedOn w:val="Normal"/>
    <w:qFormat/>
    <w:rsid w:val="00E560A6"/>
    <w:pPr>
      <w:keepNext/>
      <w:tabs>
        <w:tab w:val="clear" w:pos="1134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40" w:after="40" w:line="240" w:lineRule="auto"/>
      <w:ind w:left="108" w:right="-113"/>
      <w:jc w:val="left"/>
      <w:textAlignment w:val="baseline"/>
    </w:pPr>
    <w:rPr>
      <w:rFonts w:cs="Times New Roman"/>
      <w:b/>
      <w:sz w:val="20"/>
      <w:szCs w:val="20"/>
      <w:lang w:val="en-GB"/>
    </w:rPr>
  </w:style>
  <w:style w:type="paragraph" w:customStyle="1" w:styleId="MethodHeadingb">
    <w:name w:val="Method_Headingb"/>
    <w:basedOn w:val="Headingb"/>
    <w:qFormat/>
    <w:rsid w:val="00DE6514"/>
  </w:style>
  <w:style w:type="paragraph" w:customStyle="1" w:styleId="Methodheading1">
    <w:name w:val="Method_heading1"/>
    <w:basedOn w:val="Heading1"/>
    <w:next w:val="Normal"/>
    <w:qFormat/>
    <w:rsid w:val="009138EC"/>
  </w:style>
  <w:style w:type="paragraph" w:customStyle="1" w:styleId="Methodheading2">
    <w:name w:val="Method_heading2"/>
    <w:basedOn w:val="Heading2"/>
    <w:next w:val="Normal"/>
    <w:qFormat/>
    <w:rsid w:val="009138EC"/>
  </w:style>
  <w:style w:type="paragraph" w:customStyle="1" w:styleId="Methodheading3">
    <w:name w:val="Method_heading3"/>
    <w:basedOn w:val="Heading3"/>
    <w:next w:val="Normal"/>
    <w:qFormat/>
    <w:rsid w:val="009138EC"/>
  </w:style>
  <w:style w:type="paragraph" w:customStyle="1" w:styleId="Methodheading4">
    <w:name w:val="Method_heading4"/>
    <w:basedOn w:val="Heading4"/>
    <w:next w:val="Normal"/>
    <w:qFormat/>
    <w:rsid w:val="009138EC"/>
  </w:style>
  <w:style w:type="character" w:customStyle="1" w:styleId="href">
    <w:name w:val="href"/>
    <w:basedOn w:val="DefaultParagraphFont"/>
    <w:qFormat/>
    <w:rsid w:val="007742EC"/>
  </w:style>
  <w:style w:type="character" w:styleId="Hyperlink">
    <w:name w:val="Hyperlink"/>
    <w:basedOn w:val="DefaultParagraphFont"/>
    <w:uiPriority w:val="99"/>
    <w:qFormat/>
    <w:rsid w:val="007742EC"/>
    <w:rPr>
      <w:color w:val="0000FF" w:themeColor="hyperlink"/>
      <w:u w:val="single"/>
    </w:rPr>
  </w:style>
  <w:style w:type="character" w:customStyle="1" w:styleId="Appref">
    <w:name w:val="App_ref"/>
    <w:basedOn w:val="DefaultParagraphFont"/>
    <w:rsid w:val="007742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7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R16-WRC19-C-0012!A10!MSW-A</DPM_x0020_File_x0020_name>
    <DPM_x0020_Author xmlns="32a1a8c5-2265-4ebc-b7a0-2071e2c5c9bb" xsi:nil="false">DPM</DPM_x0020_Author>
    <DPM_x0020_Version xmlns="32a1a8c5-2265-4ebc-b7a0-2071e2c5c9bb" xsi:nil="false">DPM_2019.06.28.01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5ACCF-88F5-4934-860F-B6B51C0E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33974FB-B7A9-4B95-916D-76A1DA9C95E5}">
  <ds:schemaRefs>
    <ds:schemaRef ds:uri="http://schemas.microsoft.com/office/infopath/2007/PartnerControl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32a1a8c5-2265-4ebc-b7a0-2071e2c5c9bb"/>
    <ds:schemaRef ds:uri="http://schemas.microsoft.com/office/2006/documentManagement/types"/>
    <ds:schemaRef ds:uri="http://purl.org/dc/terms/"/>
    <ds:schemaRef ds:uri="996b2e75-67fd-4955-a3b0-5ab9934cb50b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B3065812-4B98-486F-A865-DDB69D3CFDC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8584AD3-420D-4CD8-A242-17FB19B6F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5</Pages>
  <Words>1187</Words>
  <Characters>6816</Characters>
  <Application>Microsoft Office Word</Application>
  <DocSecurity>0</DocSecurity>
  <Lines>358</Lines>
  <Paragraphs>258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R16-WRC19-C-0012!A10!MSW-A</vt:lpstr>
    </vt:vector>
  </TitlesOfParts>
  <Manager>General Secretariat - Pool</Manager>
  <Company>International Telecommunication Union (ITU)</Company>
  <LinksUpToDate>false</LinksUpToDate>
  <CharactersWithSpaces>7745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R16-WRC19-C-0012!A10!MSW-A</dc:title>
  <dc:subject>World Radiocommunication Conference - 2019</dc:subject>
  <dc:creator>Documents Proposals Manager (DPM)</dc:creator>
  <cp:keywords>DPM_v2019.6.28.1_prod</cp:keywords>
  <cp:lastModifiedBy>Awad, Samy</cp:lastModifiedBy>
  <cp:revision>16</cp:revision>
  <cp:lastPrinted>2011-11-07T13:53:00Z</cp:lastPrinted>
  <dcterms:created xsi:type="dcterms:W3CDTF">2019-07-29T14:20:00Z</dcterms:created>
  <dcterms:modified xsi:type="dcterms:W3CDTF">2019-08-02T16:06:00Z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