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1D1CCAC7" w14:textId="77777777">
        <w:trPr>
          <w:cantSplit/>
        </w:trPr>
        <w:tc>
          <w:tcPr>
            <w:tcW w:w="6911" w:type="dxa"/>
          </w:tcPr>
          <w:p w14:paraId="18E4F234"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222C6B4A"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44BC40DF" wp14:editId="05118215">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1D424E7" w14:textId="77777777">
        <w:trPr>
          <w:cantSplit/>
        </w:trPr>
        <w:tc>
          <w:tcPr>
            <w:tcW w:w="6911" w:type="dxa"/>
            <w:tcBorders>
              <w:bottom w:val="single" w:sz="12" w:space="0" w:color="auto"/>
            </w:tcBorders>
          </w:tcPr>
          <w:p w14:paraId="749C0669"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20AEED59" w14:textId="77777777" w:rsidR="00622560" w:rsidRPr="00622560" w:rsidRDefault="00622560" w:rsidP="00622560">
            <w:pPr>
              <w:spacing w:before="0" w:line="240" w:lineRule="atLeast"/>
              <w:rPr>
                <w:rFonts w:ascii="Verdana" w:hAnsi="Verdana"/>
                <w:sz w:val="20"/>
                <w:szCs w:val="24"/>
              </w:rPr>
            </w:pPr>
          </w:p>
        </w:tc>
      </w:tr>
      <w:tr w:rsidR="00622560" w:rsidRPr="00C324A8" w14:paraId="0B7F2724" w14:textId="77777777" w:rsidTr="00622560">
        <w:trPr>
          <w:cantSplit/>
        </w:trPr>
        <w:tc>
          <w:tcPr>
            <w:tcW w:w="6911" w:type="dxa"/>
            <w:tcBorders>
              <w:top w:val="single" w:sz="12" w:space="0" w:color="auto"/>
            </w:tcBorders>
          </w:tcPr>
          <w:p w14:paraId="7298AD3F"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663B497D" w14:textId="77777777" w:rsidR="00622560" w:rsidRPr="00CB4E5A" w:rsidRDefault="00622560" w:rsidP="001B6360">
            <w:pPr>
              <w:spacing w:line="240" w:lineRule="atLeast"/>
              <w:rPr>
                <w:rFonts w:ascii="Verdana" w:hAnsi="Verdana"/>
                <w:b/>
                <w:bCs/>
                <w:sz w:val="20"/>
              </w:rPr>
            </w:pPr>
          </w:p>
        </w:tc>
      </w:tr>
      <w:tr w:rsidR="00622560" w:rsidRPr="00C324A8" w14:paraId="3630A1BA" w14:textId="77777777" w:rsidTr="00622560">
        <w:trPr>
          <w:cantSplit/>
          <w:trHeight w:val="23"/>
        </w:trPr>
        <w:tc>
          <w:tcPr>
            <w:tcW w:w="6911" w:type="dxa"/>
          </w:tcPr>
          <w:p w14:paraId="280D44AE"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20108E52"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11 (Add.3)</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65C1B310" w14:textId="77777777" w:rsidTr="00622560">
        <w:trPr>
          <w:cantSplit/>
          <w:trHeight w:val="23"/>
        </w:trPr>
        <w:tc>
          <w:tcPr>
            <w:tcW w:w="6911" w:type="dxa"/>
          </w:tcPr>
          <w:p w14:paraId="02B9306B" w14:textId="77777777" w:rsidR="008221A4" w:rsidRPr="00C324A8" w:rsidRDefault="008221A4" w:rsidP="00A466E6">
            <w:pPr>
              <w:spacing w:before="0"/>
              <w:rPr>
                <w:rFonts w:ascii="Verdana" w:hAnsi="Verdana"/>
                <w:b/>
                <w:smallCaps/>
                <w:sz w:val="20"/>
              </w:rPr>
            </w:pPr>
          </w:p>
        </w:tc>
        <w:tc>
          <w:tcPr>
            <w:tcW w:w="3120" w:type="dxa"/>
          </w:tcPr>
          <w:p w14:paraId="1583362A" w14:textId="20720183"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006A4DB8">
              <w:rPr>
                <w:rFonts w:ascii="Verdana" w:hAnsi="Verdana"/>
                <w:b/>
                <w:bCs/>
                <w:sz w:val="20"/>
              </w:rPr>
              <w:t>13</w:t>
            </w:r>
            <w:r w:rsidRPr="000273B7">
              <w:rPr>
                <w:rFonts w:ascii="Verdana" w:hAnsi="Verdana"/>
                <w:b/>
                <w:bCs/>
                <w:sz w:val="20"/>
              </w:rPr>
              <w:t>日</w:t>
            </w:r>
          </w:p>
        </w:tc>
      </w:tr>
      <w:tr w:rsidR="008221A4" w:rsidRPr="00C324A8" w14:paraId="29A28422" w14:textId="77777777" w:rsidTr="00622560">
        <w:trPr>
          <w:cantSplit/>
          <w:trHeight w:val="23"/>
        </w:trPr>
        <w:tc>
          <w:tcPr>
            <w:tcW w:w="6911" w:type="dxa"/>
          </w:tcPr>
          <w:p w14:paraId="52FF5A6F" w14:textId="77777777" w:rsidR="008221A4" w:rsidRPr="00CB4E5A" w:rsidRDefault="008221A4" w:rsidP="00A466E6">
            <w:pPr>
              <w:spacing w:before="0"/>
              <w:rPr>
                <w:rFonts w:ascii="Verdana" w:hAnsi="Verdana"/>
                <w:b/>
                <w:bCs/>
                <w:sz w:val="20"/>
              </w:rPr>
            </w:pPr>
          </w:p>
        </w:tc>
        <w:tc>
          <w:tcPr>
            <w:tcW w:w="3120" w:type="dxa"/>
          </w:tcPr>
          <w:p w14:paraId="293D2433" w14:textId="4235FAA0"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原文：英文</w:t>
            </w:r>
            <w:proofErr w:type="spellEnd"/>
            <w:r w:rsidR="006A4DB8">
              <w:rPr>
                <w:rFonts w:ascii="Verdana" w:hAnsi="Verdana" w:hint="eastAsia"/>
                <w:b/>
                <w:bCs/>
                <w:sz w:val="20"/>
                <w:lang w:eastAsia="zh-CN"/>
              </w:rPr>
              <w:t>/</w:t>
            </w:r>
            <w:r w:rsidR="006A4DB8">
              <w:rPr>
                <w:rFonts w:ascii="Verdana" w:hAnsi="Verdana" w:hint="eastAsia"/>
                <w:b/>
                <w:bCs/>
                <w:sz w:val="20"/>
                <w:lang w:eastAsia="zh-CN"/>
              </w:rPr>
              <w:t>西班牙文</w:t>
            </w:r>
          </w:p>
        </w:tc>
      </w:tr>
      <w:tr w:rsidR="008221A4" w:rsidRPr="00C324A8" w14:paraId="3E684774" w14:textId="77777777" w:rsidTr="001B5ABC">
        <w:trPr>
          <w:cantSplit/>
          <w:trHeight w:val="23"/>
        </w:trPr>
        <w:tc>
          <w:tcPr>
            <w:tcW w:w="10031" w:type="dxa"/>
            <w:gridSpan w:val="2"/>
          </w:tcPr>
          <w:p w14:paraId="5AB3CA64" w14:textId="77777777" w:rsidR="008221A4" w:rsidRDefault="008221A4" w:rsidP="008221A4">
            <w:pPr>
              <w:spacing w:before="0" w:line="240" w:lineRule="atLeast"/>
              <w:rPr>
                <w:rFonts w:ascii="Verdana" w:hAnsi="Verdana"/>
                <w:b/>
                <w:bCs/>
                <w:sz w:val="20"/>
              </w:rPr>
            </w:pPr>
          </w:p>
        </w:tc>
      </w:tr>
      <w:tr w:rsidR="008221A4" w14:paraId="6651C754" w14:textId="77777777">
        <w:trPr>
          <w:cantSplit/>
        </w:trPr>
        <w:tc>
          <w:tcPr>
            <w:tcW w:w="10031" w:type="dxa"/>
            <w:gridSpan w:val="2"/>
          </w:tcPr>
          <w:p w14:paraId="418A00E9"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6D0F1613" w14:textId="77777777">
        <w:trPr>
          <w:cantSplit/>
        </w:trPr>
        <w:tc>
          <w:tcPr>
            <w:tcW w:w="10031" w:type="dxa"/>
            <w:gridSpan w:val="2"/>
          </w:tcPr>
          <w:p w14:paraId="6A58D5CD" w14:textId="571FB7AB" w:rsidR="008221A4" w:rsidRDefault="00A261FE" w:rsidP="008221A4">
            <w:pPr>
              <w:pStyle w:val="Title1"/>
            </w:pPr>
            <w:bookmarkStart w:id="4" w:name="dtitle1" w:colFirst="0" w:colLast="0"/>
            <w:bookmarkEnd w:id="3"/>
            <w:r>
              <w:rPr>
                <w:rFonts w:hint="eastAsia"/>
                <w:lang w:eastAsia="zh-CN"/>
              </w:rPr>
              <w:t>大会工作提案</w:t>
            </w:r>
          </w:p>
        </w:tc>
      </w:tr>
      <w:tr w:rsidR="008221A4" w14:paraId="7883941A" w14:textId="77777777">
        <w:trPr>
          <w:cantSplit/>
        </w:trPr>
        <w:tc>
          <w:tcPr>
            <w:tcW w:w="10031" w:type="dxa"/>
            <w:gridSpan w:val="2"/>
          </w:tcPr>
          <w:p w14:paraId="76CED9B9" w14:textId="77777777" w:rsidR="008221A4" w:rsidRDefault="008221A4" w:rsidP="008221A4">
            <w:pPr>
              <w:pStyle w:val="Title2"/>
            </w:pPr>
            <w:bookmarkStart w:id="5" w:name="dtitle2" w:colFirst="0" w:colLast="0"/>
            <w:bookmarkEnd w:id="4"/>
          </w:p>
        </w:tc>
      </w:tr>
      <w:tr w:rsidR="008221A4" w14:paraId="1F8431F4" w14:textId="77777777">
        <w:trPr>
          <w:cantSplit/>
        </w:trPr>
        <w:tc>
          <w:tcPr>
            <w:tcW w:w="10031" w:type="dxa"/>
            <w:gridSpan w:val="2"/>
          </w:tcPr>
          <w:p w14:paraId="6AD59A0F" w14:textId="77777777" w:rsidR="008221A4" w:rsidRDefault="008221A4" w:rsidP="008221A4">
            <w:pPr>
              <w:pStyle w:val="Agendaitem"/>
            </w:pPr>
            <w:bookmarkStart w:id="6" w:name="dtitle3" w:colFirst="0" w:colLast="0"/>
            <w:bookmarkEnd w:id="5"/>
            <w:r w:rsidRPr="000273B7">
              <w:t>议项</w:t>
            </w:r>
            <w:r w:rsidRPr="000273B7">
              <w:t>1.3</w:t>
            </w:r>
          </w:p>
        </w:tc>
      </w:tr>
    </w:tbl>
    <w:bookmarkEnd w:id="6"/>
    <w:p w14:paraId="2D7D24E6" w14:textId="77777777" w:rsidR="001B5ABC" w:rsidRPr="00331A64" w:rsidRDefault="00FE06E6" w:rsidP="001B5ABC">
      <w:pPr>
        <w:rPr>
          <w:lang w:eastAsia="zh-CN"/>
        </w:rPr>
      </w:pPr>
      <w:r w:rsidRPr="008639DE">
        <w:rPr>
          <w:lang w:eastAsia="zh-CN"/>
        </w:rPr>
        <w:t>1.3</w:t>
      </w:r>
      <w:r w:rsidRPr="008639DE">
        <w:rPr>
          <w:lang w:eastAsia="zh-CN"/>
        </w:rPr>
        <w:tab/>
      </w:r>
      <w:r w:rsidRPr="008639DE">
        <w:rPr>
          <w:lang w:eastAsia="zh-CN"/>
        </w:rPr>
        <w:t>根据第</w:t>
      </w:r>
      <w:r w:rsidRPr="008639DE">
        <w:rPr>
          <w:b/>
          <w:bCs/>
          <w:lang w:eastAsia="zh-CN"/>
        </w:rPr>
        <w:t>766</w:t>
      </w:r>
      <w:r w:rsidRPr="008639DE">
        <w:rPr>
          <w:b/>
          <w:bCs/>
          <w:lang w:eastAsia="zh-CN"/>
        </w:rPr>
        <w:t>号决议</w:t>
      </w:r>
      <w:r w:rsidRPr="008639DE">
        <w:rPr>
          <w:rFonts w:hint="eastAsia"/>
          <w:b/>
          <w:bCs/>
          <w:lang w:eastAsia="zh-CN"/>
        </w:rPr>
        <w:t>（</w:t>
      </w:r>
      <w:r w:rsidRPr="008639DE">
        <w:rPr>
          <w:b/>
          <w:bCs/>
          <w:lang w:eastAsia="zh-CN"/>
        </w:rPr>
        <w:t>WRC-15</w:t>
      </w:r>
      <w:r w:rsidRPr="008639DE">
        <w:rPr>
          <w:rFonts w:hint="eastAsia"/>
          <w:b/>
          <w:bCs/>
          <w:lang w:eastAsia="zh-CN"/>
        </w:rPr>
        <w:t>）</w:t>
      </w:r>
      <w:r w:rsidRPr="008639DE">
        <w:rPr>
          <w:b/>
          <w:bCs/>
          <w:lang w:eastAsia="zh-CN"/>
        </w:rPr>
        <w:t>，</w:t>
      </w:r>
      <w:r w:rsidRPr="008639DE">
        <w:rPr>
          <w:lang w:eastAsia="zh-CN"/>
        </w:rPr>
        <w:t>考虑将</w:t>
      </w:r>
      <w:r w:rsidRPr="008639DE">
        <w:rPr>
          <w:lang w:eastAsia="zh-CN"/>
        </w:rPr>
        <w:t>460-470 MHz</w:t>
      </w:r>
      <w:r w:rsidRPr="008639DE">
        <w:rPr>
          <w:lang w:eastAsia="zh-CN"/>
        </w:rPr>
        <w:t>频段内卫星气象业务（空对地）的次要划分升级为主要划分和为卫星地球探测业务（空对地）提供主要业务划分的可能性</w:t>
      </w:r>
      <w:r w:rsidRPr="008E50BE">
        <w:rPr>
          <w:rFonts w:cstheme="majorBidi"/>
          <w:szCs w:val="24"/>
          <w:lang w:eastAsia="zh-CN"/>
        </w:rPr>
        <w:t>；</w:t>
      </w:r>
    </w:p>
    <w:p w14:paraId="562153E4" w14:textId="77648137" w:rsidR="006A4DB8" w:rsidRPr="00B72A74" w:rsidRDefault="00A261FE" w:rsidP="002710C6">
      <w:pPr>
        <w:pStyle w:val="Headingb"/>
        <w:rPr>
          <w:lang w:eastAsia="zh-CN"/>
        </w:rPr>
      </w:pPr>
      <w:r>
        <w:rPr>
          <w:rFonts w:hint="eastAsia"/>
          <w:lang w:eastAsia="zh-CN"/>
        </w:rPr>
        <w:t>背景</w:t>
      </w:r>
    </w:p>
    <w:p w14:paraId="579C3ED9" w14:textId="39D843C8" w:rsidR="006A4DB8" w:rsidRPr="003D4A8D" w:rsidRDefault="00A261FE" w:rsidP="002710C6">
      <w:pPr>
        <w:ind w:firstLineChars="200" w:firstLine="480"/>
        <w:rPr>
          <w:lang w:val="en-US" w:eastAsia="zh-CN"/>
        </w:rPr>
      </w:pPr>
      <w:r w:rsidRPr="00A261FE">
        <w:rPr>
          <w:rFonts w:hint="eastAsia"/>
          <w:lang w:val="en-US" w:eastAsia="zh-CN"/>
        </w:rPr>
        <w:t>卫星气象</w:t>
      </w:r>
      <w:r w:rsidR="00767A0D">
        <w:rPr>
          <w:rFonts w:hint="eastAsia"/>
          <w:lang w:val="en-US" w:eastAsia="zh-CN"/>
        </w:rPr>
        <w:t>业务</w:t>
      </w:r>
      <w:r w:rsidRPr="00A261FE">
        <w:rPr>
          <w:rFonts w:hint="eastAsia"/>
          <w:lang w:val="en-US" w:eastAsia="zh-CN"/>
        </w:rPr>
        <w:t>（</w:t>
      </w:r>
      <w:proofErr w:type="spellStart"/>
      <w:r w:rsidRPr="00A261FE">
        <w:rPr>
          <w:rFonts w:hint="eastAsia"/>
          <w:lang w:val="en-US" w:eastAsia="zh-CN"/>
        </w:rPr>
        <w:t>MetSat</w:t>
      </w:r>
      <w:proofErr w:type="spellEnd"/>
      <w:r w:rsidRPr="00A261FE">
        <w:rPr>
          <w:rFonts w:hint="eastAsia"/>
          <w:lang w:val="en-US" w:eastAsia="zh-CN"/>
        </w:rPr>
        <w:t>）和</w:t>
      </w:r>
      <w:r w:rsidR="00767A0D" w:rsidRPr="00767A0D">
        <w:rPr>
          <w:rFonts w:hint="eastAsia"/>
          <w:lang w:val="en-US" w:eastAsia="zh-CN"/>
        </w:rPr>
        <w:t>卫星地球探测业务</w:t>
      </w:r>
      <w:r w:rsidRPr="00A261FE">
        <w:rPr>
          <w:rFonts w:hint="eastAsia"/>
          <w:lang w:val="en-US" w:eastAsia="zh-CN"/>
        </w:rPr>
        <w:t>（</w:t>
      </w:r>
      <w:r w:rsidRPr="00A261FE">
        <w:rPr>
          <w:rFonts w:hint="eastAsia"/>
          <w:lang w:val="en-US" w:eastAsia="zh-CN"/>
        </w:rPr>
        <w:t>EESS</w:t>
      </w:r>
      <w:r w:rsidRPr="00A261FE">
        <w:rPr>
          <w:rFonts w:hint="eastAsia"/>
          <w:lang w:val="en-US" w:eastAsia="zh-CN"/>
        </w:rPr>
        <w:t>）使用</w:t>
      </w:r>
      <w:r w:rsidR="00767A0D" w:rsidRPr="00767A0D">
        <w:rPr>
          <w:rFonts w:hint="eastAsia"/>
          <w:lang w:val="en-US" w:eastAsia="zh-CN"/>
        </w:rPr>
        <w:t>数据采集系统</w:t>
      </w:r>
      <w:r w:rsidRPr="00A261FE">
        <w:rPr>
          <w:rFonts w:hint="eastAsia"/>
          <w:lang w:val="en-US" w:eastAsia="zh-CN"/>
        </w:rPr>
        <w:t>（</w:t>
      </w:r>
      <w:r w:rsidRPr="00A261FE">
        <w:rPr>
          <w:rFonts w:hint="eastAsia"/>
          <w:lang w:val="en-US" w:eastAsia="zh-CN"/>
        </w:rPr>
        <w:t>DCS</w:t>
      </w:r>
      <w:r w:rsidRPr="00A261FE">
        <w:rPr>
          <w:rFonts w:hint="eastAsia"/>
          <w:lang w:val="en-US" w:eastAsia="zh-CN"/>
        </w:rPr>
        <w:t>），该系统由传感器网络组成，</w:t>
      </w:r>
      <w:r w:rsidR="00635693">
        <w:rPr>
          <w:rFonts w:hint="eastAsia"/>
          <w:lang w:val="en-US" w:eastAsia="zh-CN"/>
        </w:rPr>
        <w:t>对于</w:t>
      </w:r>
      <w:r w:rsidRPr="00A261FE">
        <w:rPr>
          <w:rFonts w:hint="eastAsia"/>
          <w:lang w:val="en-US" w:eastAsia="zh-CN"/>
        </w:rPr>
        <w:t>监测和预测气候变化</w:t>
      </w:r>
      <w:r w:rsidR="00635693">
        <w:rPr>
          <w:rFonts w:hint="eastAsia"/>
          <w:lang w:val="en-US" w:eastAsia="zh-CN"/>
        </w:rPr>
        <w:t>、</w:t>
      </w:r>
      <w:r w:rsidRPr="00A261FE">
        <w:rPr>
          <w:rFonts w:hint="eastAsia"/>
          <w:lang w:val="en-US" w:eastAsia="zh-CN"/>
        </w:rPr>
        <w:t>监测海洋和水资源</w:t>
      </w:r>
      <w:r w:rsidR="00635693">
        <w:rPr>
          <w:rFonts w:hint="eastAsia"/>
          <w:lang w:val="en-US" w:eastAsia="zh-CN"/>
        </w:rPr>
        <w:t>、</w:t>
      </w:r>
      <w:r w:rsidR="00635693" w:rsidRPr="00635693">
        <w:rPr>
          <w:rFonts w:hint="eastAsia"/>
          <w:lang w:val="en-US" w:eastAsia="zh-CN"/>
        </w:rPr>
        <w:t>预报天气和协助保护生物多样性</w:t>
      </w:r>
      <w:r w:rsidR="00635693">
        <w:rPr>
          <w:rFonts w:hint="eastAsia"/>
          <w:lang w:val="en-US" w:eastAsia="zh-CN"/>
        </w:rPr>
        <w:t>，以</w:t>
      </w:r>
      <w:r w:rsidR="00635693" w:rsidRPr="00635693">
        <w:rPr>
          <w:rFonts w:hint="eastAsia"/>
          <w:lang w:val="en-US" w:eastAsia="zh-CN"/>
        </w:rPr>
        <w:t>及改善</w:t>
      </w:r>
      <w:r w:rsidR="00635693">
        <w:rPr>
          <w:rFonts w:hint="eastAsia"/>
          <w:lang w:val="en-US" w:eastAsia="zh-CN"/>
        </w:rPr>
        <w:t>难以到达地区的</w:t>
      </w:r>
      <w:r w:rsidR="00635693" w:rsidRPr="00635693">
        <w:rPr>
          <w:rFonts w:hint="eastAsia"/>
          <w:lang w:val="en-US" w:eastAsia="zh-CN"/>
        </w:rPr>
        <w:t>水上安全</w:t>
      </w:r>
      <w:r w:rsidR="00635693">
        <w:rPr>
          <w:rFonts w:hint="eastAsia"/>
          <w:lang w:val="en-US" w:eastAsia="zh-CN"/>
        </w:rPr>
        <w:t>都至关重要</w:t>
      </w:r>
      <w:r w:rsidRPr="00A261FE">
        <w:rPr>
          <w:rFonts w:hint="eastAsia"/>
          <w:lang w:val="en-US" w:eastAsia="zh-CN"/>
        </w:rPr>
        <w:t>。</w:t>
      </w:r>
      <w:r w:rsidR="00635693">
        <w:rPr>
          <w:rFonts w:hint="eastAsia"/>
          <w:lang w:val="en-US" w:eastAsia="zh-CN"/>
        </w:rPr>
        <w:t>利用</w:t>
      </w:r>
      <w:r w:rsidRPr="00A261FE">
        <w:rPr>
          <w:rFonts w:hint="eastAsia"/>
          <w:lang w:val="en-US" w:eastAsia="zh-CN"/>
        </w:rPr>
        <w:t>DCS</w:t>
      </w:r>
      <w:r w:rsidR="005B5760">
        <w:rPr>
          <w:rFonts w:hint="eastAsia"/>
          <w:lang w:val="en-US" w:eastAsia="zh-CN"/>
        </w:rPr>
        <w:t>特别有助</w:t>
      </w:r>
      <w:r w:rsidR="00C15889">
        <w:rPr>
          <w:rFonts w:hint="eastAsia"/>
          <w:lang w:val="en-US" w:eastAsia="zh-CN"/>
        </w:rPr>
        <w:t>于</w:t>
      </w:r>
      <w:r w:rsidR="00635693">
        <w:rPr>
          <w:rFonts w:hint="eastAsia"/>
          <w:lang w:val="en-US" w:eastAsia="zh-CN"/>
        </w:rPr>
        <w:t>科学界更好地监测和了</w:t>
      </w:r>
      <w:r w:rsidRPr="00A261FE">
        <w:rPr>
          <w:rFonts w:hint="eastAsia"/>
          <w:lang w:val="en-US" w:eastAsia="zh-CN"/>
        </w:rPr>
        <w:t>解环境，并帮助</w:t>
      </w:r>
      <w:r w:rsidR="00C15889">
        <w:rPr>
          <w:rFonts w:hint="eastAsia"/>
          <w:lang w:val="en-US" w:eastAsia="zh-CN"/>
        </w:rPr>
        <w:t>工</w:t>
      </w:r>
      <w:r w:rsidRPr="00A261FE">
        <w:rPr>
          <w:rFonts w:hint="eastAsia"/>
          <w:lang w:val="en-US" w:eastAsia="zh-CN"/>
        </w:rPr>
        <w:t>业遵守某些政府实施的环境保护法规。</w:t>
      </w:r>
    </w:p>
    <w:p w14:paraId="2023EFB0" w14:textId="2591D1B0" w:rsidR="006A4DB8" w:rsidRPr="003D4A8D" w:rsidRDefault="00A261FE" w:rsidP="002710C6">
      <w:pPr>
        <w:ind w:firstLineChars="200" w:firstLine="480"/>
        <w:rPr>
          <w:b/>
          <w:bCs/>
          <w:lang w:val="en-US" w:eastAsia="zh-CN"/>
        </w:rPr>
      </w:pPr>
      <w:r w:rsidRPr="00A261FE">
        <w:rPr>
          <w:rFonts w:hint="eastAsia"/>
          <w:lang w:val="en-US" w:eastAsia="zh-CN"/>
        </w:rPr>
        <w:t>460-470 MHz</w:t>
      </w:r>
      <w:r w:rsidR="005B5760">
        <w:rPr>
          <w:rFonts w:hint="eastAsia"/>
          <w:lang w:val="en-US" w:eastAsia="zh-CN"/>
        </w:rPr>
        <w:t>频段划分</w:t>
      </w:r>
      <w:r w:rsidRPr="00A261FE">
        <w:rPr>
          <w:rFonts w:hint="eastAsia"/>
          <w:lang w:val="en-US" w:eastAsia="zh-CN"/>
        </w:rPr>
        <w:t>给</w:t>
      </w:r>
      <w:r w:rsidR="005B5760">
        <w:rPr>
          <w:rFonts w:hint="eastAsia"/>
          <w:lang w:val="en-US" w:eastAsia="zh-CN"/>
        </w:rPr>
        <w:t>了作为主要业务的固定和移动业</w:t>
      </w:r>
      <w:r w:rsidRPr="00A261FE">
        <w:rPr>
          <w:rFonts w:hint="eastAsia"/>
          <w:lang w:val="en-US" w:eastAsia="zh-CN"/>
        </w:rPr>
        <w:t>务</w:t>
      </w:r>
      <w:r w:rsidR="000801F6">
        <w:rPr>
          <w:rFonts w:hint="eastAsia"/>
          <w:lang w:val="en-US" w:eastAsia="zh-CN"/>
        </w:rPr>
        <w:t>，也划分给了作为次要业务的</w:t>
      </w:r>
      <w:proofErr w:type="spellStart"/>
      <w:r w:rsidR="000801F6" w:rsidRPr="00A261FE">
        <w:rPr>
          <w:rFonts w:hint="eastAsia"/>
          <w:lang w:val="en-US" w:eastAsia="zh-CN"/>
        </w:rPr>
        <w:t>MetSat</w:t>
      </w:r>
      <w:proofErr w:type="spellEnd"/>
      <w:r w:rsidR="000801F6">
        <w:rPr>
          <w:rFonts w:hint="eastAsia"/>
          <w:lang w:val="en-US" w:eastAsia="zh-CN"/>
        </w:rPr>
        <w:t>（空对地）业务</w:t>
      </w:r>
      <w:r w:rsidRPr="00A261FE">
        <w:rPr>
          <w:rFonts w:hint="eastAsia"/>
          <w:lang w:val="en-US" w:eastAsia="zh-CN"/>
        </w:rPr>
        <w:t>。此外，在</w:t>
      </w:r>
      <w:r w:rsidRPr="00A261FE">
        <w:rPr>
          <w:rFonts w:hint="eastAsia"/>
          <w:lang w:val="en-US" w:eastAsia="zh-CN"/>
        </w:rPr>
        <w:t>1</w:t>
      </w:r>
      <w:r w:rsidRPr="00A261FE">
        <w:rPr>
          <w:rFonts w:hint="eastAsia"/>
          <w:lang w:val="en-US" w:eastAsia="zh-CN"/>
        </w:rPr>
        <w:t>区和</w:t>
      </w:r>
      <w:r w:rsidRPr="00A261FE">
        <w:rPr>
          <w:rFonts w:hint="eastAsia"/>
          <w:lang w:val="en-US" w:eastAsia="zh-CN"/>
        </w:rPr>
        <w:t>3</w:t>
      </w:r>
      <w:r w:rsidRPr="00A261FE">
        <w:rPr>
          <w:rFonts w:hint="eastAsia"/>
          <w:lang w:val="en-US" w:eastAsia="zh-CN"/>
        </w:rPr>
        <w:t>区的某些国家，《无线电规则》（</w:t>
      </w:r>
      <w:r w:rsidRPr="00A261FE">
        <w:rPr>
          <w:rFonts w:hint="eastAsia"/>
          <w:lang w:val="en-US" w:eastAsia="zh-CN"/>
        </w:rPr>
        <w:t>RR</w:t>
      </w:r>
      <w:r w:rsidRPr="00A261FE">
        <w:rPr>
          <w:rFonts w:hint="eastAsia"/>
          <w:lang w:val="en-US" w:eastAsia="zh-CN"/>
        </w:rPr>
        <w:t>）第</w:t>
      </w:r>
      <w:proofErr w:type="gramStart"/>
      <w:r w:rsidRPr="004A2427">
        <w:rPr>
          <w:rFonts w:hint="eastAsia"/>
          <w:b/>
          <w:bCs/>
          <w:lang w:val="en-US" w:eastAsia="zh-CN"/>
        </w:rPr>
        <w:t>5.290</w:t>
      </w:r>
      <w:r w:rsidR="004A2427">
        <w:rPr>
          <w:rFonts w:hint="eastAsia"/>
          <w:lang w:val="en-US" w:eastAsia="zh-CN"/>
        </w:rPr>
        <w:t>款</w:t>
      </w:r>
      <w:r w:rsidRPr="00A261FE">
        <w:rPr>
          <w:rFonts w:hint="eastAsia"/>
          <w:lang w:val="en-US" w:eastAsia="zh-CN"/>
        </w:rPr>
        <w:t>允许</w:t>
      </w:r>
      <w:r w:rsidR="004A2427">
        <w:rPr>
          <w:rFonts w:hint="eastAsia"/>
          <w:lang w:val="en-US" w:eastAsia="zh-CN"/>
        </w:rPr>
        <w:t>主要业务划分</w:t>
      </w:r>
      <w:r w:rsidR="00A07642">
        <w:rPr>
          <w:rFonts w:hint="eastAsia"/>
          <w:lang w:val="en-US" w:eastAsia="zh-CN"/>
        </w:rPr>
        <w:t>。</w:t>
      </w:r>
      <w:r w:rsidR="00525BBF" w:rsidRPr="00A261FE">
        <w:rPr>
          <w:rFonts w:hint="eastAsia"/>
          <w:lang w:val="en-US" w:eastAsia="zh-CN"/>
        </w:rPr>
        <w:t>RR</w:t>
      </w:r>
      <w:r w:rsidRPr="00A261FE">
        <w:rPr>
          <w:rFonts w:hint="eastAsia"/>
          <w:lang w:val="en-US" w:eastAsia="zh-CN"/>
        </w:rPr>
        <w:t>第</w:t>
      </w:r>
      <w:proofErr w:type="gramEnd"/>
      <w:r w:rsidRPr="00525BBF">
        <w:rPr>
          <w:rFonts w:hint="eastAsia"/>
          <w:b/>
          <w:bCs/>
          <w:lang w:val="en-US" w:eastAsia="zh-CN"/>
        </w:rPr>
        <w:t>5.289</w:t>
      </w:r>
      <w:r w:rsidRPr="00A261FE">
        <w:rPr>
          <w:rFonts w:hint="eastAsia"/>
          <w:lang w:val="en-US" w:eastAsia="zh-CN"/>
        </w:rPr>
        <w:t>款</w:t>
      </w:r>
      <w:r w:rsidR="00525BBF">
        <w:rPr>
          <w:rFonts w:hint="eastAsia"/>
          <w:lang w:val="en-US" w:eastAsia="zh-CN"/>
        </w:rPr>
        <w:t>考虑到非干扰和非</w:t>
      </w:r>
      <w:r w:rsidR="00525BBF" w:rsidRPr="00A261FE">
        <w:rPr>
          <w:rFonts w:hint="eastAsia"/>
          <w:lang w:val="en-US" w:eastAsia="zh-CN"/>
        </w:rPr>
        <w:t>保护的原则</w:t>
      </w:r>
      <w:r w:rsidR="00525BBF">
        <w:rPr>
          <w:rFonts w:hint="eastAsia"/>
          <w:lang w:val="en-US" w:eastAsia="zh-CN"/>
        </w:rPr>
        <w:t>，</w:t>
      </w:r>
      <w:r w:rsidRPr="00A261FE">
        <w:rPr>
          <w:rFonts w:hint="eastAsia"/>
          <w:lang w:val="en-US" w:eastAsia="zh-CN"/>
        </w:rPr>
        <w:t>也允许</w:t>
      </w:r>
      <w:r w:rsidRPr="00A261FE">
        <w:rPr>
          <w:rFonts w:hint="eastAsia"/>
          <w:lang w:val="en-US" w:eastAsia="zh-CN"/>
        </w:rPr>
        <w:t>EESS</w:t>
      </w:r>
      <w:r w:rsidRPr="00A261FE">
        <w:rPr>
          <w:rFonts w:hint="eastAsia"/>
          <w:lang w:val="en-US" w:eastAsia="zh-CN"/>
        </w:rPr>
        <w:t>应用的运行。此外，根据</w:t>
      </w:r>
      <w:r w:rsidR="00A90F5A" w:rsidRPr="00A261FE">
        <w:rPr>
          <w:rFonts w:hint="eastAsia"/>
          <w:lang w:val="en-US" w:eastAsia="zh-CN"/>
        </w:rPr>
        <w:t>RR</w:t>
      </w:r>
      <w:r w:rsidRPr="00A261FE">
        <w:rPr>
          <w:rFonts w:hint="eastAsia"/>
          <w:lang w:val="en-US" w:eastAsia="zh-CN"/>
        </w:rPr>
        <w:t>第</w:t>
      </w:r>
      <w:r w:rsidRPr="00A90F5A">
        <w:rPr>
          <w:rFonts w:hint="eastAsia"/>
          <w:b/>
          <w:bCs/>
          <w:lang w:val="en-US" w:eastAsia="zh-CN"/>
        </w:rPr>
        <w:t>5.287</w:t>
      </w:r>
      <w:r w:rsidR="00A90F5A">
        <w:rPr>
          <w:rFonts w:hint="eastAsia"/>
          <w:lang w:val="en-US" w:eastAsia="zh-CN"/>
        </w:rPr>
        <w:t>和</w:t>
      </w:r>
      <w:r w:rsidRPr="00A90F5A">
        <w:rPr>
          <w:rFonts w:hint="eastAsia"/>
          <w:b/>
          <w:bCs/>
          <w:lang w:val="en-US" w:eastAsia="zh-CN"/>
        </w:rPr>
        <w:t>5.288</w:t>
      </w:r>
      <w:r w:rsidR="00A90F5A">
        <w:rPr>
          <w:rFonts w:hint="eastAsia"/>
          <w:lang w:val="en-US" w:eastAsia="zh-CN"/>
        </w:rPr>
        <w:t>款</w:t>
      </w:r>
      <w:r w:rsidRPr="00A261FE">
        <w:rPr>
          <w:rFonts w:hint="eastAsia"/>
          <w:lang w:val="en-US" w:eastAsia="zh-CN"/>
        </w:rPr>
        <w:t>，可以将</w:t>
      </w:r>
      <w:r w:rsidRPr="00A261FE">
        <w:rPr>
          <w:rFonts w:hint="eastAsia"/>
          <w:lang w:val="en-US" w:eastAsia="zh-CN"/>
        </w:rPr>
        <w:t>467.525-467.825 MHz</w:t>
      </w:r>
      <w:r w:rsidR="00A90F5A">
        <w:rPr>
          <w:rFonts w:hint="eastAsia"/>
          <w:lang w:val="en-US" w:eastAsia="zh-CN"/>
        </w:rPr>
        <w:t>频段中的信道用于船上水</w:t>
      </w:r>
      <w:r w:rsidRPr="00A261FE">
        <w:rPr>
          <w:rFonts w:hint="eastAsia"/>
          <w:lang w:val="en-US" w:eastAsia="zh-CN"/>
        </w:rPr>
        <w:t>上通信。</w:t>
      </w:r>
    </w:p>
    <w:p w14:paraId="1DAEF926" w14:textId="54B6F6C1" w:rsidR="006A4DB8" w:rsidRPr="003D4A8D" w:rsidRDefault="00A261FE" w:rsidP="002710C6">
      <w:pPr>
        <w:ind w:firstLineChars="200" w:firstLine="480"/>
        <w:rPr>
          <w:lang w:val="en-US" w:eastAsia="zh-CN"/>
        </w:rPr>
      </w:pPr>
      <w:r w:rsidRPr="00A261FE">
        <w:rPr>
          <w:rFonts w:hint="eastAsia"/>
          <w:lang w:val="en-US" w:eastAsia="zh-CN"/>
        </w:rPr>
        <w:t>在</w:t>
      </w:r>
      <w:r w:rsidRPr="00A261FE">
        <w:rPr>
          <w:rFonts w:hint="eastAsia"/>
          <w:lang w:val="en-US" w:eastAsia="zh-CN"/>
        </w:rPr>
        <w:t>460-470 MHz</w:t>
      </w:r>
      <w:r w:rsidRPr="00A261FE">
        <w:rPr>
          <w:rFonts w:hint="eastAsia"/>
          <w:lang w:val="en-US" w:eastAsia="zh-CN"/>
        </w:rPr>
        <w:t>频段</w:t>
      </w:r>
      <w:r w:rsidR="002558FC">
        <w:rPr>
          <w:rFonts w:hint="eastAsia"/>
          <w:lang w:val="en-US" w:eastAsia="zh-CN"/>
        </w:rPr>
        <w:t>给</w:t>
      </w:r>
      <w:proofErr w:type="spellStart"/>
      <w:r w:rsidRPr="00A261FE">
        <w:rPr>
          <w:rFonts w:hint="eastAsia"/>
          <w:lang w:val="en-US" w:eastAsia="zh-CN"/>
        </w:rPr>
        <w:t>MetSat</w:t>
      </w:r>
      <w:proofErr w:type="spellEnd"/>
      <w:r w:rsidRPr="00A261FE">
        <w:rPr>
          <w:rFonts w:hint="eastAsia"/>
          <w:lang w:val="en-US" w:eastAsia="zh-CN"/>
        </w:rPr>
        <w:t>和</w:t>
      </w:r>
      <w:r w:rsidRPr="00A261FE">
        <w:rPr>
          <w:rFonts w:hint="eastAsia"/>
          <w:lang w:val="en-US" w:eastAsia="zh-CN"/>
        </w:rPr>
        <w:t>EESS</w:t>
      </w:r>
      <w:r w:rsidR="002558FC">
        <w:rPr>
          <w:rFonts w:hint="eastAsia"/>
          <w:lang w:val="en-US" w:eastAsia="zh-CN"/>
        </w:rPr>
        <w:t>业</w:t>
      </w:r>
      <w:r w:rsidRPr="00A261FE">
        <w:rPr>
          <w:rFonts w:hint="eastAsia"/>
          <w:lang w:val="en-US" w:eastAsia="zh-CN"/>
        </w:rPr>
        <w:t>务</w:t>
      </w:r>
      <w:r w:rsidR="002558FC">
        <w:rPr>
          <w:rFonts w:hint="eastAsia"/>
          <w:lang w:val="en-US" w:eastAsia="zh-CN"/>
        </w:rPr>
        <w:t>主要划分可</w:t>
      </w:r>
      <w:r w:rsidRPr="00A261FE">
        <w:rPr>
          <w:rFonts w:hint="eastAsia"/>
          <w:lang w:val="en-US" w:eastAsia="zh-CN"/>
        </w:rPr>
        <w:t>使公共部门以及空间和气象机构对</w:t>
      </w:r>
      <w:r w:rsidR="002558FC">
        <w:rPr>
          <w:rFonts w:hint="eastAsia"/>
          <w:lang w:val="en-US" w:eastAsia="zh-CN"/>
        </w:rPr>
        <w:t>发展数据采集系统和项目</w:t>
      </w:r>
      <w:r w:rsidRPr="00A261FE">
        <w:rPr>
          <w:rFonts w:hint="eastAsia"/>
          <w:lang w:val="en-US" w:eastAsia="zh-CN"/>
        </w:rPr>
        <w:t>的</w:t>
      </w:r>
      <w:r w:rsidR="002558FC">
        <w:rPr>
          <w:rFonts w:hint="eastAsia"/>
          <w:lang w:val="en-US" w:eastAsia="zh-CN"/>
        </w:rPr>
        <w:t>产生</w:t>
      </w:r>
      <w:r w:rsidRPr="00A261FE">
        <w:rPr>
          <w:rFonts w:hint="eastAsia"/>
          <w:lang w:val="en-US" w:eastAsia="zh-CN"/>
        </w:rPr>
        <w:t>信心，并提供</w:t>
      </w:r>
      <w:r w:rsidR="002558FC">
        <w:rPr>
          <w:rFonts w:hint="eastAsia"/>
          <w:lang w:val="en-US" w:eastAsia="zh-CN"/>
        </w:rPr>
        <w:t>了</w:t>
      </w:r>
      <w:r w:rsidRPr="00A261FE">
        <w:rPr>
          <w:rFonts w:hint="eastAsia"/>
          <w:lang w:val="en-US" w:eastAsia="zh-CN"/>
        </w:rPr>
        <w:t>监管</w:t>
      </w:r>
      <w:r w:rsidR="002558FC">
        <w:rPr>
          <w:rFonts w:hint="eastAsia"/>
          <w:lang w:val="en-US" w:eastAsia="zh-CN"/>
        </w:rPr>
        <w:t>的</w:t>
      </w:r>
      <w:r w:rsidRPr="00A261FE">
        <w:rPr>
          <w:rFonts w:hint="eastAsia"/>
          <w:lang w:val="en-US" w:eastAsia="zh-CN"/>
        </w:rPr>
        <w:t>确定性。因此，有兴趣使用</w:t>
      </w:r>
      <w:proofErr w:type="spellStart"/>
      <w:r w:rsidRPr="00A261FE">
        <w:rPr>
          <w:rFonts w:hint="eastAsia"/>
          <w:lang w:val="en-US" w:eastAsia="zh-CN"/>
        </w:rPr>
        <w:t>MetSat</w:t>
      </w:r>
      <w:proofErr w:type="spellEnd"/>
      <w:r w:rsidRPr="00A261FE">
        <w:rPr>
          <w:rFonts w:hint="eastAsia"/>
          <w:lang w:val="en-US" w:eastAsia="zh-CN"/>
        </w:rPr>
        <w:t>和</w:t>
      </w:r>
      <w:r w:rsidRPr="00A261FE">
        <w:rPr>
          <w:rFonts w:hint="eastAsia"/>
          <w:lang w:val="en-US" w:eastAsia="zh-CN"/>
        </w:rPr>
        <w:t>EESS</w:t>
      </w:r>
      <w:r w:rsidR="002558FC">
        <w:rPr>
          <w:rFonts w:hint="eastAsia"/>
          <w:lang w:val="en-US" w:eastAsia="zh-CN"/>
        </w:rPr>
        <w:t>业</w:t>
      </w:r>
      <w:r w:rsidRPr="00A261FE">
        <w:rPr>
          <w:rFonts w:hint="eastAsia"/>
          <w:lang w:val="en-US" w:eastAsia="zh-CN"/>
        </w:rPr>
        <w:t>务的各方正在寻求将</w:t>
      </w:r>
      <w:proofErr w:type="spellStart"/>
      <w:r w:rsidRPr="00A261FE">
        <w:rPr>
          <w:rFonts w:hint="eastAsia"/>
          <w:lang w:val="en-US" w:eastAsia="zh-CN"/>
        </w:rPr>
        <w:t>MetSat</w:t>
      </w:r>
      <w:proofErr w:type="spellEnd"/>
      <w:r w:rsidR="002558FC">
        <w:rPr>
          <w:rFonts w:hint="eastAsia"/>
          <w:lang w:val="en-US" w:eastAsia="zh-CN"/>
        </w:rPr>
        <w:t>划分升级为主要划分</w:t>
      </w:r>
      <w:r w:rsidRPr="00A261FE">
        <w:rPr>
          <w:rFonts w:hint="eastAsia"/>
          <w:lang w:val="en-US" w:eastAsia="zh-CN"/>
        </w:rPr>
        <w:t>，并在</w:t>
      </w:r>
      <w:r w:rsidRPr="00A261FE">
        <w:rPr>
          <w:rFonts w:hint="eastAsia"/>
          <w:lang w:val="en-US" w:eastAsia="zh-CN"/>
        </w:rPr>
        <w:t>460-470 MHz</w:t>
      </w:r>
      <w:r w:rsidRPr="00A261FE">
        <w:rPr>
          <w:rFonts w:hint="eastAsia"/>
          <w:lang w:val="en-US" w:eastAsia="zh-CN"/>
        </w:rPr>
        <w:t>频段内包括</w:t>
      </w:r>
      <w:r w:rsidR="002558FC">
        <w:rPr>
          <w:rFonts w:hint="eastAsia"/>
          <w:lang w:val="en-US" w:eastAsia="zh-CN"/>
        </w:rPr>
        <w:t>一个给</w:t>
      </w:r>
      <w:r w:rsidRPr="00A261FE">
        <w:rPr>
          <w:rFonts w:hint="eastAsia"/>
          <w:lang w:val="en-US" w:eastAsia="zh-CN"/>
        </w:rPr>
        <w:t>EESS</w:t>
      </w:r>
      <w:r w:rsidR="002558FC">
        <w:rPr>
          <w:rFonts w:hint="eastAsia"/>
          <w:lang w:val="en-US" w:eastAsia="zh-CN"/>
        </w:rPr>
        <w:t>的主要划分</w:t>
      </w:r>
      <w:r w:rsidRPr="00A261FE">
        <w:rPr>
          <w:rFonts w:hint="eastAsia"/>
          <w:lang w:val="en-US" w:eastAsia="zh-CN"/>
        </w:rPr>
        <w:t>，同时提供保护</w:t>
      </w:r>
      <w:r w:rsidR="00FF1195">
        <w:rPr>
          <w:rFonts w:hint="eastAsia"/>
          <w:lang w:val="en-US" w:eastAsia="zh-CN"/>
        </w:rPr>
        <w:t>且</w:t>
      </w:r>
      <w:r w:rsidRPr="00A261FE">
        <w:rPr>
          <w:rFonts w:hint="eastAsia"/>
          <w:lang w:val="en-US" w:eastAsia="zh-CN"/>
        </w:rPr>
        <w:t>不对现有地面业务施加额外限制。</w:t>
      </w:r>
    </w:p>
    <w:p w14:paraId="5C98E1D9" w14:textId="0E2A05E0" w:rsidR="006A4DB8" w:rsidRPr="0043504B" w:rsidRDefault="00A261FE" w:rsidP="002710C6">
      <w:pPr>
        <w:ind w:firstLineChars="200" w:firstLine="480"/>
        <w:rPr>
          <w:lang w:val="en-US" w:eastAsia="zh-CN"/>
        </w:rPr>
      </w:pPr>
      <w:r w:rsidRPr="00A261FE">
        <w:rPr>
          <w:rFonts w:hint="eastAsia"/>
          <w:lang w:val="en-US" w:eastAsia="zh-CN"/>
        </w:rPr>
        <w:t>研究表明，如果</w:t>
      </w:r>
      <w:r w:rsidR="009736A4">
        <w:rPr>
          <w:rFonts w:hint="eastAsia"/>
          <w:lang w:val="en-US" w:eastAsia="zh-CN"/>
        </w:rPr>
        <w:t>应用</w:t>
      </w:r>
      <w:r w:rsidRPr="00A261FE">
        <w:rPr>
          <w:rFonts w:hint="eastAsia"/>
          <w:lang w:val="en-US" w:eastAsia="zh-CN"/>
        </w:rPr>
        <w:t>以下建议的</w:t>
      </w:r>
      <w:proofErr w:type="spellStart"/>
      <w:r w:rsidRPr="00A261FE">
        <w:rPr>
          <w:rFonts w:hint="eastAsia"/>
          <w:lang w:val="en-US" w:eastAsia="zh-CN"/>
        </w:rPr>
        <w:t>pfd</w:t>
      </w:r>
      <w:proofErr w:type="spellEnd"/>
      <w:r w:rsidRPr="00A261FE">
        <w:rPr>
          <w:rFonts w:hint="eastAsia"/>
          <w:lang w:val="en-US" w:eastAsia="zh-CN"/>
        </w:rPr>
        <w:t>限值，则卫星气象（空对地）</w:t>
      </w:r>
      <w:r w:rsidR="009736A4">
        <w:rPr>
          <w:rFonts w:hint="eastAsia"/>
          <w:lang w:val="en-US" w:eastAsia="zh-CN"/>
        </w:rPr>
        <w:t>/</w:t>
      </w:r>
      <w:r w:rsidR="009736A4" w:rsidRPr="00A261FE">
        <w:rPr>
          <w:rFonts w:hint="eastAsia"/>
          <w:lang w:val="en-US" w:eastAsia="zh-CN"/>
        </w:rPr>
        <w:t>卫星</w:t>
      </w:r>
      <w:r w:rsidRPr="00A261FE">
        <w:rPr>
          <w:rFonts w:hint="eastAsia"/>
          <w:lang w:val="en-US" w:eastAsia="zh-CN"/>
        </w:rPr>
        <w:t>地球探测（空对地）业务</w:t>
      </w:r>
      <w:r w:rsidR="009736A4">
        <w:rPr>
          <w:rFonts w:hint="eastAsia"/>
          <w:lang w:val="en-US" w:eastAsia="zh-CN"/>
        </w:rPr>
        <w:t>与</w:t>
      </w:r>
      <w:r w:rsidR="00B61749" w:rsidRPr="00B61749">
        <w:rPr>
          <w:lang w:val="en-US" w:eastAsia="zh-CN"/>
        </w:rPr>
        <w:t>460-470 MHz</w:t>
      </w:r>
      <w:r w:rsidR="005F74FC">
        <w:rPr>
          <w:rFonts w:hint="eastAsia"/>
          <w:lang w:val="en-US" w:eastAsia="zh-CN"/>
        </w:rPr>
        <w:t>频段</w:t>
      </w:r>
      <w:r w:rsidR="003B1EEA">
        <w:rPr>
          <w:rFonts w:hint="eastAsia"/>
          <w:lang w:val="en-US" w:eastAsia="zh-CN"/>
        </w:rPr>
        <w:t>的</w:t>
      </w:r>
      <w:r w:rsidR="009736A4" w:rsidRPr="00A261FE">
        <w:rPr>
          <w:rFonts w:hint="eastAsia"/>
          <w:lang w:val="en-US" w:eastAsia="zh-CN"/>
        </w:rPr>
        <w:t>现有业务之间的共</w:t>
      </w:r>
      <w:r w:rsidR="009736A4">
        <w:rPr>
          <w:rFonts w:hint="eastAsia"/>
          <w:lang w:val="en-US" w:eastAsia="zh-CN"/>
        </w:rPr>
        <w:t>用是可能的</w:t>
      </w:r>
      <w:r w:rsidRPr="00A261FE">
        <w:rPr>
          <w:rFonts w:hint="eastAsia"/>
          <w:lang w:val="en-US" w:eastAsia="zh-CN"/>
        </w:rPr>
        <w:t>。根据</w:t>
      </w:r>
      <w:r w:rsidR="001B5ABC">
        <w:rPr>
          <w:rFonts w:hint="eastAsia"/>
          <w:lang w:val="en-US" w:eastAsia="zh-CN"/>
        </w:rPr>
        <w:t>关于共用研究的结果，本</w:t>
      </w:r>
      <w:r w:rsidRPr="00A261FE">
        <w:rPr>
          <w:rFonts w:hint="eastAsia"/>
          <w:lang w:val="en-US" w:eastAsia="zh-CN"/>
        </w:rPr>
        <w:t>提案支持将卫星</w:t>
      </w:r>
      <w:r w:rsidR="001B5ABC" w:rsidRPr="00A261FE">
        <w:rPr>
          <w:rFonts w:hint="eastAsia"/>
          <w:lang w:val="en-US" w:eastAsia="zh-CN"/>
        </w:rPr>
        <w:t>气象</w:t>
      </w:r>
      <w:r w:rsidRPr="00A261FE">
        <w:rPr>
          <w:rFonts w:hint="eastAsia"/>
          <w:lang w:val="en-US" w:eastAsia="zh-CN"/>
        </w:rPr>
        <w:t>业务（空对地）</w:t>
      </w:r>
      <w:r w:rsidR="001B5ABC">
        <w:rPr>
          <w:rFonts w:hint="eastAsia"/>
          <w:lang w:val="en-US" w:eastAsia="zh-CN"/>
        </w:rPr>
        <w:t>从次要划分升级为主要划分</w:t>
      </w:r>
      <w:r w:rsidRPr="00A261FE">
        <w:rPr>
          <w:rFonts w:hint="eastAsia"/>
          <w:lang w:val="en-US" w:eastAsia="zh-CN"/>
        </w:rPr>
        <w:t>，</w:t>
      </w:r>
      <w:r w:rsidR="00B61749">
        <w:rPr>
          <w:rFonts w:hint="eastAsia"/>
          <w:lang w:val="en-US" w:eastAsia="zh-CN"/>
        </w:rPr>
        <w:t>并在</w:t>
      </w:r>
      <w:r w:rsidR="00B61749" w:rsidRPr="00A261FE">
        <w:rPr>
          <w:rFonts w:hint="eastAsia"/>
          <w:lang w:val="en-US" w:eastAsia="zh-CN"/>
        </w:rPr>
        <w:t>460-470 MHz</w:t>
      </w:r>
      <w:r w:rsidR="00B61749" w:rsidRPr="00A261FE">
        <w:rPr>
          <w:rFonts w:hint="eastAsia"/>
          <w:lang w:val="en-US" w:eastAsia="zh-CN"/>
        </w:rPr>
        <w:t>频段内</w:t>
      </w:r>
      <w:r w:rsidR="00B61749">
        <w:rPr>
          <w:rFonts w:hint="eastAsia"/>
          <w:lang w:val="en-US" w:eastAsia="zh-CN"/>
        </w:rPr>
        <w:t>给</w:t>
      </w:r>
      <w:r w:rsidR="00863C7F" w:rsidRPr="00A261FE">
        <w:rPr>
          <w:rFonts w:hint="eastAsia"/>
          <w:lang w:val="en-US" w:eastAsia="zh-CN"/>
        </w:rPr>
        <w:t>卫星地球探测（空对地）业务</w:t>
      </w:r>
      <w:r w:rsidR="00D37DBA">
        <w:rPr>
          <w:rFonts w:hint="eastAsia"/>
          <w:lang w:val="en-US" w:eastAsia="zh-CN"/>
        </w:rPr>
        <w:t>一个新的主要划分</w:t>
      </w:r>
      <w:r w:rsidR="001B55D0">
        <w:rPr>
          <w:rFonts w:hint="eastAsia"/>
          <w:lang w:val="en-US" w:eastAsia="zh-CN"/>
        </w:rPr>
        <w:t>。本</w:t>
      </w:r>
      <w:r w:rsidRPr="00A261FE">
        <w:rPr>
          <w:rFonts w:hint="eastAsia"/>
          <w:lang w:val="en-US" w:eastAsia="zh-CN"/>
        </w:rPr>
        <w:t>提案对卫星气象和卫星地球探测业务应用了一组仰角相关的</w:t>
      </w:r>
      <w:proofErr w:type="spellStart"/>
      <w:r w:rsidRPr="00A261FE">
        <w:rPr>
          <w:rFonts w:hint="eastAsia"/>
          <w:lang w:val="en-US" w:eastAsia="zh-CN"/>
        </w:rPr>
        <w:t>pfd</w:t>
      </w:r>
      <w:proofErr w:type="spellEnd"/>
      <w:r w:rsidRPr="00A261FE">
        <w:rPr>
          <w:rFonts w:hint="eastAsia"/>
          <w:lang w:val="en-US" w:eastAsia="zh-CN"/>
        </w:rPr>
        <w:t>限值，以</w:t>
      </w:r>
      <w:r w:rsidR="001B55D0">
        <w:rPr>
          <w:rFonts w:hint="eastAsia"/>
          <w:lang w:val="en-US" w:eastAsia="zh-CN"/>
        </w:rPr>
        <w:t>在全球保护</w:t>
      </w:r>
      <w:r w:rsidRPr="00A261FE">
        <w:rPr>
          <w:rFonts w:hint="eastAsia"/>
          <w:lang w:val="en-US" w:eastAsia="zh-CN"/>
        </w:rPr>
        <w:t>现有业务。</w:t>
      </w:r>
    </w:p>
    <w:p w14:paraId="76A95690"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96AB6B7" w14:textId="77777777" w:rsidR="001B5ABC" w:rsidRDefault="00FE06E6" w:rsidP="001B5ABC">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6DF0739A" w14:textId="77777777" w:rsidR="001B5ABC" w:rsidRDefault="00FE06E6" w:rsidP="001B5ABC">
      <w:pPr>
        <w:pStyle w:val="Arttitle"/>
        <w:rPr>
          <w:lang w:eastAsia="zh-CN"/>
        </w:rPr>
      </w:pPr>
      <w:bookmarkStart w:id="7" w:name="_Toc329768663"/>
      <w:bookmarkStart w:id="8" w:name="_Toc454286538"/>
      <w:r>
        <w:rPr>
          <w:rFonts w:hint="eastAsia"/>
          <w:lang w:eastAsia="zh-CN"/>
        </w:rPr>
        <w:t>频率划分</w:t>
      </w:r>
      <w:bookmarkEnd w:id="7"/>
      <w:bookmarkEnd w:id="8"/>
    </w:p>
    <w:p w14:paraId="3C8FD514" w14:textId="77777777" w:rsidR="001B5ABC" w:rsidRDefault="00FE06E6" w:rsidP="001B5ABC">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4EE3D19" w14:textId="77777777" w:rsidR="00635EE1" w:rsidRDefault="00FE06E6">
      <w:pPr>
        <w:pStyle w:val="Proposal"/>
      </w:pPr>
      <w:r>
        <w:t>MOD</w:t>
      </w:r>
      <w:r>
        <w:tab/>
        <w:t>IAP/11A3/1</w:t>
      </w:r>
      <w:r>
        <w:rPr>
          <w:vanish/>
          <w:color w:val="7F7F7F" w:themeColor="text1" w:themeTint="80"/>
          <w:vertAlign w:val="superscript"/>
        </w:rPr>
        <w:t>#50192</w:t>
      </w:r>
    </w:p>
    <w:p w14:paraId="72AAEA4E" w14:textId="77777777" w:rsidR="001B5ABC" w:rsidRDefault="00FE06E6" w:rsidP="001B5ABC">
      <w:pPr>
        <w:pStyle w:val="Tabletitle"/>
        <w:rPr>
          <w:lang w:eastAsia="zh-CN"/>
        </w:rPr>
      </w:pPr>
      <w:r>
        <w:rPr>
          <w:lang w:eastAsia="zh-CN"/>
        </w:rPr>
        <w:t>460-890 MHz</w:t>
      </w:r>
    </w:p>
    <w:tbl>
      <w:tblPr>
        <w:tblW w:w="9356" w:type="dxa"/>
        <w:jc w:val="center"/>
        <w:tblLayout w:type="fixed"/>
        <w:tblLook w:val="0000" w:firstRow="0" w:lastRow="0" w:firstColumn="0" w:lastColumn="0" w:noHBand="0" w:noVBand="0"/>
      </w:tblPr>
      <w:tblGrid>
        <w:gridCol w:w="3118"/>
        <w:gridCol w:w="3119"/>
        <w:gridCol w:w="3119"/>
      </w:tblGrid>
      <w:tr w:rsidR="001B5ABC" w:rsidRPr="00352FC1" w14:paraId="686CBE0D" w14:textId="77777777" w:rsidTr="001B5AB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21EBA6DA" w14:textId="77777777" w:rsidR="001B5ABC" w:rsidRPr="00352FC1" w:rsidRDefault="00FE06E6" w:rsidP="001B5ABC">
            <w:pPr>
              <w:pStyle w:val="Tablehead"/>
            </w:pPr>
            <w:r w:rsidRPr="00352FC1">
              <w:t>划分给以下业务</w:t>
            </w:r>
          </w:p>
        </w:tc>
      </w:tr>
      <w:tr w:rsidR="001B5ABC" w:rsidRPr="00352FC1" w14:paraId="27C9A8BA" w14:textId="77777777" w:rsidTr="001B5ABC">
        <w:trPr>
          <w:cantSplit/>
          <w:jc w:val="center"/>
        </w:trPr>
        <w:tc>
          <w:tcPr>
            <w:tcW w:w="3118" w:type="dxa"/>
            <w:tcBorders>
              <w:top w:val="single" w:sz="4" w:space="0" w:color="auto"/>
              <w:left w:val="single" w:sz="4" w:space="0" w:color="auto"/>
              <w:bottom w:val="single" w:sz="4" w:space="0" w:color="auto"/>
              <w:right w:val="single" w:sz="4" w:space="0" w:color="auto"/>
            </w:tcBorders>
          </w:tcPr>
          <w:p w14:paraId="2EC3F627" w14:textId="77777777" w:rsidR="001B5ABC" w:rsidRPr="00352FC1" w:rsidRDefault="00FE06E6" w:rsidP="001B5ABC">
            <w:pPr>
              <w:pStyle w:val="Tablehead"/>
            </w:pPr>
            <w:r w:rsidRPr="00352FC1">
              <w:t>1</w:t>
            </w:r>
            <w:r w:rsidRPr="00352FC1">
              <w:t>区</w:t>
            </w:r>
          </w:p>
        </w:tc>
        <w:tc>
          <w:tcPr>
            <w:tcW w:w="3119" w:type="dxa"/>
            <w:tcBorders>
              <w:top w:val="single" w:sz="4" w:space="0" w:color="auto"/>
              <w:left w:val="single" w:sz="4" w:space="0" w:color="auto"/>
              <w:bottom w:val="single" w:sz="4" w:space="0" w:color="auto"/>
              <w:right w:val="single" w:sz="4" w:space="0" w:color="auto"/>
            </w:tcBorders>
          </w:tcPr>
          <w:p w14:paraId="2EC7128E" w14:textId="77777777" w:rsidR="001B5ABC" w:rsidRPr="00352FC1" w:rsidRDefault="00FE06E6" w:rsidP="001B5ABC">
            <w:pPr>
              <w:pStyle w:val="Tablehead"/>
            </w:pPr>
            <w:r w:rsidRPr="00352FC1">
              <w:t>2</w:t>
            </w:r>
            <w:r w:rsidRPr="00352FC1">
              <w:t>区</w:t>
            </w:r>
          </w:p>
        </w:tc>
        <w:tc>
          <w:tcPr>
            <w:tcW w:w="3119" w:type="dxa"/>
            <w:tcBorders>
              <w:top w:val="single" w:sz="4" w:space="0" w:color="auto"/>
              <w:left w:val="single" w:sz="4" w:space="0" w:color="auto"/>
              <w:bottom w:val="single" w:sz="4" w:space="0" w:color="auto"/>
              <w:right w:val="single" w:sz="4" w:space="0" w:color="auto"/>
            </w:tcBorders>
          </w:tcPr>
          <w:p w14:paraId="261FAA01" w14:textId="77777777" w:rsidR="001B5ABC" w:rsidRPr="00352FC1" w:rsidRDefault="00FE06E6" w:rsidP="001B5ABC">
            <w:pPr>
              <w:pStyle w:val="Tablehead"/>
            </w:pPr>
            <w:r w:rsidRPr="00352FC1">
              <w:t>3</w:t>
            </w:r>
            <w:r w:rsidRPr="00352FC1">
              <w:t>区</w:t>
            </w:r>
          </w:p>
        </w:tc>
      </w:tr>
      <w:tr w:rsidR="001B5ABC" w:rsidRPr="00843BDC" w14:paraId="2786A564" w14:textId="77777777" w:rsidTr="001B5ABC">
        <w:tblPrEx>
          <w:tblBorders>
            <w:top w:val="single" w:sz="6" w:space="0" w:color="auto"/>
            <w:left w:val="single" w:sz="6" w:space="0" w:color="auto"/>
            <w:right w:val="single" w:sz="6" w:space="0" w:color="auto"/>
            <w:insideH w:val="single" w:sz="6" w:space="0" w:color="auto"/>
            <w:insideV w:val="single" w:sz="6" w:space="0" w:color="auto"/>
          </w:tblBorders>
        </w:tblPrEx>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7E5AC288" w14:textId="5AFE9A52" w:rsidR="001B5ABC" w:rsidRPr="00843BDC" w:rsidRDefault="00FE06E6" w:rsidP="001B5ABC">
            <w:pPr>
              <w:pStyle w:val="TableTextS5"/>
              <w:keepNext/>
              <w:tabs>
                <w:tab w:val="left" w:pos="2991"/>
              </w:tabs>
              <w:rPr>
                <w:ins w:id="9" w:author="" w:date="2018-05-18T09:13:00Z"/>
                <w:rStyle w:val="Tablefreq"/>
                <w:lang w:eastAsia="zh-CN"/>
              </w:rPr>
            </w:pPr>
            <w:r w:rsidRPr="00843BDC">
              <w:rPr>
                <w:rStyle w:val="Tablefreq"/>
                <w:lang w:eastAsia="zh-CN"/>
              </w:rPr>
              <w:t>460-470</w:t>
            </w:r>
            <w:ins w:id="10" w:author="" w:date="2018-05-18T09:13:00Z">
              <w:r w:rsidRPr="00843BDC">
                <w:rPr>
                  <w:lang w:eastAsia="zh-CN"/>
                </w:rPr>
                <w:tab/>
              </w:r>
            </w:ins>
            <w:ins w:id="11" w:author="" w:date="2018-05-30T11:28:00Z">
              <w:r w:rsidRPr="00843BDC">
                <w:rPr>
                  <w:rStyle w:val="capS5"/>
                </w:rPr>
                <w:t>卫星地球探测</w:t>
              </w:r>
              <w:r w:rsidRPr="00843BDC">
                <w:rPr>
                  <w:lang w:eastAsia="zh-CN"/>
                </w:rPr>
                <w:t>（</w:t>
              </w:r>
            </w:ins>
            <w:ins w:id="12" w:author="" w:date="2018-05-30T14:10:00Z">
              <w:r w:rsidRPr="00843BDC">
                <w:rPr>
                  <w:rFonts w:hint="eastAsia"/>
                  <w:lang w:eastAsia="zh-CN"/>
                </w:rPr>
                <w:t>空</w:t>
              </w:r>
            </w:ins>
            <w:ins w:id="13" w:author="" w:date="2018-05-30T11:28:00Z">
              <w:r w:rsidRPr="00843BDC">
                <w:rPr>
                  <w:lang w:eastAsia="zh-CN"/>
                </w:rPr>
                <w:t>对</w:t>
              </w:r>
            </w:ins>
            <w:ins w:id="14" w:author="" w:date="2018-05-30T14:10:00Z">
              <w:r w:rsidRPr="00843BDC">
                <w:rPr>
                  <w:rFonts w:hint="eastAsia"/>
                  <w:lang w:eastAsia="zh-CN"/>
                </w:rPr>
                <w:t>地</w:t>
              </w:r>
            </w:ins>
            <w:ins w:id="15" w:author="" w:date="2018-05-30T11:28:00Z">
              <w:r w:rsidRPr="00843BDC">
                <w:rPr>
                  <w:lang w:eastAsia="zh-CN"/>
                </w:rPr>
                <w:t>）</w:t>
              </w:r>
            </w:ins>
            <w:ins w:id="16" w:author="Ferrer, Jacqueline" w:date="2019-09-19T11:53:00Z">
              <w:r w:rsidR="006A4DB8" w:rsidRPr="006A4DB8">
                <w:rPr>
                  <w:lang w:val="en-US" w:eastAsia="zh-CN"/>
                </w:rPr>
                <w:t>ADD 5.B13</w:t>
              </w:r>
            </w:ins>
          </w:p>
          <w:p w14:paraId="7AE5C8E0" w14:textId="4C11463A" w:rsidR="001B5ABC" w:rsidRPr="00843BDC" w:rsidRDefault="00FE06E6" w:rsidP="00272B99">
            <w:pPr>
              <w:pStyle w:val="TableTextS5"/>
              <w:tabs>
                <w:tab w:val="left" w:pos="2989"/>
              </w:tabs>
              <w:rPr>
                <w:rFonts w:eastAsia="SimHei"/>
                <w:b/>
                <w:bCs/>
                <w:lang w:eastAsia="zh-CN"/>
              </w:rPr>
            </w:pPr>
            <w:r w:rsidRPr="00843BDC">
              <w:rPr>
                <w:rStyle w:val="Tablefreq"/>
                <w:lang w:eastAsia="zh-CN"/>
              </w:rPr>
              <w:tab/>
            </w:r>
            <w:r w:rsidRPr="00843BDC">
              <w:rPr>
                <w:rStyle w:val="Tablefreq"/>
                <w:lang w:eastAsia="zh-CN"/>
              </w:rPr>
              <w:tab/>
            </w:r>
            <w:r w:rsidRPr="00843BDC">
              <w:rPr>
                <w:rFonts w:eastAsia="SimHei"/>
                <w:b/>
                <w:bCs/>
                <w:lang w:eastAsia="zh-CN"/>
              </w:rPr>
              <w:t>固定</w:t>
            </w:r>
          </w:p>
          <w:p w14:paraId="5C5821C0" w14:textId="747324D6" w:rsidR="001B5ABC" w:rsidRPr="00843BDC" w:rsidRDefault="00FE06E6" w:rsidP="001B5ABC">
            <w:pPr>
              <w:pStyle w:val="TableTextS5"/>
              <w:tabs>
                <w:tab w:val="left" w:pos="2989"/>
              </w:tabs>
              <w:rPr>
                <w:ins w:id="17" w:author="" w:date="2018-05-18T09:13:00Z"/>
                <w:color w:val="000000"/>
                <w:lang w:eastAsia="zh-CN"/>
              </w:rPr>
            </w:pPr>
            <w:ins w:id="18" w:author="" w:date="2018-05-18T09:13:00Z">
              <w:r w:rsidRPr="00843BDC">
                <w:rPr>
                  <w:color w:val="000000"/>
                  <w:lang w:eastAsia="zh-CN"/>
                </w:rPr>
                <w:tab/>
              </w:r>
              <w:r w:rsidRPr="00843BDC">
                <w:rPr>
                  <w:color w:val="000000"/>
                  <w:lang w:eastAsia="zh-CN"/>
                </w:rPr>
                <w:tab/>
              </w:r>
            </w:ins>
            <w:ins w:id="19" w:author="" w:date="2018-05-30T11:28:00Z">
              <w:r w:rsidRPr="00843BDC">
                <w:rPr>
                  <w:rStyle w:val="capS5"/>
                </w:rPr>
                <w:t>卫星气象</w:t>
              </w:r>
              <w:r w:rsidRPr="00843BDC">
                <w:rPr>
                  <w:lang w:eastAsia="zh-CN"/>
                </w:rPr>
                <w:t>（</w:t>
              </w:r>
            </w:ins>
            <w:ins w:id="20" w:author="" w:date="2018-05-30T14:10:00Z">
              <w:r w:rsidRPr="00843BDC">
                <w:rPr>
                  <w:rFonts w:hint="eastAsia"/>
                  <w:lang w:eastAsia="zh-CN"/>
                </w:rPr>
                <w:t>空</w:t>
              </w:r>
            </w:ins>
            <w:ins w:id="21" w:author="" w:date="2018-05-30T11:28:00Z">
              <w:r w:rsidRPr="00843BDC">
                <w:rPr>
                  <w:lang w:eastAsia="zh-CN"/>
                </w:rPr>
                <w:t>对</w:t>
              </w:r>
            </w:ins>
            <w:ins w:id="22" w:author="" w:date="2018-05-30T14:10:00Z">
              <w:r w:rsidRPr="00843BDC">
                <w:rPr>
                  <w:rFonts w:hint="eastAsia"/>
                  <w:lang w:eastAsia="zh-CN"/>
                </w:rPr>
                <w:t>地</w:t>
              </w:r>
            </w:ins>
            <w:ins w:id="23" w:author="" w:date="2018-05-30T11:28:00Z">
              <w:r w:rsidRPr="00843BDC">
                <w:rPr>
                  <w:lang w:eastAsia="zh-CN"/>
                </w:rPr>
                <w:t>）</w:t>
              </w:r>
            </w:ins>
          </w:p>
          <w:p w14:paraId="3C139DA3" w14:textId="4E3C81BB" w:rsidR="001B5ABC" w:rsidRPr="00843BDC" w:rsidDel="00272B99" w:rsidRDefault="00FE06E6" w:rsidP="00272B99">
            <w:pPr>
              <w:pStyle w:val="TableTextS5"/>
              <w:tabs>
                <w:tab w:val="left" w:pos="2989"/>
              </w:tabs>
              <w:rPr>
                <w:del w:id="24" w:author="Tang, Ting" w:date="2019-10-08T10:42:00Z"/>
                <w:lang w:eastAsia="zh-CN"/>
              </w:rPr>
            </w:pPr>
            <w:r w:rsidRPr="00843BDC">
              <w:rPr>
                <w:rFonts w:eastAsia="SimHei"/>
                <w:b/>
                <w:bCs/>
                <w:lang w:eastAsia="zh-CN"/>
              </w:rPr>
              <w:tab/>
            </w:r>
            <w:r w:rsidRPr="00843BDC">
              <w:rPr>
                <w:rFonts w:eastAsia="SimHei" w:hint="eastAsia"/>
                <w:b/>
                <w:bCs/>
                <w:lang w:eastAsia="zh-CN"/>
              </w:rPr>
              <w:tab/>
            </w:r>
            <w:r w:rsidRPr="00843BDC">
              <w:rPr>
                <w:rFonts w:eastAsia="SimHei"/>
                <w:b/>
                <w:bCs/>
                <w:lang w:eastAsia="zh-CN"/>
              </w:rPr>
              <w:t>移动</w:t>
            </w:r>
            <w:r w:rsidRPr="00843BDC">
              <w:rPr>
                <w:lang w:eastAsia="zh-CN"/>
              </w:rPr>
              <w:t xml:space="preserve">  </w:t>
            </w:r>
            <w:r w:rsidRPr="00843BDC">
              <w:rPr>
                <w:rStyle w:val="Artref"/>
                <w:lang w:eastAsia="zh-CN"/>
              </w:rPr>
              <w:t>5.</w:t>
            </w:r>
            <w:r w:rsidRPr="00843BDC">
              <w:rPr>
                <w:rStyle w:val="Artref"/>
                <w:rFonts w:hint="eastAsia"/>
                <w:lang w:eastAsia="zh-CN"/>
              </w:rPr>
              <w:t>286AA</w:t>
            </w:r>
          </w:p>
          <w:p w14:paraId="57935CB7" w14:textId="0249B954" w:rsidR="001B5ABC" w:rsidRPr="00843BDC" w:rsidDel="00272B99" w:rsidRDefault="00FE06E6" w:rsidP="00272B99">
            <w:pPr>
              <w:pStyle w:val="TableTextS5"/>
              <w:tabs>
                <w:tab w:val="left" w:pos="2989"/>
              </w:tabs>
              <w:rPr>
                <w:del w:id="25" w:author="Tang, Ting" w:date="2019-10-08T10:42:00Z"/>
                <w:lang w:eastAsia="zh-CN"/>
              </w:rPr>
              <w:pPrChange w:id="26" w:author="Tang, Ting" w:date="2019-10-08T10:42:00Z">
                <w:pPr>
                  <w:pStyle w:val="TableTextS5"/>
                  <w:tabs>
                    <w:tab w:val="left" w:pos="2989"/>
                  </w:tabs>
                </w:pPr>
              </w:pPrChange>
            </w:pPr>
            <w:r w:rsidRPr="00843BDC">
              <w:rPr>
                <w:lang w:eastAsia="zh-CN"/>
              </w:rPr>
              <w:tab/>
            </w:r>
            <w:r w:rsidRPr="00843BDC">
              <w:rPr>
                <w:rFonts w:hint="eastAsia"/>
                <w:lang w:eastAsia="zh-CN"/>
              </w:rPr>
              <w:tab/>
            </w:r>
            <w:del w:id="27" w:author="" w:date="2018-06-14T10:46:00Z">
              <w:r w:rsidRPr="00843BDC" w:rsidDel="001E16E0">
                <w:rPr>
                  <w:lang w:eastAsia="zh-CN"/>
                </w:rPr>
                <w:delText>卫星气象（空对地）</w:delText>
              </w:r>
            </w:del>
          </w:p>
          <w:p w14:paraId="4B58C4E7" w14:textId="32C27C70" w:rsidR="001B5ABC" w:rsidRPr="00843BDC" w:rsidRDefault="00FE06E6" w:rsidP="00272B99">
            <w:pPr>
              <w:pStyle w:val="TableTextS5"/>
              <w:tabs>
                <w:tab w:val="left" w:pos="2989"/>
              </w:tabs>
            </w:pPr>
            <w:r w:rsidRPr="00843BDC">
              <w:rPr>
                <w:lang w:eastAsia="zh-CN"/>
              </w:rPr>
              <w:tab/>
            </w:r>
            <w:r w:rsidRPr="00843BDC">
              <w:rPr>
                <w:rFonts w:hint="eastAsia"/>
                <w:lang w:eastAsia="zh-CN"/>
              </w:rPr>
              <w:tab/>
            </w:r>
            <w:r w:rsidRPr="00843BDC">
              <w:rPr>
                <w:rStyle w:val="Artref"/>
                <w:color w:val="000000"/>
              </w:rPr>
              <w:t>5.287</w:t>
            </w:r>
            <w:r w:rsidRPr="00843BDC">
              <w:rPr>
                <w:color w:val="000000"/>
              </w:rPr>
              <w:t xml:space="preserve">  </w:t>
            </w:r>
            <w:r w:rsidRPr="00843BDC">
              <w:rPr>
                <w:rStyle w:val="Artref"/>
                <w:color w:val="000000"/>
              </w:rPr>
              <w:t>5.288</w:t>
            </w:r>
            <w:del w:id="28" w:author="" w:date="2018-05-18T09:12:00Z">
              <w:r w:rsidRPr="00843BDC" w:rsidDel="00CA10F1">
                <w:rPr>
                  <w:color w:val="000000"/>
                </w:rPr>
                <w:delText xml:space="preserve">  </w:delText>
              </w:r>
              <w:r w:rsidRPr="00843BDC" w:rsidDel="00CA10F1">
                <w:rPr>
                  <w:rStyle w:val="Artref"/>
                  <w:color w:val="000000"/>
                </w:rPr>
                <w:delText>5.289</w:delText>
              </w:r>
            </w:del>
            <w:del w:id="29" w:author="" w:date="2018-05-18T09:13:00Z">
              <w:r w:rsidRPr="00843BDC" w:rsidDel="00CA10F1">
                <w:rPr>
                  <w:color w:val="000000"/>
                </w:rPr>
                <w:delText xml:space="preserve">  </w:delText>
              </w:r>
              <w:r w:rsidRPr="00843BDC" w:rsidDel="00CA10F1">
                <w:rPr>
                  <w:rStyle w:val="Artref"/>
                  <w:color w:val="000000"/>
                </w:rPr>
                <w:delText>5.290</w:delText>
              </w:r>
            </w:del>
            <w:ins w:id="30" w:author="" w:date="2018-05-18T09:14:00Z">
              <w:r w:rsidRPr="00843BDC">
                <w:rPr>
                  <w:rStyle w:val="Artref"/>
                </w:rPr>
                <w:t xml:space="preserve"> </w:t>
              </w:r>
              <w:r w:rsidRPr="00843BDC">
                <w:rPr>
                  <w:color w:val="000000"/>
                </w:rPr>
                <w:t xml:space="preserve"> ADD</w:t>
              </w:r>
              <w:r w:rsidRPr="00843BDC">
                <w:rPr>
                  <w:rStyle w:val="Artref"/>
                </w:rPr>
                <w:t xml:space="preserve"> </w:t>
              </w:r>
              <w:r w:rsidRPr="00843BDC">
                <w:rPr>
                  <w:rStyle w:val="Artref"/>
                  <w:rFonts w:hAnsi="Times New Roman Bold"/>
                  <w:bCs/>
                  <w:color w:val="000000"/>
                </w:rPr>
                <w:t>5.A13</w:t>
              </w:r>
            </w:ins>
          </w:p>
        </w:tc>
      </w:tr>
    </w:tbl>
    <w:p w14:paraId="7383AE23" w14:textId="77777777" w:rsidR="00635EE1" w:rsidRDefault="00635EE1"/>
    <w:p w14:paraId="1DBC797D" w14:textId="055EE21A" w:rsidR="00635EE1" w:rsidRDefault="00FE06E6" w:rsidP="00175571">
      <w:pPr>
        <w:pStyle w:val="Reasons"/>
        <w:rPr>
          <w:lang w:eastAsia="zh-CN"/>
        </w:rPr>
      </w:pPr>
      <w:r>
        <w:rPr>
          <w:b/>
          <w:lang w:eastAsia="zh-CN"/>
        </w:rPr>
        <w:t>理由：</w:t>
      </w:r>
      <w:r>
        <w:rPr>
          <w:lang w:eastAsia="zh-CN"/>
        </w:rPr>
        <w:tab/>
      </w:r>
      <w:r w:rsidR="001C48A5" w:rsidRPr="001C48A5">
        <w:rPr>
          <w:rFonts w:hint="eastAsia"/>
          <w:lang w:eastAsia="zh-CN"/>
        </w:rPr>
        <w:t>在划分表的</w:t>
      </w:r>
      <w:r w:rsidR="001C48A5" w:rsidRPr="001C48A5">
        <w:rPr>
          <w:lang w:eastAsia="zh-CN"/>
        </w:rPr>
        <w:t>460-470 MHz</w:t>
      </w:r>
      <w:r w:rsidR="001C48A5" w:rsidRPr="001C48A5">
        <w:rPr>
          <w:rFonts w:hint="eastAsia"/>
          <w:lang w:eastAsia="zh-CN"/>
        </w:rPr>
        <w:t>频段中增加一个</w:t>
      </w:r>
      <w:r w:rsidR="001C48A5" w:rsidRPr="001C48A5">
        <w:rPr>
          <w:rFonts w:hint="eastAsia"/>
          <w:lang w:eastAsia="zh-CN"/>
        </w:rPr>
        <w:t>EESS</w:t>
      </w:r>
      <w:r w:rsidR="001C48A5" w:rsidRPr="001C48A5">
        <w:rPr>
          <w:rFonts w:hint="eastAsia"/>
          <w:lang w:eastAsia="zh-CN"/>
        </w:rPr>
        <w:t>（空对地）</w:t>
      </w:r>
      <w:r w:rsidR="00175571">
        <w:rPr>
          <w:rFonts w:hint="eastAsia"/>
          <w:lang w:eastAsia="zh-CN"/>
        </w:rPr>
        <w:t>和</w:t>
      </w:r>
      <w:proofErr w:type="spellStart"/>
      <w:r w:rsidR="00175571" w:rsidRPr="00175571">
        <w:rPr>
          <w:lang w:eastAsia="zh-CN"/>
        </w:rPr>
        <w:t>MetSat</w:t>
      </w:r>
      <w:proofErr w:type="spellEnd"/>
      <w:r w:rsidR="001C48A5" w:rsidRPr="001C48A5">
        <w:rPr>
          <w:rFonts w:hint="eastAsia"/>
          <w:lang w:eastAsia="zh-CN"/>
        </w:rPr>
        <w:t>主要业务划分。</w:t>
      </w:r>
    </w:p>
    <w:p w14:paraId="628D8527" w14:textId="77777777" w:rsidR="00635EE1" w:rsidRDefault="00FE06E6">
      <w:pPr>
        <w:pStyle w:val="Proposal"/>
      </w:pPr>
      <w:r>
        <w:t>MOD</w:t>
      </w:r>
      <w:r>
        <w:tab/>
        <w:t>IAP/11A3/2</w:t>
      </w:r>
      <w:r>
        <w:rPr>
          <w:vanish/>
          <w:color w:val="7F7F7F" w:themeColor="text1" w:themeTint="80"/>
          <w:vertAlign w:val="superscript"/>
        </w:rPr>
        <w:t>#50203</w:t>
      </w:r>
    </w:p>
    <w:p w14:paraId="6A3A13B7" w14:textId="77777777" w:rsidR="001B5ABC" w:rsidRPr="00843BDC" w:rsidRDefault="00FE06E6" w:rsidP="001B5ABC">
      <w:pPr>
        <w:pStyle w:val="Tabletitle"/>
      </w:pPr>
      <w:r w:rsidRPr="00843BDC">
        <w:t>1 660-1 710 MHz</w:t>
      </w:r>
    </w:p>
    <w:tbl>
      <w:tblPr>
        <w:tblW w:w="9354" w:type="dxa"/>
        <w:jc w:val="center"/>
        <w:tblLayout w:type="fixed"/>
        <w:tblCellMar>
          <w:left w:w="107" w:type="dxa"/>
          <w:right w:w="107" w:type="dxa"/>
        </w:tblCellMar>
        <w:tblLook w:val="04A0" w:firstRow="1" w:lastRow="0" w:firstColumn="1" w:lastColumn="0" w:noHBand="0" w:noVBand="1"/>
      </w:tblPr>
      <w:tblGrid>
        <w:gridCol w:w="3118"/>
        <w:gridCol w:w="3118"/>
        <w:gridCol w:w="3118"/>
      </w:tblGrid>
      <w:tr w:rsidR="001B5ABC" w:rsidRPr="00843BDC" w14:paraId="696DA10F" w14:textId="77777777" w:rsidTr="001B5ABC">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5113388F" w14:textId="77777777" w:rsidR="001B5ABC" w:rsidRPr="00843BDC" w:rsidRDefault="00FE06E6" w:rsidP="001B5ABC">
            <w:pPr>
              <w:pStyle w:val="Tablehead"/>
            </w:pPr>
            <w:r w:rsidRPr="00843BDC">
              <w:rPr>
                <w:rFonts w:hint="eastAsia"/>
                <w:lang w:val="en-US"/>
              </w:rPr>
              <w:t>划分给以下业务</w:t>
            </w:r>
          </w:p>
        </w:tc>
      </w:tr>
      <w:tr w:rsidR="001B5ABC" w:rsidRPr="00843BDC" w14:paraId="0D0C55E3" w14:textId="77777777" w:rsidTr="001B5ABC">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2DC8B7DC" w14:textId="77777777" w:rsidR="001B5ABC" w:rsidRPr="00843BDC" w:rsidRDefault="00FE06E6" w:rsidP="001B5ABC">
            <w:pPr>
              <w:pStyle w:val="Tablehead"/>
            </w:pPr>
            <w:r w:rsidRPr="00843BDC">
              <w:t>1</w:t>
            </w:r>
            <w:r w:rsidRPr="00843BDC">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08422C9F" w14:textId="77777777" w:rsidR="001B5ABC" w:rsidRPr="00843BDC" w:rsidRDefault="00FE06E6" w:rsidP="001B5ABC">
            <w:pPr>
              <w:pStyle w:val="Tablehead"/>
            </w:pPr>
            <w:r w:rsidRPr="00843BDC">
              <w:t>2</w:t>
            </w:r>
            <w:r w:rsidRPr="00843BDC">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6DB67DFD" w14:textId="77777777" w:rsidR="001B5ABC" w:rsidRPr="00843BDC" w:rsidRDefault="00FE06E6" w:rsidP="001B5ABC">
            <w:pPr>
              <w:pStyle w:val="Tablehead"/>
            </w:pPr>
            <w:r w:rsidRPr="00843BDC">
              <w:t>3</w:t>
            </w:r>
            <w:r w:rsidRPr="00843BDC">
              <w:rPr>
                <w:rFonts w:hint="eastAsia"/>
                <w:lang w:val="en-US"/>
              </w:rPr>
              <w:t>区</w:t>
            </w:r>
          </w:p>
        </w:tc>
      </w:tr>
      <w:tr w:rsidR="001B5ABC" w:rsidRPr="00843BDC" w14:paraId="6A3FAF6D" w14:textId="77777777" w:rsidTr="001B5ABC">
        <w:trPr>
          <w:cantSplit/>
          <w:jc w:val="center"/>
        </w:trPr>
        <w:tc>
          <w:tcPr>
            <w:tcW w:w="3118" w:type="dxa"/>
            <w:tcBorders>
              <w:top w:val="single" w:sz="4" w:space="0" w:color="auto"/>
              <w:left w:val="single" w:sz="4" w:space="0" w:color="auto"/>
              <w:bottom w:val="nil"/>
              <w:right w:val="single" w:sz="4" w:space="0" w:color="auto"/>
            </w:tcBorders>
            <w:hideMark/>
          </w:tcPr>
          <w:p w14:paraId="2D47AC6C" w14:textId="77777777" w:rsidR="001B5ABC" w:rsidRPr="00843BDC" w:rsidRDefault="00FE06E6" w:rsidP="001B5ABC">
            <w:pPr>
              <w:pStyle w:val="TableTextS5"/>
              <w:rPr>
                <w:rStyle w:val="Tablefreq"/>
                <w:lang w:eastAsia="zh-CN"/>
              </w:rPr>
            </w:pPr>
            <w:r w:rsidRPr="00843BDC">
              <w:rPr>
                <w:rStyle w:val="Tablefreq"/>
                <w:lang w:eastAsia="zh-CN"/>
              </w:rPr>
              <w:t>1 690-1 700</w:t>
            </w:r>
          </w:p>
          <w:p w14:paraId="31AE8599" w14:textId="77777777" w:rsidR="001B5ABC" w:rsidRPr="00843BDC" w:rsidRDefault="00FE06E6" w:rsidP="001B5ABC">
            <w:pPr>
              <w:pStyle w:val="TableTextS5"/>
              <w:rPr>
                <w:rStyle w:val="capS5"/>
              </w:rPr>
            </w:pPr>
            <w:r w:rsidRPr="00843BDC">
              <w:rPr>
                <w:rStyle w:val="capS5"/>
              </w:rPr>
              <w:t>气象辅助</w:t>
            </w:r>
          </w:p>
          <w:p w14:paraId="0F481AAC" w14:textId="77777777" w:rsidR="001B5ABC" w:rsidRPr="00843BDC" w:rsidRDefault="00FE06E6" w:rsidP="001B5ABC">
            <w:pPr>
              <w:pStyle w:val="TableTextS5"/>
              <w:rPr>
                <w:lang w:eastAsia="zh-CN"/>
              </w:rPr>
            </w:pPr>
            <w:r w:rsidRPr="00843BDC">
              <w:rPr>
                <w:rStyle w:val="capS5"/>
              </w:rPr>
              <w:t>卫星气象</w:t>
            </w:r>
            <w:r w:rsidRPr="00843BDC">
              <w:rPr>
                <w:rFonts w:hint="eastAsia"/>
                <w:lang w:eastAsia="zh-CN"/>
              </w:rPr>
              <w:t>（空对地）</w:t>
            </w:r>
          </w:p>
          <w:p w14:paraId="5C33F506" w14:textId="77777777" w:rsidR="001B5ABC" w:rsidRPr="00843BDC" w:rsidRDefault="00FE06E6" w:rsidP="001B5ABC">
            <w:pPr>
              <w:pStyle w:val="TableTextS5"/>
              <w:rPr>
                <w:lang w:eastAsia="zh-CN"/>
              </w:rPr>
            </w:pPr>
            <w:r w:rsidRPr="00843BDC">
              <w:rPr>
                <w:rFonts w:hint="eastAsia"/>
                <w:lang w:eastAsia="zh-CN"/>
              </w:rPr>
              <w:t>固定</w:t>
            </w:r>
          </w:p>
          <w:p w14:paraId="504BDE64" w14:textId="77777777" w:rsidR="001B5ABC" w:rsidRPr="00843BDC" w:rsidRDefault="00FE06E6" w:rsidP="001B5ABC">
            <w:pPr>
              <w:pStyle w:val="TableTextS5"/>
              <w:rPr>
                <w:lang w:eastAsia="zh-CN"/>
              </w:rPr>
            </w:pPr>
            <w:r w:rsidRPr="00843BDC">
              <w:rPr>
                <w:rFonts w:hint="eastAsia"/>
                <w:lang w:eastAsia="zh-CN"/>
              </w:rPr>
              <w:t>移动（航空移动除外）</w:t>
            </w:r>
          </w:p>
        </w:tc>
        <w:tc>
          <w:tcPr>
            <w:tcW w:w="6236" w:type="dxa"/>
            <w:gridSpan w:val="2"/>
            <w:tcBorders>
              <w:top w:val="single" w:sz="4" w:space="0" w:color="auto"/>
              <w:left w:val="single" w:sz="4" w:space="0" w:color="auto"/>
              <w:bottom w:val="nil"/>
              <w:right w:val="single" w:sz="4" w:space="0" w:color="auto"/>
            </w:tcBorders>
            <w:hideMark/>
          </w:tcPr>
          <w:p w14:paraId="099F7BCC" w14:textId="77777777" w:rsidR="001B5ABC" w:rsidRPr="00843BDC" w:rsidRDefault="00FE06E6" w:rsidP="001B5ABC">
            <w:pPr>
              <w:pStyle w:val="TableTextS5"/>
              <w:rPr>
                <w:rStyle w:val="Tablefreq"/>
                <w:lang w:eastAsia="zh-CN"/>
              </w:rPr>
            </w:pPr>
            <w:r w:rsidRPr="00843BDC">
              <w:rPr>
                <w:rStyle w:val="Tablefreq"/>
                <w:lang w:eastAsia="zh-CN"/>
              </w:rPr>
              <w:t>1 690-1 700</w:t>
            </w:r>
          </w:p>
          <w:p w14:paraId="465CEFF1" w14:textId="77777777" w:rsidR="001B5ABC" w:rsidRPr="00843BDC" w:rsidRDefault="00FE06E6" w:rsidP="001B5ABC">
            <w:pPr>
              <w:pStyle w:val="TableTextS5"/>
              <w:rPr>
                <w:rStyle w:val="capS5"/>
              </w:rPr>
            </w:pPr>
            <w:r w:rsidRPr="00843BDC">
              <w:rPr>
                <w:lang w:eastAsia="zh-CN"/>
              </w:rPr>
              <w:tab/>
            </w:r>
            <w:r w:rsidRPr="00843BDC">
              <w:rPr>
                <w:rStyle w:val="capS5"/>
              </w:rPr>
              <w:t>气象辅助</w:t>
            </w:r>
          </w:p>
          <w:p w14:paraId="766DB82E" w14:textId="77777777" w:rsidR="001B5ABC" w:rsidRPr="00843BDC" w:rsidRDefault="00FE06E6" w:rsidP="001B5ABC">
            <w:pPr>
              <w:pStyle w:val="TableTextS5"/>
              <w:rPr>
                <w:lang w:eastAsia="zh-CN"/>
              </w:rPr>
            </w:pPr>
            <w:r w:rsidRPr="00843BDC">
              <w:rPr>
                <w:b/>
                <w:bCs/>
                <w:lang w:eastAsia="zh-CN"/>
              </w:rPr>
              <w:tab/>
            </w:r>
            <w:r w:rsidRPr="00843BDC">
              <w:rPr>
                <w:rStyle w:val="capS5"/>
              </w:rPr>
              <w:t>卫星气象</w:t>
            </w:r>
            <w:r w:rsidRPr="00843BDC">
              <w:rPr>
                <w:rFonts w:hint="eastAsia"/>
                <w:lang w:eastAsia="zh-CN"/>
              </w:rPr>
              <w:t>（空对地）</w:t>
            </w:r>
          </w:p>
        </w:tc>
      </w:tr>
      <w:tr w:rsidR="001B5ABC" w:rsidRPr="00843BDC" w14:paraId="7E7EC18F" w14:textId="77777777" w:rsidTr="001B5ABC">
        <w:trPr>
          <w:cantSplit/>
          <w:jc w:val="center"/>
        </w:trPr>
        <w:tc>
          <w:tcPr>
            <w:tcW w:w="3118" w:type="dxa"/>
            <w:tcBorders>
              <w:top w:val="nil"/>
              <w:left w:val="single" w:sz="4" w:space="0" w:color="auto"/>
              <w:bottom w:val="single" w:sz="4" w:space="0" w:color="auto"/>
              <w:right w:val="single" w:sz="4" w:space="0" w:color="auto"/>
            </w:tcBorders>
            <w:hideMark/>
          </w:tcPr>
          <w:p w14:paraId="2839C609" w14:textId="77777777" w:rsidR="001B5ABC" w:rsidRPr="00843BDC" w:rsidRDefault="00FE06E6" w:rsidP="001B5ABC">
            <w:pPr>
              <w:pStyle w:val="TableTextS5"/>
            </w:pPr>
            <w:ins w:id="31" w:author="" w:date="2019-02-08T11:28:00Z">
              <w:r w:rsidRPr="00843BDC">
                <w:t>MOD</w:t>
              </w:r>
              <w:r w:rsidRPr="00843BDC">
                <w:rPr>
                  <w:rStyle w:val="Artref"/>
                  <w:color w:val="000000"/>
                  <w:lang w:val="fr-CH"/>
                </w:rPr>
                <w:t xml:space="preserve"> </w:t>
              </w:r>
            </w:ins>
            <w:r w:rsidRPr="00843BDC">
              <w:t>5.289  5.341  5.382</w:t>
            </w:r>
          </w:p>
        </w:tc>
        <w:tc>
          <w:tcPr>
            <w:tcW w:w="6236" w:type="dxa"/>
            <w:gridSpan w:val="2"/>
            <w:tcBorders>
              <w:top w:val="nil"/>
              <w:left w:val="single" w:sz="4" w:space="0" w:color="auto"/>
              <w:bottom w:val="single" w:sz="4" w:space="0" w:color="auto"/>
              <w:right w:val="single" w:sz="4" w:space="0" w:color="auto"/>
            </w:tcBorders>
            <w:hideMark/>
          </w:tcPr>
          <w:p w14:paraId="4B6F0E27" w14:textId="77777777" w:rsidR="001B5ABC" w:rsidRPr="00843BDC" w:rsidRDefault="00FE06E6" w:rsidP="001B5ABC">
            <w:pPr>
              <w:pStyle w:val="TableTextS5"/>
            </w:pPr>
            <w:r w:rsidRPr="00843BDC">
              <w:tab/>
            </w:r>
            <w:ins w:id="32" w:author="" w:date="2019-02-08T11:28:00Z">
              <w:r w:rsidRPr="00843BDC">
                <w:t>MOD</w:t>
              </w:r>
              <w:r w:rsidRPr="00843BDC">
                <w:rPr>
                  <w:rStyle w:val="Artref"/>
                  <w:color w:val="000000"/>
                  <w:lang w:val="fr-CH"/>
                </w:rPr>
                <w:t xml:space="preserve"> </w:t>
              </w:r>
            </w:ins>
            <w:r w:rsidRPr="00843BDC">
              <w:t>5.289  5.341  5.381</w:t>
            </w:r>
          </w:p>
        </w:tc>
      </w:tr>
      <w:tr w:rsidR="001B5ABC" w:rsidRPr="00843BDC" w14:paraId="495302A8" w14:textId="77777777" w:rsidTr="001B5ABC">
        <w:trPr>
          <w:cantSplit/>
          <w:jc w:val="center"/>
        </w:trPr>
        <w:tc>
          <w:tcPr>
            <w:tcW w:w="6236" w:type="dxa"/>
            <w:gridSpan w:val="2"/>
            <w:tcBorders>
              <w:top w:val="single" w:sz="4" w:space="0" w:color="auto"/>
              <w:left w:val="single" w:sz="4" w:space="0" w:color="auto"/>
              <w:bottom w:val="nil"/>
              <w:right w:val="single" w:sz="4" w:space="0" w:color="auto"/>
            </w:tcBorders>
            <w:hideMark/>
          </w:tcPr>
          <w:p w14:paraId="5FD49185" w14:textId="77777777" w:rsidR="001B5ABC" w:rsidRPr="00843BDC" w:rsidRDefault="00FE06E6" w:rsidP="001B5ABC">
            <w:pPr>
              <w:pStyle w:val="TableTextS5"/>
              <w:rPr>
                <w:rStyle w:val="Tablefreq"/>
                <w:lang w:eastAsia="zh-CN"/>
              </w:rPr>
            </w:pPr>
            <w:r w:rsidRPr="00843BDC">
              <w:rPr>
                <w:rStyle w:val="Tablefreq"/>
                <w:lang w:eastAsia="zh-CN"/>
              </w:rPr>
              <w:t>1 700-1 710</w:t>
            </w:r>
          </w:p>
          <w:p w14:paraId="78DF7DD8" w14:textId="77777777" w:rsidR="001B5ABC" w:rsidRPr="00843BDC" w:rsidRDefault="00FE06E6" w:rsidP="001B5ABC">
            <w:pPr>
              <w:pStyle w:val="TableTextS5"/>
              <w:rPr>
                <w:rStyle w:val="capS5"/>
              </w:rPr>
            </w:pPr>
            <w:r w:rsidRPr="00843BDC">
              <w:rPr>
                <w:lang w:eastAsia="zh-CN"/>
              </w:rPr>
              <w:tab/>
            </w:r>
            <w:r w:rsidRPr="00843BDC">
              <w:rPr>
                <w:rStyle w:val="capS5"/>
              </w:rPr>
              <w:t>固定</w:t>
            </w:r>
          </w:p>
          <w:p w14:paraId="30EBC234" w14:textId="77777777" w:rsidR="001B5ABC" w:rsidRPr="00843BDC" w:rsidRDefault="00FE06E6" w:rsidP="001B5ABC">
            <w:pPr>
              <w:pStyle w:val="TableTextS5"/>
              <w:rPr>
                <w:lang w:eastAsia="zh-CN"/>
              </w:rPr>
            </w:pPr>
            <w:r w:rsidRPr="00843BDC">
              <w:rPr>
                <w:b/>
                <w:bCs/>
                <w:lang w:eastAsia="zh-CN"/>
              </w:rPr>
              <w:tab/>
            </w:r>
            <w:r w:rsidRPr="00843BDC">
              <w:rPr>
                <w:rStyle w:val="capS5"/>
              </w:rPr>
              <w:t>卫星气象</w:t>
            </w:r>
            <w:r w:rsidRPr="00843BDC">
              <w:rPr>
                <w:rFonts w:hint="eastAsia"/>
                <w:lang w:eastAsia="zh-CN"/>
              </w:rPr>
              <w:t>（空对地）</w:t>
            </w:r>
          </w:p>
          <w:p w14:paraId="5F860CBF" w14:textId="77777777" w:rsidR="001B5ABC" w:rsidRPr="00843BDC" w:rsidRDefault="00FE06E6" w:rsidP="001B5ABC">
            <w:pPr>
              <w:pStyle w:val="TableTextS5"/>
              <w:rPr>
                <w:lang w:eastAsia="zh-CN"/>
              </w:rPr>
            </w:pPr>
            <w:r w:rsidRPr="00843BDC">
              <w:rPr>
                <w:lang w:eastAsia="zh-CN"/>
              </w:rPr>
              <w:tab/>
            </w:r>
            <w:r w:rsidRPr="00843BDC">
              <w:rPr>
                <w:rStyle w:val="capS5"/>
              </w:rPr>
              <w:t>移动</w:t>
            </w:r>
            <w:r w:rsidRPr="00843BDC">
              <w:rPr>
                <w:rFonts w:hint="eastAsia"/>
                <w:lang w:eastAsia="zh-CN"/>
              </w:rPr>
              <w:t>（航空移动除外）</w:t>
            </w:r>
          </w:p>
        </w:tc>
        <w:tc>
          <w:tcPr>
            <w:tcW w:w="3118" w:type="dxa"/>
            <w:tcBorders>
              <w:top w:val="single" w:sz="4" w:space="0" w:color="auto"/>
              <w:left w:val="single" w:sz="4" w:space="0" w:color="auto"/>
              <w:bottom w:val="nil"/>
              <w:right w:val="single" w:sz="4" w:space="0" w:color="auto"/>
            </w:tcBorders>
            <w:hideMark/>
          </w:tcPr>
          <w:p w14:paraId="34A3DCA5" w14:textId="77777777" w:rsidR="001B5ABC" w:rsidRPr="00843BDC" w:rsidRDefault="00FE06E6" w:rsidP="001B5ABC">
            <w:pPr>
              <w:pStyle w:val="TableTextS5"/>
              <w:rPr>
                <w:rStyle w:val="Tablefreq"/>
                <w:lang w:eastAsia="zh-CN"/>
              </w:rPr>
            </w:pPr>
            <w:r w:rsidRPr="00843BDC">
              <w:rPr>
                <w:rStyle w:val="Tablefreq"/>
                <w:lang w:eastAsia="zh-CN"/>
              </w:rPr>
              <w:t>1 700-1 710</w:t>
            </w:r>
          </w:p>
          <w:p w14:paraId="0D5476F1" w14:textId="77777777" w:rsidR="001B5ABC" w:rsidRPr="00843BDC" w:rsidRDefault="00FE06E6" w:rsidP="001B5ABC">
            <w:pPr>
              <w:pStyle w:val="TableTextS5"/>
              <w:rPr>
                <w:rStyle w:val="capS5"/>
              </w:rPr>
            </w:pPr>
            <w:r w:rsidRPr="00843BDC">
              <w:rPr>
                <w:rStyle w:val="capS5"/>
              </w:rPr>
              <w:t>固定</w:t>
            </w:r>
          </w:p>
          <w:p w14:paraId="7C63BC96" w14:textId="77777777" w:rsidR="001B5ABC" w:rsidRPr="00843BDC" w:rsidRDefault="00FE06E6" w:rsidP="001B5ABC">
            <w:pPr>
              <w:pStyle w:val="TableTextS5"/>
              <w:rPr>
                <w:lang w:eastAsia="zh-CN"/>
              </w:rPr>
            </w:pPr>
            <w:r w:rsidRPr="00843BDC">
              <w:rPr>
                <w:rStyle w:val="capS5"/>
              </w:rPr>
              <w:t>卫星气象</w:t>
            </w:r>
            <w:r w:rsidRPr="00843BDC">
              <w:rPr>
                <w:rFonts w:hint="eastAsia"/>
                <w:lang w:eastAsia="zh-CN"/>
              </w:rPr>
              <w:t>（空对地）</w:t>
            </w:r>
          </w:p>
          <w:p w14:paraId="1946B9CF" w14:textId="77777777" w:rsidR="001B5ABC" w:rsidRPr="00843BDC" w:rsidRDefault="00FE06E6" w:rsidP="001B5ABC">
            <w:pPr>
              <w:pStyle w:val="TableTextS5"/>
              <w:rPr>
                <w:lang w:eastAsia="zh-CN"/>
              </w:rPr>
            </w:pPr>
            <w:r w:rsidRPr="00843BDC">
              <w:rPr>
                <w:rStyle w:val="capS5"/>
              </w:rPr>
              <w:t>移动</w:t>
            </w:r>
            <w:r w:rsidRPr="00843BDC">
              <w:rPr>
                <w:rFonts w:hint="eastAsia"/>
                <w:lang w:eastAsia="zh-CN"/>
              </w:rPr>
              <w:t>（航空移动除外）</w:t>
            </w:r>
          </w:p>
        </w:tc>
      </w:tr>
      <w:tr w:rsidR="001B5ABC" w:rsidRPr="00843BDC" w14:paraId="2B89C0C1" w14:textId="77777777" w:rsidTr="001B5ABC">
        <w:trPr>
          <w:cantSplit/>
          <w:jc w:val="center"/>
        </w:trPr>
        <w:tc>
          <w:tcPr>
            <w:tcW w:w="6236" w:type="dxa"/>
            <w:gridSpan w:val="2"/>
            <w:tcBorders>
              <w:top w:val="nil"/>
              <w:left w:val="single" w:sz="4" w:space="0" w:color="auto"/>
              <w:bottom w:val="single" w:sz="4" w:space="0" w:color="auto"/>
              <w:right w:val="single" w:sz="4" w:space="0" w:color="auto"/>
            </w:tcBorders>
            <w:hideMark/>
          </w:tcPr>
          <w:p w14:paraId="1099B350" w14:textId="77777777" w:rsidR="001B5ABC" w:rsidRPr="00843BDC" w:rsidRDefault="00FE06E6" w:rsidP="001B5ABC">
            <w:pPr>
              <w:pStyle w:val="TableTextS5"/>
            </w:pPr>
            <w:r w:rsidRPr="00843BDC">
              <w:rPr>
                <w:lang w:eastAsia="zh-CN"/>
              </w:rPr>
              <w:tab/>
            </w:r>
            <w:ins w:id="33" w:author="" w:date="2019-02-08T11:29:00Z">
              <w:r w:rsidRPr="00843BDC">
                <w:t>MOD</w:t>
              </w:r>
              <w:r w:rsidRPr="00843BDC">
                <w:rPr>
                  <w:rStyle w:val="Artref"/>
                  <w:color w:val="000000"/>
                  <w:lang w:val="fr-CH"/>
                </w:rPr>
                <w:t xml:space="preserve"> </w:t>
              </w:r>
            </w:ins>
            <w:r w:rsidRPr="00843BDC">
              <w:t>5.289  5.341</w:t>
            </w:r>
          </w:p>
        </w:tc>
        <w:tc>
          <w:tcPr>
            <w:tcW w:w="3118" w:type="dxa"/>
            <w:tcBorders>
              <w:top w:val="nil"/>
              <w:left w:val="single" w:sz="4" w:space="0" w:color="auto"/>
              <w:bottom w:val="single" w:sz="4" w:space="0" w:color="auto"/>
              <w:right w:val="single" w:sz="4" w:space="0" w:color="auto"/>
            </w:tcBorders>
            <w:hideMark/>
          </w:tcPr>
          <w:p w14:paraId="7380B417" w14:textId="77777777" w:rsidR="001B5ABC" w:rsidRPr="00843BDC" w:rsidRDefault="00FE06E6" w:rsidP="001B5ABC">
            <w:pPr>
              <w:pStyle w:val="TableTextS5"/>
            </w:pPr>
            <w:ins w:id="34" w:author="" w:date="2019-02-08T11:29:00Z">
              <w:r w:rsidRPr="00843BDC">
                <w:t>MOD</w:t>
              </w:r>
              <w:r w:rsidRPr="00843BDC">
                <w:rPr>
                  <w:rStyle w:val="Artref"/>
                  <w:color w:val="000000"/>
                  <w:lang w:val="fr-CH"/>
                </w:rPr>
                <w:t xml:space="preserve"> </w:t>
              </w:r>
            </w:ins>
            <w:r w:rsidRPr="00843BDC">
              <w:t>5.289  5.341  5.384</w:t>
            </w:r>
          </w:p>
        </w:tc>
      </w:tr>
    </w:tbl>
    <w:p w14:paraId="5EB48341" w14:textId="77777777" w:rsidR="00635EE1" w:rsidRDefault="00635EE1"/>
    <w:p w14:paraId="4E1C37F8" w14:textId="76AB8DEE" w:rsidR="00635EE1" w:rsidRDefault="00FE06E6">
      <w:pPr>
        <w:pStyle w:val="Reasons"/>
        <w:rPr>
          <w:lang w:eastAsia="zh-CN"/>
        </w:rPr>
      </w:pPr>
      <w:r>
        <w:rPr>
          <w:b/>
          <w:lang w:eastAsia="zh-CN"/>
        </w:rPr>
        <w:t>理由：</w:t>
      </w:r>
      <w:r>
        <w:rPr>
          <w:lang w:eastAsia="zh-CN"/>
        </w:rPr>
        <w:tab/>
      </w:r>
      <w:r w:rsidR="001C48A5" w:rsidRPr="001C48A5">
        <w:rPr>
          <w:rFonts w:hint="eastAsia"/>
          <w:lang w:eastAsia="zh-CN"/>
        </w:rPr>
        <w:t>在划分表的</w:t>
      </w:r>
      <w:r w:rsidR="001C48A5" w:rsidRPr="001C48A5">
        <w:rPr>
          <w:lang w:eastAsia="zh-CN"/>
        </w:rPr>
        <w:t>460-470 MHz</w:t>
      </w:r>
      <w:r w:rsidR="001C48A5" w:rsidRPr="001C48A5">
        <w:rPr>
          <w:rFonts w:hint="eastAsia"/>
          <w:lang w:eastAsia="zh-CN"/>
        </w:rPr>
        <w:t>频段中增加一个</w:t>
      </w:r>
      <w:r w:rsidR="001C48A5" w:rsidRPr="001C48A5">
        <w:rPr>
          <w:rFonts w:hint="eastAsia"/>
          <w:lang w:eastAsia="zh-CN"/>
        </w:rPr>
        <w:t>EESS</w:t>
      </w:r>
      <w:r w:rsidR="001C48A5" w:rsidRPr="001C48A5">
        <w:rPr>
          <w:rFonts w:hint="eastAsia"/>
          <w:lang w:eastAsia="zh-CN"/>
        </w:rPr>
        <w:t>（空对地）主要业务划分。</w:t>
      </w:r>
    </w:p>
    <w:p w14:paraId="2B9BF964" w14:textId="77777777" w:rsidR="00635EE1" w:rsidRDefault="00FE06E6">
      <w:pPr>
        <w:pStyle w:val="Proposal"/>
        <w:rPr>
          <w:lang w:eastAsia="zh-CN"/>
        </w:rPr>
      </w:pPr>
      <w:r>
        <w:rPr>
          <w:lang w:eastAsia="zh-CN"/>
        </w:rPr>
        <w:t>MOD</w:t>
      </w:r>
      <w:r>
        <w:rPr>
          <w:lang w:eastAsia="zh-CN"/>
        </w:rPr>
        <w:tab/>
        <w:t>IAP/11A3/3</w:t>
      </w:r>
      <w:r>
        <w:rPr>
          <w:vanish/>
          <w:color w:val="7F7F7F" w:themeColor="text1" w:themeTint="80"/>
          <w:vertAlign w:val="superscript"/>
          <w:lang w:eastAsia="zh-CN"/>
        </w:rPr>
        <w:t>#50193</w:t>
      </w:r>
    </w:p>
    <w:p w14:paraId="580662E4" w14:textId="77777777" w:rsidR="00E35605" w:rsidRPr="00843BDC" w:rsidRDefault="00E35605" w:rsidP="00E35605">
      <w:pPr>
        <w:pStyle w:val="Note"/>
        <w:rPr>
          <w:lang w:val="en-AU" w:eastAsia="zh-CN"/>
        </w:rPr>
      </w:pPr>
      <w:r w:rsidRPr="00843BDC">
        <w:rPr>
          <w:rStyle w:val="Artdef"/>
          <w:lang w:eastAsia="zh-CN"/>
        </w:rPr>
        <w:t>5.289</w:t>
      </w:r>
      <w:r w:rsidRPr="00843BDC">
        <w:rPr>
          <w:rStyle w:val="Artdef"/>
          <w:lang w:eastAsia="zh-CN"/>
        </w:rPr>
        <w:tab/>
      </w:r>
      <w:r w:rsidRPr="00843BDC">
        <w:rPr>
          <w:rFonts w:hint="eastAsia"/>
          <w:lang w:eastAsia="zh-CN"/>
        </w:rPr>
        <w:t>与卫星气象业务不同，卫星地球探测业务亦可使用</w:t>
      </w:r>
      <w:del w:id="35" w:author="" w:date="2018-05-30T14:12:00Z">
        <w:r w:rsidRPr="00843BDC" w:rsidDel="00555DCB">
          <w:rPr>
            <w:rFonts w:hint="eastAsia"/>
            <w:lang w:eastAsia="zh-CN"/>
          </w:rPr>
          <w:delText>460-470</w:delText>
        </w:r>
        <w:r w:rsidRPr="00843BDC" w:rsidDel="00555DCB">
          <w:rPr>
            <w:lang w:eastAsia="zh-CN"/>
          </w:rPr>
          <w:delText> </w:delText>
        </w:r>
        <w:r w:rsidRPr="00843BDC" w:rsidDel="00555DCB">
          <w:rPr>
            <w:rFonts w:hint="eastAsia"/>
            <w:lang w:eastAsia="zh-CN"/>
          </w:rPr>
          <w:delText>MHz</w:delText>
        </w:r>
        <w:r w:rsidRPr="00843BDC" w:rsidDel="00555DCB">
          <w:rPr>
            <w:rFonts w:hint="eastAsia"/>
            <w:lang w:eastAsia="zh-CN"/>
          </w:rPr>
          <w:delText>和</w:delText>
        </w:r>
      </w:del>
      <w:r w:rsidRPr="00843BDC">
        <w:rPr>
          <w:rFonts w:hint="eastAsia"/>
          <w:lang w:eastAsia="zh-CN"/>
        </w:rPr>
        <w:t>1</w:t>
      </w:r>
      <w:r w:rsidRPr="00843BDC">
        <w:rPr>
          <w:lang w:eastAsia="zh-CN"/>
        </w:rPr>
        <w:t> </w:t>
      </w:r>
      <w:r w:rsidRPr="00843BDC">
        <w:rPr>
          <w:rFonts w:hint="eastAsia"/>
          <w:lang w:eastAsia="zh-CN"/>
        </w:rPr>
        <w:t>690-1</w:t>
      </w:r>
      <w:r w:rsidRPr="00843BDC">
        <w:rPr>
          <w:lang w:eastAsia="zh-CN"/>
        </w:rPr>
        <w:t> </w:t>
      </w:r>
      <w:r w:rsidRPr="00843BDC">
        <w:rPr>
          <w:rFonts w:hint="eastAsia"/>
          <w:lang w:eastAsia="zh-CN"/>
        </w:rPr>
        <w:t>710</w:t>
      </w:r>
      <w:r w:rsidRPr="00843BDC">
        <w:rPr>
          <w:lang w:eastAsia="zh-CN"/>
        </w:rPr>
        <w:t> </w:t>
      </w:r>
      <w:r w:rsidRPr="00843BDC">
        <w:rPr>
          <w:rFonts w:hint="eastAsia"/>
          <w:lang w:eastAsia="zh-CN"/>
        </w:rPr>
        <w:t>MHz</w:t>
      </w:r>
      <w:r w:rsidRPr="00843BDC">
        <w:rPr>
          <w:rFonts w:hint="eastAsia"/>
          <w:lang w:eastAsia="zh-CN"/>
        </w:rPr>
        <w:t>频段做空对地传输，但须不对按频率划分表运行的电台产生有害干扰。</w:t>
      </w:r>
      <w:ins w:id="36" w:author="" w:date="2018-09-17T16:26:00Z">
        <w:r w:rsidRPr="00843BDC">
          <w:rPr>
            <w:rFonts w:hint="eastAsia"/>
            <w:sz w:val="16"/>
            <w:szCs w:val="16"/>
            <w:lang w:eastAsia="zh-CN"/>
          </w:rPr>
          <w:t>（</w:t>
        </w:r>
      </w:ins>
      <w:ins w:id="37" w:author="" w:date="2018-09-12T14:27:00Z">
        <w:r w:rsidRPr="00843BDC">
          <w:rPr>
            <w:rStyle w:val="NoteChar"/>
            <w:sz w:val="16"/>
            <w:szCs w:val="12"/>
            <w:lang w:eastAsia="zh-CN"/>
          </w:rPr>
          <w:t>WRC</w:t>
        </w:r>
        <w:r w:rsidRPr="00843BDC">
          <w:rPr>
            <w:rStyle w:val="NoteChar"/>
            <w:sz w:val="16"/>
            <w:szCs w:val="12"/>
            <w:lang w:eastAsia="zh-CN"/>
          </w:rPr>
          <w:noBreakHyphen/>
          <w:t>19</w:t>
        </w:r>
      </w:ins>
      <w:ins w:id="38" w:author="" w:date="2018-09-17T16:27:00Z">
        <w:r w:rsidRPr="00843BDC">
          <w:rPr>
            <w:rFonts w:hint="eastAsia"/>
            <w:sz w:val="16"/>
            <w:szCs w:val="16"/>
            <w:lang w:eastAsia="zh-CN"/>
          </w:rPr>
          <w:t>）</w:t>
        </w:r>
      </w:ins>
    </w:p>
    <w:p w14:paraId="3D7C8D9E" w14:textId="776B2B8D" w:rsidR="00635EE1" w:rsidRDefault="00FE06E6">
      <w:pPr>
        <w:pStyle w:val="Reasons"/>
        <w:rPr>
          <w:lang w:eastAsia="zh-CN"/>
        </w:rPr>
      </w:pPr>
      <w:r>
        <w:rPr>
          <w:b/>
          <w:lang w:eastAsia="zh-CN"/>
        </w:rPr>
        <w:lastRenderedPageBreak/>
        <w:t>理由：</w:t>
      </w:r>
      <w:r>
        <w:rPr>
          <w:lang w:eastAsia="zh-CN"/>
        </w:rPr>
        <w:tab/>
      </w:r>
      <w:r w:rsidR="001A7329" w:rsidRPr="001C48A5">
        <w:rPr>
          <w:rFonts w:hint="eastAsia"/>
          <w:lang w:eastAsia="zh-CN"/>
        </w:rPr>
        <w:t>在划分表的</w:t>
      </w:r>
      <w:r w:rsidR="001A7329" w:rsidRPr="001C48A5">
        <w:rPr>
          <w:lang w:eastAsia="zh-CN"/>
        </w:rPr>
        <w:t>460-470 MHz</w:t>
      </w:r>
      <w:r w:rsidR="001A7329" w:rsidRPr="001C48A5">
        <w:rPr>
          <w:rFonts w:hint="eastAsia"/>
          <w:lang w:eastAsia="zh-CN"/>
        </w:rPr>
        <w:t>频段中增加一个</w:t>
      </w:r>
      <w:r w:rsidR="001A7329" w:rsidRPr="001C48A5">
        <w:rPr>
          <w:rFonts w:hint="eastAsia"/>
          <w:lang w:eastAsia="zh-CN"/>
        </w:rPr>
        <w:t>EESS</w:t>
      </w:r>
      <w:r w:rsidR="001A7329" w:rsidRPr="001C48A5">
        <w:rPr>
          <w:rFonts w:hint="eastAsia"/>
          <w:lang w:eastAsia="zh-CN"/>
        </w:rPr>
        <w:t>（空对地）主要业务划分</w:t>
      </w:r>
      <w:r w:rsidR="001A7329">
        <w:rPr>
          <w:rFonts w:hint="eastAsia"/>
          <w:lang w:eastAsia="zh-CN"/>
        </w:rPr>
        <w:t>。</w:t>
      </w:r>
    </w:p>
    <w:p w14:paraId="6E51BF43" w14:textId="77777777" w:rsidR="00635EE1" w:rsidRDefault="00FE06E6">
      <w:pPr>
        <w:pStyle w:val="Proposal"/>
        <w:rPr>
          <w:lang w:eastAsia="zh-CN"/>
        </w:rPr>
      </w:pPr>
      <w:r>
        <w:rPr>
          <w:lang w:eastAsia="zh-CN"/>
        </w:rPr>
        <w:t>SUP</w:t>
      </w:r>
      <w:r>
        <w:rPr>
          <w:lang w:eastAsia="zh-CN"/>
        </w:rPr>
        <w:tab/>
        <w:t>IAP/11A3/4</w:t>
      </w:r>
    </w:p>
    <w:p w14:paraId="51235783" w14:textId="77777777" w:rsidR="001B5ABC" w:rsidRDefault="00FE06E6" w:rsidP="001B5ABC">
      <w:pPr>
        <w:pStyle w:val="Note"/>
        <w:rPr>
          <w:lang w:eastAsia="zh-CN"/>
        </w:rPr>
      </w:pPr>
      <w:r w:rsidRPr="00C11E57">
        <w:rPr>
          <w:rStyle w:val="Artdef"/>
          <w:rFonts w:hint="eastAsia"/>
          <w:lang w:eastAsia="zh-CN"/>
        </w:rPr>
        <w:t>5.290</w:t>
      </w:r>
      <w:r w:rsidRPr="008F045C">
        <w:rPr>
          <w:rFonts w:hint="eastAsia"/>
          <w:lang w:eastAsia="zh-CN"/>
        </w:rPr>
        <w:tab/>
      </w:r>
      <w:r w:rsidRPr="008F045C">
        <w:rPr>
          <w:rFonts w:ascii="STKaiti" w:eastAsia="STKaiti" w:hAnsi="STKaiti" w:hint="eastAsia"/>
          <w:lang w:eastAsia="zh-CN"/>
        </w:rPr>
        <w:t>不同业务类别</w:t>
      </w:r>
      <w:r w:rsidRPr="008F045C">
        <w:rPr>
          <w:rFonts w:hint="eastAsia"/>
          <w:lang w:eastAsia="zh-CN"/>
        </w:rPr>
        <w:t>：在阿富汗、阿塞拜疆、白俄罗斯、中国、俄罗斯联邦、日本、吉尔吉斯斯坦、塔吉克斯坦和土库曼斯坦，</w:t>
      </w:r>
      <w:r w:rsidRPr="008F045C">
        <w:rPr>
          <w:lang w:eastAsia="zh-CN"/>
        </w:rPr>
        <w:t>460-470 MHz</w:t>
      </w:r>
      <w:r w:rsidRPr="008F045C">
        <w:rPr>
          <w:rFonts w:hint="eastAsia"/>
          <w:lang w:eastAsia="zh-CN"/>
        </w:rPr>
        <w:t>频段的卫星气象业务（空对地）划分是主要业务划分（见第</w:t>
      </w:r>
      <w:r w:rsidRPr="001A7CAA">
        <w:rPr>
          <w:rStyle w:val="Artref"/>
          <w:b/>
          <w:bCs/>
          <w:lang w:eastAsia="zh-CN"/>
        </w:rPr>
        <w:t>5.33</w:t>
      </w:r>
      <w:r w:rsidRPr="008F045C">
        <w:rPr>
          <w:rFonts w:hint="eastAsia"/>
          <w:lang w:eastAsia="zh-CN"/>
        </w:rPr>
        <w:t>款），但须按照第</w:t>
      </w:r>
      <w:r w:rsidRPr="001A7CAA">
        <w:rPr>
          <w:rStyle w:val="Artref"/>
          <w:b/>
          <w:bCs/>
          <w:lang w:eastAsia="zh-CN"/>
        </w:rPr>
        <w:t>9.21</w:t>
      </w:r>
      <w:r w:rsidRPr="008F045C">
        <w:rPr>
          <w:rFonts w:hint="eastAsia"/>
          <w:lang w:eastAsia="zh-CN"/>
        </w:rPr>
        <w:t>款达成协议。</w:t>
      </w:r>
      <w:r w:rsidRPr="008F045C">
        <w:rPr>
          <w:rFonts w:hint="eastAsia"/>
          <w:sz w:val="16"/>
          <w:szCs w:val="16"/>
          <w:lang w:eastAsia="zh-CN"/>
        </w:rPr>
        <w:t>（</w:t>
      </w:r>
      <w:r w:rsidRPr="008F045C">
        <w:rPr>
          <w:rFonts w:hint="eastAsia"/>
          <w:sz w:val="16"/>
          <w:szCs w:val="16"/>
          <w:lang w:eastAsia="zh-CN"/>
        </w:rPr>
        <w:t>WRC-12</w:t>
      </w:r>
      <w:r w:rsidRPr="008F045C">
        <w:rPr>
          <w:rFonts w:hint="eastAsia"/>
          <w:sz w:val="16"/>
          <w:szCs w:val="16"/>
          <w:lang w:eastAsia="zh-CN"/>
        </w:rPr>
        <w:t>）</w:t>
      </w:r>
    </w:p>
    <w:p w14:paraId="53E12544" w14:textId="69D4E157" w:rsidR="00635EE1" w:rsidRDefault="00FE06E6" w:rsidP="008C2814">
      <w:pPr>
        <w:pStyle w:val="Reasons"/>
        <w:rPr>
          <w:lang w:eastAsia="zh-CN"/>
        </w:rPr>
      </w:pPr>
      <w:r>
        <w:rPr>
          <w:b/>
          <w:lang w:eastAsia="zh-CN"/>
        </w:rPr>
        <w:t>理由：</w:t>
      </w:r>
      <w:r>
        <w:rPr>
          <w:lang w:eastAsia="zh-CN"/>
        </w:rPr>
        <w:tab/>
      </w:r>
      <w:r w:rsidR="001C48A5" w:rsidRPr="001C48A5">
        <w:rPr>
          <w:rFonts w:hint="eastAsia"/>
          <w:lang w:eastAsia="zh-CN"/>
        </w:rPr>
        <w:t>划分表</w:t>
      </w:r>
      <w:r w:rsidR="008C2814">
        <w:rPr>
          <w:rFonts w:hint="eastAsia"/>
          <w:lang w:eastAsia="zh-CN"/>
        </w:rPr>
        <w:t>里</w:t>
      </w:r>
      <w:r w:rsidR="008C2814" w:rsidRPr="00870ACC">
        <w:rPr>
          <w:rFonts w:hint="eastAsia"/>
          <w:lang w:eastAsia="zh-CN"/>
        </w:rPr>
        <w:t>相应修改</w:t>
      </w:r>
      <w:r w:rsidR="008C2814">
        <w:rPr>
          <w:rFonts w:hint="eastAsia"/>
          <w:lang w:eastAsia="zh-CN"/>
        </w:rPr>
        <w:t>，在</w:t>
      </w:r>
      <w:r w:rsidR="001C48A5" w:rsidRPr="001C48A5">
        <w:rPr>
          <w:lang w:eastAsia="zh-CN"/>
        </w:rPr>
        <w:t>460-470 MHz</w:t>
      </w:r>
      <w:r w:rsidR="001C48A5" w:rsidRPr="001C48A5">
        <w:rPr>
          <w:rFonts w:hint="eastAsia"/>
          <w:lang w:eastAsia="zh-CN"/>
        </w:rPr>
        <w:t>频段中增加一个</w:t>
      </w:r>
      <w:r w:rsidR="001C48A5" w:rsidRPr="001C48A5">
        <w:rPr>
          <w:rFonts w:hint="eastAsia"/>
          <w:lang w:eastAsia="zh-CN"/>
        </w:rPr>
        <w:t>EESS</w:t>
      </w:r>
      <w:r w:rsidR="001C48A5" w:rsidRPr="001C48A5">
        <w:rPr>
          <w:rFonts w:hint="eastAsia"/>
          <w:lang w:eastAsia="zh-CN"/>
        </w:rPr>
        <w:t>（空对地）主要业务划分。</w:t>
      </w:r>
    </w:p>
    <w:p w14:paraId="7F5F7206" w14:textId="77777777" w:rsidR="00635EE1" w:rsidRDefault="00FE06E6">
      <w:pPr>
        <w:pStyle w:val="Proposal"/>
        <w:rPr>
          <w:lang w:eastAsia="zh-CN"/>
        </w:rPr>
      </w:pPr>
      <w:r>
        <w:rPr>
          <w:lang w:eastAsia="zh-CN"/>
        </w:rPr>
        <w:t>ADD</w:t>
      </w:r>
      <w:r>
        <w:rPr>
          <w:lang w:eastAsia="zh-CN"/>
        </w:rPr>
        <w:tab/>
        <w:t>IAP/11A3/5</w:t>
      </w:r>
      <w:r>
        <w:rPr>
          <w:vanish/>
          <w:color w:val="7F7F7F" w:themeColor="text1" w:themeTint="80"/>
          <w:vertAlign w:val="superscript"/>
          <w:lang w:eastAsia="zh-CN"/>
        </w:rPr>
        <w:t>#50196</w:t>
      </w:r>
    </w:p>
    <w:p w14:paraId="0BA64599" w14:textId="5763774B" w:rsidR="001B5ABC" w:rsidRPr="00950ABB" w:rsidRDefault="00FE06E6" w:rsidP="006C693E">
      <w:pPr>
        <w:pStyle w:val="Note"/>
        <w:rPr>
          <w:rFonts w:ascii="Calibri" w:hAnsi="Calibri"/>
          <w:b/>
          <w:color w:val="800000"/>
          <w:sz w:val="22"/>
          <w:lang w:eastAsia="zh-CN"/>
        </w:rPr>
      </w:pPr>
      <w:r w:rsidRPr="00950ABB">
        <w:rPr>
          <w:rStyle w:val="Artdef"/>
          <w:lang w:eastAsia="zh-CN"/>
        </w:rPr>
        <w:t>5.A13</w:t>
      </w:r>
      <w:r w:rsidRPr="00950ABB">
        <w:rPr>
          <w:lang w:eastAsia="zh-CN"/>
        </w:rPr>
        <w:tab/>
      </w:r>
      <w:r w:rsidRPr="00843BDC">
        <w:rPr>
          <w:rFonts w:hint="eastAsia"/>
          <w:lang w:eastAsia="zh-CN"/>
        </w:rPr>
        <w:t>在</w:t>
      </w:r>
      <w:r w:rsidRPr="00843BDC">
        <w:rPr>
          <w:lang w:eastAsia="zh-CN"/>
        </w:rPr>
        <w:t>460-470 MHz</w:t>
      </w:r>
      <w:r w:rsidRPr="00843BDC">
        <w:rPr>
          <w:rFonts w:hint="eastAsia"/>
          <w:lang w:eastAsia="zh-CN"/>
        </w:rPr>
        <w:t>频段，卫星气象业务（空对地）和卫星地球探测业务（空对地）的地球站不得要求</w:t>
      </w:r>
      <w:r w:rsidR="0046628A">
        <w:rPr>
          <w:rFonts w:hint="eastAsia"/>
          <w:lang w:eastAsia="zh-CN"/>
        </w:rPr>
        <w:t>保护自己不受固定和移动业务</w:t>
      </w:r>
      <w:r w:rsidRPr="00843BDC">
        <w:rPr>
          <w:rFonts w:hint="eastAsia"/>
          <w:lang w:eastAsia="zh-CN"/>
        </w:rPr>
        <w:t>台站</w:t>
      </w:r>
      <w:r w:rsidR="0046628A">
        <w:rPr>
          <w:rFonts w:hint="eastAsia"/>
          <w:lang w:eastAsia="zh-CN"/>
        </w:rPr>
        <w:t>的影响</w:t>
      </w:r>
      <w:r w:rsidR="006C693E">
        <w:rPr>
          <w:rFonts w:hint="eastAsia"/>
          <w:lang w:eastAsia="zh-CN"/>
        </w:rPr>
        <w:t>。适用</w:t>
      </w:r>
      <w:r w:rsidR="00160019" w:rsidRPr="00160019">
        <w:rPr>
          <w:b/>
          <w:bCs/>
          <w:lang w:val="en-US" w:eastAsia="zh-CN"/>
        </w:rPr>
        <w:t>[IAP/A13] (WRC</w:t>
      </w:r>
      <w:r w:rsidR="00160019" w:rsidRPr="00160019">
        <w:rPr>
          <w:b/>
          <w:bCs/>
          <w:lang w:val="en-US" w:eastAsia="zh-CN"/>
        </w:rPr>
        <w:noBreakHyphen/>
        <w:t>19)</w:t>
      </w:r>
      <w:r w:rsidR="006C693E">
        <w:rPr>
          <w:rFonts w:hint="eastAsia"/>
          <w:lang w:eastAsia="zh-CN"/>
        </w:rPr>
        <w:t>号决议</w:t>
      </w:r>
      <w:r w:rsidRPr="00843BDC">
        <w:rPr>
          <w:rFonts w:hint="eastAsia"/>
          <w:lang w:eastAsia="zh-CN"/>
        </w:rPr>
        <w:t>。</w:t>
      </w:r>
      <w:r w:rsidRPr="00843BDC">
        <w:rPr>
          <w:rFonts w:hint="eastAsia"/>
          <w:sz w:val="16"/>
          <w:szCs w:val="12"/>
          <w:lang w:eastAsia="zh-CN"/>
        </w:rPr>
        <w:t>（</w:t>
      </w:r>
      <w:r w:rsidRPr="00843BDC">
        <w:rPr>
          <w:sz w:val="16"/>
          <w:szCs w:val="12"/>
          <w:lang w:eastAsia="zh-CN"/>
        </w:rPr>
        <w:t>WRC</w:t>
      </w:r>
      <w:r w:rsidRPr="00843BDC">
        <w:rPr>
          <w:sz w:val="16"/>
          <w:szCs w:val="12"/>
          <w:lang w:eastAsia="zh-CN"/>
        </w:rPr>
        <w:noBreakHyphen/>
        <w:t>19</w:t>
      </w:r>
      <w:r w:rsidRPr="00843BDC">
        <w:rPr>
          <w:rFonts w:hint="eastAsia"/>
          <w:sz w:val="16"/>
          <w:szCs w:val="12"/>
          <w:lang w:eastAsia="zh-CN"/>
        </w:rPr>
        <w:t>）</w:t>
      </w:r>
    </w:p>
    <w:p w14:paraId="04C8A3FA" w14:textId="7C5789C7" w:rsidR="00635EE1" w:rsidRDefault="00FE06E6" w:rsidP="006C693E">
      <w:pPr>
        <w:pStyle w:val="Reasons"/>
        <w:rPr>
          <w:lang w:eastAsia="zh-CN"/>
        </w:rPr>
      </w:pPr>
      <w:r>
        <w:rPr>
          <w:b/>
          <w:lang w:eastAsia="zh-CN"/>
        </w:rPr>
        <w:t>理由：</w:t>
      </w:r>
      <w:r>
        <w:rPr>
          <w:lang w:eastAsia="zh-CN"/>
        </w:rPr>
        <w:tab/>
      </w:r>
      <w:r w:rsidR="006C693E">
        <w:rPr>
          <w:rFonts w:hint="eastAsia"/>
          <w:lang w:eastAsia="zh-CN"/>
        </w:rPr>
        <w:t>保护固定和移动业务不受</w:t>
      </w:r>
      <w:proofErr w:type="spellStart"/>
      <w:r w:rsidR="006C693E">
        <w:rPr>
          <w:lang w:eastAsia="zh-CN"/>
        </w:rPr>
        <w:t>MetSat</w:t>
      </w:r>
      <w:proofErr w:type="spellEnd"/>
      <w:r w:rsidR="006C693E">
        <w:rPr>
          <w:rFonts w:hint="eastAsia"/>
          <w:lang w:eastAsia="zh-CN"/>
        </w:rPr>
        <w:t>和</w:t>
      </w:r>
      <w:r w:rsidR="006C693E" w:rsidRPr="006A4DB8">
        <w:rPr>
          <w:lang w:eastAsia="zh-CN"/>
        </w:rPr>
        <w:t>EESS</w:t>
      </w:r>
      <w:r w:rsidR="006C693E">
        <w:rPr>
          <w:rFonts w:hint="eastAsia"/>
          <w:lang w:eastAsia="zh-CN"/>
        </w:rPr>
        <w:t>卫星下行链路的影响。</w:t>
      </w:r>
    </w:p>
    <w:p w14:paraId="20475370" w14:textId="77777777" w:rsidR="00635EE1" w:rsidRDefault="00FE06E6">
      <w:pPr>
        <w:pStyle w:val="Proposal"/>
        <w:rPr>
          <w:lang w:eastAsia="zh-CN"/>
        </w:rPr>
      </w:pPr>
      <w:r>
        <w:rPr>
          <w:lang w:eastAsia="zh-CN"/>
        </w:rPr>
        <w:t>ADD</w:t>
      </w:r>
      <w:r>
        <w:rPr>
          <w:lang w:eastAsia="zh-CN"/>
        </w:rPr>
        <w:tab/>
        <w:t>IAP/11A3/6</w:t>
      </w:r>
    </w:p>
    <w:p w14:paraId="6B58AA34" w14:textId="7E4414AD" w:rsidR="00635EE1" w:rsidRDefault="00FE06E6">
      <w:pPr>
        <w:rPr>
          <w:lang w:eastAsia="zh-CN"/>
        </w:rPr>
      </w:pPr>
      <w:r>
        <w:rPr>
          <w:rStyle w:val="Artdef"/>
          <w:lang w:eastAsia="zh-CN"/>
        </w:rPr>
        <w:t>5.B13</w:t>
      </w:r>
      <w:r>
        <w:rPr>
          <w:lang w:eastAsia="zh-CN"/>
        </w:rPr>
        <w:tab/>
      </w:r>
      <w:r w:rsidR="001C48A5" w:rsidRPr="00843BDC">
        <w:rPr>
          <w:rFonts w:hint="eastAsia"/>
          <w:lang w:eastAsia="zh-CN"/>
        </w:rPr>
        <w:t>在</w:t>
      </w:r>
      <w:r w:rsidR="001C48A5" w:rsidRPr="00843BDC">
        <w:rPr>
          <w:lang w:eastAsia="zh-CN"/>
        </w:rPr>
        <w:t>460-470 MHz</w:t>
      </w:r>
      <w:r w:rsidR="001C48A5" w:rsidRPr="00843BDC">
        <w:rPr>
          <w:rFonts w:hint="eastAsia"/>
          <w:lang w:eastAsia="zh-CN"/>
        </w:rPr>
        <w:t>频段，卫星地球探测业务（空对地）的台站不得对卫星气象业务（空对地）的台站造成有害干扰，亦不得要求后者给予保护。</w:t>
      </w:r>
      <w:r w:rsidR="001C48A5" w:rsidRPr="00843BDC">
        <w:rPr>
          <w:sz w:val="16"/>
          <w:szCs w:val="16"/>
          <w:lang w:eastAsia="zh-CN"/>
        </w:rPr>
        <w:t>（</w:t>
      </w:r>
      <w:r w:rsidR="001C48A5" w:rsidRPr="00843BDC">
        <w:rPr>
          <w:sz w:val="16"/>
          <w:szCs w:val="16"/>
          <w:lang w:eastAsia="zh-CN"/>
        </w:rPr>
        <w:t>WRC-19</w:t>
      </w:r>
      <w:r w:rsidR="001C48A5" w:rsidRPr="00843BDC">
        <w:rPr>
          <w:sz w:val="16"/>
          <w:szCs w:val="16"/>
          <w:lang w:eastAsia="zh-CN"/>
        </w:rPr>
        <w:t>）</w:t>
      </w:r>
    </w:p>
    <w:p w14:paraId="438687C6" w14:textId="75E3BB00" w:rsidR="00635EE1" w:rsidRDefault="00FE06E6" w:rsidP="007D49CD">
      <w:pPr>
        <w:pStyle w:val="Reasons"/>
        <w:rPr>
          <w:lang w:eastAsia="zh-CN"/>
        </w:rPr>
      </w:pPr>
      <w:r>
        <w:rPr>
          <w:b/>
          <w:lang w:eastAsia="zh-CN"/>
        </w:rPr>
        <w:t>理由：</w:t>
      </w:r>
      <w:r>
        <w:rPr>
          <w:lang w:eastAsia="zh-CN"/>
        </w:rPr>
        <w:tab/>
      </w:r>
      <w:r w:rsidR="007D49CD">
        <w:rPr>
          <w:rFonts w:hint="eastAsia"/>
          <w:lang w:eastAsia="zh-CN"/>
        </w:rPr>
        <w:t>保护</w:t>
      </w:r>
      <w:proofErr w:type="spellStart"/>
      <w:r w:rsidR="007D49CD">
        <w:rPr>
          <w:lang w:eastAsia="zh-CN"/>
        </w:rPr>
        <w:t>MetSat</w:t>
      </w:r>
      <w:proofErr w:type="spellEnd"/>
      <w:r w:rsidR="007D49CD">
        <w:rPr>
          <w:rFonts w:hint="eastAsia"/>
          <w:lang w:eastAsia="zh-CN"/>
        </w:rPr>
        <w:t>下行链路不受</w:t>
      </w:r>
      <w:r w:rsidR="007D49CD" w:rsidRPr="006A4DB8">
        <w:rPr>
          <w:lang w:eastAsia="zh-CN"/>
        </w:rPr>
        <w:t>EESS</w:t>
      </w:r>
      <w:r w:rsidR="007D49CD">
        <w:rPr>
          <w:rFonts w:hint="eastAsia"/>
          <w:lang w:eastAsia="zh-CN"/>
        </w:rPr>
        <w:t>卫星下行链路的影响。</w:t>
      </w:r>
    </w:p>
    <w:p w14:paraId="1B138C93" w14:textId="77777777" w:rsidR="001B5ABC" w:rsidRDefault="00FE06E6" w:rsidP="001B5ABC">
      <w:pPr>
        <w:pStyle w:val="AppendixNo"/>
        <w:rPr>
          <w:lang w:eastAsia="zh-CN"/>
        </w:rPr>
      </w:pPr>
      <w:bookmarkStart w:id="39" w:name="_Toc319677975"/>
      <w:bookmarkStart w:id="40" w:name="_Toc330995598"/>
      <w:bookmarkStart w:id="41" w:name="_Toc458503225"/>
      <w:r w:rsidRPr="00584FF6">
        <w:rPr>
          <w:rFonts w:hint="eastAsia"/>
          <w:lang w:eastAsia="zh-CN"/>
        </w:rPr>
        <w:t>附录</w:t>
      </w:r>
      <w:r w:rsidRPr="003F72ED">
        <w:rPr>
          <w:rStyle w:val="href"/>
          <w:lang w:eastAsia="zh-CN"/>
        </w:rPr>
        <w:t>7</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39"/>
      <w:bookmarkEnd w:id="40"/>
      <w:bookmarkEnd w:id="41"/>
    </w:p>
    <w:p w14:paraId="5804AE7B" w14:textId="77777777" w:rsidR="001B5ABC" w:rsidRDefault="00FE06E6" w:rsidP="001B5ABC">
      <w:pPr>
        <w:pStyle w:val="Appendixtitle"/>
        <w:rPr>
          <w:lang w:eastAsia="zh-CN"/>
        </w:rPr>
      </w:pPr>
      <w:bookmarkStart w:id="42" w:name="_Toc319677976"/>
      <w:bookmarkStart w:id="43" w:name="_Toc330994408"/>
      <w:bookmarkStart w:id="44" w:name="_Toc330995599"/>
      <w:bookmarkStart w:id="45" w:name="_Toc458503226"/>
      <w:r>
        <w:rPr>
          <w:rFonts w:hint="eastAsia"/>
          <w:lang w:eastAsia="zh-CN"/>
        </w:rPr>
        <w:t>在</w:t>
      </w:r>
      <w:r>
        <w:rPr>
          <w:bCs/>
          <w:lang w:eastAsia="zh-CN"/>
        </w:rPr>
        <w:t>100 MHz</w:t>
      </w:r>
      <w:r>
        <w:rPr>
          <w:rFonts w:hint="eastAsia"/>
          <w:lang w:eastAsia="zh-CN"/>
        </w:rPr>
        <w:t>至</w:t>
      </w:r>
      <w:r>
        <w:rPr>
          <w:bCs/>
          <w:lang w:eastAsia="zh-CN"/>
        </w:rPr>
        <w:t>105 GHz</w:t>
      </w:r>
      <w:r w:rsidRPr="00584FF6">
        <w:rPr>
          <w:rFonts w:hint="eastAsia"/>
          <w:lang w:eastAsia="zh-CN"/>
        </w:rPr>
        <w:t>间各频段内确定</w:t>
      </w:r>
      <w:r>
        <w:rPr>
          <w:lang w:eastAsia="zh-CN"/>
        </w:rPr>
        <w:br/>
      </w:r>
      <w:r>
        <w:rPr>
          <w:rFonts w:hint="eastAsia"/>
          <w:lang w:eastAsia="zh-CN"/>
        </w:rPr>
        <w:t>地球站周围协调区的方法</w:t>
      </w:r>
      <w:bookmarkEnd w:id="42"/>
      <w:bookmarkEnd w:id="43"/>
      <w:bookmarkEnd w:id="44"/>
      <w:bookmarkEnd w:id="45"/>
    </w:p>
    <w:p w14:paraId="46A67EAC" w14:textId="77777777" w:rsidR="001B5ABC" w:rsidRDefault="00FE06E6" w:rsidP="001B5ABC">
      <w:pPr>
        <w:pStyle w:val="AnnexNo"/>
        <w:rPr>
          <w:lang w:eastAsia="zh-CN"/>
        </w:rPr>
      </w:pPr>
      <w:bookmarkStart w:id="46" w:name="_Toc330995606"/>
      <w:bookmarkStart w:id="47" w:name="_Toc458503239"/>
      <w:r w:rsidRPr="00EA7F1C">
        <w:rPr>
          <w:rFonts w:hint="eastAsia"/>
          <w:lang w:eastAsia="zh-CN"/>
        </w:rPr>
        <w:t>附件</w:t>
      </w:r>
      <w:r>
        <w:rPr>
          <w:rFonts w:hint="eastAsia"/>
          <w:lang w:eastAsia="zh-CN"/>
        </w:rPr>
        <w:t>7</w:t>
      </w:r>
      <w:bookmarkEnd w:id="46"/>
      <w:bookmarkEnd w:id="47"/>
    </w:p>
    <w:p w14:paraId="7C566C17" w14:textId="77777777" w:rsidR="001B5ABC" w:rsidRDefault="00FE06E6" w:rsidP="001B5ABC">
      <w:pPr>
        <w:pStyle w:val="Annextitle"/>
        <w:rPr>
          <w:lang w:eastAsia="zh-CN"/>
        </w:rPr>
      </w:pPr>
      <w:bookmarkStart w:id="48" w:name="_Toc458503240"/>
      <w:r w:rsidRPr="00EA7F1C">
        <w:rPr>
          <w:rFonts w:hint="eastAsia"/>
          <w:lang w:eastAsia="zh-CN"/>
        </w:rPr>
        <w:t>用于确定地球站周围协调区的</w:t>
      </w:r>
      <w:r>
        <w:rPr>
          <w:lang w:eastAsia="zh-CN"/>
        </w:rPr>
        <w:br/>
      </w:r>
      <w:r>
        <w:rPr>
          <w:rFonts w:hint="eastAsia"/>
          <w:lang w:eastAsia="zh-CN"/>
        </w:rPr>
        <w:t>系统参数与预定协调距离</w:t>
      </w:r>
      <w:bookmarkEnd w:id="48"/>
    </w:p>
    <w:p w14:paraId="1A7DA5DE" w14:textId="77777777" w:rsidR="001B5ABC" w:rsidRDefault="00FE06E6" w:rsidP="001B5ABC">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14:paraId="615104B2" w14:textId="77777777" w:rsidR="00635EE1" w:rsidRDefault="00635EE1">
      <w:pPr>
        <w:rPr>
          <w:lang w:eastAsia="zh-CN"/>
        </w:rPr>
        <w:sectPr w:rsidR="00635EE1">
          <w:headerReference w:type="default" r:id="rId11"/>
          <w:footerReference w:type="default" r:id="rId12"/>
          <w:footerReference w:type="first" r:id="rId13"/>
          <w:type w:val="continuous"/>
          <w:pgSz w:w="11907" w:h="16840" w:code="9"/>
          <w:pgMar w:top="1418" w:right="1134" w:bottom="1134" w:left="1134" w:header="720" w:footer="720" w:gutter="0"/>
          <w:cols w:space="425"/>
          <w:titlePg/>
          <w:docGrid w:linePitch="326"/>
        </w:sectPr>
      </w:pPr>
    </w:p>
    <w:p w14:paraId="7C2E12B4" w14:textId="77777777" w:rsidR="00635EE1" w:rsidRDefault="00FE06E6">
      <w:pPr>
        <w:pStyle w:val="Proposal"/>
      </w:pPr>
      <w:r>
        <w:lastRenderedPageBreak/>
        <w:t>MOD</w:t>
      </w:r>
      <w:r>
        <w:tab/>
        <w:t>IAP/11A3/7</w:t>
      </w:r>
      <w:r>
        <w:rPr>
          <w:vanish/>
          <w:color w:val="7F7F7F" w:themeColor="text1" w:themeTint="80"/>
          <w:vertAlign w:val="superscript"/>
        </w:rPr>
        <w:t>#50199</w:t>
      </w:r>
    </w:p>
    <w:p w14:paraId="0E906EC4" w14:textId="1556CC74" w:rsidR="001B5ABC" w:rsidRPr="00843BDC" w:rsidRDefault="00FE06E6" w:rsidP="001B5ABC">
      <w:pPr>
        <w:pStyle w:val="TableNo"/>
        <w:spacing w:before="0" w:after="40"/>
        <w:rPr>
          <w:lang w:eastAsia="zh-CN"/>
        </w:rPr>
      </w:pPr>
      <w:r w:rsidRPr="00843BDC">
        <w:rPr>
          <w:rFonts w:hint="eastAsia"/>
          <w:lang w:eastAsia="zh-CN"/>
        </w:rPr>
        <w:t>表</w:t>
      </w:r>
      <w:r w:rsidRPr="00843BDC">
        <w:rPr>
          <w:lang w:eastAsia="zh-CN"/>
        </w:rPr>
        <w:t>8</w:t>
      </w:r>
      <w:r w:rsidRPr="00843BDC">
        <w:rPr>
          <w:caps w:val="0"/>
          <w:lang w:eastAsia="zh-CN"/>
        </w:rPr>
        <w:t>a</w:t>
      </w:r>
      <w:r w:rsidRPr="00843BDC">
        <w:rPr>
          <w:rFonts w:hint="eastAsia"/>
          <w:sz w:val="16"/>
          <w:szCs w:val="16"/>
          <w:lang w:eastAsia="zh-CN"/>
        </w:rPr>
        <w:t>（</w:t>
      </w:r>
      <w:r w:rsidRPr="00843BDC">
        <w:rPr>
          <w:sz w:val="16"/>
          <w:szCs w:val="16"/>
          <w:lang w:eastAsia="zh-CN"/>
        </w:rPr>
        <w:t>WRC-1</w:t>
      </w:r>
      <w:del w:id="49" w:author="" w:date="2018-05-16T20:03:00Z">
        <w:r w:rsidRPr="00843BDC" w:rsidDel="00AD13E9">
          <w:rPr>
            <w:sz w:val="16"/>
            <w:szCs w:val="16"/>
            <w:lang w:eastAsia="zh-CN"/>
          </w:rPr>
          <w:delText>2</w:delText>
        </w:r>
      </w:del>
      <w:ins w:id="50" w:author="Yang, Guofeng" w:date="2019-10-03T20:05:00Z">
        <w:r w:rsidR="00D436A1">
          <w:rPr>
            <w:sz w:val="16"/>
            <w:szCs w:val="16"/>
            <w:lang w:eastAsia="zh-CN"/>
          </w:rPr>
          <w:t>1</w:t>
        </w:r>
      </w:ins>
      <w:ins w:id="51" w:author="" w:date="2018-05-16T20:03:00Z">
        <w:r w:rsidRPr="00843BDC">
          <w:rPr>
            <w:sz w:val="16"/>
            <w:szCs w:val="16"/>
            <w:lang w:eastAsia="zh-CN"/>
          </w:rPr>
          <w:t>9</w:t>
        </w:r>
      </w:ins>
      <w:r w:rsidRPr="00843BDC">
        <w:rPr>
          <w:rFonts w:hint="eastAsia"/>
          <w:sz w:val="16"/>
          <w:szCs w:val="16"/>
          <w:lang w:eastAsia="zh-CN"/>
        </w:rPr>
        <w:t>，修订版）</w:t>
      </w:r>
    </w:p>
    <w:p w14:paraId="55F613EB" w14:textId="12400563" w:rsidR="001B5ABC" w:rsidRPr="00843BDC" w:rsidRDefault="00711FAF" w:rsidP="001B5ABC">
      <w:pPr>
        <w:pStyle w:val="Tabletitle"/>
        <w:snapToGrid w:val="0"/>
        <w:rPr>
          <w:lang w:eastAsia="zh-CN"/>
        </w:rPr>
      </w:pPr>
      <w:r>
        <w:rPr>
          <w:rFonts w:hint="eastAsia"/>
          <w:lang w:eastAsia="zh-CN"/>
        </w:rPr>
        <w:t>确定</w:t>
      </w:r>
      <w:r w:rsidR="0021289E" w:rsidRPr="0021289E">
        <w:rPr>
          <w:rFonts w:hint="eastAsia"/>
          <w:lang w:eastAsia="zh-CN"/>
        </w:rPr>
        <w:t>接收</w:t>
      </w:r>
      <w:r w:rsidR="00FE06E6" w:rsidRPr="00843BDC">
        <w:rPr>
          <w:rFonts w:hint="eastAsia"/>
          <w:lang w:eastAsia="zh-CN"/>
        </w:rPr>
        <w:t>地球站协调距离所需的参数</w:t>
      </w:r>
    </w:p>
    <w:tbl>
      <w:tblPr>
        <w:tblW w:w="1400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
        <w:gridCol w:w="904"/>
        <w:gridCol w:w="288"/>
        <w:gridCol w:w="789"/>
        <w:gridCol w:w="789"/>
        <w:gridCol w:w="973"/>
        <w:gridCol w:w="706"/>
        <w:gridCol w:w="804"/>
        <w:gridCol w:w="671"/>
        <w:gridCol w:w="822"/>
        <w:gridCol w:w="826"/>
        <w:gridCol w:w="835"/>
        <w:gridCol w:w="830"/>
        <w:gridCol w:w="677"/>
        <w:gridCol w:w="645"/>
        <w:gridCol w:w="632"/>
        <w:gridCol w:w="850"/>
        <w:gridCol w:w="1176"/>
      </w:tblGrid>
      <w:tr w:rsidR="005E4F08" w:rsidRPr="00843BDC" w14:paraId="66D3B437" w14:textId="77777777" w:rsidTr="002C563D">
        <w:trPr>
          <w:cantSplit/>
          <w:trHeight w:val="603"/>
        </w:trPr>
        <w:tc>
          <w:tcPr>
            <w:tcW w:w="1975" w:type="dxa"/>
            <w:gridSpan w:val="3"/>
            <w:tcMar>
              <w:left w:w="57" w:type="dxa"/>
              <w:right w:w="57" w:type="dxa"/>
            </w:tcMar>
          </w:tcPr>
          <w:p w14:paraId="491E4B02" w14:textId="77777777" w:rsidR="005E4F08" w:rsidRPr="00843BDC" w:rsidRDefault="005E4F08" w:rsidP="002C563D">
            <w:pPr>
              <w:pStyle w:val="Tablehead"/>
              <w:rPr>
                <w:sz w:val="14"/>
                <w:szCs w:val="14"/>
                <w:lang w:eastAsia="zh-CN"/>
              </w:rPr>
            </w:pPr>
            <w:r w:rsidRPr="00843BDC">
              <w:rPr>
                <w:rFonts w:hint="eastAsia"/>
                <w:sz w:val="14"/>
                <w:szCs w:val="14"/>
                <w:lang w:eastAsia="zh-CN"/>
              </w:rPr>
              <w:t>接</w:t>
            </w:r>
            <w:r w:rsidRPr="00843BDC">
              <w:rPr>
                <w:sz w:val="14"/>
                <w:szCs w:val="14"/>
                <w:lang w:eastAsia="zh-CN"/>
              </w:rPr>
              <w:t>收空间无线电</w:t>
            </w:r>
            <w:r w:rsidRPr="00843BDC">
              <w:rPr>
                <w:sz w:val="14"/>
                <w:szCs w:val="14"/>
                <w:lang w:eastAsia="zh-CN"/>
              </w:rPr>
              <w:br/>
            </w:r>
            <w:r w:rsidRPr="00843BDC">
              <w:rPr>
                <w:sz w:val="14"/>
                <w:szCs w:val="14"/>
                <w:lang w:eastAsia="zh-CN"/>
              </w:rPr>
              <w:t>通信业务名称</w:t>
            </w:r>
          </w:p>
        </w:tc>
        <w:tc>
          <w:tcPr>
            <w:tcW w:w="789" w:type="dxa"/>
            <w:tcMar>
              <w:left w:w="57" w:type="dxa"/>
              <w:right w:w="57" w:type="dxa"/>
            </w:tcMar>
          </w:tcPr>
          <w:p w14:paraId="2A3058C1" w14:textId="77777777" w:rsidR="005E4F08" w:rsidRPr="00843BDC" w:rsidRDefault="005E4F08" w:rsidP="002C563D">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操作，</w:t>
            </w:r>
            <w:r w:rsidRPr="00843BDC">
              <w:rPr>
                <w:rFonts w:hint="eastAsia"/>
                <w:sz w:val="14"/>
                <w:szCs w:val="14"/>
                <w:lang w:eastAsia="zh-CN"/>
              </w:rPr>
              <w:br/>
            </w:r>
            <w:r w:rsidRPr="00843BDC">
              <w:rPr>
                <w:sz w:val="14"/>
                <w:szCs w:val="14"/>
                <w:lang w:eastAsia="zh-CN"/>
              </w:rPr>
              <w:t>空间研究</w:t>
            </w:r>
          </w:p>
        </w:tc>
        <w:tc>
          <w:tcPr>
            <w:tcW w:w="789" w:type="dxa"/>
            <w:tcMar>
              <w:left w:w="57" w:type="dxa"/>
              <w:right w:w="57" w:type="dxa"/>
            </w:tcMar>
          </w:tcPr>
          <w:p w14:paraId="1BC9B377" w14:textId="77777777" w:rsidR="005E4F08" w:rsidRPr="00843BDC" w:rsidRDefault="005E4F08" w:rsidP="002C563D">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气象，</w:t>
            </w:r>
            <w:r w:rsidRPr="00843BDC">
              <w:rPr>
                <w:rFonts w:hint="eastAsia"/>
                <w:sz w:val="14"/>
                <w:szCs w:val="14"/>
                <w:lang w:eastAsia="zh-CN"/>
              </w:rPr>
              <w:br/>
            </w:r>
            <w:r w:rsidRPr="00843BDC">
              <w:rPr>
                <w:sz w:val="14"/>
                <w:szCs w:val="14"/>
                <w:lang w:eastAsia="zh-CN"/>
              </w:rPr>
              <w:t>卫星移动</w:t>
            </w:r>
          </w:p>
        </w:tc>
        <w:tc>
          <w:tcPr>
            <w:tcW w:w="973" w:type="dxa"/>
            <w:tcMar>
              <w:left w:w="57" w:type="dxa"/>
              <w:right w:w="57" w:type="dxa"/>
            </w:tcMar>
          </w:tcPr>
          <w:p w14:paraId="23F69D6C" w14:textId="77777777" w:rsidR="005E4F08" w:rsidRPr="00843BDC" w:rsidRDefault="005E4F08" w:rsidP="002C563D">
            <w:pPr>
              <w:pStyle w:val="Tablehead"/>
              <w:rPr>
                <w:sz w:val="14"/>
                <w:szCs w:val="14"/>
                <w:lang w:eastAsia="zh-CN"/>
              </w:rPr>
            </w:pPr>
            <w:r w:rsidRPr="00843BDC">
              <w:rPr>
                <w:sz w:val="14"/>
                <w:szCs w:val="14"/>
                <w:lang w:eastAsia="zh-CN"/>
              </w:rPr>
              <w:t>空间研究</w:t>
            </w:r>
          </w:p>
        </w:tc>
        <w:tc>
          <w:tcPr>
            <w:tcW w:w="706" w:type="dxa"/>
            <w:tcMar>
              <w:left w:w="57" w:type="dxa"/>
              <w:right w:w="57" w:type="dxa"/>
            </w:tcMar>
          </w:tcPr>
          <w:p w14:paraId="4701ECC2" w14:textId="77777777" w:rsidR="005E4F08" w:rsidRPr="00843BDC" w:rsidRDefault="005E4F08" w:rsidP="002C563D">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研究，</w:t>
            </w:r>
            <w:r w:rsidRPr="00843BDC">
              <w:rPr>
                <w:rFonts w:hint="eastAsia"/>
                <w:sz w:val="14"/>
                <w:szCs w:val="14"/>
                <w:lang w:eastAsia="zh-CN"/>
              </w:rPr>
              <w:br/>
            </w:r>
            <w:r w:rsidRPr="00843BDC">
              <w:rPr>
                <w:sz w:val="14"/>
                <w:szCs w:val="14"/>
                <w:lang w:eastAsia="zh-CN"/>
              </w:rPr>
              <w:t>空间操作</w:t>
            </w:r>
          </w:p>
        </w:tc>
        <w:tc>
          <w:tcPr>
            <w:tcW w:w="804" w:type="dxa"/>
            <w:tcMar>
              <w:left w:w="57" w:type="dxa"/>
              <w:right w:w="57" w:type="dxa"/>
            </w:tcMar>
          </w:tcPr>
          <w:p w14:paraId="2FE4B4FB" w14:textId="77777777" w:rsidR="005E4F08" w:rsidRPr="00843BDC" w:rsidRDefault="005E4F08" w:rsidP="002C563D">
            <w:pPr>
              <w:pStyle w:val="Tablehead"/>
              <w:rPr>
                <w:sz w:val="14"/>
                <w:szCs w:val="14"/>
                <w:lang w:eastAsia="zh-CN"/>
              </w:rPr>
            </w:pPr>
            <w:r w:rsidRPr="00843BDC">
              <w:rPr>
                <w:sz w:val="14"/>
                <w:szCs w:val="14"/>
                <w:lang w:eastAsia="zh-CN"/>
              </w:rPr>
              <w:t>空间操作</w:t>
            </w:r>
          </w:p>
        </w:tc>
        <w:tc>
          <w:tcPr>
            <w:tcW w:w="671" w:type="dxa"/>
            <w:tcMar>
              <w:left w:w="57" w:type="dxa"/>
              <w:right w:w="57" w:type="dxa"/>
            </w:tcMar>
          </w:tcPr>
          <w:p w14:paraId="73FFC73D" w14:textId="77777777" w:rsidR="005E4F08" w:rsidRPr="00843BDC" w:rsidRDefault="005E4F08" w:rsidP="002C563D">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移动</w:t>
            </w:r>
          </w:p>
        </w:tc>
        <w:tc>
          <w:tcPr>
            <w:tcW w:w="822" w:type="dxa"/>
            <w:tcMar>
              <w:left w:w="57" w:type="dxa"/>
              <w:right w:w="57" w:type="dxa"/>
            </w:tcMar>
          </w:tcPr>
          <w:p w14:paraId="368B68FF" w14:textId="77777777" w:rsidR="005E4F08" w:rsidRPr="00843BDC" w:rsidRDefault="005E4F08" w:rsidP="002C563D">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气象</w:t>
            </w:r>
          </w:p>
        </w:tc>
        <w:tc>
          <w:tcPr>
            <w:tcW w:w="826" w:type="dxa"/>
            <w:tcMar>
              <w:left w:w="57" w:type="dxa"/>
              <w:right w:w="57" w:type="dxa"/>
            </w:tcMar>
          </w:tcPr>
          <w:p w14:paraId="1D47BF9A" w14:textId="77777777" w:rsidR="005E4F08" w:rsidRPr="00843BDC" w:rsidRDefault="005E4F08" w:rsidP="002C563D">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移动</w:t>
            </w:r>
          </w:p>
        </w:tc>
        <w:tc>
          <w:tcPr>
            <w:tcW w:w="835" w:type="dxa"/>
            <w:tcMar>
              <w:left w:w="57" w:type="dxa"/>
              <w:right w:w="57" w:type="dxa"/>
            </w:tcMar>
          </w:tcPr>
          <w:p w14:paraId="648E3CED" w14:textId="77777777" w:rsidR="005E4F08" w:rsidRPr="00843BDC" w:rsidRDefault="005E4F08" w:rsidP="002C563D">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研究</w:t>
            </w:r>
          </w:p>
        </w:tc>
        <w:tc>
          <w:tcPr>
            <w:tcW w:w="830" w:type="dxa"/>
            <w:tcMar>
              <w:left w:w="57" w:type="dxa"/>
              <w:right w:w="57" w:type="dxa"/>
            </w:tcMar>
          </w:tcPr>
          <w:p w14:paraId="3FC442F7" w14:textId="77777777" w:rsidR="005E4F08" w:rsidRPr="00843BDC" w:rsidRDefault="005E4F08" w:rsidP="002C563D">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操作</w:t>
            </w:r>
          </w:p>
        </w:tc>
        <w:tc>
          <w:tcPr>
            <w:tcW w:w="677" w:type="dxa"/>
            <w:tcMar>
              <w:left w:w="57" w:type="dxa"/>
              <w:right w:w="57" w:type="dxa"/>
            </w:tcMar>
          </w:tcPr>
          <w:p w14:paraId="6749C2AA" w14:textId="6184F6E5" w:rsidR="005E4F08" w:rsidRPr="00843BDC" w:rsidRDefault="005E4F08" w:rsidP="002C563D">
            <w:pPr>
              <w:pStyle w:val="Tablehead"/>
              <w:rPr>
                <w:sz w:val="14"/>
                <w:szCs w:val="14"/>
                <w:lang w:eastAsia="zh-CN"/>
              </w:rPr>
            </w:pPr>
            <w:del w:id="52" w:author="Tang, Ting" w:date="2019-10-08T11:39:00Z">
              <w:r w:rsidRPr="00843BDC" w:rsidDel="005E4F08">
                <w:rPr>
                  <w:sz w:val="14"/>
                  <w:szCs w:val="14"/>
                  <w:lang w:eastAsia="zh-CN"/>
                </w:rPr>
                <w:delText>卫星</w:delText>
              </w:r>
              <w:r w:rsidRPr="00843BDC" w:rsidDel="005E4F08">
                <w:rPr>
                  <w:rFonts w:hint="eastAsia"/>
                  <w:sz w:val="14"/>
                  <w:szCs w:val="14"/>
                  <w:lang w:eastAsia="zh-CN"/>
                </w:rPr>
                <w:br/>
              </w:r>
              <w:r w:rsidRPr="00843BDC" w:rsidDel="005E4F08">
                <w:rPr>
                  <w:sz w:val="14"/>
                  <w:szCs w:val="14"/>
                  <w:lang w:eastAsia="zh-CN"/>
                </w:rPr>
                <w:delText>气象</w:delText>
              </w:r>
            </w:del>
          </w:p>
        </w:tc>
        <w:tc>
          <w:tcPr>
            <w:tcW w:w="645" w:type="dxa"/>
            <w:tcMar>
              <w:left w:w="57" w:type="dxa"/>
              <w:right w:w="57" w:type="dxa"/>
            </w:tcMar>
          </w:tcPr>
          <w:p w14:paraId="13BDD1CC" w14:textId="77777777" w:rsidR="005E4F08" w:rsidRPr="00843BDC" w:rsidRDefault="005E4F08" w:rsidP="002C563D">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广播</w:t>
            </w:r>
          </w:p>
        </w:tc>
        <w:tc>
          <w:tcPr>
            <w:tcW w:w="632" w:type="dxa"/>
            <w:tcMar>
              <w:left w:w="57" w:type="dxa"/>
              <w:right w:w="57" w:type="dxa"/>
            </w:tcMar>
          </w:tcPr>
          <w:p w14:paraId="74263102" w14:textId="77777777" w:rsidR="005E4F08" w:rsidRPr="00843BDC" w:rsidRDefault="005E4F08" w:rsidP="002C563D">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移动</w:t>
            </w:r>
          </w:p>
        </w:tc>
        <w:tc>
          <w:tcPr>
            <w:tcW w:w="850" w:type="dxa"/>
            <w:tcMar>
              <w:left w:w="57" w:type="dxa"/>
              <w:right w:w="57" w:type="dxa"/>
            </w:tcMar>
          </w:tcPr>
          <w:p w14:paraId="783318E0" w14:textId="77777777" w:rsidR="005E4F08" w:rsidRPr="00843BDC" w:rsidRDefault="005E4F08" w:rsidP="002C563D">
            <w:pPr>
              <w:pStyle w:val="Tablehead"/>
              <w:rPr>
                <w:sz w:val="14"/>
                <w:szCs w:val="14"/>
                <w:lang w:eastAsia="zh-CN"/>
              </w:rPr>
            </w:pPr>
            <w:r w:rsidRPr="00843BDC">
              <w:rPr>
                <w:sz w:val="14"/>
                <w:szCs w:val="14"/>
                <w:lang w:eastAsia="zh-CN"/>
              </w:rPr>
              <w:t>卫星广播（</w:t>
            </w:r>
            <w:r w:rsidRPr="00843BDC">
              <w:rPr>
                <w:sz w:val="14"/>
                <w:szCs w:val="14"/>
                <w:lang w:eastAsia="zh-CN"/>
              </w:rPr>
              <w:t>DAB</w:t>
            </w:r>
            <w:r w:rsidRPr="00843BDC">
              <w:rPr>
                <w:sz w:val="14"/>
                <w:szCs w:val="14"/>
                <w:lang w:eastAsia="zh-CN"/>
              </w:rPr>
              <w:t>）</w:t>
            </w:r>
          </w:p>
        </w:tc>
        <w:tc>
          <w:tcPr>
            <w:tcW w:w="1176" w:type="dxa"/>
            <w:tcMar>
              <w:left w:w="57" w:type="dxa"/>
              <w:right w:w="57" w:type="dxa"/>
            </w:tcMar>
          </w:tcPr>
          <w:p w14:paraId="5B4E5304" w14:textId="77777777" w:rsidR="005E4F08" w:rsidRPr="00843BDC" w:rsidRDefault="005E4F08" w:rsidP="002C563D">
            <w:pPr>
              <w:pStyle w:val="Tablehead"/>
              <w:rPr>
                <w:sz w:val="14"/>
                <w:szCs w:val="14"/>
                <w:lang w:eastAsia="zh-CN"/>
              </w:rPr>
            </w:pPr>
            <w:r w:rsidRPr="00843BDC">
              <w:rPr>
                <w:sz w:val="14"/>
                <w:szCs w:val="14"/>
                <w:lang w:eastAsia="zh-CN"/>
              </w:rPr>
              <w:t>卫星移动，</w:t>
            </w:r>
            <w:r w:rsidRPr="00843BDC">
              <w:rPr>
                <w:rFonts w:hint="eastAsia"/>
                <w:sz w:val="14"/>
                <w:szCs w:val="14"/>
                <w:lang w:eastAsia="zh-CN"/>
              </w:rPr>
              <w:br/>
            </w:r>
            <w:r w:rsidRPr="00843BDC">
              <w:rPr>
                <w:sz w:val="14"/>
                <w:szCs w:val="14"/>
                <w:lang w:eastAsia="zh-CN"/>
              </w:rPr>
              <w:t>卫星陆地移动，卫星水上移动</w:t>
            </w:r>
          </w:p>
        </w:tc>
      </w:tr>
      <w:tr w:rsidR="005E4F08" w:rsidRPr="00843BDC" w14:paraId="5CE42E96" w14:textId="77777777" w:rsidTr="002C563D">
        <w:trPr>
          <w:cantSplit/>
          <w:trHeight w:val="603"/>
        </w:trPr>
        <w:tc>
          <w:tcPr>
            <w:tcW w:w="1975" w:type="dxa"/>
            <w:gridSpan w:val="3"/>
            <w:tcMar>
              <w:left w:w="57" w:type="dxa"/>
              <w:right w:w="57" w:type="dxa"/>
            </w:tcMar>
          </w:tcPr>
          <w:p w14:paraId="62B5942B" w14:textId="77777777" w:rsidR="005E4F08" w:rsidRPr="00843BDC" w:rsidRDefault="005E4F08" w:rsidP="002C563D">
            <w:pPr>
              <w:pStyle w:val="Tabletext"/>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频段</w:t>
            </w:r>
            <w:r w:rsidRPr="00843BDC">
              <w:rPr>
                <w:rFonts w:asciiTheme="majorBidi" w:eastAsiaTheme="majorEastAsia" w:hAnsiTheme="majorBidi" w:cstheme="majorBidi" w:hint="eastAsia"/>
                <w:sz w:val="14"/>
                <w:szCs w:val="14"/>
                <w:lang w:eastAsia="zh-CN"/>
              </w:rPr>
              <w:t>（</w:t>
            </w:r>
            <w:r w:rsidRPr="00843BDC">
              <w:rPr>
                <w:rFonts w:asciiTheme="majorBidi" w:eastAsiaTheme="majorEastAsia" w:hAnsiTheme="majorBidi" w:cstheme="majorBidi"/>
                <w:sz w:val="14"/>
                <w:szCs w:val="14"/>
                <w:lang w:eastAsia="zh-CN"/>
              </w:rPr>
              <w:t>MHz</w:t>
            </w:r>
            <w:r w:rsidRPr="00843BDC">
              <w:rPr>
                <w:rFonts w:asciiTheme="majorBidi" w:eastAsiaTheme="majorEastAsia" w:hAnsiTheme="majorBidi" w:cstheme="majorBidi" w:hint="eastAsia"/>
                <w:sz w:val="14"/>
                <w:szCs w:val="14"/>
                <w:lang w:eastAsia="zh-CN"/>
              </w:rPr>
              <w:t>）</w:t>
            </w:r>
          </w:p>
        </w:tc>
        <w:tc>
          <w:tcPr>
            <w:tcW w:w="789" w:type="dxa"/>
            <w:tcMar>
              <w:left w:w="57" w:type="dxa"/>
              <w:right w:w="57" w:type="dxa"/>
            </w:tcMar>
          </w:tcPr>
          <w:p w14:paraId="6B022EED"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137-138</w:t>
            </w:r>
          </w:p>
        </w:tc>
        <w:tc>
          <w:tcPr>
            <w:tcW w:w="789" w:type="dxa"/>
            <w:tcMar>
              <w:left w:w="57" w:type="dxa"/>
              <w:right w:w="57" w:type="dxa"/>
            </w:tcMar>
          </w:tcPr>
          <w:p w14:paraId="4DCF3D39"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137-138</w:t>
            </w:r>
          </w:p>
        </w:tc>
        <w:tc>
          <w:tcPr>
            <w:tcW w:w="973" w:type="dxa"/>
            <w:tcMar>
              <w:left w:w="57" w:type="dxa"/>
              <w:right w:w="57" w:type="dxa"/>
            </w:tcMar>
          </w:tcPr>
          <w:p w14:paraId="226C88C1"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143.6-143.65</w:t>
            </w:r>
          </w:p>
        </w:tc>
        <w:tc>
          <w:tcPr>
            <w:tcW w:w="706" w:type="dxa"/>
            <w:tcMar>
              <w:left w:w="57" w:type="dxa"/>
              <w:right w:w="57" w:type="dxa"/>
            </w:tcMar>
          </w:tcPr>
          <w:p w14:paraId="38C70DCF"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174-184</w:t>
            </w:r>
          </w:p>
        </w:tc>
        <w:tc>
          <w:tcPr>
            <w:tcW w:w="804" w:type="dxa"/>
            <w:tcMar>
              <w:left w:w="57" w:type="dxa"/>
              <w:right w:w="57" w:type="dxa"/>
            </w:tcMar>
          </w:tcPr>
          <w:p w14:paraId="476992CB"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163-167</w:t>
            </w:r>
            <w:r w:rsidRPr="00843BDC">
              <w:rPr>
                <w:rFonts w:asciiTheme="majorBidi" w:eastAsiaTheme="majorEastAsia" w:hAnsiTheme="majorBidi" w:cstheme="majorBidi"/>
                <w:sz w:val="14"/>
                <w:szCs w:val="14"/>
                <w:lang w:eastAsia="zh-CN"/>
              </w:rPr>
              <w:br/>
              <w:t>272-273</w:t>
            </w:r>
            <w:r w:rsidRPr="00843BDC">
              <w:rPr>
                <w:rFonts w:asciiTheme="majorBidi" w:eastAsiaTheme="majorEastAsia" w:hAnsiTheme="majorBidi" w:cstheme="majorBidi"/>
                <w:position w:val="4"/>
                <w:sz w:val="14"/>
                <w:szCs w:val="14"/>
                <w:lang w:eastAsia="zh-CN"/>
              </w:rPr>
              <w:t>5</w:t>
            </w:r>
          </w:p>
        </w:tc>
        <w:tc>
          <w:tcPr>
            <w:tcW w:w="671" w:type="dxa"/>
            <w:tcMar>
              <w:left w:w="57" w:type="dxa"/>
              <w:right w:w="57" w:type="dxa"/>
            </w:tcMar>
          </w:tcPr>
          <w:p w14:paraId="3831525C"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335.4-399.9</w:t>
            </w:r>
          </w:p>
        </w:tc>
        <w:tc>
          <w:tcPr>
            <w:tcW w:w="822" w:type="dxa"/>
            <w:tcMar>
              <w:left w:w="57" w:type="dxa"/>
              <w:right w:w="57" w:type="dxa"/>
            </w:tcMar>
          </w:tcPr>
          <w:p w14:paraId="57315A61"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400.15-401</w:t>
            </w:r>
          </w:p>
        </w:tc>
        <w:tc>
          <w:tcPr>
            <w:tcW w:w="826" w:type="dxa"/>
            <w:tcMar>
              <w:left w:w="57" w:type="dxa"/>
              <w:right w:w="57" w:type="dxa"/>
            </w:tcMar>
          </w:tcPr>
          <w:p w14:paraId="1B65159B"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400.15-401</w:t>
            </w:r>
          </w:p>
        </w:tc>
        <w:tc>
          <w:tcPr>
            <w:tcW w:w="835" w:type="dxa"/>
            <w:tcMar>
              <w:left w:w="57" w:type="dxa"/>
              <w:right w:w="57" w:type="dxa"/>
            </w:tcMar>
          </w:tcPr>
          <w:p w14:paraId="0FFA9109"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400.15-401</w:t>
            </w:r>
          </w:p>
        </w:tc>
        <w:tc>
          <w:tcPr>
            <w:tcW w:w="830" w:type="dxa"/>
            <w:tcMar>
              <w:left w:w="57" w:type="dxa"/>
              <w:right w:w="57" w:type="dxa"/>
            </w:tcMar>
          </w:tcPr>
          <w:p w14:paraId="1A9AC2D0"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401-402</w:t>
            </w:r>
          </w:p>
        </w:tc>
        <w:tc>
          <w:tcPr>
            <w:tcW w:w="677" w:type="dxa"/>
            <w:tcMar>
              <w:left w:w="57" w:type="dxa"/>
              <w:right w:w="57" w:type="dxa"/>
            </w:tcMar>
          </w:tcPr>
          <w:p w14:paraId="3E307669" w14:textId="450094F2" w:rsidR="005E4F08" w:rsidRPr="00843BDC" w:rsidRDefault="005E4F08" w:rsidP="002C563D">
            <w:pPr>
              <w:pStyle w:val="Tabletext"/>
              <w:jc w:val="center"/>
              <w:rPr>
                <w:rFonts w:asciiTheme="majorBidi" w:eastAsiaTheme="majorEastAsia" w:hAnsiTheme="majorBidi" w:cstheme="majorBidi"/>
                <w:sz w:val="14"/>
                <w:szCs w:val="14"/>
                <w:lang w:eastAsia="zh-CN"/>
              </w:rPr>
            </w:pPr>
            <w:del w:id="53" w:author="Tang, Ting" w:date="2019-10-08T11:39:00Z">
              <w:r w:rsidRPr="00843BDC" w:rsidDel="005E4F08">
                <w:rPr>
                  <w:rFonts w:asciiTheme="majorBidi" w:eastAsiaTheme="majorEastAsia" w:hAnsiTheme="majorBidi" w:cstheme="majorBidi"/>
                  <w:sz w:val="14"/>
                  <w:szCs w:val="14"/>
                  <w:lang w:eastAsia="zh-CN"/>
                </w:rPr>
                <w:delText>460-470</w:delText>
              </w:r>
            </w:del>
          </w:p>
        </w:tc>
        <w:tc>
          <w:tcPr>
            <w:tcW w:w="645" w:type="dxa"/>
            <w:tcMar>
              <w:left w:w="57" w:type="dxa"/>
              <w:right w:w="57" w:type="dxa"/>
            </w:tcMar>
          </w:tcPr>
          <w:p w14:paraId="643B739B"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620-790</w:t>
            </w:r>
          </w:p>
        </w:tc>
        <w:tc>
          <w:tcPr>
            <w:tcW w:w="632" w:type="dxa"/>
            <w:tcMar>
              <w:left w:w="57" w:type="dxa"/>
              <w:right w:w="57" w:type="dxa"/>
            </w:tcMar>
          </w:tcPr>
          <w:p w14:paraId="57CEFCDD"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856-890</w:t>
            </w:r>
          </w:p>
        </w:tc>
        <w:tc>
          <w:tcPr>
            <w:tcW w:w="850" w:type="dxa"/>
            <w:tcMar>
              <w:left w:w="57" w:type="dxa"/>
              <w:right w:w="57" w:type="dxa"/>
            </w:tcMar>
          </w:tcPr>
          <w:p w14:paraId="3AC79848"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1 452-1492</w:t>
            </w:r>
            <w:r w:rsidRPr="00843BDC">
              <w:rPr>
                <w:rFonts w:asciiTheme="majorBidi" w:eastAsiaTheme="majorEastAsia" w:hAnsiTheme="majorBidi" w:cstheme="majorBidi"/>
                <w:sz w:val="14"/>
                <w:szCs w:val="14"/>
              </w:rPr>
              <w:br/>
            </w:r>
          </w:p>
        </w:tc>
        <w:tc>
          <w:tcPr>
            <w:tcW w:w="1176" w:type="dxa"/>
            <w:tcMar>
              <w:left w:w="57" w:type="dxa"/>
              <w:right w:w="57" w:type="dxa"/>
            </w:tcMar>
          </w:tcPr>
          <w:p w14:paraId="1629CE83"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1 518-1 530</w:t>
            </w:r>
            <w:r w:rsidRPr="00843BDC">
              <w:rPr>
                <w:rFonts w:asciiTheme="majorBidi" w:eastAsiaTheme="majorEastAsia" w:hAnsiTheme="majorBidi" w:cstheme="majorBidi"/>
                <w:sz w:val="14"/>
                <w:szCs w:val="14"/>
              </w:rPr>
              <w:br/>
              <w:t>1 555-1 559</w:t>
            </w:r>
            <w:r w:rsidRPr="00843BDC">
              <w:rPr>
                <w:rFonts w:asciiTheme="majorBidi" w:eastAsiaTheme="majorEastAsia" w:hAnsiTheme="majorBidi" w:cstheme="majorBidi"/>
                <w:sz w:val="14"/>
                <w:szCs w:val="14"/>
              </w:rPr>
              <w:br/>
              <w:t xml:space="preserve">2 160-2 200 </w:t>
            </w:r>
            <w:r w:rsidRPr="00843BDC">
              <w:rPr>
                <w:rFonts w:asciiTheme="majorBidi" w:eastAsiaTheme="majorEastAsia" w:hAnsiTheme="majorBidi" w:cstheme="majorBidi"/>
                <w:position w:val="4"/>
                <w:sz w:val="14"/>
                <w:szCs w:val="14"/>
              </w:rPr>
              <w:t>1</w:t>
            </w:r>
          </w:p>
        </w:tc>
      </w:tr>
      <w:tr w:rsidR="005E4F08" w:rsidRPr="00843BDC" w14:paraId="504D4236" w14:textId="77777777" w:rsidTr="002C563D">
        <w:trPr>
          <w:cantSplit/>
          <w:trHeight w:val="618"/>
        </w:trPr>
        <w:tc>
          <w:tcPr>
            <w:tcW w:w="1975" w:type="dxa"/>
            <w:gridSpan w:val="3"/>
            <w:tcMar>
              <w:left w:w="57" w:type="dxa"/>
              <w:right w:w="57" w:type="dxa"/>
            </w:tcMar>
          </w:tcPr>
          <w:p w14:paraId="38DC16C5" w14:textId="77777777" w:rsidR="005E4F08" w:rsidRPr="00843BDC" w:rsidRDefault="005E4F08" w:rsidP="002C563D">
            <w:pPr>
              <w:pStyle w:val="Tabletext"/>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发</w:t>
            </w:r>
            <w:r w:rsidRPr="00843BDC">
              <w:rPr>
                <w:rFonts w:asciiTheme="majorBidi" w:eastAsiaTheme="majorEastAsia" w:hAnsiTheme="majorBidi" w:cstheme="majorBidi" w:hint="eastAsia"/>
                <w:sz w:val="14"/>
                <w:szCs w:val="14"/>
                <w:lang w:eastAsia="zh-CN"/>
              </w:rPr>
              <w:t>射</w:t>
            </w:r>
            <w:proofErr w:type="spellStart"/>
            <w:r w:rsidRPr="00843BDC">
              <w:rPr>
                <w:rFonts w:asciiTheme="majorBidi" w:eastAsiaTheme="majorEastAsia" w:hAnsiTheme="majorBidi" w:cstheme="majorBidi"/>
                <w:sz w:val="14"/>
                <w:szCs w:val="14"/>
              </w:rPr>
              <w:t>地面业务名称</w:t>
            </w:r>
            <w:proofErr w:type="spellEnd"/>
          </w:p>
        </w:tc>
        <w:tc>
          <w:tcPr>
            <w:tcW w:w="789" w:type="dxa"/>
            <w:tcMar>
              <w:left w:w="0" w:type="dxa"/>
              <w:right w:w="0" w:type="dxa"/>
            </w:tcMar>
          </w:tcPr>
          <w:p w14:paraId="6E625B15"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c>
          <w:tcPr>
            <w:tcW w:w="789" w:type="dxa"/>
            <w:tcMar>
              <w:left w:w="57" w:type="dxa"/>
              <w:right w:w="57" w:type="dxa"/>
            </w:tcMar>
          </w:tcPr>
          <w:p w14:paraId="4E4D1476"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c>
          <w:tcPr>
            <w:tcW w:w="973" w:type="dxa"/>
            <w:tcMar>
              <w:left w:w="57" w:type="dxa"/>
              <w:right w:w="57" w:type="dxa"/>
            </w:tcMar>
          </w:tcPr>
          <w:p w14:paraId="7E16D8FE"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无线电定位</w:t>
            </w:r>
          </w:p>
        </w:tc>
        <w:tc>
          <w:tcPr>
            <w:tcW w:w="706" w:type="dxa"/>
            <w:tcMar>
              <w:left w:w="57" w:type="dxa"/>
              <w:right w:w="57" w:type="dxa"/>
            </w:tcMar>
          </w:tcPr>
          <w:p w14:paraId="4D8F7837" w14:textId="77777777" w:rsidR="005E4F08" w:rsidRPr="00843BDC" w:rsidRDefault="005E4F08" w:rsidP="002C563D">
            <w:pPr>
              <w:pStyle w:val="Tabletext"/>
              <w:jc w:val="center"/>
              <w:rPr>
                <w:rFonts w:asciiTheme="majorBidi" w:eastAsiaTheme="majorEastAsia" w:hAnsiTheme="majorBidi" w:cstheme="majorBidi"/>
                <w:sz w:val="14"/>
                <w:szCs w:val="14"/>
                <w:lang w:val="en-US"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val="en-US"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val="en-US" w:eastAsia="zh-CN"/>
              </w:rPr>
              <w:br/>
            </w:r>
            <w:r w:rsidRPr="00843BDC">
              <w:rPr>
                <w:rFonts w:asciiTheme="majorBidi" w:eastAsiaTheme="majorEastAsia" w:hAnsiTheme="majorBidi" w:cstheme="majorBidi"/>
                <w:sz w:val="14"/>
                <w:szCs w:val="14"/>
                <w:lang w:eastAsia="zh-CN"/>
              </w:rPr>
              <w:t>广播</w:t>
            </w:r>
            <w:r w:rsidRPr="00843BDC">
              <w:rPr>
                <w:rFonts w:asciiTheme="majorBidi" w:eastAsiaTheme="majorEastAsia" w:hAnsiTheme="majorBidi" w:cstheme="majorBidi"/>
                <w:sz w:val="14"/>
                <w:szCs w:val="14"/>
                <w:lang w:val="en-US" w:eastAsia="zh-CN"/>
              </w:rPr>
              <w:t>  </w:t>
            </w:r>
          </w:p>
        </w:tc>
        <w:tc>
          <w:tcPr>
            <w:tcW w:w="804" w:type="dxa"/>
            <w:tcMar>
              <w:left w:w="57" w:type="dxa"/>
              <w:right w:w="57" w:type="dxa"/>
            </w:tcMar>
          </w:tcPr>
          <w:p w14:paraId="1403BE35"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c>
          <w:tcPr>
            <w:tcW w:w="671" w:type="dxa"/>
            <w:tcMar>
              <w:left w:w="57" w:type="dxa"/>
              <w:right w:w="57" w:type="dxa"/>
            </w:tcMar>
          </w:tcPr>
          <w:p w14:paraId="6EA4C421"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p>
        </w:tc>
        <w:tc>
          <w:tcPr>
            <w:tcW w:w="822" w:type="dxa"/>
            <w:tcMar>
              <w:left w:w="57" w:type="dxa"/>
              <w:right w:w="57" w:type="dxa"/>
            </w:tcMar>
          </w:tcPr>
          <w:p w14:paraId="42050DC4"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辅助</w:t>
            </w:r>
          </w:p>
        </w:tc>
        <w:tc>
          <w:tcPr>
            <w:tcW w:w="826" w:type="dxa"/>
            <w:tcMar>
              <w:left w:w="57" w:type="dxa"/>
              <w:right w:w="57" w:type="dxa"/>
            </w:tcMar>
          </w:tcPr>
          <w:p w14:paraId="56EDE1B5"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辅助</w:t>
            </w:r>
          </w:p>
        </w:tc>
        <w:tc>
          <w:tcPr>
            <w:tcW w:w="835" w:type="dxa"/>
            <w:tcMar>
              <w:left w:w="57" w:type="dxa"/>
              <w:right w:w="57" w:type="dxa"/>
            </w:tcMar>
          </w:tcPr>
          <w:p w14:paraId="7EF8BDDC"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辅助</w:t>
            </w:r>
          </w:p>
        </w:tc>
        <w:tc>
          <w:tcPr>
            <w:tcW w:w="830" w:type="dxa"/>
            <w:tcMar>
              <w:left w:w="57" w:type="dxa"/>
              <w:right w:w="57" w:type="dxa"/>
            </w:tcMar>
          </w:tcPr>
          <w:p w14:paraId="27988A59"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气象辅助</w:t>
            </w:r>
            <w:r w:rsidRPr="00843BDC">
              <w:rPr>
                <w:rFonts w:asciiTheme="majorBidi" w:eastAsiaTheme="majorEastAsia" w:hAnsiTheme="majorBidi" w:cstheme="majorBidi"/>
                <w:sz w:val="14"/>
                <w:szCs w:val="14"/>
                <w:lang w:eastAsia="zh-CN"/>
              </w:rPr>
              <w:t>/</w:t>
            </w: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val="en-US" w:eastAsia="zh-CN"/>
              </w:rPr>
              <w:br/>
            </w:r>
            <w:r w:rsidRPr="00843BDC">
              <w:rPr>
                <w:rFonts w:asciiTheme="majorBidi" w:eastAsiaTheme="majorEastAsia" w:hAnsiTheme="majorBidi" w:cstheme="majorBidi"/>
                <w:sz w:val="14"/>
                <w:szCs w:val="14"/>
                <w:lang w:eastAsia="zh-CN"/>
              </w:rPr>
              <w:t>移动</w:t>
            </w:r>
          </w:p>
        </w:tc>
        <w:tc>
          <w:tcPr>
            <w:tcW w:w="677" w:type="dxa"/>
            <w:tcMar>
              <w:left w:w="57" w:type="dxa"/>
              <w:right w:w="57" w:type="dxa"/>
            </w:tcMar>
          </w:tcPr>
          <w:p w14:paraId="220041B0" w14:textId="783BF8FE" w:rsidR="005E4F08" w:rsidRPr="00843BDC" w:rsidRDefault="005E4F08" w:rsidP="002C563D">
            <w:pPr>
              <w:pStyle w:val="Tabletext"/>
              <w:jc w:val="center"/>
              <w:rPr>
                <w:rFonts w:asciiTheme="majorBidi" w:eastAsiaTheme="majorEastAsia" w:hAnsiTheme="majorBidi" w:cstheme="majorBidi"/>
                <w:sz w:val="14"/>
                <w:szCs w:val="14"/>
                <w:lang w:eastAsia="zh-CN"/>
              </w:rPr>
            </w:pPr>
            <w:del w:id="54" w:author="Tang, Ting" w:date="2019-10-08T11:40:00Z">
              <w:r w:rsidRPr="00843BDC" w:rsidDel="005E4F08">
                <w:rPr>
                  <w:rFonts w:asciiTheme="majorBidi" w:eastAsiaTheme="majorEastAsia" w:hAnsiTheme="majorBidi" w:cstheme="majorBidi"/>
                  <w:sz w:val="14"/>
                  <w:szCs w:val="14"/>
                  <w:lang w:eastAsia="zh-CN"/>
                </w:rPr>
                <w:delText>固定，</w:delText>
              </w:r>
              <w:r w:rsidRPr="00843BDC" w:rsidDel="005E4F08">
                <w:rPr>
                  <w:rFonts w:asciiTheme="majorBidi" w:eastAsiaTheme="majorEastAsia" w:hAnsiTheme="majorBidi" w:cstheme="majorBidi" w:hint="eastAsia"/>
                  <w:sz w:val="14"/>
                  <w:szCs w:val="14"/>
                  <w:lang w:eastAsia="zh-CN"/>
                </w:rPr>
                <w:br/>
              </w:r>
              <w:r w:rsidRPr="00843BDC" w:rsidDel="005E4F08">
                <w:rPr>
                  <w:rFonts w:asciiTheme="majorBidi" w:eastAsiaTheme="majorEastAsia" w:hAnsiTheme="majorBidi" w:cstheme="majorBidi"/>
                  <w:sz w:val="14"/>
                  <w:szCs w:val="14"/>
                  <w:lang w:eastAsia="zh-CN"/>
                </w:rPr>
                <w:delText>移动</w:delText>
              </w:r>
            </w:del>
          </w:p>
        </w:tc>
        <w:tc>
          <w:tcPr>
            <w:tcW w:w="645" w:type="dxa"/>
            <w:tcMar>
              <w:left w:w="57" w:type="dxa"/>
              <w:right w:w="57" w:type="dxa"/>
            </w:tcMar>
          </w:tcPr>
          <w:p w14:paraId="7EE4D01B"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广播</w:t>
            </w:r>
          </w:p>
        </w:tc>
        <w:tc>
          <w:tcPr>
            <w:tcW w:w="632" w:type="dxa"/>
            <w:tcMar>
              <w:left w:w="57" w:type="dxa"/>
              <w:right w:w="57" w:type="dxa"/>
            </w:tcMar>
          </w:tcPr>
          <w:p w14:paraId="2B108D7A"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广播</w:t>
            </w:r>
          </w:p>
        </w:tc>
        <w:tc>
          <w:tcPr>
            <w:tcW w:w="850" w:type="dxa"/>
            <w:tcMar>
              <w:left w:w="57" w:type="dxa"/>
              <w:right w:w="57" w:type="dxa"/>
            </w:tcMar>
          </w:tcPr>
          <w:p w14:paraId="351049ED"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广播</w:t>
            </w:r>
          </w:p>
        </w:tc>
        <w:tc>
          <w:tcPr>
            <w:tcW w:w="1176" w:type="dxa"/>
            <w:tcMar>
              <w:left w:w="57" w:type="dxa"/>
              <w:right w:w="57" w:type="dxa"/>
            </w:tcMar>
          </w:tcPr>
          <w:p w14:paraId="4CF0E350"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r>
      <w:tr w:rsidR="005E4F08" w:rsidRPr="00843BDC" w14:paraId="67B8E9E0" w14:textId="77777777" w:rsidTr="002C563D">
        <w:trPr>
          <w:cantSplit/>
          <w:trHeight w:val="256"/>
        </w:trPr>
        <w:tc>
          <w:tcPr>
            <w:tcW w:w="1975" w:type="dxa"/>
            <w:gridSpan w:val="3"/>
            <w:tcMar>
              <w:left w:w="57" w:type="dxa"/>
              <w:right w:w="57" w:type="dxa"/>
            </w:tcMar>
          </w:tcPr>
          <w:p w14:paraId="3EF1FCC4" w14:textId="77777777" w:rsidR="005E4F08" w:rsidRPr="00843BDC" w:rsidRDefault="005E4F08" w:rsidP="002C563D">
            <w:pPr>
              <w:pStyle w:val="Tabletext"/>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所用方法</w:t>
            </w:r>
          </w:p>
        </w:tc>
        <w:tc>
          <w:tcPr>
            <w:tcW w:w="789" w:type="dxa"/>
            <w:tcMar>
              <w:left w:w="57" w:type="dxa"/>
              <w:right w:w="57" w:type="dxa"/>
            </w:tcMar>
          </w:tcPr>
          <w:p w14:paraId="647ABB4D"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789" w:type="dxa"/>
            <w:tcMar>
              <w:left w:w="57" w:type="dxa"/>
              <w:right w:w="57" w:type="dxa"/>
            </w:tcMar>
          </w:tcPr>
          <w:p w14:paraId="5370597B"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973" w:type="dxa"/>
            <w:tcMar>
              <w:left w:w="57" w:type="dxa"/>
              <w:right w:w="57" w:type="dxa"/>
            </w:tcMar>
          </w:tcPr>
          <w:p w14:paraId="18259BBA"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706" w:type="dxa"/>
            <w:tcMar>
              <w:left w:w="57" w:type="dxa"/>
              <w:right w:w="57" w:type="dxa"/>
            </w:tcMar>
          </w:tcPr>
          <w:p w14:paraId="75D3F274"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804" w:type="dxa"/>
            <w:tcMar>
              <w:left w:w="57" w:type="dxa"/>
              <w:right w:w="57" w:type="dxa"/>
            </w:tcMar>
          </w:tcPr>
          <w:p w14:paraId="5F093BB5"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671" w:type="dxa"/>
            <w:tcMar>
              <w:left w:w="57" w:type="dxa"/>
              <w:right w:w="57" w:type="dxa"/>
            </w:tcMar>
          </w:tcPr>
          <w:p w14:paraId="00447A6E"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1.4.6</w:t>
            </w:r>
          </w:p>
        </w:tc>
        <w:tc>
          <w:tcPr>
            <w:tcW w:w="822" w:type="dxa"/>
            <w:tcMar>
              <w:left w:w="57" w:type="dxa"/>
              <w:right w:w="57" w:type="dxa"/>
            </w:tcMar>
          </w:tcPr>
          <w:p w14:paraId="5E19821C"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1.4.6</w:t>
            </w:r>
          </w:p>
        </w:tc>
        <w:tc>
          <w:tcPr>
            <w:tcW w:w="826" w:type="dxa"/>
            <w:tcMar>
              <w:left w:w="57" w:type="dxa"/>
              <w:right w:w="57" w:type="dxa"/>
            </w:tcMar>
          </w:tcPr>
          <w:p w14:paraId="13A15633"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1.4.6</w:t>
            </w:r>
          </w:p>
        </w:tc>
        <w:tc>
          <w:tcPr>
            <w:tcW w:w="835" w:type="dxa"/>
            <w:tcMar>
              <w:left w:w="57" w:type="dxa"/>
              <w:right w:w="57" w:type="dxa"/>
            </w:tcMar>
          </w:tcPr>
          <w:p w14:paraId="2F74A537"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w:t>
            </w:r>
          </w:p>
        </w:tc>
        <w:tc>
          <w:tcPr>
            <w:tcW w:w="830" w:type="dxa"/>
            <w:tcMar>
              <w:left w:w="57" w:type="dxa"/>
              <w:right w:w="57" w:type="dxa"/>
            </w:tcMar>
          </w:tcPr>
          <w:p w14:paraId="28F2FBC9"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677" w:type="dxa"/>
            <w:tcMar>
              <w:left w:w="57" w:type="dxa"/>
              <w:right w:w="57" w:type="dxa"/>
            </w:tcMar>
          </w:tcPr>
          <w:p w14:paraId="0CB20878" w14:textId="2FCC29E7" w:rsidR="005E4F08" w:rsidRPr="00843BDC" w:rsidRDefault="005E4F08" w:rsidP="002C563D">
            <w:pPr>
              <w:pStyle w:val="Tabletext"/>
              <w:jc w:val="center"/>
              <w:rPr>
                <w:rFonts w:asciiTheme="majorBidi" w:eastAsiaTheme="majorEastAsia" w:hAnsiTheme="majorBidi" w:cstheme="majorBidi"/>
                <w:sz w:val="14"/>
                <w:szCs w:val="14"/>
                <w:lang w:eastAsia="zh-CN"/>
              </w:rPr>
            </w:pPr>
            <w:del w:id="55" w:author="Tang, Ting" w:date="2019-10-08T11:40:00Z">
              <w:r w:rsidRPr="00843BDC" w:rsidDel="005E4F08">
                <w:rPr>
                  <w:rFonts w:asciiTheme="majorBidi" w:eastAsiaTheme="majorEastAsia" w:hAnsiTheme="majorBidi" w:cstheme="majorBidi"/>
                  <w:sz w:val="14"/>
                  <w:szCs w:val="14"/>
                  <w:lang w:eastAsia="zh-CN"/>
                </w:rPr>
                <w:delText>§ 2.1</w:delText>
              </w:r>
            </w:del>
          </w:p>
        </w:tc>
        <w:tc>
          <w:tcPr>
            <w:tcW w:w="645" w:type="dxa"/>
            <w:tcMar>
              <w:left w:w="57" w:type="dxa"/>
              <w:right w:w="57" w:type="dxa"/>
            </w:tcMar>
          </w:tcPr>
          <w:p w14:paraId="24FB8AC9"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lang w:eastAsia="zh-CN"/>
              </w:rPr>
              <w:t>§ 1.4.</w:t>
            </w:r>
            <w:r w:rsidRPr="00843BDC">
              <w:rPr>
                <w:rFonts w:asciiTheme="majorBidi" w:eastAsiaTheme="majorEastAsia" w:hAnsiTheme="majorBidi" w:cstheme="majorBidi"/>
                <w:sz w:val="14"/>
                <w:szCs w:val="14"/>
              </w:rPr>
              <w:t>5</w:t>
            </w:r>
          </w:p>
        </w:tc>
        <w:tc>
          <w:tcPr>
            <w:tcW w:w="632" w:type="dxa"/>
            <w:tcMar>
              <w:left w:w="57" w:type="dxa"/>
              <w:right w:w="57" w:type="dxa"/>
            </w:tcMar>
          </w:tcPr>
          <w:p w14:paraId="6107F46B"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 1.4.6</w:t>
            </w:r>
          </w:p>
        </w:tc>
        <w:tc>
          <w:tcPr>
            <w:tcW w:w="850" w:type="dxa"/>
            <w:tcMar>
              <w:left w:w="57" w:type="dxa"/>
              <w:right w:w="57" w:type="dxa"/>
            </w:tcMar>
          </w:tcPr>
          <w:p w14:paraId="09389DF1"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 1.4.5</w:t>
            </w:r>
          </w:p>
        </w:tc>
        <w:tc>
          <w:tcPr>
            <w:tcW w:w="1176" w:type="dxa"/>
            <w:tcMar>
              <w:left w:w="57" w:type="dxa"/>
              <w:right w:w="57" w:type="dxa"/>
            </w:tcMar>
          </w:tcPr>
          <w:p w14:paraId="5C0FDDB2"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 1.4.6</w:t>
            </w:r>
          </w:p>
        </w:tc>
      </w:tr>
      <w:tr w:rsidR="005E4F08" w:rsidRPr="00843BDC" w14:paraId="034F272B" w14:textId="77777777" w:rsidTr="002C563D">
        <w:trPr>
          <w:cantSplit/>
          <w:trHeight w:val="316"/>
        </w:trPr>
        <w:tc>
          <w:tcPr>
            <w:tcW w:w="1975" w:type="dxa"/>
            <w:gridSpan w:val="3"/>
            <w:tcMar>
              <w:left w:w="57" w:type="dxa"/>
              <w:right w:w="57" w:type="dxa"/>
            </w:tcMar>
          </w:tcPr>
          <w:p w14:paraId="3BF12C03" w14:textId="77777777" w:rsidR="005E4F08" w:rsidRPr="00843BDC" w:rsidRDefault="005E4F08" w:rsidP="002C563D">
            <w:pPr>
              <w:pStyle w:val="Tabletext"/>
              <w:rPr>
                <w:rFonts w:asciiTheme="majorBidi" w:eastAsiaTheme="majorEastAsia" w:hAnsiTheme="majorBidi" w:cstheme="majorBidi"/>
                <w:sz w:val="14"/>
                <w:szCs w:val="14"/>
              </w:rPr>
            </w:pPr>
            <w:proofErr w:type="spellStart"/>
            <w:r w:rsidRPr="00843BDC">
              <w:rPr>
                <w:rFonts w:asciiTheme="majorBidi" w:eastAsiaTheme="majorEastAsia" w:hAnsiTheme="majorBidi" w:cstheme="majorBidi"/>
                <w:sz w:val="14"/>
                <w:szCs w:val="14"/>
              </w:rPr>
              <w:t>地球站的调制方式</w:t>
            </w:r>
            <w:proofErr w:type="spellEnd"/>
            <w:r w:rsidRPr="00843BDC">
              <w:rPr>
                <w:rFonts w:asciiTheme="majorBidi" w:eastAsiaTheme="majorEastAsia" w:hAnsiTheme="majorBidi" w:cstheme="majorBidi"/>
                <w:sz w:val="14"/>
                <w:szCs w:val="14"/>
              </w:rPr>
              <w:t xml:space="preserve"> </w:t>
            </w:r>
            <w:r w:rsidRPr="00843BDC">
              <w:rPr>
                <w:rFonts w:asciiTheme="majorBidi" w:eastAsiaTheme="majorEastAsia" w:hAnsiTheme="majorBidi" w:cstheme="majorBidi"/>
                <w:position w:val="6"/>
                <w:sz w:val="14"/>
                <w:szCs w:val="14"/>
              </w:rPr>
              <w:t>2</w:t>
            </w:r>
          </w:p>
        </w:tc>
        <w:tc>
          <w:tcPr>
            <w:tcW w:w="789" w:type="dxa"/>
            <w:tcMar>
              <w:left w:w="57" w:type="dxa"/>
              <w:right w:w="57" w:type="dxa"/>
            </w:tcMar>
          </w:tcPr>
          <w:p w14:paraId="2E324FAC"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789" w:type="dxa"/>
            <w:tcMar>
              <w:left w:w="57" w:type="dxa"/>
              <w:right w:w="57" w:type="dxa"/>
            </w:tcMar>
          </w:tcPr>
          <w:p w14:paraId="5B27587E" w14:textId="77777777" w:rsidR="005E4F08" w:rsidRPr="00843BDC" w:rsidRDefault="005E4F08" w:rsidP="002C563D">
            <w:pPr>
              <w:pStyle w:val="Tabletext"/>
              <w:jc w:val="center"/>
              <w:rPr>
                <w:rFonts w:asciiTheme="majorBidi" w:eastAsiaTheme="majorEastAsia" w:hAnsiTheme="majorBidi" w:cstheme="majorBidi"/>
                <w:sz w:val="14"/>
                <w:szCs w:val="14"/>
              </w:rPr>
            </w:pPr>
          </w:p>
        </w:tc>
        <w:tc>
          <w:tcPr>
            <w:tcW w:w="973" w:type="dxa"/>
            <w:tcMar>
              <w:left w:w="57" w:type="dxa"/>
              <w:right w:w="57" w:type="dxa"/>
            </w:tcMar>
          </w:tcPr>
          <w:p w14:paraId="0F7ABFE7"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706" w:type="dxa"/>
            <w:tcMar>
              <w:left w:w="57" w:type="dxa"/>
              <w:right w:w="57" w:type="dxa"/>
            </w:tcMar>
          </w:tcPr>
          <w:p w14:paraId="7320CA7F" w14:textId="77777777" w:rsidR="005E4F08" w:rsidRPr="00843BDC" w:rsidRDefault="005E4F08" w:rsidP="002C563D">
            <w:pPr>
              <w:pStyle w:val="Tabletext"/>
              <w:jc w:val="center"/>
              <w:rPr>
                <w:rFonts w:asciiTheme="majorBidi" w:eastAsiaTheme="majorEastAsia" w:hAnsiTheme="majorBidi" w:cstheme="majorBidi"/>
                <w:sz w:val="14"/>
                <w:szCs w:val="14"/>
              </w:rPr>
            </w:pPr>
          </w:p>
        </w:tc>
        <w:tc>
          <w:tcPr>
            <w:tcW w:w="804" w:type="dxa"/>
            <w:tcMar>
              <w:left w:w="57" w:type="dxa"/>
              <w:right w:w="57" w:type="dxa"/>
            </w:tcMar>
          </w:tcPr>
          <w:p w14:paraId="4C055236"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671" w:type="dxa"/>
            <w:tcMar>
              <w:left w:w="57" w:type="dxa"/>
              <w:right w:w="57" w:type="dxa"/>
            </w:tcMar>
          </w:tcPr>
          <w:p w14:paraId="032FC700" w14:textId="77777777" w:rsidR="005E4F08" w:rsidRPr="00843BDC" w:rsidRDefault="005E4F08" w:rsidP="002C563D">
            <w:pPr>
              <w:pStyle w:val="Tabletext"/>
              <w:jc w:val="center"/>
              <w:rPr>
                <w:rFonts w:asciiTheme="majorBidi" w:eastAsiaTheme="majorEastAsia" w:hAnsiTheme="majorBidi" w:cstheme="majorBidi"/>
                <w:sz w:val="14"/>
                <w:szCs w:val="14"/>
              </w:rPr>
            </w:pPr>
          </w:p>
        </w:tc>
        <w:tc>
          <w:tcPr>
            <w:tcW w:w="822" w:type="dxa"/>
            <w:tcMar>
              <w:left w:w="57" w:type="dxa"/>
              <w:right w:w="57" w:type="dxa"/>
            </w:tcMar>
          </w:tcPr>
          <w:p w14:paraId="5AF1F542" w14:textId="77777777" w:rsidR="005E4F08" w:rsidRPr="00843BDC" w:rsidRDefault="005E4F08" w:rsidP="002C563D">
            <w:pPr>
              <w:pStyle w:val="Tabletext"/>
              <w:jc w:val="center"/>
              <w:rPr>
                <w:rFonts w:asciiTheme="majorBidi" w:eastAsiaTheme="majorEastAsia" w:hAnsiTheme="majorBidi" w:cstheme="majorBidi"/>
                <w:sz w:val="14"/>
                <w:szCs w:val="14"/>
              </w:rPr>
            </w:pPr>
          </w:p>
        </w:tc>
        <w:tc>
          <w:tcPr>
            <w:tcW w:w="826" w:type="dxa"/>
            <w:tcMar>
              <w:left w:w="57" w:type="dxa"/>
              <w:right w:w="57" w:type="dxa"/>
            </w:tcMar>
          </w:tcPr>
          <w:p w14:paraId="0F5ACFE8" w14:textId="77777777" w:rsidR="005E4F08" w:rsidRPr="00843BDC" w:rsidRDefault="005E4F08" w:rsidP="002C563D">
            <w:pPr>
              <w:pStyle w:val="Tabletext"/>
              <w:jc w:val="center"/>
              <w:rPr>
                <w:rFonts w:asciiTheme="majorBidi" w:eastAsiaTheme="majorEastAsia" w:hAnsiTheme="majorBidi" w:cstheme="majorBidi"/>
                <w:sz w:val="14"/>
                <w:szCs w:val="14"/>
              </w:rPr>
            </w:pPr>
          </w:p>
        </w:tc>
        <w:tc>
          <w:tcPr>
            <w:tcW w:w="835" w:type="dxa"/>
            <w:tcMar>
              <w:left w:w="57" w:type="dxa"/>
              <w:right w:w="57" w:type="dxa"/>
            </w:tcMar>
          </w:tcPr>
          <w:p w14:paraId="29E6A31E"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830" w:type="dxa"/>
            <w:tcMar>
              <w:left w:w="57" w:type="dxa"/>
              <w:right w:w="57" w:type="dxa"/>
            </w:tcMar>
          </w:tcPr>
          <w:p w14:paraId="100C7358"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677" w:type="dxa"/>
            <w:tcMar>
              <w:left w:w="57" w:type="dxa"/>
              <w:right w:w="57" w:type="dxa"/>
            </w:tcMar>
          </w:tcPr>
          <w:p w14:paraId="48B1A859" w14:textId="77777777" w:rsidR="005E4F08" w:rsidRPr="00843BDC" w:rsidRDefault="005E4F08" w:rsidP="002C563D">
            <w:pPr>
              <w:pStyle w:val="Tabletext"/>
              <w:jc w:val="center"/>
              <w:rPr>
                <w:rFonts w:asciiTheme="majorBidi" w:eastAsiaTheme="majorEastAsia" w:hAnsiTheme="majorBidi" w:cstheme="majorBidi"/>
                <w:sz w:val="14"/>
                <w:szCs w:val="14"/>
              </w:rPr>
            </w:pPr>
          </w:p>
        </w:tc>
        <w:tc>
          <w:tcPr>
            <w:tcW w:w="645" w:type="dxa"/>
            <w:tcMar>
              <w:left w:w="57" w:type="dxa"/>
              <w:right w:w="57" w:type="dxa"/>
            </w:tcMar>
          </w:tcPr>
          <w:p w14:paraId="62942CB5" w14:textId="77777777" w:rsidR="005E4F08" w:rsidRPr="00843BDC" w:rsidRDefault="005E4F08" w:rsidP="002C563D">
            <w:pPr>
              <w:pStyle w:val="Tabletext"/>
              <w:jc w:val="center"/>
              <w:rPr>
                <w:rFonts w:asciiTheme="majorBidi" w:eastAsiaTheme="majorEastAsia" w:hAnsiTheme="majorBidi" w:cstheme="majorBidi"/>
                <w:sz w:val="14"/>
                <w:szCs w:val="14"/>
              </w:rPr>
            </w:pPr>
          </w:p>
        </w:tc>
        <w:tc>
          <w:tcPr>
            <w:tcW w:w="632" w:type="dxa"/>
            <w:tcMar>
              <w:left w:w="57" w:type="dxa"/>
              <w:right w:w="57" w:type="dxa"/>
            </w:tcMar>
          </w:tcPr>
          <w:p w14:paraId="6983F571" w14:textId="77777777" w:rsidR="005E4F08" w:rsidRPr="00843BDC" w:rsidRDefault="005E4F08" w:rsidP="002C563D">
            <w:pPr>
              <w:pStyle w:val="Tabletext"/>
              <w:jc w:val="center"/>
              <w:rPr>
                <w:rFonts w:asciiTheme="majorBidi" w:eastAsiaTheme="majorEastAsia" w:hAnsiTheme="majorBidi" w:cstheme="majorBidi"/>
                <w:sz w:val="14"/>
                <w:szCs w:val="14"/>
              </w:rPr>
            </w:pPr>
          </w:p>
        </w:tc>
        <w:tc>
          <w:tcPr>
            <w:tcW w:w="850" w:type="dxa"/>
            <w:tcMar>
              <w:left w:w="57" w:type="dxa"/>
              <w:right w:w="57" w:type="dxa"/>
            </w:tcMar>
          </w:tcPr>
          <w:p w14:paraId="066BDA27"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1176" w:type="dxa"/>
            <w:tcMar>
              <w:left w:w="57" w:type="dxa"/>
              <w:right w:w="57" w:type="dxa"/>
            </w:tcMar>
          </w:tcPr>
          <w:p w14:paraId="729CC56F"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r>
      <w:tr w:rsidR="005E4F08" w:rsidRPr="00843BDC" w14:paraId="01211864" w14:textId="77777777" w:rsidTr="002C563D">
        <w:trPr>
          <w:cantSplit/>
          <w:trHeight w:val="286"/>
        </w:trPr>
        <w:tc>
          <w:tcPr>
            <w:tcW w:w="783" w:type="dxa"/>
            <w:vMerge w:val="restart"/>
            <w:tcMar>
              <w:left w:w="57" w:type="dxa"/>
              <w:right w:w="57" w:type="dxa"/>
            </w:tcMar>
          </w:tcPr>
          <w:p w14:paraId="0E9E4935" w14:textId="77777777" w:rsidR="005E4F08" w:rsidRPr="00843BDC" w:rsidRDefault="005E4F08" w:rsidP="002C563D">
            <w:pPr>
              <w:pStyle w:val="Tabletext"/>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地球站的干扰参数和标准</w:t>
            </w:r>
          </w:p>
        </w:tc>
        <w:tc>
          <w:tcPr>
            <w:tcW w:w="904" w:type="dxa"/>
            <w:tcBorders>
              <w:right w:val="nil"/>
            </w:tcBorders>
            <w:tcMar>
              <w:left w:w="57" w:type="dxa"/>
              <w:right w:w="57" w:type="dxa"/>
            </w:tcMar>
          </w:tcPr>
          <w:p w14:paraId="696B2CA7" w14:textId="77777777" w:rsidR="005E4F08" w:rsidRPr="00843BDC" w:rsidRDefault="005E4F08" w:rsidP="002C563D">
            <w:pPr>
              <w:pStyle w:val="Tabletext"/>
              <w:rPr>
                <w:position w:val="2"/>
                <w:sz w:val="14"/>
                <w:szCs w:val="14"/>
                <w:lang w:val="es-ES_tradnl"/>
              </w:rPr>
            </w:pPr>
            <w:r w:rsidRPr="00843BDC">
              <w:rPr>
                <w:i/>
                <w:iCs/>
                <w:position w:val="2"/>
                <w:sz w:val="14"/>
                <w:szCs w:val="14"/>
                <w:lang w:val="es-ES_tradnl"/>
              </w:rPr>
              <w:t>p</w:t>
            </w:r>
            <w:r w:rsidRPr="00843BDC">
              <w:rPr>
                <w:position w:val="-2"/>
                <w:sz w:val="14"/>
                <w:szCs w:val="14"/>
              </w:rPr>
              <w:t>0</w:t>
            </w:r>
            <w:r w:rsidRPr="00843BDC">
              <w:rPr>
                <w:position w:val="2"/>
                <w:sz w:val="14"/>
                <w:szCs w:val="14"/>
              </w:rPr>
              <w:t xml:space="preserve"> </w:t>
            </w:r>
            <w:r w:rsidRPr="00843BDC">
              <w:rPr>
                <w:position w:val="2"/>
                <w:sz w:val="14"/>
                <w:szCs w:val="14"/>
                <w:lang w:val="es-ES_tradnl"/>
              </w:rPr>
              <w:t>(</w:t>
            </w:r>
            <w:r w:rsidRPr="00843BDC">
              <w:rPr>
                <w:position w:val="2"/>
                <w:sz w:val="14"/>
                <w:szCs w:val="14"/>
                <w:lang w:val="es-ES_tradnl"/>
              </w:rPr>
              <w:t>％</w:t>
            </w:r>
            <w:r w:rsidRPr="00843BDC">
              <w:rPr>
                <w:position w:val="2"/>
                <w:sz w:val="14"/>
                <w:szCs w:val="14"/>
                <w:lang w:val="es-ES_tradnl"/>
              </w:rPr>
              <w:t>)</w:t>
            </w:r>
          </w:p>
        </w:tc>
        <w:tc>
          <w:tcPr>
            <w:tcW w:w="288" w:type="dxa"/>
            <w:tcBorders>
              <w:left w:val="nil"/>
            </w:tcBorders>
            <w:tcMar>
              <w:left w:w="57" w:type="dxa"/>
              <w:right w:w="57" w:type="dxa"/>
            </w:tcMar>
          </w:tcPr>
          <w:p w14:paraId="4F9CEE90" w14:textId="77777777" w:rsidR="005E4F08" w:rsidRPr="00843BDC" w:rsidRDefault="005E4F08" w:rsidP="002C563D">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5278F9BB"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789" w:type="dxa"/>
            <w:tcMar>
              <w:left w:w="57" w:type="dxa"/>
              <w:right w:w="57" w:type="dxa"/>
            </w:tcMar>
          </w:tcPr>
          <w:p w14:paraId="06115899"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62809B01"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706" w:type="dxa"/>
            <w:tcMar>
              <w:left w:w="57" w:type="dxa"/>
              <w:right w:w="57" w:type="dxa"/>
            </w:tcMar>
          </w:tcPr>
          <w:p w14:paraId="7AC762C1"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4E248DCF"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c>
          <w:tcPr>
            <w:tcW w:w="671" w:type="dxa"/>
            <w:tcMar>
              <w:left w:w="57" w:type="dxa"/>
              <w:right w:w="57" w:type="dxa"/>
            </w:tcMar>
          </w:tcPr>
          <w:p w14:paraId="6B61163D"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069F0C6A"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0.012</w:t>
            </w:r>
          </w:p>
        </w:tc>
        <w:tc>
          <w:tcPr>
            <w:tcW w:w="826" w:type="dxa"/>
            <w:tcMar>
              <w:left w:w="57" w:type="dxa"/>
              <w:right w:w="57" w:type="dxa"/>
            </w:tcMar>
          </w:tcPr>
          <w:p w14:paraId="1EABE180"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42F6BEAC"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830" w:type="dxa"/>
            <w:tcMar>
              <w:left w:w="57" w:type="dxa"/>
              <w:right w:w="57" w:type="dxa"/>
            </w:tcMar>
          </w:tcPr>
          <w:p w14:paraId="0EFD97CA"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677" w:type="dxa"/>
            <w:tcMar>
              <w:left w:w="57" w:type="dxa"/>
              <w:right w:w="57" w:type="dxa"/>
            </w:tcMar>
          </w:tcPr>
          <w:p w14:paraId="31B4E8EA" w14:textId="46703FAF" w:rsidR="005E4F08" w:rsidRPr="00843BDC" w:rsidRDefault="005E4F08" w:rsidP="002C563D">
            <w:pPr>
              <w:pStyle w:val="Tabletext"/>
              <w:jc w:val="center"/>
              <w:rPr>
                <w:rFonts w:asciiTheme="majorBidi" w:eastAsiaTheme="majorEastAsia" w:hAnsiTheme="majorBidi" w:cstheme="majorBidi"/>
                <w:sz w:val="14"/>
                <w:szCs w:val="14"/>
                <w:lang w:val="es-ES_tradnl"/>
              </w:rPr>
            </w:pPr>
            <w:del w:id="56" w:author="Tang, Ting" w:date="2019-10-08T11:40:00Z">
              <w:r w:rsidRPr="00843BDC" w:rsidDel="005E4F08">
                <w:rPr>
                  <w:rFonts w:asciiTheme="majorBidi" w:eastAsiaTheme="majorEastAsia" w:hAnsiTheme="majorBidi" w:cstheme="majorBidi"/>
                  <w:sz w:val="14"/>
                  <w:szCs w:val="14"/>
                  <w:lang w:val="es-ES_tradnl"/>
                </w:rPr>
                <w:delText>0.012</w:delText>
              </w:r>
            </w:del>
          </w:p>
        </w:tc>
        <w:tc>
          <w:tcPr>
            <w:tcW w:w="645" w:type="dxa"/>
            <w:tcMar>
              <w:left w:w="57" w:type="dxa"/>
              <w:right w:w="57" w:type="dxa"/>
            </w:tcMar>
          </w:tcPr>
          <w:p w14:paraId="04582C42"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45A68BE2"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215147E0"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463F2FFF"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r>
      <w:tr w:rsidR="005E4F08" w:rsidRPr="00843BDC" w14:paraId="5C9A1C8E" w14:textId="77777777" w:rsidTr="002C563D">
        <w:trPr>
          <w:cantSplit/>
          <w:trHeight w:val="145"/>
        </w:trPr>
        <w:tc>
          <w:tcPr>
            <w:tcW w:w="783" w:type="dxa"/>
            <w:vMerge/>
            <w:tcMar>
              <w:left w:w="57" w:type="dxa"/>
              <w:right w:w="57" w:type="dxa"/>
            </w:tcMar>
          </w:tcPr>
          <w:p w14:paraId="6DB16421" w14:textId="77777777" w:rsidR="005E4F08" w:rsidRPr="00843BDC" w:rsidRDefault="005E4F08" w:rsidP="002C563D">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495B41D8" w14:textId="77777777" w:rsidR="005E4F08" w:rsidRPr="00843BDC" w:rsidRDefault="005E4F08" w:rsidP="002C563D">
            <w:pPr>
              <w:pStyle w:val="Tabletext"/>
              <w:rPr>
                <w:position w:val="2"/>
                <w:sz w:val="14"/>
                <w:szCs w:val="14"/>
                <w:lang w:val="es-ES_tradnl"/>
              </w:rPr>
            </w:pPr>
            <w:r w:rsidRPr="00843BDC">
              <w:rPr>
                <w:i/>
                <w:iCs/>
                <w:position w:val="2"/>
                <w:sz w:val="14"/>
                <w:szCs w:val="14"/>
                <w:lang w:val="es-ES_tradnl"/>
              </w:rPr>
              <w:t>n</w:t>
            </w:r>
          </w:p>
        </w:tc>
        <w:tc>
          <w:tcPr>
            <w:tcW w:w="288" w:type="dxa"/>
            <w:tcBorders>
              <w:left w:val="nil"/>
            </w:tcBorders>
            <w:tcMar>
              <w:left w:w="57" w:type="dxa"/>
              <w:right w:w="57" w:type="dxa"/>
            </w:tcMar>
          </w:tcPr>
          <w:p w14:paraId="4CF9EA96" w14:textId="77777777" w:rsidR="005E4F08" w:rsidRPr="00843BDC" w:rsidRDefault="005E4F08" w:rsidP="002C563D">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2AA964A5"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789" w:type="dxa"/>
            <w:tcMar>
              <w:left w:w="57" w:type="dxa"/>
              <w:right w:w="57" w:type="dxa"/>
            </w:tcMar>
          </w:tcPr>
          <w:p w14:paraId="3F86D3DA"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327A17BB"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706" w:type="dxa"/>
            <w:tcMar>
              <w:left w:w="57" w:type="dxa"/>
              <w:right w:w="57" w:type="dxa"/>
            </w:tcMar>
          </w:tcPr>
          <w:p w14:paraId="10ED29FE"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7570AC91"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14:paraId="7E9938D3"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5725E41F"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826" w:type="dxa"/>
            <w:tcMar>
              <w:left w:w="57" w:type="dxa"/>
              <w:right w:w="57" w:type="dxa"/>
            </w:tcMar>
          </w:tcPr>
          <w:p w14:paraId="63AD61A3"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0D878508"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830" w:type="dxa"/>
            <w:tcMar>
              <w:left w:w="57" w:type="dxa"/>
              <w:right w:w="57" w:type="dxa"/>
            </w:tcMar>
          </w:tcPr>
          <w:p w14:paraId="23073D14"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677" w:type="dxa"/>
            <w:tcMar>
              <w:left w:w="57" w:type="dxa"/>
              <w:right w:w="57" w:type="dxa"/>
            </w:tcMar>
          </w:tcPr>
          <w:p w14:paraId="67BEF271" w14:textId="0FBAF133" w:rsidR="005E4F08" w:rsidRPr="00843BDC" w:rsidRDefault="007B2E6C" w:rsidP="002C563D">
            <w:pPr>
              <w:pStyle w:val="Tabletext"/>
              <w:jc w:val="center"/>
              <w:rPr>
                <w:rFonts w:asciiTheme="majorBidi" w:eastAsiaTheme="majorEastAsia" w:hAnsiTheme="majorBidi" w:cstheme="majorBidi"/>
                <w:sz w:val="14"/>
                <w:szCs w:val="14"/>
                <w:lang w:val="es-ES_tradnl"/>
              </w:rPr>
            </w:pPr>
            <w:del w:id="57" w:author="Unknown">
              <w:r w:rsidRPr="007B2E6C" w:rsidDel="001E7651">
                <w:rPr>
                  <w:rFonts w:asciiTheme="majorBidi" w:eastAsiaTheme="majorEastAsia" w:hAnsiTheme="majorBidi" w:cstheme="majorBidi"/>
                  <w:sz w:val="14"/>
                  <w:szCs w:val="14"/>
                </w:rPr>
                <w:delText>1</w:delText>
              </w:r>
            </w:del>
            <w:bookmarkStart w:id="58" w:name="_GoBack"/>
            <w:bookmarkEnd w:id="58"/>
          </w:p>
        </w:tc>
        <w:tc>
          <w:tcPr>
            <w:tcW w:w="645" w:type="dxa"/>
            <w:tcMar>
              <w:left w:w="57" w:type="dxa"/>
              <w:right w:w="57" w:type="dxa"/>
            </w:tcMar>
          </w:tcPr>
          <w:p w14:paraId="2367D283"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6103AFEC"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6580E3BF"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1CAE0FA0"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r>
      <w:tr w:rsidR="005E4F08" w:rsidRPr="00843BDC" w14:paraId="76C1317B" w14:textId="77777777" w:rsidTr="002C563D">
        <w:trPr>
          <w:cantSplit/>
          <w:trHeight w:val="145"/>
        </w:trPr>
        <w:tc>
          <w:tcPr>
            <w:tcW w:w="783" w:type="dxa"/>
            <w:vMerge/>
            <w:tcMar>
              <w:left w:w="57" w:type="dxa"/>
              <w:right w:w="57" w:type="dxa"/>
            </w:tcMar>
          </w:tcPr>
          <w:p w14:paraId="1F464C9A" w14:textId="77777777" w:rsidR="005E4F08" w:rsidRPr="00843BDC" w:rsidRDefault="005E4F08" w:rsidP="002C563D">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66F581B1" w14:textId="77777777" w:rsidR="005E4F08" w:rsidRPr="00843BDC" w:rsidRDefault="005E4F08" w:rsidP="002C563D">
            <w:pPr>
              <w:pStyle w:val="Tabletext"/>
              <w:rPr>
                <w:position w:val="2"/>
                <w:sz w:val="14"/>
                <w:szCs w:val="14"/>
                <w:lang w:val="es-ES_tradnl"/>
              </w:rPr>
            </w:pPr>
            <w:r w:rsidRPr="00843BDC">
              <w:rPr>
                <w:i/>
                <w:iCs/>
                <w:position w:val="2"/>
                <w:sz w:val="14"/>
                <w:szCs w:val="14"/>
                <w:lang w:val="es-ES_tradnl"/>
              </w:rPr>
              <w:t>p</w:t>
            </w:r>
            <w:r w:rsidRPr="00843BDC">
              <w:rPr>
                <w:position w:val="2"/>
                <w:sz w:val="14"/>
                <w:szCs w:val="14"/>
              </w:rPr>
              <w:t xml:space="preserve"> </w:t>
            </w:r>
            <w:r w:rsidRPr="00843BDC">
              <w:rPr>
                <w:position w:val="2"/>
                <w:sz w:val="14"/>
                <w:szCs w:val="14"/>
                <w:lang w:val="es-ES_tradnl"/>
              </w:rPr>
              <w:t>(</w:t>
            </w:r>
            <w:r w:rsidRPr="00843BDC">
              <w:rPr>
                <w:position w:val="2"/>
                <w:sz w:val="14"/>
                <w:szCs w:val="14"/>
                <w:lang w:val="es-ES_tradnl"/>
              </w:rPr>
              <w:t>％</w:t>
            </w:r>
            <w:r w:rsidRPr="00843BDC">
              <w:rPr>
                <w:position w:val="2"/>
                <w:sz w:val="14"/>
                <w:szCs w:val="14"/>
                <w:lang w:val="es-ES_tradnl"/>
              </w:rPr>
              <w:t>)</w:t>
            </w:r>
          </w:p>
        </w:tc>
        <w:tc>
          <w:tcPr>
            <w:tcW w:w="288" w:type="dxa"/>
            <w:tcBorders>
              <w:left w:val="nil"/>
            </w:tcBorders>
            <w:tcMar>
              <w:left w:w="57" w:type="dxa"/>
              <w:right w:w="57" w:type="dxa"/>
            </w:tcMar>
          </w:tcPr>
          <w:p w14:paraId="737D43A8" w14:textId="77777777" w:rsidR="005E4F08" w:rsidRPr="00843BDC" w:rsidRDefault="005E4F08" w:rsidP="002C563D">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27997480"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789" w:type="dxa"/>
            <w:tcMar>
              <w:left w:w="57" w:type="dxa"/>
              <w:right w:w="57" w:type="dxa"/>
            </w:tcMar>
          </w:tcPr>
          <w:p w14:paraId="45171EB4"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2301AED1"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706" w:type="dxa"/>
            <w:tcMar>
              <w:left w:w="57" w:type="dxa"/>
              <w:right w:w="57" w:type="dxa"/>
            </w:tcMar>
          </w:tcPr>
          <w:p w14:paraId="129C5016"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11B90C66"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c>
          <w:tcPr>
            <w:tcW w:w="671" w:type="dxa"/>
            <w:tcMar>
              <w:left w:w="57" w:type="dxa"/>
              <w:right w:w="57" w:type="dxa"/>
            </w:tcMar>
          </w:tcPr>
          <w:p w14:paraId="031D6592"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19CE5494"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0.012</w:t>
            </w:r>
          </w:p>
        </w:tc>
        <w:tc>
          <w:tcPr>
            <w:tcW w:w="826" w:type="dxa"/>
            <w:tcMar>
              <w:left w:w="57" w:type="dxa"/>
              <w:right w:w="57" w:type="dxa"/>
            </w:tcMar>
          </w:tcPr>
          <w:p w14:paraId="1B8F70A3"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68E0D08A"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830" w:type="dxa"/>
            <w:tcMar>
              <w:left w:w="57" w:type="dxa"/>
              <w:right w:w="57" w:type="dxa"/>
            </w:tcMar>
          </w:tcPr>
          <w:p w14:paraId="13AD283C"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677" w:type="dxa"/>
            <w:tcMar>
              <w:left w:w="57" w:type="dxa"/>
              <w:right w:w="57" w:type="dxa"/>
            </w:tcMar>
          </w:tcPr>
          <w:p w14:paraId="74ED4110" w14:textId="5B480253" w:rsidR="005E4F08" w:rsidRPr="00843BDC" w:rsidRDefault="005E4F08" w:rsidP="002C563D">
            <w:pPr>
              <w:pStyle w:val="Tabletext"/>
              <w:jc w:val="center"/>
              <w:rPr>
                <w:rFonts w:asciiTheme="majorBidi" w:eastAsiaTheme="majorEastAsia" w:hAnsiTheme="majorBidi" w:cstheme="majorBidi"/>
                <w:sz w:val="14"/>
                <w:szCs w:val="14"/>
                <w:lang w:val="es-ES_tradnl"/>
              </w:rPr>
            </w:pPr>
            <w:del w:id="59" w:author="Tang, Ting" w:date="2019-10-08T11:40:00Z">
              <w:r w:rsidRPr="00843BDC" w:rsidDel="005E4F08">
                <w:rPr>
                  <w:rFonts w:asciiTheme="majorBidi" w:eastAsiaTheme="majorEastAsia" w:hAnsiTheme="majorBidi" w:cstheme="majorBidi"/>
                  <w:sz w:val="14"/>
                  <w:szCs w:val="14"/>
                  <w:lang w:val="es-ES_tradnl"/>
                </w:rPr>
                <w:delText>0.012</w:delText>
              </w:r>
            </w:del>
          </w:p>
        </w:tc>
        <w:tc>
          <w:tcPr>
            <w:tcW w:w="645" w:type="dxa"/>
            <w:tcMar>
              <w:left w:w="57" w:type="dxa"/>
              <w:right w:w="57" w:type="dxa"/>
            </w:tcMar>
          </w:tcPr>
          <w:p w14:paraId="4CE5F6A7"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2D34379D"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47465ECC"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71AF8D00"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r>
      <w:tr w:rsidR="005E4F08" w:rsidRPr="00843BDC" w14:paraId="55C7D545" w14:textId="77777777" w:rsidTr="002C563D">
        <w:trPr>
          <w:cantSplit/>
          <w:trHeight w:val="145"/>
        </w:trPr>
        <w:tc>
          <w:tcPr>
            <w:tcW w:w="783" w:type="dxa"/>
            <w:vMerge/>
            <w:tcMar>
              <w:left w:w="57" w:type="dxa"/>
              <w:right w:w="57" w:type="dxa"/>
            </w:tcMar>
          </w:tcPr>
          <w:p w14:paraId="6C943EE1" w14:textId="77777777" w:rsidR="005E4F08" w:rsidRPr="00843BDC" w:rsidRDefault="005E4F08" w:rsidP="002C563D">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0E3D400B" w14:textId="77777777" w:rsidR="005E4F08" w:rsidRPr="00843BDC" w:rsidRDefault="005E4F08" w:rsidP="002C563D">
            <w:pPr>
              <w:pStyle w:val="Tabletext"/>
              <w:rPr>
                <w:position w:val="2"/>
                <w:sz w:val="14"/>
                <w:szCs w:val="14"/>
                <w:lang w:val="es-ES_tradnl"/>
              </w:rPr>
            </w:pPr>
            <w:r w:rsidRPr="00843BDC">
              <w:rPr>
                <w:i/>
                <w:iCs/>
                <w:position w:val="2"/>
                <w:sz w:val="14"/>
                <w:szCs w:val="14"/>
                <w:lang w:val="es-ES_tradnl"/>
              </w:rPr>
              <w:t>N</w:t>
            </w:r>
            <w:r w:rsidRPr="00843BDC">
              <w:rPr>
                <w:i/>
                <w:iCs/>
                <w:position w:val="-2"/>
                <w:sz w:val="14"/>
                <w:szCs w:val="14"/>
              </w:rPr>
              <w:t>L</w:t>
            </w:r>
            <w:r w:rsidRPr="00843BDC">
              <w:rPr>
                <w:position w:val="2"/>
                <w:sz w:val="14"/>
                <w:szCs w:val="14"/>
                <w:lang w:val="es-ES_tradnl"/>
              </w:rPr>
              <w:t xml:space="preserve"> (dB)</w:t>
            </w:r>
          </w:p>
        </w:tc>
        <w:tc>
          <w:tcPr>
            <w:tcW w:w="288" w:type="dxa"/>
            <w:tcBorders>
              <w:left w:val="nil"/>
            </w:tcBorders>
            <w:tcMar>
              <w:left w:w="57" w:type="dxa"/>
              <w:right w:w="57" w:type="dxa"/>
            </w:tcMar>
          </w:tcPr>
          <w:p w14:paraId="5ECE94AD" w14:textId="77777777" w:rsidR="005E4F08" w:rsidRPr="00843BDC" w:rsidRDefault="005E4F08" w:rsidP="002C563D">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362A90E8"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789" w:type="dxa"/>
            <w:tcMar>
              <w:left w:w="57" w:type="dxa"/>
              <w:right w:w="57" w:type="dxa"/>
            </w:tcMar>
          </w:tcPr>
          <w:p w14:paraId="1A05E8E1"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6FC3B5FC"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706" w:type="dxa"/>
            <w:tcMar>
              <w:left w:w="57" w:type="dxa"/>
              <w:right w:w="57" w:type="dxa"/>
            </w:tcMar>
          </w:tcPr>
          <w:p w14:paraId="422971DE"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4B022C16"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671" w:type="dxa"/>
            <w:tcMar>
              <w:left w:w="57" w:type="dxa"/>
              <w:right w:w="57" w:type="dxa"/>
            </w:tcMar>
          </w:tcPr>
          <w:p w14:paraId="2D622B0D"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2A1A4A25"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826" w:type="dxa"/>
            <w:tcMar>
              <w:left w:w="57" w:type="dxa"/>
              <w:right w:w="57" w:type="dxa"/>
            </w:tcMar>
          </w:tcPr>
          <w:p w14:paraId="4D9B3EAA"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57BFD5B3"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830" w:type="dxa"/>
            <w:tcMar>
              <w:left w:w="57" w:type="dxa"/>
              <w:right w:w="57" w:type="dxa"/>
            </w:tcMar>
          </w:tcPr>
          <w:p w14:paraId="75761AFA"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677" w:type="dxa"/>
            <w:tcMar>
              <w:left w:w="57" w:type="dxa"/>
              <w:right w:w="57" w:type="dxa"/>
            </w:tcMar>
          </w:tcPr>
          <w:p w14:paraId="4EF5D8B0"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645" w:type="dxa"/>
            <w:tcMar>
              <w:left w:w="57" w:type="dxa"/>
              <w:right w:w="57" w:type="dxa"/>
            </w:tcMar>
          </w:tcPr>
          <w:p w14:paraId="4886B91F"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7378A44A"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76439667"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19EDE070"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r>
      <w:tr w:rsidR="005E4F08" w:rsidRPr="00843BDC" w14:paraId="08AD8E41" w14:textId="77777777" w:rsidTr="002C563D">
        <w:trPr>
          <w:cantSplit/>
          <w:trHeight w:val="145"/>
        </w:trPr>
        <w:tc>
          <w:tcPr>
            <w:tcW w:w="783" w:type="dxa"/>
            <w:vMerge/>
            <w:tcMar>
              <w:left w:w="57" w:type="dxa"/>
              <w:right w:w="57" w:type="dxa"/>
            </w:tcMar>
          </w:tcPr>
          <w:p w14:paraId="6E4D94D3" w14:textId="77777777" w:rsidR="005E4F08" w:rsidRPr="00843BDC" w:rsidRDefault="005E4F08" w:rsidP="002C563D">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31535DE9" w14:textId="77777777" w:rsidR="005E4F08" w:rsidRPr="00843BDC" w:rsidRDefault="005E4F08" w:rsidP="002C563D">
            <w:pPr>
              <w:pStyle w:val="Tabletext"/>
              <w:rPr>
                <w:position w:val="2"/>
                <w:sz w:val="14"/>
                <w:szCs w:val="14"/>
                <w:lang w:val="es-ES_tradnl"/>
              </w:rPr>
            </w:pPr>
            <w:r w:rsidRPr="00843BDC">
              <w:rPr>
                <w:i/>
                <w:iCs/>
                <w:position w:val="2"/>
                <w:sz w:val="14"/>
                <w:szCs w:val="14"/>
                <w:lang w:val="es-ES_tradnl"/>
              </w:rPr>
              <w:t>M</w:t>
            </w:r>
            <w:r w:rsidRPr="00843BDC">
              <w:rPr>
                <w:i/>
                <w:iCs/>
                <w:position w:val="-2"/>
                <w:sz w:val="14"/>
                <w:szCs w:val="14"/>
              </w:rPr>
              <w:t>s</w:t>
            </w:r>
            <w:r w:rsidRPr="00843BDC">
              <w:rPr>
                <w:position w:val="2"/>
                <w:sz w:val="14"/>
                <w:szCs w:val="14"/>
                <w:lang w:val="es-ES_tradnl"/>
              </w:rPr>
              <w:t xml:space="preserve"> (dB)</w:t>
            </w:r>
          </w:p>
        </w:tc>
        <w:tc>
          <w:tcPr>
            <w:tcW w:w="288" w:type="dxa"/>
            <w:tcBorders>
              <w:left w:val="nil"/>
            </w:tcBorders>
            <w:tcMar>
              <w:left w:w="57" w:type="dxa"/>
              <w:right w:w="57" w:type="dxa"/>
            </w:tcMar>
          </w:tcPr>
          <w:p w14:paraId="664685D7" w14:textId="77777777" w:rsidR="005E4F08" w:rsidRPr="00843BDC" w:rsidRDefault="005E4F08" w:rsidP="002C563D">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3A896CE9"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789" w:type="dxa"/>
            <w:tcMar>
              <w:left w:w="57" w:type="dxa"/>
              <w:right w:w="57" w:type="dxa"/>
            </w:tcMar>
          </w:tcPr>
          <w:p w14:paraId="4523FE63"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10E2EA58"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706" w:type="dxa"/>
            <w:tcMar>
              <w:left w:w="57" w:type="dxa"/>
              <w:right w:w="57" w:type="dxa"/>
            </w:tcMar>
          </w:tcPr>
          <w:p w14:paraId="6C44E54B"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2A1D5859"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14:paraId="42D3099A"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3524266C"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4.3</w:t>
            </w:r>
          </w:p>
        </w:tc>
        <w:tc>
          <w:tcPr>
            <w:tcW w:w="826" w:type="dxa"/>
            <w:tcMar>
              <w:left w:w="57" w:type="dxa"/>
              <w:right w:w="57" w:type="dxa"/>
            </w:tcMar>
          </w:tcPr>
          <w:p w14:paraId="46E2D008"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065391BC"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830" w:type="dxa"/>
            <w:tcMar>
              <w:left w:w="57" w:type="dxa"/>
              <w:right w:w="57" w:type="dxa"/>
            </w:tcMar>
          </w:tcPr>
          <w:p w14:paraId="4F0A9012"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7" w:type="dxa"/>
            <w:tcMar>
              <w:left w:w="57" w:type="dxa"/>
              <w:right w:w="57" w:type="dxa"/>
            </w:tcMar>
          </w:tcPr>
          <w:p w14:paraId="6345D3E9"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645" w:type="dxa"/>
            <w:tcMar>
              <w:left w:w="57" w:type="dxa"/>
              <w:right w:w="57" w:type="dxa"/>
            </w:tcMar>
          </w:tcPr>
          <w:p w14:paraId="08DF7587"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7FAC7463"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15F9EA96"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2FA93045"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r>
      <w:tr w:rsidR="005E4F08" w:rsidRPr="00843BDC" w14:paraId="45591A90" w14:textId="77777777" w:rsidTr="002C563D">
        <w:trPr>
          <w:cantSplit/>
          <w:trHeight w:val="145"/>
        </w:trPr>
        <w:tc>
          <w:tcPr>
            <w:tcW w:w="783" w:type="dxa"/>
            <w:vMerge/>
            <w:tcMar>
              <w:left w:w="57" w:type="dxa"/>
              <w:right w:w="57" w:type="dxa"/>
            </w:tcMar>
          </w:tcPr>
          <w:p w14:paraId="0536F629" w14:textId="77777777" w:rsidR="005E4F08" w:rsidRPr="00843BDC" w:rsidRDefault="005E4F08" w:rsidP="002C563D">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288E2C42" w14:textId="77777777" w:rsidR="005E4F08" w:rsidRPr="00843BDC" w:rsidRDefault="005E4F08" w:rsidP="002C563D">
            <w:pPr>
              <w:pStyle w:val="Tabletext"/>
              <w:rPr>
                <w:position w:val="2"/>
                <w:sz w:val="14"/>
                <w:szCs w:val="14"/>
                <w:lang w:val="es-ES_tradnl"/>
              </w:rPr>
            </w:pPr>
            <w:r w:rsidRPr="00843BDC">
              <w:rPr>
                <w:i/>
                <w:iCs/>
                <w:position w:val="2"/>
                <w:sz w:val="14"/>
                <w:szCs w:val="14"/>
                <w:lang w:val="es-ES_tradnl"/>
              </w:rPr>
              <w:t>W</w:t>
            </w:r>
            <w:r w:rsidRPr="00843BDC">
              <w:rPr>
                <w:position w:val="2"/>
                <w:sz w:val="14"/>
                <w:szCs w:val="14"/>
                <w:lang w:val="es-ES_tradnl"/>
              </w:rPr>
              <w:t xml:space="preserve"> (dB)</w:t>
            </w:r>
          </w:p>
        </w:tc>
        <w:tc>
          <w:tcPr>
            <w:tcW w:w="288" w:type="dxa"/>
            <w:tcBorders>
              <w:left w:val="nil"/>
            </w:tcBorders>
            <w:tcMar>
              <w:left w:w="57" w:type="dxa"/>
              <w:right w:w="57" w:type="dxa"/>
            </w:tcMar>
          </w:tcPr>
          <w:p w14:paraId="71449DA4" w14:textId="77777777" w:rsidR="005E4F08" w:rsidRPr="00843BDC" w:rsidRDefault="005E4F08" w:rsidP="002C563D">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70608939"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789" w:type="dxa"/>
            <w:tcMar>
              <w:left w:w="57" w:type="dxa"/>
              <w:right w:w="57" w:type="dxa"/>
            </w:tcMar>
          </w:tcPr>
          <w:p w14:paraId="427D383B" w14:textId="77777777" w:rsidR="005E4F08" w:rsidRPr="00843BDC" w:rsidRDefault="005E4F08" w:rsidP="002C563D">
            <w:pPr>
              <w:pStyle w:val="Tabletext"/>
              <w:jc w:val="center"/>
              <w:rPr>
                <w:rFonts w:asciiTheme="majorBidi" w:eastAsiaTheme="majorEastAsia" w:hAnsiTheme="majorBidi" w:cstheme="majorBidi"/>
                <w:sz w:val="14"/>
                <w:szCs w:val="14"/>
              </w:rPr>
            </w:pPr>
          </w:p>
        </w:tc>
        <w:tc>
          <w:tcPr>
            <w:tcW w:w="973" w:type="dxa"/>
            <w:tcMar>
              <w:left w:w="57" w:type="dxa"/>
              <w:right w:w="57" w:type="dxa"/>
            </w:tcMar>
          </w:tcPr>
          <w:p w14:paraId="58E31842"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706" w:type="dxa"/>
            <w:tcMar>
              <w:left w:w="57" w:type="dxa"/>
              <w:right w:w="57" w:type="dxa"/>
            </w:tcMar>
          </w:tcPr>
          <w:p w14:paraId="1B267A3D" w14:textId="77777777" w:rsidR="005E4F08" w:rsidRPr="00843BDC" w:rsidRDefault="005E4F08" w:rsidP="002C563D">
            <w:pPr>
              <w:pStyle w:val="Tabletext"/>
              <w:jc w:val="center"/>
              <w:rPr>
                <w:rFonts w:asciiTheme="majorBidi" w:eastAsiaTheme="majorEastAsia" w:hAnsiTheme="majorBidi" w:cstheme="majorBidi"/>
                <w:sz w:val="14"/>
                <w:szCs w:val="14"/>
              </w:rPr>
            </w:pPr>
          </w:p>
        </w:tc>
        <w:tc>
          <w:tcPr>
            <w:tcW w:w="804" w:type="dxa"/>
            <w:tcMar>
              <w:left w:w="57" w:type="dxa"/>
              <w:right w:w="57" w:type="dxa"/>
            </w:tcMar>
          </w:tcPr>
          <w:p w14:paraId="2E2C3CF8"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671" w:type="dxa"/>
            <w:tcMar>
              <w:left w:w="57" w:type="dxa"/>
              <w:right w:w="57" w:type="dxa"/>
            </w:tcMar>
          </w:tcPr>
          <w:p w14:paraId="722BC285" w14:textId="77777777" w:rsidR="005E4F08" w:rsidRPr="00843BDC" w:rsidRDefault="005E4F08" w:rsidP="002C563D">
            <w:pPr>
              <w:pStyle w:val="Tabletext"/>
              <w:jc w:val="center"/>
              <w:rPr>
                <w:rFonts w:asciiTheme="majorBidi" w:eastAsiaTheme="majorEastAsia" w:hAnsiTheme="majorBidi" w:cstheme="majorBidi"/>
                <w:sz w:val="14"/>
                <w:szCs w:val="14"/>
              </w:rPr>
            </w:pPr>
          </w:p>
        </w:tc>
        <w:tc>
          <w:tcPr>
            <w:tcW w:w="822" w:type="dxa"/>
            <w:tcMar>
              <w:left w:w="57" w:type="dxa"/>
              <w:right w:w="57" w:type="dxa"/>
            </w:tcMar>
          </w:tcPr>
          <w:p w14:paraId="13D24CA6"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826" w:type="dxa"/>
            <w:tcMar>
              <w:left w:w="57" w:type="dxa"/>
              <w:right w:w="57" w:type="dxa"/>
            </w:tcMar>
          </w:tcPr>
          <w:p w14:paraId="05D3382D" w14:textId="77777777" w:rsidR="005E4F08" w:rsidRPr="00843BDC" w:rsidRDefault="005E4F08" w:rsidP="002C563D">
            <w:pPr>
              <w:pStyle w:val="Tabletext"/>
              <w:jc w:val="center"/>
              <w:rPr>
                <w:rFonts w:asciiTheme="majorBidi" w:eastAsiaTheme="majorEastAsia" w:hAnsiTheme="majorBidi" w:cstheme="majorBidi"/>
                <w:sz w:val="14"/>
                <w:szCs w:val="14"/>
              </w:rPr>
            </w:pPr>
          </w:p>
        </w:tc>
        <w:tc>
          <w:tcPr>
            <w:tcW w:w="835" w:type="dxa"/>
            <w:tcMar>
              <w:left w:w="57" w:type="dxa"/>
              <w:right w:w="57" w:type="dxa"/>
            </w:tcMar>
          </w:tcPr>
          <w:p w14:paraId="131ECED9"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830" w:type="dxa"/>
            <w:tcMar>
              <w:left w:w="57" w:type="dxa"/>
              <w:right w:w="57" w:type="dxa"/>
            </w:tcMar>
          </w:tcPr>
          <w:p w14:paraId="1FF20CA9"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677" w:type="dxa"/>
            <w:tcMar>
              <w:left w:w="57" w:type="dxa"/>
              <w:right w:w="57" w:type="dxa"/>
            </w:tcMar>
          </w:tcPr>
          <w:p w14:paraId="23DC8138" w14:textId="77777777" w:rsidR="005E4F08" w:rsidRPr="00843BDC" w:rsidRDefault="005E4F08" w:rsidP="002C563D">
            <w:pPr>
              <w:pStyle w:val="Tabletext"/>
              <w:jc w:val="center"/>
              <w:rPr>
                <w:rFonts w:asciiTheme="majorBidi" w:eastAsiaTheme="majorEastAsia" w:hAnsiTheme="majorBidi" w:cstheme="majorBidi"/>
                <w:sz w:val="14"/>
                <w:szCs w:val="14"/>
              </w:rPr>
            </w:pPr>
          </w:p>
        </w:tc>
        <w:tc>
          <w:tcPr>
            <w:tcW w:w="645" w:type="dxa"/>
            <w:tcMar>
              <w:left w:w="57" w:type="dxa"/>
              <w:right w:w="57" w:type="dxa"/>
            </w:tcMar>
          </w:tcPr>
          <w:p w14:paraId="5D56024E" w14:textId="77777777" w:rsidR="005E4F08" w:rsidRPr="00843BDC" w:rsidRDefault="005E4F08" w:rsidP="002C563D">
            <w:pPr>
              <w:pStyle w:val="Tabletext"/>
              <w:jc w:val="center"/>
              <w:rPr>
                <w:rFonts w:asciiTheme="majorBidi" w:eastAsiaTheme="majorEastAsia" w:hAnsiTheme="majorBidi" w:cstheme="majorBidi"/>
                <w:sz w:val="14"/>
                <w:szCs w:val="14"/>
              </w:rPr>
            </w:pPr>
          </w:p>
        </w:tc>
        <w:tc>
          <w:tcPr>
            <w:tcW w:w="632" w:type="dxa"/>
            <w:tcMar>
              <w:left w:w="57" w:type="dxa"/>
              <w:right w:w="57" w:type="dxa"/>
            </w:tcMar>
          </w:tcPr>
          <w:p w14:paraId="47A356AF" w14:textId="77777777" w:rsidR="005E4F08" w:rsidRPr="00843BDC" w:rsidRDefault="005E4F08" w:rsidP="002C563D">
            <w:pPr>
              <w:pStyle w:val="Tabletext"/>
              <w:jc w:val="center"/>
              <w:rPr>
                <w:rFonts w:asciiTheme="majorBidi" w:eastAsiaTheme="majorEastAsia" w:hAnsiTheme="majorBidi" w:cstheme="majorBidi"/>
                <w:sz w:val="14"/>
                <w:szCs w:val="14"/>
              </w:rPr>
            </w:pPr>
          </w:p>
        </w:tc>
        <w:tc>
          <w:tcPr>
            <w:tcW w:w="850" w:type="dxa"/>
            <w:tcMar>
              <w:left w:w="57" w:type="dxa"/>
              <w:right w:w="57" w:type="dxa"/>
            </w:tcMar>
          </w:tcPr>
          <w:p w14:paraId="60414413" w14:textId="77777777" w:rsidR="005E4F08" w:rsidRPr="00843BDC" w:rsidRDefault="005E4F08" w:rsidP="002C563D">
            <w:pPr>
              <w:pStyle w:val="Tabletext"/>
              <w:jc w:val="center"/>
              <w:rPr>
                <w:rFonts w:asciiTheme="majorBidi" w:eastAsiaTheme="majorEastAsia" w:hAnsiTheme="majorBidi" w:cstheme="majorBidi"/>
                <w:sz w:val="14"/>
                <w:szCs w:val="14"/>
              </w:rPr>
            </w:pPr>
          </w:p>
        </w:tc>
        <w:tc>
          <w:tcPr>
            <w:tcW w:w="1176" w:type="dxa"/>
            <w:tcMar>
              <w:left w:w="57" w:type="dxa"/>
              <w:right w:w="57" w:type="dxa"/>
            </w:tcMar>
          </w:tcPr>
          <w:p w14:paraId="42DD7833"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r>
      <w:tr w:rsidR="005E4F08" w:rsidRPr="00843BDC" w14:paraId="78EC0A24" w14:textId="77777777" w:rsidTr="002C563D">
        <w:trPr>
          <w:cantSplit/>
          <w:trHeight w:val="271"/>
        </w:trPr>
        <w:tc>
          <w:tcPr>
            <w:tcW w:w="783" w:type="dxa"/>
            <w:vMerge w:val="restart"/>
            <w:tcMar>
              <w:left w:w="57" w:type="dxa"/>
              <w:right w:w="57" w:type="dxa"/>
            </w:tcMar>
          </w:tcPr>
          <w:p w14:paraId="065CDE95" w14:textId="77777777" w:rsidR="005E4F08" w:rsidRPr="00843BDC" w:rsidRDefault="005E4F08" w:rsidP="002C563D">
            <w:pPr>
              <w:pStyle w:val="Tabletext"/>
              <w:rPr>
                <w:rFonts w:asciiTheme="majorBidi" w:eastAsiaTheme="majorEastAsia" w:hAnsiTheme="majorBidi" w:cstheme="majorBidi"/>
                <w:sz w:val="14"/>
                <w:szCs w:val="14"/>
              </w:rPr>
            </w:pPr>
            <w:proofErr w:type="spellStart"/>
            <w:r w:rsidRPr="00843BDC">
              <w:rPr>
                <w:rFonts w:asciiTheme="majorBidi" w:eastAsiaTheme="majorEastAsia" w:hAnsiTheme="majorBidi" w:cstheme="majorBidi"/>
                <w:sz w:val="14"/>
                <w:szCs w:val="14"/>
              </w:rPr>
              <w:t>地面电台参数</w:t>
            </w:r>
            <w:proofErr w:type="spellEnd"/>
          </w:p>
        </w:tc>
        <w:tc>
          <w:tcPr>
            <w:tcW w:w="904" w:type="dxa"/>
            <w:vMerge w:val="restart"/>
            <w:tcMar>
              <w:left w:w="57" w:type="dxa"/>
              <w:right w:w="57" w:type="dxa"/>
            </w:tcMar>
          </w:tcPr>
          <w:p w14:paraId="33D3AC8F" w14:textId="77777777" w:rsidR="005E4F08" w:rsidRPr="00843BDC" w:rsidRDefault="005E4F08" w:rsidP="002C563D">
            <w:pPr>
              <w:pStyle w:val="Tabletext"/>
              <w:rPr>
                <w:position w:val="2"/>
                <w:sz w:val="14"/>
                <w:szCs w:val="14"/>
                <w:lang w:val="es-ES_tradnl"/>
              </w:rPr>
            </w:pPr>
            <w:r w:rsidRPr="00843BDC">
              <w:rPr>
                <w:i/>
                <w:iCs/>
                <w:position w:val="2"/>
                <w:sz w:val="14"/>
                <w:szCs w:val="14"/>
                <w:lang w:val="es-ES_tradnl"/>
              </w:rPr>
              <w:t>B</w:t>
            </w:r>
            <w:proofErr w:type="spellStart"/>
            <w:r w:rsidRPr="00843BDC">
              <w:rPr>
                <w:rFonts w:hint="eastAsia"/>
                <w:position w:val="2"/>
                <w:sz w:val="14"/>
                <w:szCs w:val="14"/>
                <w:lang w:val="es-ES_tradnl"/>
              </w:rPr>
              <w:t>内的</w:t>
            </w:r>
            <w:proofErr w:type="spellEnd"/>
            <w:r w:rsidRPr="00843BDC">
              <w:rPr>
                <w:position w:val="2"/>
                <w:sz w:val="14"/>
                <w:szCs w:val="14"/>
                <w:lang w:val="es-ES_tradnl"/>
              </w:rPr>
              <w:br/>
            </w:r>
            <w:r w:rsidRPr="00843BDC">
              <w:rPr>
                <w:i/>
                <w:iCs/>
                <w:position w:val="2"/>
                <w:sz w:val="14"/>
                <w:szCs w:val="14"/>
                <w:lang w:val="es-ES_tradnl"/>
              </w:rPr>
              <w:t>E</w:t>
            </w:r>
            <w:r w:rsidRPr="00843BDC">
              <w:rPr>
                <w:position w:val="2"/>
                <w:sz w:val="14"/>
                <w:szCs w:val="14"/>
                <w:lang w:val="es-ES_tradnl"/>
              </w:rPr>
              <w:t> (</w:t>
            </w:r>
            <w:proofErr w:type="spellStart"/>
            <w:r w:rsidRPr="00843BDC">
              <w:rPr>
                <w:position w:val="2"/>
                <w:sz w:val="14"/>
                <w:szCs w:val="14"/>
                <w:lang w:val="es-ES_tradnl"/>
              </w:rPr>
              <w:t>dBW</w:t>
            </w:r>
            <w:proofErr w:type="spellEnd"/>
            <w:r w:rsidRPr="00843BDC">
              <w:rPr>
                <w:position w:val="2"/>
                <w:sz w:val="14"/>
                <w:szCs w:val="14"/>
                <w:lang w:val="es-ES_tradnl"/>
              </w:rPr>
              <w:t>)</w:t>
            </w:r>
            <w:r w:rsidRPr="00843BDC">
              <w:rPr>
                <w:i/>
                <w:iCs/>
                <w:position w:val="2"/>
                <w:sz w:val="14"/>
                <w:szCs w:val="14"/>
                <w:lang w:val="es-ES_tradnl"/>
              </w:rPr>
              <w:t xml:space="preserve"> </w:t>
            </w:r>
            <w:r w:rsidRPr="00843BDC">
              <w:rPr>
                <w:position w:val="6"/>
                <w:sz w:val="14"/>
                <w:szCs w:val="14"/>
              </w:rPr>
              <w:t>3</w:t>
            </w:r>
          </w:p>
        </w:tc>
        <w:tc>
          <w:tcPr>
            <w:tcW w:w="288" w:type="dxa"/>
            <w:tcMar>
              <w:left w:w="57" w:type="dxa"/>
              <w:right w:w="57" w:type="dxa"/>
            </w:tcMar>
          </w:tcPr>
          <w:p w14:paraId="5A8FA6CA" w14:textId="77777777" w:rsidR="005E4F08" w:rsidRPr="00843BDC" w:rsidRDefault="005E4F08" w:rsidP="002C563D">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A</w:t>
            </w:r>
          </w:p>
        </w:tc>
        <w:tc>
          <w:tcPr>
            <w:tcW w:w="789" w:type="dxa"/>
            <w:tcMar>
              <w:left w:w="57" w:type="dxa"/>
              <w:right w:w="57" w:type="dxa"/>
            </w:tcMar>
          </w:tcPr>
          <w:p w14:paraId="53FE801A"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658554C9"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4712A013"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3093D8D0"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32F16A39"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15</w:t>
            </w:r>
          </w:p>
        </w:tc>
        <w:tc>
          <w:tcPr>
            <w:tcW w:w="671" w:type="dxa"/>
            <w:tcMar>
              <w:left w:w="57" w:type="dxa"/>
              <w:right w:w="57" w:type="dxa"/>
            </w:tcMar>
          </w:tcPr>
          <w:p w14:paraId="7284CB32"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6B7429BC"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6271F2C7"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487BA245"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4A0D1313"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72A189DB" w14:textId="748E1D9D" w:rsidR="005E4F08" w:rsidRPr="00843BDC" w:rsidRDefault="005E4F08" w:rsidP="002C563D">
            <w:pPr>
              <w:pStyle w:val="Tabletext"/>
              <w:jc w:val="center"/>
              <w:rPr>
                <w:rFonts w:asciiTheme="majorBidi" w:eastAsiaTheme="majorEastAsia" w:hAnsiTheme="majorBidi" w:cstheme="majorBidi"/>
                <w:sz w:val="14"/>
                <w:szCs w:val="14"/>
                <w:lang w:val="es-ES_tradnl"/>
              </w:rPr>
            </w:pPr>
            <w:del w:id="60" w:author="Tang, Ting" w:date="2019-10-08T11:40:00Z">
              <w:r w:rsidRPr="00843BDC" w:rsidDel="005E4F08">
                <w:rPr>
                  <w:rFonts w:asciiTheme="majorBidi" w:eastAsiaTheme="majorEastAsia" w:hAnsiTheme="majorBidi" w:cstheme="majorBidi"/>
                  <w:sz w:val="14"/>
                  <w:szCs w:val="14"/>
                  <w:lang w:val="es-ES_tradnl"/>
                </w:rPr>
                <w:delText>5</w:delText>
              </w:r>
            </w:del>
          </w:p>
        </w:tc>
        <w:tc>
          <w:tcPr>
            <w:tcW w:w="645" w:type="dxa"/>
            <w:tcMar>
              <w:left w:w="57" w:type="dxa"/>
              <w:right w:w="57" w:type="dxa"/>
            </w:tcMar>
          </w:tcPr>
          <w:p w14:paraId="3A327B1D"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3DA9D862"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37DF0111"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38</w:t>
            </w:r>
          </w:p>
        </w:tc>
        <w:tc>
          <w:tcPr>
            <w:tcW w:w="1176" w:type="dxa"/>
            <w:tcMar>
              <w:left w:w="57" w:type="dxa"/>
              <w:right w:w="57" w:type="dxa"/>
            </w:tcMar>
          </w:tcPr>
          <w:p w14:paraId="0138BE60"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roofErr w:type="gramStart"/>
            <w:r w:rsidRPr="00843BDC">
              <w:rPr>
                <w:rFonts w:asciiTheme="majorBidi" w:eastAsiaTheme="majorEastAsia" w:hAnsiTheme="majorBidi" w:cstheme="majorBidi"/>
                <w:sz w:val="14"/>
                <w:szCs w:val="14"/>
                <w:lang w:val="es-ES_tradnl"/>
              </w:rPr>
              <w:t xml:space="preserve">37  </w:t>
            </w:r>
            <w:r w:rsidRPr="00843BDC">
              <w:rPr>
                <w:rFonts w:asciiTheme="majorBidi" w:eastAsiaTheme="majorEastAsia" w:hAnsiTheme="majorBidi" w:cstheme="majorBidi"/>
                <w:position w:val="4"/>
                <w:sz w:val="14"/>
                <w:szCs w:val="14"/>
                <w:lang w:val="es-ES_tradnl"/>
              </w:rPr>
              <w:t>4</w:t>
            </w:r>
            <w:proofErr w:type="gramEnd"/>
          </w:p>
        </w:tc>
      </w:tr>
      <w:tr w:rsidR="005E4F08" w:rsidRPr="00843BDC" w14:paraId="372B74C7" w14:textId="77777777" w:rsidTr="002C563D">
        <w:trPr>
          <w:cantSplit/>
          <w:trHeight w:val="145"/>
        </w:trPr>
        <w:tc>
          <w:tcPr>
            <w:tcW w:w="783" w:type="dxa"/>
            <w:vMerge/>
            <w:tcMar>
              <w:left w:w="57" w:type="dxa"/>
              <w:right w:w="57" w:type="dxa"/>
            </w:tcMar>
          </w:tcPr>
          <w:p w14:paraId="124DF9CC" w14:textId="77777777" w:rsidR="005E4F08" w:rsidRPr="00843BDC" w:rsidRDefault="005E4F08" w:rsidP="002C563D">
            <w:pPr>
              <w:pStyle w:val="Tabletext"/>
              <w:rPr>
                <w:rFonts w:asciiTheme="majorBidi" w:eastAsiaTheme="majorEastAsia" w:hAnsiTheme="majorBidi" w:cstheme="majorBidi"/>
                <w:sz w:val="14"/>
                <w:szCs w:val="14"/>
                <w:lang w:val="es-ES_tradnl"/>
              </w:rPr>
            </w:pPr>
          </w:p>
        </w:tc>
        <w:tc>
          <w:tcPr>
            <w:tcW w:w="904" w:type="dxa"/>
            <w:vMerge/>
            <w:tcMar>
              <w:left w:w="57" w:type="dxa"/>
              <w:right w:w="57" w:type="dxa"/>
            </w:tcMar>
          </w:tcPr>
          <w:p w14:paraId="5474C9B8" w14:textId="77777777" w:rsidR="005E4F08" w:rsidRPr="00843BDC" w:rsidRDefault="005E4F08" w:rsidP="002C563D">
            <w:pPr>
              <w:pStyle w:val="Tabletext"/>
              <w:rPr>
                <w:rFonts w:asciiTheme="majorBidi" w:eastAsiaTheme="majorEastAsia" w:hAnsiTheme="majorBidi" w:cstheme="majorBidi"/>
                <w:position w:val="2"/>
                <w:sz w:val="14"/>
                <w:szCs w:val="14"/>
                <w:lang w:val="es-ES_tradnl"/>
              </w:rPr>
            </w:pPr>
          </w:p>
        </w:tc>
        <w:tc>
          <w:tcPr>
            <w:tcW w:w="288" w:type="dxa"/>
            <w:tcMar>
              <w:left w:w="57" w:type="dxa"/>
              <w:right w:w="57" w:type="dxa"/>
            </w:tcMar>
          </w:tcPr>
          <w:p w14:paraId="1F6B840B" w14:textId="77777777" w:rsidR="005E4F08" w:rsidRPr="00843BDC" w:rsidRDefault="005E4F08" w:rsidP="002C563D">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N</w:t>
            </w:r>
          </w:p>
        </w:tc>
        <w:tc>
          <w:tcPr>
            <w:tcW w:w="789" w:type="dxa"/>
            <w:tcMar>
              <w:left w:w="57" w:type="dxa"/>
              <w:right w:w="57" w:type="dxa"/>
            </w:tcMar>
          </w:tcPr>
          <w:p w14:paraId="7AB5588F"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1A13597E"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735CEDD8"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4F1D64B7"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35AD9407"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15</w:t>
            </w:r>
          </w:p>
        </w:tc>
        <w:tc>
          <w:tcPr>
            <w:tcW w:w="671" w:type="dxa"/>
            <w:tcMar>
              <w:left w:w="57" w:type="dxa"/>
              <w:right w:w="57" w:type="dxa"/>
            </w:tcMar>
          </w:tcPr>
          <w:p w14:paraId="5F149853"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34248271"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77ACFE2B"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429F9EA6"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009616DB"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18F78D27" w14:textId="0B130CB8" w:rsidR="005E4F08" w:rsidRPr="00843BDC" w:rsidRDefault="005E4F08" w:rsidP="002C563D">
            <w:pPr>
              <w:pStyle w:val="Tabletext"/>
              <w:jc w:val="center"/>
              <w:rPr>
                <w:rFonts w:asciiTheme="majorBidi" w:eastAsiaTheme="majorEastAsia" w:hAnsiTheme="majorBidi" w:cstheme="majorBidi"/>
                <w:sz w:val="14"/>
                <w:szCs w:val="14"/>
                <w:lang w:val="es-ES_tradnl"/>
              </w:rPr>
            </w:pPr>
            <w:del w:id="61" w:author="Tang, Ting" w:date="2019-10-08T11:40:00Z">
              <w:r w:rsidRPr="00843BDC" w:rsidDel="005E4F08">
                <w:rPr>
                  <w:rFonts w:asciiTheme="majorBidi" w:eastAsiaTheme="majorEastAsia" w:hAnsiTheme="majorBidi" w:cstheme="majorBidi"/>
                  <w:sz w:val="14"/>
                  <w:szCs w:val="14"/>
                  <w:lang w:val="es-ES_tradnl"/>
                </w:rPr>
                <w:delText>5</w:delText>
              </w:r>
            </w:del>
          </w:p>
        </w:tc>
        <w:tc>
          <w:tcPr>
            <w:tcW w:w="645" w:type="dxa"/>
            <w:tcMar>
              <w:left w:w="57" w:type="dxa"/>
              <w:right w:w="57" w:type="dxa"/>
            </w:tcMar>
          </w:tcPr>
          <w:p w14:paraId="6BEED07B"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43C0F6AE"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5CC45A55"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38</w:t>
            </w:r>
          </w:p>
        </w:tc>
        <w:tc>
          <w:tcPr>
            <w:tcW w:w="1176" w:type="dxa"/>
            <w:tcMar>
              <w:left w:w="57" w:type="dxa"/>
              <w:right w:w="57" w:type="dxa"/>
            </w:tcMar>
          </w:tcPr>
          <w:p w14:paraId="73CA6902"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37</w:t>
            </w:r>
          </w:p>
        </w:tc>
      </w:tr>
      <w:tr w:rsidR="005E4F08" w:rsidRPr="00843BDC" w14:paraId="5A7C9B53" w14:textId="77777777" w:rsidTr="002C563D">
        <w:trPr>
          <w:cantSplit/>
          <w:trHeight w:val="145"/>
        </w:trPr>
        <w:tc>
          <w:tcPr>
            <w:tcW w:w="783" w:type="dxa"/>
            <w:vMerge/>
            <w:tcMar>
              <w:left w:w="57" w:type="dxa"/>
              <w:right w:w="57" w:type="dxa"/>
            </w:tcMar>
          </w:tcPr>
          <w:p w14:paraId="192BC44C" w14:textId="77777777" w:rsidR="005E4F08" w:rsidRPr="00843BDC" w:rsidRDefault="005E4F08" w:rsidP="002C563D">
            <w:pPr>
              <w:pStyle w:val="Tabletext"/>
              <w:rPr>
                <w:rFonts w:asciiTheme="majorBidi" w:eastAsiaTheme="majorEastAsia" w:hAnsiTheme="majorBidi" w:cstheme="majorBidi"/>
                <w:sz w:val="14"/>
                <w:szCs w:val="14"/>
                <w:lang w:val="es-ES_tradnl"/>
              </w:rPr>
            </w:pPr>
          </w:p>
        </w:tc>
        <w:tc>
          <w:tcPr>
            <w:tcW w:w="904" w:type="dxa"/>
            <w:vMerge w:val="restart"/>
            <w:tcMar>
              <w:left w:w="57" w:type="dxa"/>
              <w:right w:w="57" w:type="dxa"/>
            </w:tcMar>
          </w:tcPr>
          <w:p w14:paraId="3F164E75" w14:textId="77777777" w:rsidR="005E4F08" w:rsidRPr="00843BDC" w:rsidRDefault="005E4F08" w:rsidP="002C563D">
            <w:pPr>
              <w:pStyle w:val="Tabletext"/>
              <w:rPr>
                <w:position w:val="2"/>
                <w:sz w:val="14"/>
                <w:szCs w:val="14"/>
                <w:lang w:val="fr-CH"/>
              </w:rPr>
            </w:pPr>
            <w:r w:rsidRPr="00843BDC">
              <w:rPr>
                <w:i/>
                <w:iCs/>
                <w:position w:val="2"/>
                <w:sz w:val="14"/>
                <w:szCs w:val="14"/>
                <w:lang w:val="es-ES_tradnl"/>
              </w:rPr>
              <w:t>B</w:t>
            </w:r>
            <w:proofErr w:type="spellStart"/>
            <w:r w:rsidRPr="00843BDC">
              <w:rPr>
                <w:rFonts w:hint="eastAsia"/>
                <w:position w:val="2"/>
                <w:sz w:val="14"/>
                <w:szCs w:val="14"/>
                <w:lang w:val="es-ES_tradnl"/>
              </w:rPr>
              <w:t>内的</w:t>
            </w:r>
            <w:proofErr w:type="spellEnd"/>
            <w:r w:rsidRPr="00843BDC">
              <w:rPr>
                <w:position w:val="2"/>
                <w:sz w:val="14"/>
                <w:szCs w:val="14"/>
                <w:lang w:val="es-ES_tradnl"/>
              </w:rPr>
              <w:br/>
            </w:r>
            <w:r w:rsidRPr="00843BDC">
              <w:rPr>
                <w:i/>
                <w:iCs/>
                <w:position w:val="2"/>
                <w:sz w:val="14"/>
                <w:szCs w:val="14"/>
                <w:lang w:val="fr-CH"/>
              </w:rPr>
              <w:t>P</w:t>
            </w:r>
            <w:r w:rsidRPr="00843BDC">
              <w:rPr>
                <w:i/>
                <w:iCs/>
                <w:position w:val="-2"/>
                <w:sz w:val="14"/>
                <w:szCs w:val="14"/>
                <w:lang w:val="fr-CH"/>
              </w:rPr>
              <w:t>t</w:t>
            </w:r>
            <w:r w:rsidRPr="00843BDC">
              <w:rPr>
                <w:position w:val="2"/>
                <w:sz w:val="14"/>
                <w:szCs w:val="14"/>
                <w:lang w:val="fr-CH"/>
              </w:rPr>
              <w:t xml:space="preserve"> (</w:t>
            </w:r>
            <w:proofErr w:type="spellStart"/>
            <w:r w:rsidRPr="00843BDC">
              <w:rPr>
                <w:position w:val="2"/>
                <w:sz w:val="14"/>
                <w:szCs w:val="14"/>
                <w:lang w:val="fr-CH"/>
              </w:rPr>
              <w:t>dBW</w:t>
            </w:r>
            <w:proofErr w:type="spellEnd"/>
            <w:r w:rsidRPr="00843BDC">
              <w:rPr>
                <w:position w:val="2"/>
                <w:sz w:val="14"/>
                <w:szCs w:val="14"/>
                <w:lang w:val="fr-CH"/>
              </w:rPr>
              <w:t>)</w:t>
            </w:r>
          </w:p>
        </w:tc>
        <w:tc>
          <w:tcPr>
            <w:tcW w:w="288" w:type="dxa"/>
            <w:tcMar>
              <w:left w:w="57" w:type="dxa"/>
              <w:right w:w="57" w:type="dxa"/>
            </w:tcMar>
          </w:tcPr>
          <w:p w14:paraId="55CCB6D8" w14:textId="77777777" w:rsidR="005E4F08" w:rsidRPr="00843BDC" w:rsidRDefault="005E4F08" w:rsidP="002C563D">
            <w:pPr>
              <w:pStyle w:val="Tabletext"/>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A</w:t>
            </w:r>
          </w:p>
        </w:tc>
        <w:tc>
          <w:tcPr>
            <w:tcW w:w="789" w:type="dxa"/>
            <w:tcMar>
              <w:left w:w="57" w:type="dxa"/>
              <w:right w:w="57" w:type="dxa"/>
            </w:tcMar>
          </w:tcPr>
          <w:p w14:paraId="298F5C3B"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7BD1FC27"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41C35144"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7D116329"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1F160459"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14:paraId="2AB185E7"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776AB1E7"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5337D398"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1FBD3E9E"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3A18096B"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472E156D" w14:textId="74DBABE8" w:rsidR="005E4F08" w:rsidRPr="00843BDC" w:rsidRDefault="005E4F08" w:rsidP="002C563D">
            <w:pPr>
              <w:pStyle w:val="Tabletext"/>
              <w:jc w:val="center"/>
              <w:rPr>
                <w:rFonts w:asciiTheme="majorBidi" w:eastAsiaTheme="majorEastAsia" w:hAnsiTheme="majorBidi" w:cstheme="majorBidi"/>
                <w:sz w:val="14"/>
                <w:szCs w:val="14"/>
                <w:lang w:val="es-ES_tradnl"/>
              </w:rPr>
            </w:pPr>
            <w:del w:id="62" w:author="Tang, Ting" w:date="2019-10-08T11:40:00Z">
              <w:r w:rsidRPr="00843BDC" w:rsidDel="005E4F08">
                <w:rPr>
                  <w:rFonts w:asciiTheme="majorBidi" w:eastAsiaTheme="majorEastAsia" w:hAnsiTheme="majorBidi" w:cstheme="majorBidi"/>
                  <w:sz w:val="14"/>
                  <w:szCs w:val="14"/>
                  <w:lang w:val="es-ES_tradnl"/>
                </w:rPr>
                <w:delText>–11</w:delText>
              </w:r>
            </w:del>
          </w:p>
        </w:tc>
        <w:tc>
          <w:tcPr>
            <w:tcW w:w="645" w:type="dxa"/>
            <w:tcMar>
              <w:left w:w="57" w:type="dxa"/>
              <w:right w:w="57" w:type="dxa"/>
            </w:tcMar>
          </w:tcPr>
          <w:p w14:paraId="4DF8E258"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60102B73"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675FC0AE"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w:t>
            </w:r>
          </w:p>
        </w:tc>
        <w:tc>
          <w:tcPr>
            <w:tcW w:w="1176" w:type="dxa"/>
            <w:tcMar>
              <w:left w:w="57" w:type="dxa"/>
              <w:right w:w="57" w:type="dxa"/>
            </w:tcMar>
          </w:tcPr>
          <w:p w14:paraId="5F6FAE3F"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r>
      <w:tr w:rsidR="005E4F08" w:rsidRPr="00843BDC" w14:paraId="2BCC3F51" w14:textId="77777777" w:rsidTr="002C563D">
        <w:trPr>
          <w:cantSplit/>
          <w:trHeight w:val="145"/>
        </w:trPr>
        <w:tc>
          <w:tcPr>
            <w:tcW w:w="783" w:type="dxa"/>
            <w:vMerge/>
            <w:tcMar>
              <w:left w:w="57" w:type="dxa"/>
              <w:right w:w="57" w:type="dxa"/>
            </w:tcMar>
          </w:tcPr>
          <w:p w14:paraId="795FA354" w14:textId="77777777" w:rsidR="005E4F08" w:rsidRPr="00843BDC" w:rsidRDefault="005E4F08" w:rsidP="002C563D">
            <w:pPr>
              <w:pStyle w:val="Tabletext"/>
              <w:rPr>
                <w:rFonts w:asciiTheme="majorBidi" w:eastAsiaTheme="majorEastAsia" w:hAnsiTheme="majorBidi" w:cstheme="majorBidi"/>
                <w:sz w:val="14"/>
                <w:szCs w:val="14"/>
                <w:lang w:val="es-ES_tradnl"/>
              </w:rPr>
            </w:pPr>
          </w:p>
        </w:tc>
        <w:tc>
          <w:tcPr>
            <w:tcW w:w="904" w:type="dxa"/>
            <w:vMerge/>
            <w:tcBorders>
              <w:bottom w:val="single" w:sz="4" w:space="0" w:color="auto"/>
            </w:tcBorders>
            <w:tcMar>
              <w:left w:w="57" w:type="dxa"/>
              <w:right w:w="57" w:type="dxa"/>
            </w:tcMar>
          </w:tcPr>
          <w:p w14:paraId="6509C819" w14:textId="77777777" w:rsidR="005E4F08" w:rsidRPr="00843BDC" w:rsidRDefault="005E4F08" w:rsidP="002C563D">
            <w:pPr>
              <w:pStyle w:val="Tabletext"/>
              <w:rPr>
                <w:rFonts w:asciiTheme="majorBidi" w:eastAsiaTheme="majorEastAsia" w:hAnsiTheme="majorBidi" w:cstheme="majorBidi"/>
                <w:position w:val="2"/>
                <w:sz w:val="14"/>
                <w:szCs w:val="14"/>
                <w:lang w:val="es-ES_tradnl"/>
              </w:rPr>
            </w:pPr>
          </w:p>
        </w:tc>
        <w:tc>
          <w:tcPr>
            <w:tcW w:w="288" w:type="dxa"/>
            <w:tcBorders>
              <w:bottom w:val="single" w:sz="4" w:space="0" w:color="auto"/>
            </w:tcBorders>
            <w:tcMar>
              <w:left w:w="57" w:type="dxa"/>
              <w:right w:w="57" w:type="dxa"/>
            </w:tcMar>
          </w:tcPr>
          <w:p w14:paraId="434E4737" w14:textId="77777777" w:rsidR="005E4F08" w:rsidRPr="00843BDC" w:rsidRDefault="005E4F08" w:rsidP="002C563D">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N</w:t>
            </w:r>
          </w:p>
        </w:tc>
        <w:tc>
          <w:tcPr>
            <w:tcW w:w="789" w:type="dxa"/>
            <w:tcMar>
              <w:left w:w="57" w:type="dxa"/>
              <w:right w:w="57" w:type="dxa"/>
            </w:tcMar>
          </w:tcPr>
          <w:p w14:paraId="2D0EE48B"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2F6280FD"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70FB313D"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6F9CEE5D"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727153B4"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14:paraId="00A50C37"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56D25C24"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5F25B9D4"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4556DCC5"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30605AD8"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7B89CBCF" w14:textId="2A5EE4E9" w:rsidR="005E4F08" w:rsidRPr="00843BDC" w:rsidRDefault="005E4F08" w:rsidP="002C563D">
            <w:pPr>
              <w:pStyle w:val="Tabletext"/>
              <w:jc w:val="center"/>
              <w:rPr>
                <w:rFonts w:asciiTheme="majorBidi" w:eastAsiaTheme="majorEastAsia" w:hAnsiTheme="majorBidi" w:cstheme="majorBidi"/>
                <w:sz w:val="14"/>
                <w:szCs w:val="14"/>
                <w:lang w:val="es-ES_tradnl"/>
              </w:rPr>
            </w:pPr>
            <w:del w:id="63" w:author="Tang, Ting" w:date="2019-10-08T11:40:00Z">
              <w:r w:rsidRPr="00843BDC" w:rsidDel="005E4F08">
                <w:rPr>
                  <w:rFonts w:asciiTheme="majorBidi" w:eastAsiaTheme="majorEastAsia" w:hAnsiTheme="majorBidi" w:cstheme="majorBidi"/>
                  <w:sz w:val="14"/>
                  <w:szCs w:val="14"/>
                  <w:lang w:val="es-ES_tradnl"/>
                </w:rPr>
                <w:delText>–11</w:delText>
              </w:r>
            </w:del>
          </w:p>
        </w:tc>
        <w:tc>
          <w:tcPr>
            <w:tcW w:w="645" w:type="dxa"/>
            <w:tcMar>
              <w:left w:w="57" w:type="dxa"/>
              <w:right w:w="57" w:type="dxa"/>
            </w:tcMar>
          </w:tcPr>
          <w:p w14:paraId="705CBF01"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31187E7A"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13B8E491"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w:t>
            </w:r>
          </w:p>
        </w:tc>
        <w:tc>
          <w:tcPr>
            <w:tcW w:w="1176" w:type="dxa"/>
            <w:tcMar>
              <w:left w:w="57" w:type="dxa"/>
              <w:right w:w="57" w:type="dxa"/>
            </w:tcMar>
          </w:tcPr>
          <w:p w14:paraId="372544C6"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r>
      <w:tr w:rsidR="005E4F08" w:rsidRPr="00843BDC" w14:paraId="426CEE86" w14:textId="77777777" w:rsidTr="002C563D">
        <w:trPr>
          <w:cantSplit/>
          <w:trHeight w:val="145"/>
        </w:trPr>
        <w:tc>
          <w:tcPr>
            <w:tcW w:w="783" w:type="dxa"/>
            <w:vMerge/>
            <w:tcMar>
              <w:left w:w="57" w:type="dxa"/>
              <w:right w:w="57" w:type="dxa"/>
            </w:tcMar>
          </w:tcPr>
          <w:p w14:paraId="55A5C2AB" w14:textId="77777777" w:rsidR="005E4F08" w:rsidRPr="00843BDC" w:rsidRDefault="005E4F08" w:rsidP="002C563D">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5329F575" w14:textId="77777777" w:rsidR="005E4F08" w:rsidRPr="00843BDC" w:rsidRDefault="005E4F08" w:rsidP="002C563D">
            <w:pPr>
              <w:pStyle w:val="Tabletext"/>
              <w:rPr>
                <w:position w:val="2"/>
                <w:sz w:val="14"/>
                <w:szCs w:val="14"/>
                <w:lang w:val="es-ES_tradnl"/>
              </w:rPr>
            </w:pPr>
            <w:r w:rsidRPr="00843BDC">
              <w:rPr>
                <w:i/>
                <w:iCs/>
                <w:position w:val="2"/>
                <w:sz w:val="14"/>
                <w:szCs w:val="14"/>
                <w:lang w:val="es-ES_tradnl"/>
              </w:rPr>
              <w:t>G</w:t>
            </w:r>
            <w:r w:rsidRPr="00843BDC">
              <w:rPr>
                <w:i/>
                <w:iCs/>
                <w:position w:val="-2"/>
                <w:sz w:val="14"/>
                <w:szCs w:val="14"/>
              </w:rPr>
              <w:t>x</w:t>
            </w:r>
            <w:r w:rsidRPr="00843BDC">
              <w:rPr>
                <w:position w:val="2"/>
                <w:sz w:val="14"/>
                <w:szCs w:val="14"/>
                <w:lang w:val="es-ES_tradnl"/>
              </w:rPr>
              <w:t xml:space="preserve"> (dBi)</w:t>
            </w:r>
          </w:p>
        </w:tc>
        <w:tc>
          <w:tcPr>
            <w:tcW w:w="288" w:type="dxa"/>
            <w:tcBorders>
              <w:left w:val="nil"/>
            </w:tcBorders>
            <w:tcMar>
              <w:left w:w="57" w:type="dxa"/>
              <w:right w:w="57" w:type="dxa"/>
            </w:tcMar>
          </w:tcPr>
          <w:p w14:paraId="0BBA7375" w14:textId="77777777" w:rsidR="005E4F08" w:rsidRPr="00843BDC" w:rsidRDefault="005E4F08" w:rsidP="002C563D">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0AEBFCD7"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1A4F7376"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750D47E9"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198CB1E1"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4590BE82"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16</w:t>
            </w:r>
          </w:p>
        </w:tc>
        <w:tc>
          <w:tcPr>
            <w:tcW w:w="671" w:type="dxa"/>
            <w:tcMar>
              <w:left w:w="57" w:type="dxa"/>
              <w:right w:w="57" w:type="dxa"/>
            </w:tcMar>
          </w:tcPr>
          <w:p w14:paraId="5CE95CCA"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7F9989DF"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404B1DB5"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1CBF7F99"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798ED80F"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7803C297" w14:textId="15807B6A" w:rsidR="005E4F08" w:rsidRPr="00843BDC" w:rsidRDefault="005E4F08" w:rsidP="002C563D">
            <w:pPr>
              <w:pStyle w:val="Tabletext"/>
              <w:jc w:val="center"/>
              <w:rPr>
                <w:rFonts w:asciiTheme="majorBidi" w:eastAsiaTheme="majorEastAsia" w:hAnsiTheme="majorBidi" w:cstheme="majorBidi"/>
                <w:sz w:val="14"/>
                <w:szCs w:val="14"/>
                <w:lang w:val="es-ES_tradnl"/>
              </w:rPr>
            </w:pPr>
            <w:del w:id="64" w:author="Tang, Ting" w:date="2019-10-08T11:40:00Z">
              <w:r w:rsidRPr="00843BDC" w:rsidDel="005E4F08">
                <w:rPr>
                  <w:rFonts w:asciiTheme="majorBidi" w:eastAsiaTheme="majorEastAsia" w:hAnsiTheme="majorBidi" w:cstheme="majorBidi"/>
                  <w:sz w:val="14"/>
                  <w:szCs w:val="14"/>
                  <w:lang w:val="es-ES_tradnl"/>
                </w:rPr>
                <w:delText>16</w:delText>
              </w:r>
            </w:del>
          </w:p>
        </w:tc>
        <w:tc>
          <w:tcPr>
            <w:tcW w:w="645" w:type="dxa"/>
            <w:tcMar>
              <w:left w:w="57" w:type="dxa"/>
              <w:right w:w="57" w:type="dxa"/>
            </w:tcMar>
          </w:tcPr>
          <w:p w14:paraId="434D0089"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7C1A4DF9"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182E513B"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35</w:t>
            </w:r>
          </w:p>
        </w:tc>
        <w:tc>
          <w:tcPr>
            <w:tcW w:w="1176" w:type="dxa"/>
            <w:tcMar>
              <w:left w:w="57" w:type="dxa"/>
              <w:right w:w="57" w:type="dxa"/>
            </w:tcMar>
          </w:tcPr>
          <w:p w14:paraId="43EEFD01" w14:textId="77777777" w:rsidR="005E4F08" w:rsidRPr="00843BDC" w:rsidRDefault="005E4F08" w:rsidP="002C563D">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37</w:t>
            </w:r>
          </w:p>
        </w:tc>
      </w:tr>
      <w:tr w:rsidR="005E4F08" w:rsidRPr="00843BDC" w14:paraId="5FCB17D5" w14:textId="77777777" w:rsidTr="002C563D">
        <w:trPr>
          <w:cantSplit/>
          <w:trHeight w:val="271"/>
        </w:trPr>
        <w:tc>
          <w:tcPr>
            <w:tcW w:w="783" w:type="dxa"/>
            <w:tcMar>
              <w:left w:w="57" w:type="dxa"/>
              <w:right w:w="57" w:type="dxa"/>
            </w:tcMar>
          </w:tcPr>
          <w:p w14:paraId="68075861" w14:textId="77777777" w:rsidR="005E4F08" w:rsidRPr="00843BDC" w:rsidRDefault="005E4F08" w:rsidP="002C563D">
            <w:pPr>
              <w:pStyle w:val="Tabletext"/>
              <w:rPr>
                <w:rFonts w:asciiTheme="majorBidi" w:eastAsiaTheme="majorEastAsia" w:hAnsiTheme="majorBidi" w:cstheme="majorBidi"/>
                <w:sz w:val="14"/>
                <w:szCs w:val="14"/>
                <w:lang w:val="es-ES_tradnl"/>
              </w:rPr>
            </w:pPr>
            <w:proofErr w:type="spellStart"/>
            <w:r w:rsidRPr="00843BDC">
              <w:rPr>
                <w:rFonts w:asciiTheme="majorBidi" w:eastAsiaTheme="majorEastAsia" w:hAnsiTheme="majorBidi" w:cstheme="majorBidi"/>
                <w:sz w:val="14"/>
                <w:szCs w:val="14"/>
              </w:rPr>
              <w:t>参考带宽</w:t>
            </w:r>
            <w:proofErr w:type="spellEnd"/>
          </w:p>
        </w:tc>
        <w:tc>
          <w:tcPr>
            <w:tcW w:w="904" w:type="dxa"/>
            <w:tcBorders>
              <w:right w:val="nil"/>
            </w:tcBorders>
            <w:tcMar>
              <w:left w:w="57" w:type="dxa"/>
              <w:right w:w="57" w:type="dxa"/>
            </w:tcMar>
          </w:tcPr>
          <w:p w14:paraId="7CD668F0" w14:textId="77777777" w:rsidR="005E4F08" w:rsidRPr="00843BDC" w:rsidRDefault="005E4F08" w:rsidP="002C563D">
            <w:pPr>
              <w:pStyle w:val="Tabletext"/>
              <w:rPr>
                <w:position w:val="2"/>
                <w:sz w:val="14"/>
                <w:szCs w:val="14"/>
                <w:lang w:val="es-ES_tradnl"/>
              </w:rPr>
            </w:pPr>
            <w:r w:rsidRPr="00843BDC">
              <w:rPr>
                <w:i/>
                <w:iCs/>
                <w:position w:val="2"/>
                <w:sz w:val="14"/>
                <w:szCs w:val="14"/>
                <w:lang w:val="es-ES_tradnl"/>
              </w:rPr>
              <w:t>B</w:t>
            </w:r>
            <w:r w:rsidRPr="00843BDC">
              <w:rPr>
                <w:position w:val="2"/>
                <w:sz w:val="14"/>
                <w:szCs w:val="14"/>
                <w:lang w:val="es-ES_tradnl"/>
              </w:rPr>
              <w:t xml:space="preserve"> (Hz)</w:t>
            </w:r>
          </w:p>
        </w:tc>
        <w:tc>
          <w:tcPr>
            <w:tcW w:w="288" w:type="dxa"/>
            <w:tcBorders>
              <w:left w:val="nil"/>
            </w:tcBorders>
            <w:tcMar>
              <w:left w:w="57" w:type="dxa"/>
              <w:right w:w="57" w:type="dxa"/>
            </w:tcMar>
          </w:tcPr>
          <w:p w14:paraId="4884A803" w14:textId="77777777" w:rsidR="005E4F08" w:rsidRPr="00843BDC" w:rsidRDefault="005E4F08" w:rsidP="002C563D">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242E596D"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789" w:type="dxa"/>
            <w:tcMar>
              <w:left w:w="57" w:type="dxa"/>
              <w:right w:w="57" w:type="dxa"/>
            </w:tcMar>
          </w:tcPr>
          <w:p w14:paraId="21297860" w14:textId="77777777" w:rsidR="005E4F08" w:rsidRPr="00843BDC" w:rsidRDefault="005E4F08" w:rsidP="002C563D">
            <w:pPr>
              <w:pStyle w:val="Tabletext"/>
              <w:jc w:val="center"/>
              <w:rPr>
                <w:rFonts w:asciiTheme="majorBidi" w:eastAsiaTheme="majorEastAsia" w:hAnsiTheme="majorBidi" w:cstheme="majorBidi"/>
                <w:sz w:val="14"/>
                <w:szCs w:val="14"/>
              </w:rPr>
            </w:pPr>
          </w:p>
        </w:tc>
        <w:tc>
          <w:tcPr>
            <w:tcW w:w="973" w:type="dxa"/>
            <w:tcMar>
              <w:left w:w="57" w:type="dxa"/>
              <w:right w:w="57" w:type="dxa"/>
            </w:tcMar>
          </w:tcPr>
          <w:p w14:paraId="4EFBC32E"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706" w:type="dxa"/>
            <w:tcMar>
              <w:left w:w="57" w:type="dxa"/>
              <w:right w:w="57" w:type="dxa"/>
            </w:tcMar>
          </w:tcPr>
          <w:p w14:paraId="2B7BA06B" w14:textId="77777777" w:rsidR="005E4F08" w:rsidRPr="00843BDC" w:rsidRDefault="005E4F08" w:rsidP="002C563D">
            <w:pPr>
              <w:pStyle w:val="Tabletext"/>
              <w:jc w:val="center"/>
              <w:rPr>
                <w:rFonts w:asciiTheme="majorBidi" w:eastAsiaTheme="majorEastAsia" w:hAnsiTheme="majorBidi" w:cstheme="majorBidi"/>
                <w:sz w:val="14"/>
                <w:szCs w:val="14"/>
              </w:rPr>
            </w:pPr>
          </w:p>
        </w:tc>
        <w:tc>
          <w:tcPr>
            <w:tcW w:w="804" w:type="dxa"/>
            <w:tcMar>
              <w:left w:w="57" w:type="dxa"/>
              <w:right w:w="57" w:type="dxa"/>
            </w:tcMar>
          </w:tcPr>
          <w:p w14:paraId="40C5E124"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10</w:t>
            </w:r>
            <w:r w:rsidRPr="00843BDC">
              <w:rPr>
                <w:rFonts w:asciiTheme="majorBidi" w:eastAsiaTheme="majorEastAsia" w:hAnsiTheme="majorBidi" w:cstheme="majorBidi"/>
                <w:position w:val="4"/>
                <w:sz w:val="14"/>
                <w:szCs w:val="14"/>
              </w:rPr>
              <w:t>3</w:t>
            </w:r>
          </w:p>
        </w:tc>
        <w:tc>
          <w:tcPr>
            <w:tcW w:w="671" w:type="dxa"/>
            <w:tcMar>
              <w:left w:w="57" w:type="dxa"/>
              <w:right w:w="57" w:type="dxa"/>
            </w:tcMar>
          </w:tcPr>
          <w:p w14:paraId="025B0BBB" w14:textId="77777777" w:rsidR="005E4F08" w:rsidRPr="00843BDC" w:rsidRDefault="005E4F08" w:rsidP="002C563D">
            <w:pPr>
              <w:pStyle w:val="Tabletext"/>
              <w:jc w:val="center"/>
              <w:rPr>
                <w:rFonts w:asciiTheme="majorBidi" w:eastAsiaTheme="majorEastAsia" w:hAnsiTheme="majorBidi" w:cstheme="majorBidi"/>
                <w:sz w:val="14"/>
                <w:szCs w:val="14"/>
              </w:rPr>
            </w:pPr>
          </w:p>
        </w:tc>
        <w:tc>
          <w:tcPr>
            <w:tcW w:w="822" w:type="dxa"/>
            <w:tcMar>
              <w:left w:w="0" w:type="dxa"/>
              <w:right w:w="0" w:type="dxa"/>
            </w:tcMar>
          </w:tcPr>
          <w:p w14:paraId="79DDBCC1"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177.5×10</w:t>
            </w:r>
            <w:r w:rsidRPr="00843BDC">
              <w:rPr>
                <w:rFonts w:asciiTheme="majorBidi" w:eastAsiaTheme="majorEastAsia" w:hAnsiTheme="majorBidi" w:cstheme="majorBidi"/>
                <w:position w:val="4"/>
                <w:sz w:val="14"/>
                <w:szCs w:val="14"/>
              </w:rPr>
              <w:t>3</w:t>
            </w:r>
          </w:p>
        </w:tc>
        <w:tc>
          <w:tcPr>
            <w:tcW w:w="826" w:type="dxa"/>
            <w:tcMar>
              <w:left w:w="57" w:type="dxa"/>
              <w:right w:w="57" w:type="dxa"/>
            </w:tcMar>
          </w:tcPr>
          <w:p w14:paraId="4A9F1E51" w14:textId="77777777" w:rsidR="005E4F08" w:rsidRPr="00843BDC" w:rsidRDefault="005E4F08" w:rsidP="002C563D">
            <w:pPr>
              <w:pStyle w:val="Tabletext"/>
              <w:jc w:val="center"/>
              <w:rPr>
                <w:rFonts w:asciiTheme="majorBidi" w:eastAsiaTheme="majorEastAsia" w:hAnsiTheme="majorBidi" w:cstheme="majorBidi"/>
                <w:sz w:val="14"/>
                <w:szCs w:val="14"/>
              </w:rPr>
            </w:pPr>
          </w:p>
        </w:tc>
        <w:tc>
          <w:tcPr>
            <w:tcW w:w="835" w:type="dxa"/>
            <w:tcMar>
              <w:left w:w="57" w:type="dxa"/>
              <w:right w:w="57" w:type="dxa"/>
            </w:tcMar>
          </w:tcPr>
          <w:p w14:paraId="555AF10D"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830" w:type="dxa"/>
            <w:tcMar>
              <w:left w:w="57" w:type="dxa"/>
              <w:right w:w="57" w:type="dxa"/>
            </w:tcMar>
          </w:tcPr>
          <w:p w14:paraId="1CDE6195"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677" w:type="dxa"/>
            <w:tcMar>
              <w:left w:w="57" w:type="dxa"/>
              <w:right w:w="57" w:type="dxa"/>
            </w:tcMar>
          </w:tcPr>
          <w:p w14:paraId="1A524D26" w14:textId="7D0B50E5" w:rsidR="005E4F08" w:rsidRPr="00843BDC" w:rsidRDefault="005E4F08" w:rsidP="002C563D">
            <w:pPr>
              <w:pStyle w:val="Tabletext"/>
              <w:jc w:val="center"/>
              <w:rPr>
                <w:rFonts w:asciiTheme="majorBidi" w:eastAsiaTheme="majorEastAsia" w:hAnsiTheme="majorBidi" w:cstheme="majorBidi"/>
                <w:sz w:val="14"/>
                <w:szCs w:val="14"/>
              </w:rPr>
            </w:pPr>
            <w:del w:id="65" w:author="Tang, Ting" w:date="2019-10-08T11:41:00Z">
              <w:r w:rsidRPr="00843BDC" w:rsidDel="005E4F08">
                <w:rPr>
                  <w:rFonts w:asciiTheme="majorBidi" w:eastAsiaTheme="majorEastAsia" w:hAnsiTheme="majorBidi" w:cstheme="majorBidi"/>
                  <w:sz w:val="14"/>
                  <w:szCs w:val="14"/>
                </w:rPr>
                <w:delText>85</w:delText>
              </w:r>
            </w:del>
          </w:p>
        </w:tc>
        <w:tc>
          <w:tcPr>
            <w:tcW w:w="645" w:type="dxa"/>
            <w:tcMar>
              <w:left w:w="57" w:type="dxa"/>
              <w:right w:w="57" w:type="dxa"/>
            </w:tcMar>
          </w:tcPr>
          <w:p w14:paraId="6266713C" w14:textId="77777777" w:rsidR="005E4F08" w:rsidRPr="00843BDC" w:rsidRDefault="005E4F08" w:rsidP="002C563D">
            <w:pPr>
              <w:pStyle w:val="Tabletext"/>
              <w:jc w:val="center"/>
              <w:rPr>
                <w:rFonts w:asciiTheme="majorBidi" w:eastAsiaTheme="majorEastAsia" w:hAnsiTheme="majorBidi" w:cstheme="majorBidi"/>
                <w:sz w:val="14"/>
                <w:szCs w:val="14"/>
              </w:rPr>
            </w:pPr>
          </w:p>
        </w:tc>
        <w:tc>
          <w:tcPr>
            <w:tcW w:w="632" w:type="dxa"/>
            <w:tcMar>
              <w:left w:w="57" w:type="dxa"/>
              <w:right w:w="57" w:type="dxa"/>
            </w:tcMar>
          </w:tcPr>
          <w:p w14:paraId="0F13011D" w14:textId="77777777" w:rsidR="005E4F08" w:rsidRPr="00843BDC" w:rsidRDefault="005E4F08" w:rsidP="002C563D">
            <w:pPr>
              <w:pStyle w:val="Tabletext"/>
              <w:jc w:val="center"/>
              <w:rPr>
                <w:rFonts w:asciiTheme="majorBidi" w:eastAsiaTheme="majorEastAsia" w:hAnsiTheme="majorBidi" w:cstheme="majorBidi"/>
                <w:sz w:val="14"/>
                <w:szCs w:val="14"/>
              </w:rPr>
            </w:pPr>
          </w:p>
        </w:tc>
        <w:tc>
          <w:tcPr>
            <w:tcW w:w="850" w:type="dxa"/>
            <w:tcMar>
              <w:left w:w="57" w:type="dxa"/>
              <w:right w:w="57" w:type="dxa"/>
            </w:tcMar>
          </w:tcPr>
          <w:p w14:paraId="671E61BE"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25×10</w:t>
            </w:r>
            <w:r w:rsidRPr="00843BDC">
              <w:rPr>
                <w:rFonts w:asciiTheme="majorBidi" w:eastAsiaTheme="majorEastAsia" w:hAnsiTheme="majorBidi" w:cstheme="majorBidi"/>
                <w:position w:val="4"/>
                <w:sz w:val="14"/>
                <w:szCs w:val="14"/>
              </w:rPr>
              <w:t>3</w:t>
            </w:r>
          </w:p>
        </w:tc>
        <w:tc>
          <w:tcPr>
            <w:tcW w:w="1176" w:type="dxa"/>
            <w:tcMar>
              <w:left w:w="57" w:type="dxa"/>
              <w:right w:w="57" w:type="dxa"/>
            </w:tcMar>
          </w:tcPr>
          <w:p w14:paraId="1398964F" w14:textId="77777777" w:rsidR="005E4F08" w:rsidRPr="00843BDC" w:rsidRDefault="005E4F08" w:rsidP="002C563D">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4×10</w:t>
            </w:r>
            <w:r w:rsidRPr="00843BDC">
              <w:rPr>
                <w:rFonts w:asciiTheme="majorBidi" w:eastAsiaTheme="majorEastAsia" w:hAnsiTheme="majorBidi" w:cstheme="majorBidi"/>
                <w:position w:val="4"/>
                <w:sz w:val="14"/>
                <w:szCs w:val="14"/>
              </w:rPr>
              <w:t>3</w:t>
            </w:r>
          </w:p>
        </w:tc>
      </w:tr>
      <w:tr w:rsidR="005E4F08" w:rsidRPr="00843BDC" w14:paraId="765708D2" w14:textId="77777777" w:rsidTr="002C563D">
        <w:trPr>
          <w:cantSplit/>
          <w:trHeight w:val="467"/>
        </w:trPr>
        <w:tc>
          <w:tcPr>
            <w:tcW w:w="783" w:type="dxa"/>
            <w:tcBorders>
              <w:bottom w:val="single" w:sz="4" w:space="0" w:color="auto"/>
            </w:tcBorders>
            <w:tcMar>
              <w:left w:w="57" w:type="dxa"/>
              <w:right w:w="57" w:type="dxa"/>
            </w:tcMar>
          </w:tcPr>
          <w:p w14:paraId="0D5E3CFE" w14:textId="77777777" w:rsidR="005E4F08" w:rsidRPr="00843BDC" w:rsidRDefault="005E4F08" w:rsidP="002C563D">
            <w:pPr>
              <w:pStyle w:val="Tabletext"/>
              <w:rPr>
                <w:rFonts w:asciiTheme="majorBidi" w:eastAsiaTheme="majorEastAsia" w:hAnsiTheme="majorBidi" w:cstheme="majorBidi"/>
                <w:sz w:val="14"/>
                <w:szCs w:val="14"/>
                <w:lang w:val="es-ES_tradnl" w:eastAsia="zh-CN"/>
              </w:rPr>
            </w:pPr>
            <w:r w:rsidRPr="00843BDC">
              <w:rPr>
                <w:rFonts w:asciiTheme="majorBidi" w:eastAsiaTheme="majorEastAsia" w:hAnsiTheme="majorBidi" w:cstheme="majorBidi"/>
                <w:sz w:val="14"/>
                <w:szCs w:val="14"/>
                <w:lang w:eastAsia="zh-CN"/>
              </w:rPr>
              <w:t>容许的</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干扰功率</w:t>
            </w:r>
          </w:p>
        </w:tc>
        <w:tc>
          <w:tcPr>
            <w:tcW w:w="904" w:type="dxa"/>
            <w:tcBorders>
              <w:bottom w:val="single" w:sz="4" w:space="0" w:color="auto"/>
              <w:right w:val="nil"/>
            </w:tcBorders>
            <w:tcMar>
              <w:left w:w="57" w:type="dxa"/>
              <w:right w:w="57" w:type="dxa"/>
            </w:tcMar>
          </w:tcPr>
          <w:p w14:paraId="7356A45A" w14:textId="77777777" w:rsidR="005E4F08" w:rsidRPr="00843BDC" w:rsidRDefault="005E4F08" w:rsidP="002C563D">
            <w:pPr>
              <w:pStyle w:val="Tabletext"/>
              <w:rPr>
                <w:position w:val="2"/>
                <w:sz w:val="14"/>
                <w:szCs w:val="14"/>
                <w:lang w:val="es-ES_tradnl" w:eastAsia="zh-CN"/>
              </w:rPr>
            </w:pPr>
            <w:r w:rsidRPr="00843BDC">
              <w:rPr>
                <w:i/>
                <w:iCs/>
                <w:position w:val="2"/>
                <w:sz w:val="14"/>
                <w:szCs w:val="14"/>
                <w:lang w:val="es-ES_tradnl" w:eastAsia="zh-CN"/>
              </w:rPr>
              <w:t>B</w:t>
            </w:r>
            <w:r w:rsidRPr="00843BDC">
              <w:rPr>
                <w:rFonts w:hint="eastAsia"/>
                <w:position w:val="2"/>
                <w:sz w:val="14"/>
                <w:szCs w:val="14"/>
                <w:lang w:val="es-ES_tradnl" w:eastAsia="zh-CN"/>
              </w:rPr>
              <w:t>内的</w:t>
            </w:r>
            <w:r w:rsidRPr="00843BDC">
              <w:rPr>
                <w:i/>
                <w:iCs/>
                <w:position w:val="2"/>
                <w:sz w:val="14"/>
                <w:szCs w:val="14"/>
                <w:lang w:val="es-ES_tradnl" w:eastAsia="zh-CN"/>
              </w:rPr>
              <w:t>P</w:t>
            </w:r>
            <w:r w:rsidRPr="00843BDC">
              <w:rPr>
                <w:i/>
                <w:iCs/>
                <w:position w:val="-2"/>
                <w:sz w:val="14"/>
                <w:szCs w:val="14"/>
                <w:lang w:eastAsia="zh-CN"/>
              </w:rPr>
              <w:t>r</w:t>
            </w:r>
            <w:r w:rsidRPr="00843BDC">
              <w:rPr>
                <w:rFonts w:hint="eastAsia"/>
                <w:i/>
                <w:iCs/>
                <w:position w:val="-2"/>
                <w:sz w:val="14"/>
                <w:szCs w:val="14"/>
                <w:lang w:eastAsia="zh-CN"/>
              </w:rPr>
              <w:t xml:space="preserve"> </w:t>
            </w:r>
            <w:r w:rsidRPr="00843BDC">
              <w:rPr>
                <w:i/>
                <w:iCs/>
                <w:position w:val="-2"/>
                <w:sz w:val="14"/>
                <w:szCs w:val="14"/>
                <w:lang w:eastAsia="zh-CN"/>
              </w:rPr>
              <w:br/>
            </w:r>
            <w:r w:rsidRPr="00843BDC">
              <w:rPr>
                <w:position w:val="2"/>
                <w:sz w:val="14"/>
                <w:szCs w:val="14"/>
                <w:lang w:val="es-ES_tradnl" w:eastAsia="zh-CN"/>
              </w:rPr>
              <w:t>( </w:t>
            </w:r>
            <w:r w:rsidRPr="00843BDC">
              <w:rPr>
                <w:i/>
                <w:iCs/>
                <w:position w:val="2"/>
                <w:sz w:val="14"/>
                <w:szCs w:val="14"/>
                <w:lang w:val="es-ES_tradnl" w:eastAsia="zh-CN"/>
              </w:rPr>
              <w:t>p</w:t>
            </w:r>
            <w:r w:rsidRPr="00843BDC">
              <w:rPr>
                <w:position w:val="2"/>
                <w:sz w:val="14"/>
                <w:szCs w:val="14"/>
                <w:lang w:val="es-ES_tradnl" w:eastAsia="zh-CN"/>
              </w:rPr>
              <w:t>)(</w:t>
            </w:r>
            <w:proofErr w:type="spellStart"/>
            <w:r w:rsidRPr="00843BDC">
              <w:rPr>
                <w:position w:val="2"/>
                <w:sz w:val="14"/>
                <w:szCs w:val="14"/>
                <w:lang w:val="es-ES_tradnl" w:eastAsia="zh-CN"/>
              </w:rPr>
              <w:t>dBW</w:t>
            </w:r>
            <w:proofErr w:type="spellEnd"/>
            <w:r w:rsidRPr="00843BDC">
              <w:rPr>
                <w:position w:val="2"/>
                <w:sz w:val="14"/>
                <w:szCs w:val="14"/>
                <w:lang w:val="es-ES_tradnl" w:eastAsia="zh-CN"/>
              </w:rPr>
              <w:t>)</w:t>
            </w:r>
          </w:p>
        </w:tc>
        <w:tc>
          <w:tcPr>
            <w:tcW w:w="288" w:type="dxa"/>
            <w:tcBorders>
              <w:left w:val="nil"/>
              <w:bottom w:val="single" w:sz="4" w:space="0" w:color="auto"/>
            </w:tcBorders>
            <w:tcMar>
              <w:left w:w="57" w:type="dxa"/>
              <w:right w:w="57" w:type="dxa"/>
            </w:tcMar>
          </w:tcPr>
          <w:p w14:paraId="5DEC06DB" w14:textId="77777777" w:rsidR="005E4F08" w:rsidRPr="00843BDC" w:rsidRDefault="005E4F08" w:rsidP="002C563D">
            <w:pPr>
              <w:pStyle w:val="Tabletext"/>
              <w:rPr>
                <w:rFonts w:asciiTheme="majorBidi" w:eastAsiaTheme="majorEastAsia" w:hAnsiTheme="majorBidi" w:cstheme="majorBidi"/>
                <w:sz w:val="14"/>
                <w:szCs w:val="14"/>
                <w:lang w:eastAsia="zh-CN"/>
              </w:rPr>
            </w:pPr>
          </w:p>
        </w:tc>
        <w:tc>
          <w:tcPr>
            <w:tcW w:w="789" w:type="dxa"/>
            <w:tcBorders>
              <w:bottom w:val="single" w:sz="4" w:space="0" w:color="auto"/>
            </w:tcBorders>
            <w:tcMar>
              <w:left w:w="57" w:type="dxa"/>
              <w:right w:w="57" w:type="dxa"/>
            </w:tcMar>
          </w:tcPr>
          <w:p w14:paraId="42CFEAA2"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–199</w:t>
            </w:r>
          </w:p>
        </w:tc>
        <w:tc>
          <w:tcPr>
            <w:tcW w:w="789" w:type="dxa"/>
            <w:tcBorders>
              <w:bottom w:val="single" w:sz="4" w:space="0" w:color="auto"/>
            </w:tcBorders>
            <w:tcMar>
              <w:left w:w="57" w:type="dxa"/>
              <w:right w:w="57" w:type="dxa"/>
            </w:tcMar>
          </w:tcPr>
          <w:p w14:paraId="3D6911FB"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p>
        </w:tc>
        <w:tc>
          <w:tcPr>
            <w:tcW w:w="973" w:type="dxa"/>
            <w:tcBorders>
              <w:bottom w:val="single" w:sz="4" w:space="0" w:color="auto"/>
            </w:tcBorders>
            <w:tcMar>
              <w:left w:w="57" w:type="dxa"/>
              <w:right w:w="57" w:type="dxa"/>
            </w:tcMar>
          </w:tcPr>
          <w:p w14:paraId="02E3AED1"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–199</w:t>
            </w:r>
          </w:p>
        </w:tc>
        <w:tc>
          <w:tcPr>
            <w:tcW w:w="706" w:type="dxa"/>
            <w:tcBorders>
              <w:bottom w:val="single" w:sz="4" w:space="0" w:color="auto"/>
            </w:tcBorders>
            <w:tcMar>
              <w:left w:w="57" w:type="dxa"/>
              <w:right w:w="57" w:type="dxa"/>
            </w:tcMar>
          </w:tcPr>
          <w:p w14:paraId="73B6393A"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p>
        </w:tc>
        <w:tc>
          <w:tcPr>
            <w:tcW w:w="804" w:type="dxa"/>
            <w:tcBorders>
              <w:bottom w:val="single" w:sz="4" w:space="0" w:color="auto"/>
            </w:tcBorders>
            <w:tcMar>
              <w:left w:w="57" w:type="dxa"/>
              <w:right w:w="57" w:type="dxa"/>
            </w:tcMar>
          </w:tcPr>
          <w:p w14:paraId="30BE53D8"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–173</w:t>
            </w:r>
          </w:p>
        </w:tc>
        <w:tc>
          <w:tcPr>
            <w:tcW w:w="671" w:type="dxa"/>
            <w:tcBorders>
              <w:bottom w:val="single" w:sz="4" w:space="0" w:color="auto"/>
            </w:tcBorders>
            <w:tcMar>
              <w:left w:w="57" w:type="dxa"/>
              <w:right w:w="57" w:type="dxa"/>
            </w:tcMar>
          </w:tcPr>
          <w:p w14:paraId="10A353EC"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p>
        </w:tc>
        <w:tc>
          <w:tcPr>
            <w:tcW w:w="822" w:type="dxa"/>
            <w:tcBorders>
              <w:bottom w:val="single" w:sz="4" w:space="0" w:color="auto"/>
            </w:tcBorders>
            <w:tcMar>
              <w:left w:w="57" w:type="dxa"/>
              <w:right w:w="57" w:type="dxa"/>
            </w:tcMar>
          </w:tcPr>
          <w:p w14:paraId="64D73F07"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–148</w:t>
            </w:r>
          </w:p>
        </w:tc>
        <w:tc>
          <w:tcPr>
            <w:tcW w:w="826" w:type="dxa"/>
            <w:tcBorders>
              <w:bottom w:val="single" w:sz="4" w:space="0" w:color="auto"/>
            </w:tcBorders>
            <w:tcMar>
              <w:left w:w="57" w:type="dxa"/>
              <w:right w:w="57" w:type="dxa"/>
            </w:tcMar>
          </w:tcPr>
          <w:p w14:paraId="3099D586"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p>
        </w:tc>
        <w:tc>
          <w:tcPr>
            <w:tcW w:w="835" w:type="dxa"/>
            <w:tcBorders>
              <w:bottom w:val="single" w:sz="4" w:space="0" w:color="auto"/>
            </w:tcBorders>
            <w:tcMar>
              <w:left w:w="57" w:type="dxa"/>
              <w:right w:w="57" w:type="dxa"/>
            </w:tcMar>
          </w:tcPr>
          <w:p w14:paraId="18A13153"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–208</w:t>
            </w:r>
          </w:p>
        </w:tc>
        <w:tc>
          <w:tcPr>
            <w:tcW w:w="830" w:type="dxa"/>
            <w:tcBorders>
              <w:bottom w:val="single" w:sz="4" w:space="0" w:color="auto"/>
            </w:tcBorders>
            <w:tcMar>
              <w:left w:w="57" w:type="dxa"/>
              <w:right w:w="57" w:type="dxa"/>
            </w:tcMar>
          </w:tcPr>
          <w:p w14:paraId="7AEE071A"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–208</w:t>
            </w:r>
          </w:p>
        </w:tc>
        <w:tc>
          <w:tcPr>
            <w:tcW w:w="677" w:type="dxa"/>
            <w:tcBorders>
              <w:bottom w:val="single" w:sz="4" w:space="0" w:color="auto"/>
            </w:tcBorders>
            <w:tcMar>
              <w:left w:w="57" w:type="dxa"/>
              <w:right w:w="57" w:type="dxa"/>
            </w:tcMar>
          </w:tcPr>
          <w:p w14:paraId="18937B5D" w14:textId="362B54A8" w:rsidR="005E4F08" w:rsidRPr="00843BDC" w:rsidRDefault="005E4F08" w:rsidP="002C563D">
            <w:pPr>
              <w:pStyle w:val="Tabletext"/>
              <w:jc w:val="center"/>
              <w:rPr>
                <w:rFonts w:asciiTheme="majorBidi" w:eastAsiaTheme="majorEastAsia" w:hAnsiTheme="majorBidi" w:cstheme="majorBidi"/>
                <w:sz w:val="14"/>
                <w:szCs w:val="14"/>
                <w:lang w:eastAsia="zh-CN"/>
              </w:rPr>
            </w:pPr>
            <w:del w:id="66" w:author="Tang, Ting" w:date="2019-10-08T11:41:00Z">
              <w:r w:rsidRPr="00843BDC" w:rsidDel="005E4F08">
                <w:rPr>
                  <w:rFonts w:asciiTheme="majorBidi" w:eastAsiaTheme="majorEastAsia" w:hAnsiTheme="majorBidi" w:cstheme="majorBidi"/>
                  <w:sz w:val="14"/>
                  <w:szCs w:val="14"/>
                  <w:lang w:eastAsia="zh-CN"/>
                </w:rPr>
                <w:delText>–178</w:delText>
              </w:r>
            </w:del>
          </w:p>
        </w:tc>
        <w:tc>
          <w:tcPr>
            <w:tcW w:w="645" w:type="dxa"/>
            <w:tcBorders>
              <w:bottom w:val="single" w:sz="4" w:space="0" w:color="auto"/>
            </w:tcBorders>
            <w:tcMar>
              <w:left w:w="57" w:type="dxa"/>
              <w:right w:w="57" w:type="dxa"/>
            </w:tcMar>
          </w:tcPr>
          <w:p w14:paraId="6CF06FA1"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p>
        </w:tc>
        <w:tc>
          <w:tcPr>
            <w:tcW w:w="632" w:type="dxa"/>
            <w:tcBorders>
              <w:bottom w:val="single" w:sz="4" w:space="0" w:color="auto"/>
            </w:tcBorders>
            <w:tcMar>
              <w:left w:w="57" w:type="dxa"/>
              <w:right w:w="57" w:type="dxa"/>
            </w:tcMar>
          </w:tcPr>
          <w:p w14:paraId="5EF77350"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p>
        </w:tc>
        <w:tc>
          <w:tcPr>
            <w:tcW w:w="850" w:type="dxa"/>
            <w:tcBorders>
              <w:bottom w:val="single" w:sz="4" w:space="0" w:color="auto"/>
            </w:tcBorders>
            <w:tcMar>
              <w:left w:w="57" w:type="dxa"/>
              <w:right w:w="57" w:type="dxa"/>
            </w:tcMar>
          </w:tcPr>
          <w:p w14:paraId="560FBFC5"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p>
        </w:tc>
        <w:tc>
          <w:tcPr>
            <w:tcW w:w="1176" w:type="dxa"/>
            <w:tcBorders>
              <w:bottom w:val="single" w:sz="4" w:space="0" w:color="auto"/>
            </w:tcBorders>
            <w:tcMar>
              <w:left w:w="57" w:type="dxa"/>
              <w:right w:w="57" w:type="dxa"/>
            </w:tcMar>
          </w:tcPr>
          <w:p w14:paraId="353CBE23" w14:textId="77777777" w:rsidR="005E4F08" w:rsidRPr="00843BDC" w:rsidRDefault="005E4F08" w:rsidP="002C563D">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–176</w:t>
            </w:r>
          </w:p>
        </w:tc>
      </w:tr>
      <w:tr w:rsidR="005E4F08" w:rsidRPr="00843BDC" w14:paraId="1D6CB753" w14:textId="77777777" w:rsidTr="002C563D">
        <w:trPr>
          <w:cantSplit/>
          <w:trHeight w:val="467"/>
        </w:trPr>
        <w:tc>
          <w:tcPr>
            <w:tcW w:w="14000" w:type="dxa"/>
            <w:gridSpan w:val="18"/>
            <w:tcBorders>
              <w:top w:val="single" w:sz="4" w:space="0" w:color="auto"/>
              <w:left w:val="nil"/>
              <w:bottom w:val="nil"/>
              <w:right w:val="nil"/>
            </w:tcBorders>
            <w:tcMar>
              <w:left w:w="57" w:type="dxa"/>
              <w:right w:w="57" w:type="dxa"/>
            </w:tcMar>
          </w:tcPr>
          <w:p w14:paraId="03FA64C4" w14:textId="77777777" w:rsidR="005E4F08" w:rsidRPr="00843BDC" w:rsidRDefault="005E4F08" w:rsidP="002C563D">
            <w:pPr>
              <w:pStyle w:val="Tablelegend"/>
              <w:tabs>
                <w:tab w:val="clear" w:pos="567"/>
                <w:tab w:val="left" w:pos="515"/>
              </w:tabs>
              <w:spacing w:after="0"/>
              <w:ind w:left="284" w:hanging="284"/>
              <w:rPr>
                <w:sz w:val="16"/>
                <w:szCs w:val="16"/>
                <w:lang w:eastAsia="zh-CN"/>
              </w:rPr>
            </w:pPr>
            <w:r w:rsidRPr="00843BDC">
              <w:rPr>
                <w:rFonts w:hint="eastAsia"/>
                <w:position w:val="6"/>
                <w:sz w:val="16"/>
                <w:szCs w:val="16"/>
                <w:lang w:eastAsia="zh-CN"/>
              </w:rPr>
              <w:t>1</w:t>
            </w:r>
            <w:r w:rsidRPr="00843BDC">
              <w:rPr>
                <w:sz w:val="16"/>
                <w:szCs w:val="16"/>
                <w:lang w:eastAsia="zh-CN"/>
              </w:rPr>
              <w:tab/>
            </w:r>
            <w:r w:rsidRPr="00843BDC">
              <w:rPr>
                <w:rFonts w:hint="eastAsia"/>
                <w:sz w:val="16"/>
                <w:szCs w:val="16"/>
                <w:lang w:eastAsia="zh-CN"/>
              </w:rPr>
              <w:t>在</w:t>
            </w:r>
            <w:r w:rsidRPr="00843BDC">
              <w:rPr>
                <w:rFonts w:hint="eastAsia"/>
                <w:sz w:val="16"/>
                <w:szCs w:val="16"/>
                <w:lang w:eastAsia="zh-CN"/>
              </w:rPr>
              <w:t>2 160-2 200 MHz</w:t>
            </w:r>
            <w:r w:rsidRPr="00843BDC">
              <w:rPr>
                <w:rFonts w:hint="eastAsia"/>
                <w:sz w:val="16"/>
                <w:szCs w:val="16"/>
                <w:lang w:eastAsia="zh-CN"/>
              </w:rPr>
              <w:t>频段，使用了视距无线电接力系统的地面电台参数。某个主管部门如果信为了确定补充等值线在这一频段需要考虑超视距系统，则可以使用与</w:t>
            </w:r>
            <w:r w:rsidRPr="00843BDC">
              <w:rPr>
                <w:rFonts w:hint="eastAsia"/>
                <w:sz w:val="16"/>
                <w:szCs w:val="16"/>
                <w:lang w:eastAsia="zh-CN"/>
              </w:rPr>
              <w:t>2 500-2 690 MHz</w:t>
            </w:r>
            <w:r w:rsidRPr="00843BDC">
              <w:rPr>
                <w:rFonts w:hint="eastAsia"/>
                <w:sz w:val="16"/>
                <w:szCs w:val="16"/>
                <w:lang w:eastAsia="zh-CN"/>
              </w:rPr>
              <w:t>频段有关的参数。</w:t>
            </w:r>
          </w:p>
          <w:p w14:paraId="37F86C13" w14:textId="77777777" w:rsidR="005E4F08" w:rsidRPr="00843BDC" w:rsidRDefault="005E4F08" w:rsidP="002C563D">
            <w:pPr>
              <w:pStyle w:val="Tablelegend"/>
              <w:tabs>
                <w:tab w:val="clear" w:pos="567"/>
                <w:tab w:val="left" w:pos="515"/>
              </w:tabs>
              <w:spacing w:before="0" w:after="0"/>
              <w:rPr>
                <w:sz w:val="16"/>
                <w:szCs w:val="16"/>
                <w:lang w:eastAsia="zh-CN"/>
              </w:rPr>
            </w:pPr>
            <w:r w:rsidRPr="00843BDC">
              <w:rPr>
                <w:rFonts w:hint="eastAsia"/>
                <w:position w:val="6"/>
                <w:sz w:val="16"/>
                <w:szCs w:val="16"/>
                <w:lang w:eastAsia="zh-CN"/>
              </w:rPr>
              <w:t>2</w:t>
            </w:r>
            <w:r w:rsidRPr="00843BDC">
              <w:rPr>
                <w:sz w:val="16"/>
                <w:szCs w:val="16"/>
                <w:lang w:eastAsia="zh-CN"/>
              </w:rPr>
              <w:tab/>
            </w:r>
            <w:r w:rsidRPr="00843BDC">
              <w:rPr>
                <w:rFonts w:hint="eastAsia"/>
                <w:sz w:val="16"/>
                <w:szCs w:val="16"/>
                <w:lang w:eastAsia="zh-CN"/>
              </w:rPr>
              <w:t>A</w:t>
            </w:r>
            <w:r w:rsidRPr="00843BDC">
              <w:rPr>
                <w:rFonts w:hint="eastAsia"/>
                <w:sz w:val="16"/>
                <w:szCs w:val="16"/>
                <w:lang w:eastAsia="zh-CN"/>
              </w:rPr>
              <w:t>：模拟调制；</w:t>
            </w:r>
            <w:r w:rsidRPr="00843BDC">
              <w:rPr>
                <w:rFonts w:hint="eastAsia"/>
                <w:sz w:val="16"/>
                <w:szCs w:val="16"/>
                <w:lang w:eastAsia="zh-CN"/>
              </w:rPr>
              <w:t>N</w:t>
            </w:r>
            <w:r w:rsidRPr="00843BDC">
              <w:rPr>
                <w:rFonts w:hint="eastAsia"/>
                <w:sz w:val="16"/>
                <w:szCs w:val="16"/>
                <w:lang w:eastAsia="zh-CN"/>
              </w:rPr>
              <w:t>：数字调制。</w:t>
            </w:r>
          </w:p>
          <w:p w14:paraId="5056E992" w14:textId="77777777" w:rsidR="005E4F08" w:rsidRPr="00843BDC" w:rsidRDefault="005E4F08" w:rsidP="002C563D">
            <w:pPr>
              <w:pStyle w:val="Tabletext"/>
              <w:spacing w:before="0" w:after="0"/>
              <w:rPr>
                <w:sz w:val="16"/>
                <w:szCs w:val="16"/>
                <w:lang w:eastAsia="zh-CN"/>
              </w:rPr>
            </w:pPr>
            <w:r w:rsidRPr="00843BDC">
              <w:rPr>
                <w:rFonts w:hint="eastAsia"/>
                <w:position w:val="6"/>
                <w:sz w:val="16"/>
                <w:szCs w:val="16"/>
                <w:lang w:eastAsia="zh-CN"/>
              </w:rPr>
              <w:t>3</w:t>
            </w:r>
            <w:r w:rsidRPr="00843BDC">
              <w:rPr>
                <w:sz w:val="16"/>
                <w:szCs w:val="16"/>
                <w:lang w:eastAsia="zh-CN"/>
              </w:rPr>
              <w:tab/>
            </w:r>
            <w:r w:rsidRPr="00843BDC">
              <w:rPr>
                <w:rFonts w:hint="eastAsia"/>
                <w:i/>
                <w:iCs/>
                <w:sz w:val="16"/>
                <w:szCs w:val="16"/>
                <w:lang w:eastAsia="zh-CN"/>
              </w:rPr>
              <w:t>E</w:t>
            </w:r>
            <w:r w:rsidRPr="00843BDC">
              <w:rPr>
                <w:rFonts w:hint="eastAsia"/>
                <w:sz w:val="16"/>
                <w:szCs w:val="16"/>
                <w:lang w:eastAsia="zh-CN"/>
              </w:rPr>
              <w:t>被定义为参考带宽内干扰的地面电台的等效全向辐射功率。</w:t>
            </w:r>
          </w:p>
          <w:p w14:paraId="314B699F" w14:textId="77777777" w:rsidR="005E4F08" w:rsidRPr="00843BDC" w:rsidRDefault="005E4F08" w:rsidP="002C563D">
            <w:pPr>
              <w:pStyle w:val="Tablelegend"/>
              <w:tabs>
                <w:tab w:val="clear" w:pos="567"/>
                <w:tab w:val="left" w:pos="515"/>
              </w:tabs>
              <w:spacing w:before="0" w:after="0"/>
              <w:rPr>
                <w:sz w:val="16"/>
                <w:szCs w:val="16"/>
                <w:lang w:eastAsia="zh-CN"/>
              </w:rPr>
            </w:pPr>
            <w:r w:rsidRPr="00843BDC">
              <w:rPr>
                <w:rFonts w:hint="eastAsia"/>
                <w:position w:val="6"/>
                <w:sz w:val="16"/>
                <w:szCs w:val="16"/>
                <w:lang w:eastAsia="zh-CN"/>
              </w:rPr>
              <w:t>4</w:t>
            </w:r>
            <w:r w:rsidRPr="00843BDC">
              <w:rPr>
                <w:sz w:val="16"/>
                <w:szCs w:val="16"/>
                <w:lang w:eastAsia="zh-CN"/>
              </w:rPr>
              <w:tab/>
            </w:r>
            <w:r w:rsidRPr="00843BDC">
              <w:rPr>
                <w:rFonts w:hint="eastAsia"/>
                <w:sz w:val="16"/>
                <w:szCs w:val="16"/>
                <w:lang w:eastAsia="zh-CN"/>
              </w:rPr>
              <w:t>考虑到地球站的带宽相对较窄，被大功率发射完全覆盖的概率较低，为了确定协调区，该值比</w:t>
            </w:r>
            <w:r w:rsidRPr="00843BDC">
              <w:rPr>
                <w:rFonts w:hint="eastAsia"/>
                <w:sz w:val="16"/>
                <w:szCs w:val="16"/>
                <w:lang w:eastAsia="zh-CN"/>
              </w:rPr>
              <w:t xml:space="preserve">50 </w:t>
            </w:r>
            <w:proofErr w:type="spellStart"/>
            <w:r w:rsidRPr="00843BDC">
              <w:rPr>
                <w:rFonts w:hint="eastAsia"/>
                <w:sz w:val="16"/>
                <w:szCs w:val="16"/>
                <w:lang w:eastAsia="zh-CN"/>
              </w:rPr>
              <w:t>dBW</w:t>
            </w:r>
            <w:proofErr w:type="spellEnd"/>
            <w:r w:rsidRPr="00843BDC">
              <w:rPr>
                <w:rFonts w:hint="eastAsia"/>
                <w:sz w:val="16"/>
                <w:szCs w:val="16"/>
                <w:lang w:eastAsia="zh-CN"/>
              </w:rPr>
              <w:t>的标称值有所降低。</w:t>
            </w:r>
          </w:p>
          <w:p w14:paraId="351FBB99" w14:textId="77777777" w:rsidR="005E4F08" w:rsidRPr="00843BDC" w:rsidRDefault="005E4F08" w:rsidP="002C563D">
            <w:pPr>
              <w:pStyle w:val="Tabletext"/>
              <w:spacing w:before="0" w:after="0"/>
              <w:rPr>
                <w:rFonts w:asciiTheme="majorBidi" w:eastAsiaTheme="majorEastAsia" w:hAnsiTheme="majorBidi" w:cstheme="majorBidi"/>
                <w:sz w:val="16"/>
                <w:szCs w:val="16"/>
                <w:lang w:eastAsia="zh-CN"/>
              </w:rPr>
            </w:pPr>
            <w:r w:rsidRPr="00843BDC">
              <w:rPr>
                <w:rFonts w:hint="eastAsia"/>
                <w:position w:val="6"/>
                <w:sz w:val="16"/>
                <w:szCs w:val="16"/>
                <w:lang w:eastAsia="zh-CN"/>
              </w:rPr>
              <w:t>5</w:t>
            </w:r>
            <w:r w:rsidRPr="00843BDC">
              <w:rPr>
                <w:sz w:val="16"/>
                <w:szCs w:val="16"/>
                <w:lang w:eastAsia="zh-CN"/>
              </w:rPr>
              <w:tab/>
            </w:r>
            <w:r w:rsidRPr="00843BDC">
              <w:rPr>
                <w:rFonts w:hint="eastAsia"/>
                <w:sz w:val="16"/>
                <w:szCs w:val="16"/>
                <w:lang w:eastAsia="zh-CN"/>
              </w:rPr>
              <w:t>“</w:t>
            </w:r>
            <w:r w:rsidRPr="00843BDC">
              <w:rPr>
                <w:rFonts w:hint="eastAsia"/>
                <w:sz w:val="16"/>
                <w:szCs w:val="16"/>
                <w:lang w:eastAsia="zh-CN"/>
              </w:rPr>
              <w:t>163-167 MHz</w:t>
            </w:r>
            <w:r w:rsidRPr="00843BDC">
              <w:rPr>
                <w:rFonts w:hint="eastAsia"/>
                <w:sz w:val="16"/>
                <w:szCs w:val="16"/>
                <w:lang w:eastAsia="zh-CN"/>
              </w:rPr>
              <w:t>和</w:t>
            </w:r>
            <w:r w:rsidRPr="00843BDC">
              <w:rPr>
                <w:rFonts w:hint="eastAsia"/>
                <w:sz w:val="16"/>
                <w:szCs w:val="16"/>
                <w:lang w:eastAsia="zh-CN"/>
              </w:rPr>
              <w:t>272-273 MHz</w:t>
            </w:r>
            <w:r w:rsidRPr="00843BDC">
              <w:rPr>
                <w:rFonts w:hint="eastAsia"/>
                <w:sz w:val="16"/>
                <w:szCs w:val="16"/>
                <w:lang w:eastAsia="zh-CN"/>
              </w:rPr>
              <w:t>”栏中所列的固定业务参数仅适用于</w:t>
            </w:r>
            <w:r w:rsidRPr="00843BDC">
              <w:rPr>
                <w:rFonts w:hint="eastAsia"/>
                <w:sz w:val="16"/>
                <w:szCs w:val="16"/>
                <w:lang w:eastAsia="zh-CN"/>
              </w:rPr>
              <w:t>163-167 MHz</w:t>
            </w:r>
            <w:r w:rsidRPr="00843BDC">
              <w:rPr>
                <w:rFonts w:hint="eastAsia"/>
                <w:sz w:val="16"/>
                <w:szCs w:val="16"/>
                <w:lang w:eastAsia="zh-CN"/>
              </w:rPr>
              <w:t>频段。</w:t>
            </w:r>
          </w:p>
        </w:tc>
      </w:tr>
    </w:tbl>
    <w:p w14:paraId="1CB1B8D5" w14:textId="3B74685B" w:rsidR="00635EE1" w:rsidRDefault="00272B99" w:rsidP="00272B99">
      <w:pPr>
        <w:pStyle w:val="Reasons"/>
        <w:rPr>
          <w:lang w:eastAsia="zh-CN"/>
        </w:rPr>
      </w:pPr>
      <w:r>
        <w:rPr>
          <w:b/>
          <w:lang w:eastAsia="zh-CN"/>
        </w:rPr>
        <w:t>理由：</w:t>
      </w:r>
      <w:r>
        <w:rPr>
          <w:lang w:eastAsia="zh-CN"/>
        </w:rPr>
        <w:tab/>
      </w:r>
      <w:r w:rsidRPr="00870ACC">
        <w:rPr>
          <w:rFonts w:hint="eastAsia"/>
          <w:lang w:eastAsia="zh-CN"/>
        </w:rPr>
        <w:t>相应修改</w:t>
      </w:r>
      <w:r>
        <w:rPr>
          <w:rFonts w:hint="eastAsia"/>
          <w:lang w:eastAsia="zh-CN"/>
        </w:rPr>
        <w:t>。</w:t>
      </w:r>
    </w:p>
    <w:p w14:paraId="690C7474" w14:textId="77777777" w:rsidR="00635EE1" w:rsidRDefault="00635EE1">
      <w:pPr>
        <w:rPr>
          <w:lang w:eastAsia="zh-CN"/>
        </w:rPr>
        <w:sectPr w:rsidR="00635EE1">
          <w:headerReference w:type="default" r:id="rId14"/>
          <w:footerReference w:type="default" r:id="rId15"/>
          <w:footerReference w:type="first" r:id="rId16"/>
          <w:pgSz w:w="16834" w:h="11907" w:orient="landscape" w:code="9"/>
          <w:pgMar w:top="1134" w:right="1418" w:bottom="1134" w:left="1418" w:header="720" w:footer="720" w:gutter="0"/>
          <w:cols w:space="720"/>
          <w:docGrid w:linePitch="326"/>
        </w:sectPr>
      </w:pPr>
    </w:p>
    <w:p w14:paraId="2FF55153" w14:textId="77777777" w:rsidR="00635EE1" w:rsidRDefault="00FE06E6">
      <w:pPr>
        <w:pStyle w:val="Proposal"/>
        <w:rPr>
          <w:lang w:eastAsia="zh-CN"/>
        </w:rPr>
      </w:pPr>
      <w:r>
        <w:rPr>
          <w:lang w:eastAsia="zh-CN"/>
        </w:rPr>
        <w:lastRenderedPageBreak/>
        <w:t>ADD</w:t>
      </w:r>
      <w:r>
        <w:rPr>
          <w:lang w:eastAsia="zh-CN"/>
        </w:rPr>
        <w:tab/>
        <w:t>IAP/11A3/8</w:t>
      </w:r>
      <w:r>
        <w:rPr>
          <w:vanish/>
          <w:color w:val="7F7F7F" w:themeColor="text1" w:themeTint="80"/>
          <w:vertAlign w:val="superscript"/>
          <w:lang w:eastAsia="zh-CN"/>
        </w:rPr>
        <w:t>#50209</w:t>
      </w:r>
    </w:p>
    <w:p w14:paraId="713D9F63" w14:textId="07F8802E" w:rsidR="001B5ABC" w:rsidRPr="00843BDC" w:rsidRDefault="00FE06E6" w:rsidP="001B5ABC">
      <w:pPr>
        <w:pStyle w:val="ResNo"/>
        <w:rPr>
          <w:lang w:eastAsia="zh-CN"/>
        </w:rPr>
      </w:pPr>
      <w:r w:rsidRPr="00843BDC">
        <w:rPr>
          <w:rFonts w:hint="eastAsia"/>
          <w:lang w:eastAsia="zh-CN"/>
        </w:rPr>
        <w:t>第</w:t>
      </w:r>
      <w:r w:rsidRPr="00843BDC">
        <w:rPr>
          <w:lang w:eastAsia="zh-CN"/>
        </w:rPr>
        <w:t>[</w:t>
      </w:r>
      <w:r w:rsidR="006A4DB8" w:rsidRPr="006A4DB8">
        <w:rPr>
          <w:lang w:val="en-US" w:eastAsia="zh-CN"/>
        </w:rPr>
        <w:t>IAP/A13</w:t>
      </w:r>
      <w:r w:rsidRPr="00843BDC">
        <w:rPr>
          <w:lang w:eastAsia="zh-CN"/>
        </w:rPr>
        <w:t>]</w:t>
      </w:r>
      <w:r w:rsidRPr="00843BDC">
        <w:rPr>
          <w:rFonts w:hint="eastAsia"/>
          <w:lang w:eastAsia="zh-CN"/>
        </w:rPr>
        <w:t>号新决议草案（</w:t>
      </w:r>
      <w:r w:rsidRPr="00843BDC">
        <w:rPr>
          <w:lang w:val="en-CA" w:eastAsia="zh-CN"/>
        </w:rPr>
        <w:t>WRC-19</w:t>
      </w:r>
      <w:r w:rsidRPr="00843BDC">
        <w:rPr>
          <w:rFonts w:hint="eastAsia"/>
          <w:lang w:val="en-CA" w:eastAsia="zh-CN"/>
        </w:rPr>
        <w:t>）</w:t>
      </w:r>
    </w:p>
    <w:p w14:paraId="641888AE" w14:textId="77777777" w:rsidR="001B5ABC" w:rsidRPr="00843BDC" w:rsidRDefault="00FE06E6" w:rsidP="001B5ABC">
      <w:pPr>
        <w:pStyle w:val="Restitle"/>
        <w:rPr>
          <w:lang w:eastAsia="zh-CN"/>
        </w:rPr>
      </w:pPr>
      <w:r w:rsidRPr="00843BDC">
        <w:rPr>
          <w:rFonts w:hint="eastAsia"/>
          <w:lang w:eastAsia="zh-CN"/>
        </w:rPr>
        <w:t>在</w:t>
      </w:r>
      <w:r w:rsidRPr="00843BDC">
        <w:rPr>
          <w:lang w:eastAsia="zh-CN"/>
        </w:rPr>
        <w:t>460-470 MHz</w:t>
      </w:r>
      <w:r w:rsidRPr="00843BDC">
        <w:rPr>
          <w:rFonts w:hint="eastAsia"/>
          <w:lang w:eastAsia="zh-CN"/>
        </w:rPr>
        <w:t>频段内实施卫星气象业务（空对地）</w:t>
      </w:r>
      <w:r w:rsidRPr="00843BDC">
        <w:rPr>
          <w:lang w:eastAsia="zh-CN"/>
        </w:rPr>
        <w:br/>
      </w:r>
      <w:r w:rsidRPr="00843BDC">
        <w:rPr>
          <w:rFonts w:hint="eastAsia"/>
          <w:lang w:eastAsia="zh-CN"/>
        </w:rPr>
        <w:t>和卫星地球探测业务（空对地）卫星网络和系统</w:t>
      </w:r>
    </w:p>
    <w:p w14:paraId="1C4074D2" w14:textId="77777777" w:rsidR="001B5ABC" w:rsidRPr="00843BDC" w:rsidRDefault="00FE06E6" w:rsidP="001B5ABC">
      <w:pPr>
        <w:pStyle w:val="Normalaftertitle0"/>
        <w:rPr>
          <w:lang w:eastAsia="zh-CN"/>
        </w:rPr>
      </w:pPr>
      <w:r w:rsidRPr="00843BDC">
        <w:rPr>
          <w:rFonts w:hint="eastAsia"/>
          <w:lang w:eastAsia="zh-CN"/>
        </w:rPr>
        <w:t>世界无线电通信大会（</w:t>
      </w:r>
      <w:r w:rsidRPr="00843BDC">
        <w:rPr>
          <w:lang w:eastAsia="zh-CN"/>
        </w:rPr>
        <w:t>2019</w:t>
      </w:r>
      <w:r w:rsidRPr="00843BDC">
        <w:rPr>
          <w:rFonts w:hint="eastAsia"/>
          <w:lang w:eastAsia="zh-CN"/>
        </w:rPr>
        <w:t>年，沙姆沙伊赫），</w:t>
      </w:r>
    </w:p>
    <w:p w14:paraId="6FCE6E8F" w14:textId="77777777" w:rsidR="001B5ABC" w:rsidRPr="00843BDC" w:rsidRDefault="00FE06E6" w:rsidP="001B5ABC">
      <w:pPr>
        <w:pStyle w:val="Call"/>
        <w:rPr>
          <w:lang w:eastAsia="zh-CN"/>
        </w:rPr>
      </w:pPr>
      <w:r w:rsidRPr="00843BDC">
        <w:rPr>
          <w:rFonts w:hint="eastAsia"/>
          <w:lang w:eastAsia="zh-CN"/>
        </w:rPr>
        <w:t>考虑到</w:t>
      </w:r>
    </w:p>
    <w:p w14:paraId="5D744EB8" w14:textId="77777777" w:rsidR="001B5ABC" w:rsidRPr="00843BDC" w:rsidRDefault="00FE06E6" w:rsidP="001B5ABC">
      <w:pPr>
        <w:rPr>
          <w:b/>
          <w:iCs/>
          <w:lang w:eastAsia="zh-CN"/>
        </w:rPr>
      </w:pPr>
      <w:r w:rsidRPr="00843BDC">
        <w:rPr>
          <w:i/>
          <w:iCs/>
          <w:lang w:eastAsia="zh-CN"/>
        </w:rPr>
        <w:t>a)</w:t>
      </w:r>
      <w:r w:rsidRPr="00843BDC">
        <w:rPr>
          <w:lang w:eastAsia="zh-CN"/>
        </w:rPr>
        <w:tab/>
      </w:r>
      <w:r w:rsidRPr="00843BDC">
        <w:rPr>
          <w:rFonts w:hint="eastAsia"/>
          <w:lang w:eastAsia="zh-CN"/>
        </w:rPr>
        <w:t>在</w:t>
      </w:r>
      <w:r w:rsidRPr="00843BDC">
        <w:rPr>
          <w:lang w:eastAsia="zh-CN"/>
        </w:rPr>
        <w:t>401-403 MHz</w:t>
      </w:r>
      <w:r w:rsidRPr="00843BDC">
        <w:rPr>
          <w:rFonts w:hint="eastAsia"/>
          <w:lang w:eastAsia="zh-CN"/>
        </w:rPr>
        <w:t>频段中，数据采集系统（</w:t>
      </w:r>
      <w:r w:rsidRPr="00843BDC">
        <w:rPr>
          <w:lang w:eastAsia="zh-CN"/>
        </w:rPr>
        <w:t>DCS</w:t>
      </w:r>
      <w:r w:rsidRPr="00843BDC">
        <w:rPr>
          <w:rFonts w:hint="eastAsia"/>
          <w:lang w:eastAsia="zh-CN"/>
        </w:rPr>
        <w:t>）在对地静止和非对地静止轨道的卫星气象（</w:t>
      </w:r>
      <w:r w:rsidRPr="00843BDC">
        <w:rPr>
          <w:lang w:eastAsia="zh-CN"/>
        </w:rPr>
        <w:t>MetSat</w:t>
      </w:r>
      <w:r w:rsidRPr="00843BDC">
        <w:rPr>
          <w:rFonts w:hint="eastAsia"/>
          <w:lang w:eastAsia="zh-CN"/>
        </w:rPr>
        <w:t>）业务和卫星地球探测业务（</w:t>
      </w:r>
      <w:r w:rsidRPr="00843BDC">
        <w:rPr>
          <w:lang w:eastAsia="zh-CN"/>
        </w:rPr>
        <w:t>EESS</w:t>
      </w:r>
      <w:r w:rsidRPr="00843BDC">
        <w:rPr>
          <w:rFonts w:hint="eastAsia"/>
          <w:lang w:eastAsia="zh-CN"/>
        </w:rPr>
        <w:t>）（地对空）系统上运行；</w:t>
      </w:r>
    </w:p>
    <w:p w14:paraId="51FCE2E7" w14:textId="77777777" w:rsidR="001B5ABC" w:rsidRPr="00843BDC" w:rsidRDefault="00FE06E6" w:rsidP="001B5ABC">
      <w:pPr>
        <w:rPr>
          <w:iCs/>
          <w:lang w:eastAsia="zh-CN"/>
        </w:rPr>
      </w:pPr>
      <w:r w:rsidRPr="00843BDC">
        <w:rPr>
          <w:i/>
          <w:iCs/>
          <w:lang w:eastAsia="zh-CN"/>
        </w:rPr>
        <w:t>b)</w:t>
      </w:r>
      <w:r w:rsidRPr="00843BDC">
        <w:rPr>
          <w:iCs/>
          <w:lang w:eastAsia="zh-CN"/>
        </w:rPr>
        <w:tab/>
      </w:r>
      <w:r w:rsidRPr="00843BDC">
        <w:rPr>
          <w:lang w:eastAsia="zh-CN"/>
        </w:rPr>
        <w:t>DCS</w:t>
      </w:r>
      <w:r w:rsidRPr="00843BDC">
        <w:rPr>
          <w:rFonts w:hint="eastAsia"/>
          <w:lang w:eastAsia="zh-CN"/>
        </w:rPr>
        <w:t>系统对于监测和预测气候变化、监测海洋和水资源、预报天气和协助保护生物多样性及改善水上安全必不可少；</w:t>
      </w:r>
    </w:p>
    <w:p w14:paraId="6D998DA2" w14:textId="41FBE5B9" w:rsidR="001B5ABC" w:rsidRPr="00843BDC" w:rsidRDefault="00FE06E6" w:rsidP="001B5ABC">
      <w:pPr>
        <w:rPr>
          <w:iCs/>
          <w:lang w:eastAsia="zh-CN"/>
        </w:rPr>
      </w:pPr>
      <w:r w:rsidRPr="00843BDC">
        <w:rPr>
          <w:i/>
          <w:iCs/>
          <w:lang w:eastAsia="zh-CN"/>
        </w:rPr>
        <w:t>c)</w:t>
      </w:r>
      <w:r w:rsidRPr="00843BDC">
        <w:rPr>
          <w:iCs/>
          <w:lang w:eastAsia="zh-CN"/>
        </w:rPr>
        <w:tab/>
      </w:r>
      <w:r w:rsidRPr="00843BDC">
        <w:rPr>
          <w:rFonts w:hint="eastAsia"/>
          <w:iCs/>
          <w:lang w:eastAsia="zh-CN"/>
        </w:rPr>
        <w:t>多数</w:t>
      </w:r>
      <w:r w:rsidRPr="00843BDC">
        <w:rPr>
          <w:rFonts w:hint="eastAsia"/>
          <w:lang w:eastAsia="zh-CN"/>
        </w:rPr>
        <w:t>此类</w:t>
      </w:r>
      <w:r w:rsidRPr="00843BDC">
        <w:rPr>
          <w:lang w:eastAsia="zh-CN"/>
        </w:rPr>
        <w:t>DCS</w:t>
      </w:r>
      <w:r w:rsidRPr="00843BDC">
        <w:rPr>
          <w:rFonts w:hint="eastAsia"/>
          <w:lang w:eastAsia="zh-CN"/>
        </w:rPr>
        <w:t>已在</w:t>
      </w:r>
      <w:r w:rsidRPr="00843BDC">
        <w:rPr>
          <w:lang w:eastAsia="zh-CN"/>
        </w:rPr>
        <w:t>460-470 MHz</w:t>
      </w:r>
      <w:r w:rsidRPr="00843BDC">
        <w:rPr>
          <w:rFonts w:hint="eastAsia"/>
          <w:lang w:eastAsia="zh-CN"/>
        </w:rPr>
        <w:t>频段内部署了卫星下行链路（空对地），大大改善了卫星</w:t>
      </w:r>
      <w:r w:rsidRPr="00843BDC">
        <w:rPr>
          <w:lang w:eastAsia="zh-CN"/>
        </w:rPr>
        <w:t>DCS</w:t>
      </w:r>
      <w:r w:rsidRPr="00843BDC">
        <w:rPr>
          <w:rFonts w:hint="eastAsia"/>
          <w:lang w:eastAsia="zh-CN"/>
        </w:rPr>
        <w:t>的运行，如传输的信息完善</w:t>
      </w:r>
      <w:r w:rsidR="00FC39F6">
        <w:rPr>
          <w:rFonts w:hint="eastAsia"/>
          <w:lang w:eastAsia="zh-CN"/>
        </w:rPr>
        <w:t>了</w:t>
      </w:r>
      <w:r w:rsidRPr="00843BDC">
        <w:rPr>
          <w:rFonts w:hint="eastAsia"/>
          <w:lang w:eastAsia="zh-CN"/>
        </w:rPr>
        <w:t>地面数据采集平台的使用；</w:t>
      </w:r>
    </w:p>
    <w:p w14:paraId="36DB7843" w14:textId="77777777" w:rsidR="001B5ABC" w:rsidRPr="00843BDC" w:rsidRDefault="00FE06E6" w:rsidP="001B5ABC">
      <w:pPr>
        <w:rPr>
          <w:iCs/>
          <w:lang w:eastAsia="zh-CN"/>
        </w:rPr>
      </w:pPr>
      <w:r w:rsidRPr="00843BDC">
        <w:rPr>
          <w:i/>
          <w:iCs/>
          <w:lang w:eastAsia="zh-CN"/>
        </w:rPr>
        <w:t>d)</w:t>
      </w:r>
      <w:r w:rsidRPr="00843BDC">
        <w:rPr>
          <w:iCs/>
          <w:lang w:eastAsia="zh-CN"/>
        </w:rPr>
        <w:tab/>
      </w:r>
      <w:r w:rsidRPr="00843BDC">
        <w:rPr>
          <w:lang w:eastAsia="zh-CN"/>
        </w:rPr>
        <w:t>460-470 MHz</w:t>
      </w:r>
      <w:r w:rsidRPr="00843BDC">
        <w:rPr>
          <w:rFonts w:hint="eastAsia"/>
          <w:lang w:eastAsia="zh-CN"/>
        </w:rPr>
        <w:t>频段也用于气象和地球探测用途的任务和遥测数据下行；</w:t>
      </w:r>
    </w:p>
    <w:p w14:paraId="1CA17849" w14:textId="77777777" w:rsidR="001B5ABC" w:rsidRPr="00843BDC" w:rsidRDefault="00FE06E6" w:rsidP="001B5ABC">
      <w:pPr>
        <w:rPr>
          <w:iCs/>
          <w:lang w:eastAsia="zh-CN"/>
        </w:rPr>
      </w:pPr>
      <w:r w:rsidRPr="00843BDC">
        <w:rPr>
          <w:i/>
          <w:iCs/>
          <w:lang w:eastAsia="zh-CN"/>
        </w:rPr>
        <w:t>e)</w:t>
      </w:r>
      <w:r w:rsidRPr="00843BDC">
        <w:rPr>
          <w:iCs/>
          <w:lang w:eastAsia="zh-CN"/>
        </w:rPr>
        <w:tab/>
      </w:r>
      <w:r w:rsidRPr="00843BDC">
        <w:rPr>
          <w:lang w:eastAsia="zh-CN"/>
        </w:rPr>
        <w:t>460-470 MHz</w:t>
      </w:r>
      <w:r w:rsidRPr="00843BDC">
        <w:rPr>
          <w:rFonts w:hint="eastAsia"/>
          <w:lang w:eastAsia="zh-CN"/>
        </w:rPr>
        <w:t>频段现划分给作为主要业务的固定和移动业务，并且广泛用于这些业务且在全球范围内确定用于</w:t>
      </w:r>
      <w:r w:rsidRPr="00843BDC">
        <w:rPr>
          <w:lang w:eastAsia="zh-CN"/>
        </w:rPr>
        <w:t>IMT</w:t>
      </w:r>
      <w:r w:rsidRPr="00843BDC">
        <w:rPr>
          <w:rFonts w:hint="eastAsia"/>
          <w:lang w:eastAsia="zh-CN"/>
        </w:rPr>
        <w:t>；</w:t>
      </w:r>
    </w:p>
    <w:p w14:paraId="7990491B" w14:textId="3CF686CA" w:rsidR="001B5ABC" w:rsidRPr="00843BDC" w:rsidRDefault="00FE06E6" w:rsidP="006316B1">
      <w:pPr>
        <w:rPr>
          <w:rFonts w:eastAsia="MS Mincho"/>
          <w:szCs w:val="24"/>
          <w:lang w:eastAsia="zh-CN"/>
        </w:rPr>
      </w:pPr>
      <w:r w:rsidRPr="00843BDC">
        <w:rPr>
          <w:rFonts w:eastAsia="MS Mincho"/>
          <w:i/>
          <w:szCs w:val="24"/>
          <w:lang w:eastAsia="zh-CN"/>
        </w:rPr>
        <w:t>f)</w:t>
      </w:r>
      <w:r w:rsidRPr="00843BDC">
        <w:rPr>
          <w:rFonts w:eastAsia="MS Mincho"/>
          <w:i/>
          <w:szCs w:val="24"/>
          <w:lang w:eastAsia="zh-CN"/>
        </w:rPr>
        <w:tab/>
      </w:r>
      <w:r w:rsidRPr="00843BDC">
        <w:rPr>
          <w:rFonts w:eastAsia="MS Mincho"/>
          <w:szCs w:val="24"/>
          <w:lang w:eastAsia="zh-CN"/>
        </w:rPr>
        <w:t>2019</w:t>
      </w:r>
      <w:r w:rsidRPr="00843BDC">
        <w:rPr>
          <w:rFonts w:eastAsiaTheme="minorEastAsia" w:hint="eastAsia"/>
          <w:szCs w:val="24"/>
          <w:lang w:eastAsia="zh-CN"/>
        </w:rPr>
        <w:t>年世界无线电通信大会（</w:t>
      </w:r>
      <w:r w:rsidRPr="00843BDC">
        <w:rPr>
          <w:rFonts w:eastAsia="MS Mincho"/>
          <w:szCs w:val="24"/>
          <w:lang w:eastAsia="zh-CN"/>
        </w:rPr>
        <w:t>WRC-19</w:t>
      </w:r>
      <w:r w:rsidRPr="00843BDC">
        <w:rPr>
          <w:rFonts w:eastAsiaTheme="minorEastAsia" w:hint="eastAsia"/>
          <w:szCs w:val="24"/>
          <w:lang w:eastAsia="zh-CN"/>
        </w:rPr>
        <w:t>）已将</w:t>
      </w:r>
      <w:r w:rsidRPr="00843BDC">
        <w:rPr>
          <w:rFonts w:eastAsia="MS Mincho"/>
          <w:szCs w:val="24"/>
          <w:lang w:val="en-CA" w:eastAsia="zh-CN"/>
        </w:rPr>
        <w:t>460-470 MHz</w:t>
      </w:r>
      <w:r w:rsidRPr="00843BDC">
        <w:rPr>
          <w:rFonts w:eastAsiaTheme="minorEastAsia" w:hint="eastAsia"/>
          <w:szCs w:val="24"/>
          <w:lang w:val="en-CA" w:eastAsia="zh-CN"/>
        </w:rPr>
        <w:t>频段内的卫星气象业务（空对地）次要划分升级为主要业务，增加了卫星地球探测业务（空对地）</w:t>
      </w:r>
      <w:r w:rsidRPr="00843BDC">
        <w:rPr>
          <w:rFonts w:eastAsiaTheme="minorEastAsia" w:hint="eastAsia"/>
          <w:szCs w:val="24"/>
          <w:lang w:eastAsia="zh-CN"/>
        </w:rPr>
        <w:t>的主要业务划分，并规定了功率通量密度（</w:t>
      </w:r>
      <w:proofErr w:type="spellStart"/>
      <w:r w:rsidRPr="00843BDC">
        <w:rPr>
          <w:rFonts w:eastAsia="MS Mincho"/>
          <w:szCs w:val="24"/>
          <w:lang w:eastAsia="zh-CN"/>
        </w:rPr>
        <w:t>pfd</w:t>
      </w:r>
      <w:proofErr w:type="spellEnd"/>
      <w:r w:rsidRPr="00843BDC">
        <w:rPr>
          <w:rFonts w:eastAsiaTheme="minorEastAsia" w:hint="eastAsia"/>
          <w:szCs w:val="24"/>
          <w:lang w:eastAsia="zh-CN"/>
        </w:rPr>
        <w:t>）限值，为</w:t>
      </w:r>
      <w:r w:rsidR="006316B1">
        <w:rPr>
          <w:rFonts w:eastAsiaTheme="minorEastAsia" w:hint="eastAsia"/>
          <w:szCs w:val="24"/>
          <w:lang w:eastAsia="zh-CN"/>
        </w:rPr>
        <w:t>现有的地面业务提供保护</w:t>
      </w:r>
      <w:r w:rsidRPr="00843BDC">
        <w:rPr>
          <w:rFonts w:eastAsiaTheme="minorEastAsia" w:hint="eastAsia"/>
          <w:szCs w:val="24"/>
          <w:lang w:eastAsia="zh-CN"/>
        </w:rPr>
        <w:t>；</w:t>
      </w:r>
    </w:p>
    <w:p w14:paraId="64C24E07" w14:textId="2C2DABFC" w:rsidR="001B5ABC" w:rsidRPr="004406F0" w:rsidRDefault="00FE06E6" w:rsidP="004406F0">
      <w:pPr>
        <w:rPr>
          <w:rFonts w:eastAsia="MS Mincho"/>
          <w:i/>
          <w:szCs w:val="24"/>
          <w:lang w:eastAsia="zh-CN"/>
        </w:rPr>
      </w:pPr>
      <w:r w:rsidRPr="00843BDC">
        <w:rPr>
          <w:rFonts w:eastAsia="MS Mincho"/>
          <w:i/>
          <w:iCs/>
          <w:szCs w:val="24"/>
          <w:lang w:eastAsia="zh-CN"/>
        </w:rPr>
        <w:t>g)</w:t>
      </w:r>
      <w:r w:rsidRPr="00843BDC">
        <w:rPr>
          <w:rFonts w:eastAsia="MS Mincho"/>
          <w:szCs w:val="24"/>
          <w:lang w:eastAsia="zh-CN"/>
        </w:rPr>
        <w:tab/>
      </w:r>
      <w:r w:rsidR="006316B1">
        <w:rPr>
          <w:rFonts w:asciiTheme="minorEastAsia" w:eastAsiaTheme="minorEastAsia" w:hAnsiTheme="minorEastAsia" w:hint="eastAsia"/>
          <w:szCs w:val="24"/>
          <w:lang w:eastAsia="zh-CN"/>
        </w:rPr>
        <w:t>在</w:t>
      </w:r>
      <w:r w:rsidR="006316B1" w:rsidRPr="00843BDC">
        <w:rPr>
          <w:rFonts w:eastAsia="MS Mincho"/>
          <w:szCs w:val="24"/>
          <w:lang w:val="en-CA" w:eastAsia="zh-CN"/>
        </w:rPr>
        <w:t>WRC-19</w:t>
      </w:r>
      <w:r w:rsidR="006316B1">
        <w:rPr>
          <w:rFonts w:asciiTheme="minorEastAsia" w:eastAsiaTheme="minorEastAsia" w:hAnsiTheme="minorEastAsia" w:hint="eastAsia"/>
          <w:szCs w:val="24"/>
          <w:lang w:val="en-CA" w:eastAsia="zh-CN"/>
        </w:rPr>
        <w:t>之前，</w:t>
      </w:r>
      <w:r w:rsidR="00964F2B">
        <w:rPr>
          <w:rFonts w:asciiTheme="minorEastAsia" w:eastAsiaTheme="minorEastAsia" w:hAnsiTheme="minorEastAsia" w:hint="eastAsia"/>
          <w:szCs w:val="24"/>
          <w:lang w:val="en-CA" w:eastAsia="zh-CN"/>
        </w:rPr>
        <w:t>须</w:t>
      </w:r>
      <w:r w:rsidR="006316B1" w:rsidRPr="00843BDC">
        <w:rPr>
          <w:rFonts w:eastAsiaTheme="minorEastAsia" w:hint="eastAsia"/>
          <w:szCs w:val="24"/>
          <w:lang w:val="en-CA" w:eastAsia="zh-CN"/>
        </w:rPr>
        <w:t>根据第</w:t>
      </w:r>
      <w:r w:rsidR="006316B1" w:rsidRPr="00843BDC">
        <w:rPr>
          <w:rStyle w:val="Artref"/>
          <w:rFonts w:eastAsia="MS Mincho"/>
          <w:b/>
          <w:lang w:eastAsia="zh-CN"/>
        </w:rPr>
        <w:t>9.21</w:t>
      </w:r>
      <w:r w:rsidR="006316B1" w:rsidRPr="00843BDC">
        <w:rPr>
          <w:rFonts w:eastAsiaTheme="minorEastAsia" w:hint="eastAsia"/>
          <w:szCs w:val="24"/>
          <w:lang w:val="en-CA" w:eastAsia="zh-CN"/>
        </w:rPr>
        <w:t>款</w:t>
      </w:r>
      <w:r w:rsidR="00702518">
        <w:rPr>
          <w:rFonts w:eastAsiaTheme="minorEastAsia" w:hint="eastAsia"/>
          <w:szCs w:val="24"/>
          <w:lang w:val="en-CA" w:eastAsia="zh-CN"/>
        </w:rPr>
        <w:t>与一些主管部门</w:t>
      </w:r>
      <w:r w:rsidR="006316B1" w:rsidRPr="00843BDC">
        <w:rPr>
          <w:rFonts w:eastAsiaTheme="minorEastAsia" w:hint="eastAsia"/>
          <w:szCs w:val="24"/>
          <w:lang w:val="en-CA" w:eastAsia="zh-CN"/>
        </w:rPr>
        <w:t>达成协议</w:t>
      </w:r>
      <w:r w:rsidR="00702518">
        <w:rPr>
          <w:rFonts w:eastAsiaTheme="minorEastAsia" w:hint="eastAsia"/>
          <w:szCs w:val="24"/>
          <w:lang w:val="en-CA" w:eastAsia="zh-CN"/>
        </w:rPr>
        <w:t>，</w:t>
      </w:r>
      <w:r w:rsidR="006316B1">
        <w:rPr>
          <w:rFonts w:asciiTheme="minorEastAsia" w:eastAsiaTheme="minorEastAsia" w:hAnsiTheme="minorEastAsia" w:hint="eastAsia"/>
          <w:szCs w:val="24"/>
          <w:lang w:val="en-CA" w:eastAsia="zh-CN"/>
        </w:rPr>
        <w:t>第</w:t>
      </w:r>
      <w:r w:rsidR="006316B1" w:rsidRPr="00843BDC">
        <w:rPr>
          <w:rStyle w:val="Artref"/>
          <w:rFonts w:eastAsia="MS Mincho"/>
          <w:b/>
          <w:lang w:eastAsia="zh-CN"/>
        </w:rPr>
        <w:t>5.290</w:t>
      </w:r>
      <w:r w:rsidR="006316B1">
        <w:rPr>
          <w:rFonts w:eastAsiaTheme="minorEastAsia" w:hint="eastAsia"/>
          <w:szCs w:val="24"/>
          <w:lang w:val="en-CA" w:eastAsia="zh-CN"/>
        </w:rPr>
        <w:t>款</w:t>
      </w:r>
      <w:r w:rsidR="00702518">
        <w:rPr>
          <w:rFonts w:eastAsiaTheme="minorEastAsia" w:hint="eastAsia"/>
          <w:szCs w:val="24"/>
          <w:lang w:val="en-CA" w:eastAsia="zh-CN"/>
        </w:rPr>
        <w:t>据此</w:t>
      </w:r>
      <w:r w:rsidR="006316B1">
        <w:rPr>
          <w:rFonts w:eastAsiaTheme="minorEastAsia" w:hint="eastAsia"/>
          <w:szCs w:val="24"/>
          <w:lang w:val="en-CA" w:eastAsia="zh-CN"/>
        </w:rPr>
        <w:t>为</w:t>
      </w:r>
      <w:r w:rsidR="00702518">
        <w:rPr>
          <w:rFonts w:eastAsiaTheme="minorEastAsia" w:hint="eastAsia"/>
          <w:szCs w:val="24"/>
          <w:lang w:val="en-CA" w:eastAsia="zh-CN"/>
        </w:rPr>
        <w:t>该</w:t>
      </w:r>
      <w:r w:rsidR="006316B1">
        <w:rPr>
          <w:rFonts w:eastAsiaTheme="minorEastAsia" w:hint="eastAsia"/>
          <w:szCs w:val="24"/>
          <w:lang w:val="en-CA" w:eastAsia="zh-CN"/>
        </w:rPr>
        <w:t>主管部门</w:t>
      </w:r>
      <w:r w:rsidR="00702518">
        <w:rPr>
          <w:rFonts w:eastAsiaTheme="minorEastAsia" w:hint="eastAsia"/>
          <w:szCs w:val="24"/>
          <w:lang w:val="en-CA" w:eastAsia="zh-CN"/>
        </w:rPr>
        <w:t>的</w:t>
      </w:r>
      <w:proofErr w:type="spellStart"/>
      <w:r w:rsidR="00702518" w:rsidRPr="00843BDC">
        <w:rPr>
          <w:lang w:eastAsia="zh-CN"/>
        </w:rPr>
        <w:t>MetSat</w:t>
      </w:r>
      <w:proofErr w:type="spellEnd"/>
      <w:r w:rsidR="00702518">
        <w:rPr>
          <w:rFonts w:hint="eastAsia"/>
          <w:lang w:eastAsia="zh-CN"/>
        </w:rPr>
        <w:t>（空对地</w:t>
      </w:r>
      <w:r w:rsidR="00702518" w:rsidRPr="00843BDC">
        <w:rPr>
          <w:rFonts w:hint="eastAsia"/>
          <w:lang w:eastAsia="zh-CN"/>
        </w:rPr>
        <w:t>）</w:t>
      </w:r>
      <w:r w:rsidR="006316B1">
        <w:rPr>
          <w:rFonts w:eastAsiaTheme="minorEastAsia" w:hint="eastAsia"/>
          <w:szCs w:val="24"/>
          <w:lang w:val="en-CA" w:eastAsia="zh-CN"/>
        </w:rPr>
        <w:t>提供了</w:t>
      </w:r>
      <w:r w:rsidR="00702518">
        <w:rPr>
          <w:rFonts w:eastAsiaTheme="minorEastAsia" w:hint="eastAsia"/>
          <w:szCs w:val="24"/>
          <w:lang w:val="en-CA" w:eastAsia="zh-CN"/>
        </w:rPr>
        <w:t>主要划分</w:t>
      </w:r>
      <w:r w:rsidR="00FB5150">
        <w:rPr>
          <w:rFonts w:eastAsiaTheme="minorEastAsia" w:hint="eastAsia"/>
          <w:szCs w:val="24"/>
          <w:lang w:val="en-CA" w:eastAsia="zh-CN"/>
        </w:rPr>
        <w:t>，</w:t>
      </w:r>
    </w:p>
    <w:p w14:paraId="0D3852F0" w14:textId="77777777" w:rsidR="001B5ABC" w:rsidRPr="00843BDC" w:rsidRDefault="00FE06E6" w:rsidP="001B5ABC">
      <w:pPr>
        <w:pStyle w:val="Call"/>
        <w:rPr>
          <w:lang w:val="en-CA" w:eastAsia="zh-CN"/>
        </w:rPr>
      </w:pPr>
      <w:r w:rsidRPr="00843BDC">
        <w:rPr>
          <w:rFonts w:hint="eastAsia"/>
          <w:lang w:val="en-CA" w:eastAsia="zh-CN"/>
        </w:rPr>
        <w:t>注意到</w:t>
      </w:r>
    </w:p>
    <w:p w14:paraId="44D28659" w14:textId="77777777" w:rsidR="001B5ABC" w:rsidRPr="00843BDC" w:rsidRDefault="00FE06E6" w:rsidP="001B5ABC">
      <w:pPr>
        <w:rPr>
          <w:lang w:val="en-CA" w:eastAsia="ja-JP"/>
        </w:rPr>
      </w:pPr>
      <w:r w:rsidRPr="00843BDC">
        <w:rPr>
          <w:i/>
          <w:iCs/>
          <w:lang w:val="en-CA" w:eastAsia="zh-CN"/>
        </w:rPr>
        <w:t>a)</w:t>
      </w:r>
      <w:r w:rsidRPr="00843BDC">
        <w:rPr>
          <w:lang w:val="en-CA" w:eastAsia="zh-CN"/>
        </w:rPr>
        <w:tab/>
      </w:r>
      <w:r w:rsidRPr="00843BDC">
        <w:rPr>
          <w:lang w:val="en-CA" w:eastAsia="ja-JP"/>
        </w:rPr>
        <w:t>2019</w:t>
      </w:r>
      <w:r w:rsidRPr="00843BDC">
        <w:rPr>
          <w:rFonts w:hint="eastAsia"/>
          <w:lang w:val="en-CA" w:eastAsia="ja-JP"/>
        </w:rPr>
        <w:t>年</w:t>
      </w:r>
      <w:r w:rsidRPr="00843BDC">
        <w:rPr>
          <w:lang w:val="en-CA" w:eastAsia="zh-CN"/>
        </w:rPr>
        <w:t>11</w:t>
      </w:r>
      <w:r w:rsidRPr="00843BDC">
        <w:rPr>
          <w:rFonts w:hint="eastAsia"/>
          <w:lang w:val="en-CA" w:eastAsia="zh-CN"/>
        </w:rPr>
        <w:t>月</w:t>
      </w:r>
      <w:r w:rsidRPr="00843BDC">
        <w:rPr>
          <w:lang w:val="en-CA" w:eastAsia="zh-CN"/>
        </w:rPr>
        <w:t>22</w:t>
      </w:r>
      <w:r w:rsidRPr="00843BDC">
        <w:rPr>
          <w:rFonts w:hint="eastAsia"/>
          <w:lang w:val="en-CA" w:eastAsia="zh-CN"/>
        </w:rPr>
        <w:t>日前在</w:t>
      </w:r>
      <w:r w:rsidRPr="00843BDC">
        <w:rPr>
          <w:lang w:val="en-CA" w:eastAsia="ja-JP"/>
        </w:rPr>
        <w:t>460-470 MHz</w:t>
      </w:r>
      <w:r w:rsidRPr="00843BDC">
        <w:rPr>
          <w:rFonts w:hint="eastAsia"/>
          <w:lang w:val="en-CA" w:eastAsia="zh-CN"/>
        </w:rPr>
        <w:t>频段内已通知并启用了多个</w:t>
      </w:r>
      <w:r w:rsidRPr="00843BDC">
        <w:rPr>
          <w:lang w:val="en-CA" w:eastAsia="zh-CN"/>
        </w:rPr>
        <w:t>EESS</w:t>
      </w:r>
      <w:r w:rsidRPr="00843BDC">
        <w:rPr>
          <w:rFonts w:hint="eastAsia"/>
          <w:lang w:val="en-CA" w:eastAsia="zh-CN"/>
        </w:rPr>
        <w:t>和</w:t>
      </w:r>
      <w:r w:rsidRPr="00843BDC">
        <w:rPr>
          <w:lang w:val="en-CA" w:eastAsia="zh-CN"/>
        </w:rPr>
        <w:t>MetSat</w:t>
      </w:r>
      <w:r w:rsidRPr="00843BDC">
        <w:rPr>
          <w:rFonts w:hint="eastAsia"/>
          <w:lang w:val="en-CA" w:eastAsia="zh-CN"/>
        </w:rPr>
        <w:t>卫星网络和系统的频率指配；</w:t>
      </w:r>
    </w:p>
    <w:p w14:paraId="5B78D0E8" w14:textId="3A17BA43" w:rsidR="001B5ABC" w:rsidRPr="00843BDC" w:rsidRDefault="00FE06E6" w:rsidP="004355B5">
      <w:pPr>
        <w:rPr>
          <w:lang w:eastAsia="zh-CN"/>
        </w:rPr>
      </w:pPr>
      <w:r w:rsidRPr="00843BDC">
        <w:rPr>
          <w:i/>
          <w:lang w:val="en-CA" w:eastAsia="ja-JP"/>
        </w:rPr>
        <w:t>b)</w:t>
      </w:r>
      <w:r w:rsidRPr="00843BDC">
        <w:rPr>
          <w:i/>
          <w:lang w:val="en-CA" w:eastAsia="ja-JP"/>
        </w:rPr>
        <w:tab/>
      </w:r>
      <w:r w:rsidRPr="00843BDC">
        <w:rPr>
          <w:rFonts w:hint="eastAsia"/>
          <w:iCs/>
          <w:lang w:val="en-CA" w:eastAsia="zh-CN"/>
        </w:rPr>
        <w:t>上述这些</w:t>
      </w:r>
      <w:r w:rsidRPr="00843BDC">
        <w:rPr>
          <w:lang w:eastAsia="zh-CN"/>
        </w:rPr>
        <w:t>EESS</w:t>
      </w:r>
      <w:r w:rsidRPr="00843BDC">
        <w:rPr>
          <w:rFonts w:hint="eastAsia"/>
          <w:lang w:eastAsia="zh-CN"/>
        </w:rPr>
        <w:t>和</w:t>
      </w:r>
      <w:proofErr w:type="spellStart"/>
      <w:r w:rsidRPr="00843BDC">
        <w:rPr>
          <w:lang w:eastAsia="zh-CN"/>
        </w:rPr>
        <w:t>MetSat</w:t>
      </w:r>
      <w:proofErr w:type="spellEnd"/>
      <w:r w:rsidRPr="00843BDC">
        <w:rPr>
          <w:rFonts w:hint="eastAsia"/>
          <w:lang w:eastAsia="zh-CN"/>
        </w:rPr>
        <w:t>卫星网络和系统中，有些可能不满足</w:t>
      </w:r>
      <w:r w:rsidRPr="00843BDC">
        <w:rPr>
          <w:rFonts w:ascii="STKaiti" w:eastAsia="STKaiti" w:hAnsi="STKaiti" w:hint="eastAsia"/>
          <w:szCs w:val="24"/>
          <w:lang w:val="en-CA" w:eastAsia="zh-CN"/>
        </w:rPr>
        <w:t>考虑到</w:t>
      </w:r>
      <w:proofErr w:type="gramStart"/>
      <w:r w:rsidRPr="00843BDC">
        <w:rPr>
          <w:rFonts w:eastAsia="MS Mincho"/>
          <w:i/>
          <w:szCs w:val="24"/>
          <w:lang w:val="en-CA" w:eastAsia="zh-CN"/>
        </w:rPr>
        <w:t>f)</w:t>
      </w:r>
      <w:r w:rsidRPr="00843BDC">
        <w:rPr>
          <w:rFonts w:eastAsiaTheme="minorEastAsia" w:hint="eastAsia"/>
          <w:iCs/>
          <w:szCs w:val="24"/>
          <w:lang w:eastAsia="zh-CN"/>
        </w:rPr>
        <w:t>中</w:t>
      </w:r>
      <w:r w:rsidRPr="00843BDC">
        <w:rPr>
          <w:rFonts w:hint="eastAsia"/>
          <w:lang w:val="en-CA" w:eastAsia="zh-CN"/>
        </w:rPr>
        <w:t>的</w:t>
      </w:r>
      <w:proofErr w:type="spellStart"/>
      <w:proofErr w:type="gramEnd"/>
      <w:r w:rsidRPr="00843BDC">
        <w:rPr>
          <w:lang w:eastAsia="zh-CN"/>
        </w:rPr>
        <w:t>pfd</w:t>
      </w:r>
      <w:proofErr w:type="spellEnd"/>
      <w:r w:rsidRPr="00843BDC">
        <w:rPr>
          <w:rFonts w:hint="eastAsia"/>
          <w:lang w:eastAsia="zh-CN"/>
        </w:rPr>
        <w:t>限值，但需要</w:t>
      </w:r>
      <w:r w:rsidR="004355B5">
        <w:rPr>
          <w:rFonts w:hint="eastAsia"/>
          <w:lang w:eastAsia="zh-CN"/>
        </w:rPr>
        <w:t>批准</w:t>
      </w:r>
      <w:r w:rsidRPr="00843BDC">
        <w:rPr>
          <w:rFonts w:hint="eastAsia"/>
          <w:lang w:eastAsia="zh-CN"/>
        </w:rPr>
        <w:t>他们</w:t>
      </w:r>
      <w:r w:rsidR="004355B5">
        <w:rPr>
          <w:rFonts w:hint="eastAsia"/>
          <w:lang w:eastAsia="zh-CN"/>
        </w:rPr>
        <w:t>按照次要业务的条件</w:t>
      </w:r>
      <w:r w:rsidRPr="00843BDC">
        <w:rPr>
          <w:rFonts w:hint="eastAsia"/>
          <w:lang w:eastAsia="zh-CN"/>
        </w:rPr>
        <w:t>继续操作下去，</w:t>
      </w:r>
    </w:p>
    <w:p w14:paraId="44F3468C" w14:textId="77777777" w:rsidR="001B5ABC" w:rsidRPr="00843BDC" w:rsidRDefault="00FE06E6" w:rsidP="001B5ABC">
      <w:pPr>
        <w:pStyle w:val="Call"/>
        <w:rPr>
          <w:lang w:val="en-CA" w:eastAsia="zh-CN"/>
        </w:rPr>
      </w:pPr>
      <w:r w:rsidRPr="00843BDC">
        <w:rPr>
          <w:rFonts w:hint="eastAsia"/>
          <w:lang w:val="en-CA" w:eastAsia="zh-CN"/>
        </w:rPr>
        <w:t>做出决议</w:t>
      </w:r>
    </w:p>
    <w:p w14:paraId="43E642C6" w14:textId="47C22DF8" w:rsidR="001B5ABC" w:rsidRPr="00843BDC" w:rsidRDefault="00FE06E6" w:rsidP="006A4DB8">
      <w:pPr>
        <w:ind w:firstLineChars="200" w:firstLine="480"/>
        <w:rPr>
          <w:rFonts w:ascii="Calibri" w:hAnsi="Calibri" w:cs="Calibri"/>
          <w:b/>
          <w:color w:val="800000"/>
          <w:sz w:val="22"/>
          <w:lang w:val="en-CA" w:eastAsia="zh-CN"/>
        </w:rPr>
      </w:pPr>
      <w:r w:rsidRPr="00843BDC">
        <w:rPr>
          <w:rFonts w:hint="eastAsia"/>
          <w:lang w:eastAsia="zh-CN"/>
        </w:rPr>
        <w:t>在</w:t>
      </w:r>
      <w:r w:rsidRPr="00843BDC">
        <w:rPr>
          <w:szCs w:val="24"/>
          <w:lang w:eastAsia="zh-CN"/>
        </w:rPr>
        <w:t>460-470 MHz</w:t>
      </w:r>
      <w:r w:rsidRPr="00843BDC">
        <w:rPr>
          <w:rFonts w:hint="eastAsia"/>
          <w:szCs w:val="24"/>
          <w:lang w:eastAsia="zh-CN"/>
        </w:rPr>
        <w:t>频段，</w:t>
      </w:r>
      <w:r w:rsidRPr="00843BDC">
        <w:rPr>
          <w:rFonts w:hint="eastAsia"/>
          <w:lang w:eastAsia="zh-CN"/>
        </w:rPr>
        <w:t>卫星气象业务（空对地）和卫星地球探测业务（空对地）台站在假定的自由空间传播条件下，各种调制方式在地表产生的功率通量密度，须满足以下所列限值：</w:t>
      </w:r>
    </w:p>
    <w:p w14:paraId="739C7E91" w14:textId="77777777" w:rsidR="001B5ABC" w:rsidRPr="00843BDC" w:rsidRDefault="00FE06E6" w:rsidP="001B5ABC">
      <w:pPr>
        <w:ind w:firstLineChars="200" w:firstLine="480"/>
        <w:rPr>
          <w:lang w:eastAsia="zh-CN"/>
        </w:rPr>
      </w:pPr>
      <w:r w:rsidRPr="00843BDC">
        <w:rPr>
          <w:rFonts w:hint="eastAsia"/>
          <w:lang w:eastAsia="zh-CN"/>
        </w:rPr>
        <w:t>对于非静止空间电台：</w:t>
      </w:r>
    </w:p>
    <w:p w14:paraId="55B07C4E" w14:textId="1D6034E2" w:rsidR="001B5ABC" w:rsidRPr="00843BDC" w:rsidRDefault="00FE06E6" w:rsidP="001B5ABC">
      <w:pPr>
        <w:pStyle w:val="Equation"/>
        <w:rPr>
          <w:lang w:eastAsia="zh-CN"/>
        </w:rPr>
      </w:pPr>
      <w:r w:rsidRPr="00843BDC">
        <w:rPr>
          <w:lang w:eastAsia="zh-CN"/>
        </w:rPr>
        <w:tab/>
      </w:r>
      <w:r w:rsidRPr="00843BDC">
        <w:rPr>
          <w:lang w:eastAsia="zh-CN"/>
        </w:rPr>
        <w:tab/>
      </w:r>
      <w:r w:rsidR="00801F9E" w:rsidRPr="007E123B">
        <w:rPr>
          <w:position w:val="-52"/>
          <w:lang w:val="en-US"/>
        </w:rPr>
        <w:object w:dxaOrig="6540" w:dyaOrig="1160" w14:anchorId="0E316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4.35pt;height:57.65pt" o:ole="">
            <v:imagedata r:id="rId17" o:title=""/>
          </v:shape>
          <o:OLEObject Type="Embed" ProgID="Equation.DSMT4" ShapeID="_x0000_i1028" DrawAspect="Content" ObjectID="_1632041221" r:id="rId18"/>
        </w:object>
      </w:r>
    </w:p>
    <w:p w14:paraId="6E9DB172" w14:textId="77777777" w:rsidR="001B5ABC" w:rsidRPr="00843BDC" w:rsidRDefault="00FE06E6" w:rsidP="001B5ABC">
      <w:pPr>
        <w:ind w:firstLineChars="200" w:firstLine="480"/>
        <w:rPr>
          <w:lang w:eastAsia="zh-CN"/>
        </w:rPr>
      </w:pPr>
      <w:r w:rsidRPr="00843BDC">
        <w:rPr>
          <w:rFonts w:hint="eastAsia"/>
          <w:lang w:eastAsia="zh-CN"/>
        </w:rPr>
        <w:lastRenderedPageBreak/>
        <w:t>以及对于静止空间电台：</w:t>
      </w:r>
    </w:p>
    <w:p w14:paraId="32AD5EF2" w14:textId="299942BF" w:rsidR="001B5ABC" w:rsidRPr="00843BDC" w:rsidRDefault="00FE06E6" w:rsidP="001B5ABC">
      <w:pPr>
        <w:pStyle w:val="Equation"/>
        <w:rPr>
          <w:lang w:eastAsia="zh-CN"/>
        </w:rPr>
      </w:pPr>
      <w:r w:rsidRPr="00843BDC">
        <w:rPr>
          <w:lang w:eastAsia="zh-CN"/>
        </w:rPr>
        <w:tab/>
      </w:r>
      <w:r w:rsidRPr="00843BDC">
        <w:rPr>
          <w:lang w:eastAsia="zh-CN"/>
        </w:rPr>
        <w:tab/>
      </w:r>
      <w:r w:rsidR="00801F9E" w:rsidRPr="0042498F">
        <w:rPr>
          <w:position w:val="-52"/>
          <w:lang w:val="en-US"/>
        </w:rPr>
        <w:object w:dxaOrig="6560" w:dyaOrig="1160" w14:anchorId="59A4D66B">
          <v:shape id="_x0000_i1030" type="#_x0000_t75" style="width:319.35pt;height:58.35pt" o:ole="">
            <v:imagedata r:id="rId19" o:title=""/>
          </v:shape>
          <o:OLEObject Type="Embed" ProgID="Equation.DSMT4" ShapeID="_x0000_i1030" DrawAspect="Content" ObjectID="_1632041222" r:id="rId20"/>
        </w:object>
      </w:r>
    </w:p>
    <w:p w14:paraId="40203F8F" w14:textId="77777777" w:rsidR="001B5ABC" w:rsidRPr="00843BDC" w:rsidRDefault="00FE06E6" w:rsidP="001B5ABC">
      <w:pPr>
        <w:ind w:firstLineChars="200" w:firstLine="480"/>
        <w:rPr>
          <w:lang w:eastAsia="zh-CN"/>
        </w:rPr>
      </w:pPr>
      <w:r w:rsidRPr="00843BDC">
        <w:rPr>
          <w:rFonts w:hint="eastAsia"/>
          <w:lang w:eastAsia="zh-CN"/>
        </w:rPr>
        <w:t>其中</w:t>
      </w:r>
    </w:p>
    <w:p w14:paraId="30331C07" w14:textId="0FADB258" w:rsidR="001B5ABC" w:rsidRPr="00843BDC" w:rsidRDefault="00FE06E6" w:rsidP="004355B5">
      <w:pPr>
        <w:rPr>
          <w:lang w:eastAsia="ja-JP"/>
        </w:rPr>
      </w:pPr>
      <w:r w:rsidRPr="00843BDC">
        <w:rPr>
          <w:lang w:eastAsia="zh-CN"/>
        </w:rPr>
        <w:tab/>
        <w:t>ɑ</w:t>
      </w:r>
      <w:r w:rsidRPr="008D3848">
        <w:rPr>
          <w:rFonts w:ascii="SimSun" w:hAnsi="SimSun" w:cs="SimSun" w:hint="eastAsia"/>
          <w:lang w:val="en-US" w:eastAsia="ja-JP"/>
        </w:rPr>
        <w:t>为水平面以上的到达角</w:t>
      </w:r>
      <w:r w:rsidRPr="00843BDC">
        <w:rPr>
          <w:rFonts w:hint="eastAsia"/>
          <w:lang w:eastAsia="zh-CN"/>
        </w:rPr>
        <w:t>，单位为度</w:t>
      </w:r>
      <w:r w:rsidR="006A4DB8">
        <w:rPr>
          <w:rFonts w:hint="eastAsia"/>
          <w:lang w:eastAsia="zh-CN"/>
        </w:rPr>
        <w:t>，</w:t>
      </w:r>
    </w:p>
    <w:p w14:paraId="0AFD6EDE" w14:textId="77777777" w:rsidR="001B5ABC" w:rsidRPr="00843BDC" w:rsidRDefault="00FE06E6" w:rsidP="001B5ABC">
      <w:pPr>
        <w:pStyle w:val="Call"/>
        <w:rPr>
          <w:lang w:eastAsia="zh-CN"/>
        </w:rPr>
      </w:pPr>
      <w:r w:rsidRPr="0084449E">
        <w:rPr>
          <w:rFonts w:hint="eastAsia"/>
          <w:lang w:val="en-US" w:eastAsia="zh-CN"/>
        </w:rPr>
        <w:t>责成无线电通信局主任</w:t>
      </w:r>
    </w:p>
    <w:p w14:paraId="7F7A5C65" w14:textId="6E7A57EF" w:rsidR="006A4DB8" w:rsidRPr="00870ACC" w:rsidRDefault="00622816" w:rsidP="00622816">
      <w:pPr>
        <w:rPr>
          <w:rFonts w:asciiTheme="minorEastAsia" w:eastAsiaTheme="minorEastAsia" w:hAnsiTheme="minorEastAsia"/>
          <w:iCs/>
          <w:lang w:val="en-US" w:eastAsia="zh-CN"/>
        </w:rPr>
      </w:pPr>
      <w:r>
        <w:rPr>
          <w:lang w:val="en-US" w:eastAsia="zh-CN"/>
        </w:rPr>
        <w:t>1</w:t>
      </w:r>
      <w:r>
        <w:rPr>
          <w:lang w:val="en-US" w:eastAsia="zh-CN"/>
        </w:rPr>
        <w:tab/>
      </w:r>
      <w:r w:rsidRPr="00622816">
        <w:rPr>
          <w:rFonts w:hint="eastAsia"/>
          <w:bCs/>
          <w:lang w:val="en-US" w:eastAsia="zh-CN"/>
        </w:rPr>
        <w:t>在</w:t>
      </w:r>
      <w:r w:rsidRPr="00622816">
        <w:rPr>
          <w:rFonts w:hint="eastAsia"/>
          <w:bCs/>
          <w:lang w:val="en-US" w:eastAsia="zh-CN"/>
        </w:rPr>
        <w:t>WRC-19</w:t>
      </w:r>
      <w:r w:rsidRPr="00622816">
        <w:rPr>
          <w:rFonts w:hint="eastAsia"/>
          <w:bCs/>
          <w:lang w:val="en-US" w:eastAsia="zh-CN"/>
        </w:rPr>
        <w:t>结束时</w:t>
      </w:r>
      <w:r>
        <w:rPr>
          <w:rFonts w:hint="eastAsia"/>
          <w:bCs/>
          <w:lang w:val="en-US" w:eastAsia="zh-CN"/>
        </w:rPr>
        <w:t>，</w:t>
      </w:r>
      <w:r w:rsidR="00312E60">
        <w:rPr>
          <w:rFonts w:hint="eastAsia"/>
          <w:bCs/>
          <w:lang w:val="en-US" w:eastAsia="zh-CN"/>
        </w:rPr>
        <w:t>当</w:t>
      </w:r>
      <w:proofErr w:type="spellStart"/>
      <w:r w:rsidR="0035206A" w:rsidRPr="0035206A">
        <w:rPr>
          <w:rFonts w:asciiTheme="majorBidi" w:eastAsiaTheme="minorEastAsia" w:hAnsiTheme="majorBidi" w:cstheme="majorBidi"/>
          <w:iCs/>
          <w:lang w:eastAsia="zh-CN"/>
        </w:rPr>
        <w:t>MetSat</w:t>
      </w:r>
      <w:proofErr w:type="spellEnd"/>
      <w:r w:rsidR="0035206A" w:rsidRPr="00870ACC">
        <w:rPr>
          <w:rFonts w:asciiTheme="minorEastAsia" w:eastAsiaTheme="minorEastAsia" w:hAnsiTheme="minorEastAsia" w:hint="eastAsia"/>
          <w:iCs/>
          <w:lang w:eastAsia="zh-CN"/>
        </w:rPr>
        <w:t>（空对地）和</w:t>
      </w:r>
      <w:r w:rsidR="0035206A" w:rsidRPr="0035206A">
        <w:rPr>
          <w:rFonts w:asciiTheme="majorBidi" w:eastAsiaTheme="minorEastAsia" w:hAnsiTheme="majorBidi" w:cstheme="majorBidi"/>
          <w:iCs/>
          <w:lang w:eastAsia="zh-CN"/>
        </w:rPr>
        <w:t>EESS</w:t>
      </w:r>
      <w:r w:rsidR="00312E60">
        <w:rPr>
          <w:rFonts w:asciiTheme="minorEastAsia" w:eastAsiaTheme="minorEastAsia" w:hAnsiTheme="minorEastAsia" w:hint="eastAsia"/>
          <w:iCs/>
          <w:lang w:eastAsia="zh-CN"/>
        </w:rPr>
        <w:t>（空对地）卫星网络或系统</w:t>
      </w:r>
      <w:r>
        <w:rPr>
          <w:rFonts w:asciiTheme="majorBidi" w:eastAsiaTheme="minorEastAsia" w:hAnsiTheme="majorBidi" w:cstheme="majorBidi" w:hint="eastAsia"/>
          <w:iCs/>
          <w:lang w:eastAsia="zh-CN"/>
        </w:rPr>
        <w:t>登记</w:t>
      </w:r>
      <w:r w:rsidR="00312E60">
        <w:rPr>
          <w:rFonts w:asciiTheme="minorEastAsia" w:eastAsiaTheme="minorEastAsia" w:hAnsiTheme="minorEastAsia" w:hint="eastAsia"/>
          <w:iCs/>
          <w:lang w:val="en-US" w:eastAsia="zh-CN"/>
        </w:rPr>
        <w:t>的</w:t>
      </w:r>
      <w:r w:rsidR="0035206A" w:rsidRPr="00870ACC">
        <w:rPr>
          <w:rFonts w:asciiTheme="minorEastAsia" w:eastAsiaTheme="minorEastAsia" w:hAnsiTheme="minorEastAsia" w:hint="eastAsia"/>
          <w:iCs/>
          <w:lang w:eastAsia="zh-CN"/>
        </w:rPr>
        <w:t>频率指配</w:t>
      </w:r>
      <w:r w:rsidR="00312E60">
        <w:rPr>
          <w:rFonts w:asciiTheme="majorBidi" w:eastAsiaTheme="minorEastAsia" w:hAnsiTheme="majorBidi" w:cstheme="majorBidi" w:hint="eastAsia"/>
          <w:iCs/>
          <w:lang w:eastAsia="zh-CN"/>
        </w:rPr>
        <w:t>达不到</w:t>
      </w:r>
      <w:r w:rsidRPr="00622816">
        <w:rPr>
          <w:rFonts w:ascii="STKaiti" w:eastAsia="STKaiti" w:hAnsi="STKaiti" w:cstheme="majorBidi" w:hint="eastAsia"/>
          <w:iCs/>
          <w:lang w:eastAsia="zh-CN"/>
        </w:rPr>
        <w:t>做出</w:t>
      </w:r>
      <w:r w:rsidR="00312E60" w:rsidRPr="00622816">
        <w:rPr>
          <w:rFonts w:ascii="STKaiti" w:eastAsia="STKaiti" w:hAnsi="STKaiti" w:cstheme="majorBidi" w:hint="eastAsia"/>
          <w:iCs/>
          <w:lang w:eastAsia="zh-CN"/>
        </w:rPr>
        <w:t>决议</w:t>
      </w:r>
      <w:r w:rsidR="00312E60">
        <w:rPr>
          <w:rFonts w:asciiTheme="majorBidi" w:eastAsiaTheme="minorEastAsia" w:hAnsiTheme="majorBidi" w:cstheme="majorBidi" w:hint="eastAsia"/>
          <w:iCs/>
          <w:lang w:eastAsia="zh-CN"/>
        </w:rPr>
        <w:t>中给定的</w:t>
      </w:r>
      <w:proofErr w:type="spellStart"/>
      <w:r w:rsidR="00312E60">
        <w:rPr>
          <w:rFonts w:asciiTheme="majorBidi" w:eastAsiaTheme="minorEastAsia" w:hAnsiTheme="majorBidi" w:cstheme="majorBidi" w:hint="eastAsia"/>
          <w:iCs/>
          <w:lang w:eastAsia="zh-CN"/>
        </w:rPr>
        <w:t>pfd</w:t>
      </w:r>
      <w:proofErr w:type="spellEnd"/>
      <w:r w:rsidR="00312E60">
        <w:rPr>
          <w:rFonts w:asciiTheme="majorBidi" w:eastAsiaTheme="minorEastAsia" w:hAnsiTheme="majorBidi" w:cstheme="majorBidi" w:hint="eastAsia"/>
          <w:iCs/>
          <w:lang w:eastAsia="zh-CN"/>
        </w:rPr>
        <w:t>限值</w:t>
      </w:r>
      <w:r>
        <w:rPr>
          <w:rFonts w:asciiTheme="majorBidi" w:eastAsiaTheme="minorEastAsia" w:hAnsiTheme="majorBidi" w:cstheme="majorBidi" w:hint="eastAsia"/>
          <w:iCs/>
          <w:lang w:eastAsia="zh-CN"/>
        </w:rPr>
        <w:t>时</w:t>
      </w:r>
      <w:r w:rsidR="00312E60">
        <w:rPr>
          <w:rFonts w:asciiTheme="majorBidi" w:eastAsiaTheme="minorEastAsia" w:hAnsiTheme="majorBidi" w:cstheme="majorBidi" w:hint="eastAsia"/>
          <w:iCs/>
          <w:lang w:eastAsia="zh-CN"/>
        </w:rPr>
        <w:t>，</w:t>
      </w:r>
      <w:r>
        <w:rPr>
          <w:rFonts w:asciiTheme="minorEastAsia" w:eastAsiaTheme="minorEastAsia" w:hAnsiTheme="minorEastAsia" w:hint="eastAsia"/>
          <w:iCs/>
          <w:lang w:eastAsia="zh-CN"/>
        </w:rPr>
        <w:t>适用第</w:t>
      </w:r>
      <w:r w:rsidRPr="00251D5D">
        <w:rPr>
          <w:b/>
          <w:lang w:val="en-US" w:eastAsia="zh-CN"/>
        </w:rPr>
        <w:t>11.50</w:t>
      </w:r>
      <w:r w:rsidRPr="00A75F0C">
        <w:rPr>
          <w:rFonts w:hint="eastAsia"/>
          <w:bCs/>
          <w:lang w:val="en-US" w:eastAsia="zh-CN"/>
        </w:rPr>
        <w:t>款</w:t>
      </w:r>
      <w:r>
        <w:rPr>
          <w:rFonts w:hint="eastAsia"/>
          <w:bCs/>
          <w:lang w:val="en-US" w:eastAsia="zh-CN"/>
        </w:rPr>
        <w:t>，</w:t>
      </w:r>
      <w:r>
        <w:rPr>
          <w:rFonts w:asciiTheme="minorEastAsia" w:eastAsiaTheme="minorEastAsia" w:hAnsiTheme="minorEastAsia" w:hint="eastAsia"/>
          <w:iCs/>
          <w:lang w:eastAsia="zh-CN"/>
        </w:rPr>
        <w:t>在</w:t>
      </w:r>
      <w:r w:rsidRPr="00A75F0C">
        <w:rPr>
          <w:rFonts w:asciiTheme="majorBidi" w:eastAsiaTheme="minorEastAsia" w:hAnsiTheme="majorBidi" w:cstheme="majorBidi"/>
          <w:iCs/>
          <w:lang w:eastAsia="zh-CN"/>
        </w:rPr>
        <w:t>MIFR</w:t>
      </w:r>
      <w:r>
        <w:rPr>
          <w:rFonts w:asciiTheme="minorEastAsia" w:eastAsiaTheme="minorEastAsia" w:hAnsiTheme="minorEastAsia" w:hint="eastAsia"/>
          <w:iCs/>
          <w:lang w:eastAsia="zh-CN"/>
        </w:rPr>
        <w:t>中保留现有的状态；</w:t>
      </w:r>
    </w:p>
    <w:p w14:paraId="14378F59" w14:textId="3323695D" w:rsidR="006A4DB8" w:rsidRPr="008B181F" w:rsidRDefault="00607C81" w:rsidP="00607C81">
      <w:pPr>
        <w:rPr>
          <w:lang w:val="en-US" w:eastAsia="zh-CN"/>
        </w:rPr>
      </w:pPr>
      <w:r>
        <w:rPr>
          <w:lang w:val="en-US" w:eastAsia="zh-CN"/>
        </w:rPr>
        <w:t>2</w:t>
      </w:r>
      <w:r>
        <w:rPr>
          <w:lang w:val="en-US" w:eastAsia="zh-CN"/>
        </w:rPr>
        <w:tab/>
      </w:r>
      <w:r w:rsidR="00772689">
        <w:rPr>
          <w:rFonts w:hint="eastAsia"/>
          <w:lang w:val="en-US" w:eastAsia="zh-CN"/>
        </w:rPr>
        <w:t>在</w:t>
      </w:r>
      <w:r w:rsidR="00772689" w:rsidRPr="00870ACC">
        <w:rPr>
          <w:rFonts w:hint="eastAsia"/>
          <w:lang w:val="en-US" w:eastAsia="zh-CN"/>
        </w:rPr>
        <w:t>WRC-19</w:t>
      </w:r>
      <w:r w:rsidR="00772689">
        <w:rPr>
          <w:rFonts w:hint="eastAsia"/>
          <w:lang w:val="en-US" w:eastAsia="zh-CN"/>
        </w:rPr>
        <w:t>结束后收到完整通知资料</w:t>
      </w:r>
      <w:r w:rsidR="00772689" w:rsidRPr="00870ACC">
        <w:rPr>
          <w:rFonts w:hint="eastAsia"/>
          <w:lang w:val="en-US" w:eastAsia="zh-CN"/>
        </w:rPr>
        <w:t>的</w:t>
      </w:r>
      <w:r w:rsidR="00875BFE">
        <w:rPr>
          <w:rFonts w:hint="eastAsia"/>
          <w:lang w:val="en-US" w:eastAsia="zh-CN"/>
        </w:rPr>
        <w:t>可以</w:t>
      </w:r>
      <w:r w:rsidR="00821F76">
        <w:rPr>
          <w:rFonts w:hint="eastAsia"/>
          <w:lang w:val="en-US" w:eastAsia="zh-CN"/>
        </w:rPr>
        <w:t>在</w:t>
      </w:r>
      <w:r w:rsidR="00821F76">
        <w:rPr>
          <w:rFonts w:hint="eastAsia"/>
          <w:lang w:val="en-US" w:eastAsia="zh-CN"/>
        </w:rPr>
        <w:t>M</w:t>
      </w:r>
      <w:r w:rsidR="00821F76">
        <w:rPr>
          <w:lang w:val="en-US" w:eastAsia="zh-CN"/>
        </w:rPr>
        <w:t>IFR</w:t>
      </w:r>
      <w:r w:rsidR="00821F76">
        <w:rPr>
          <w:rFonts w:hint="eastAsia"/>
          <w:lang w:val="en-US" w:eastAsia="zh-CN"/>
        </w:rPr>
        <w:t>中</w:t>
      </w:r>
      <w:r w:rsidR="00875BFE">
        <w:rPr>
          <w:rFonts w:hint="eastAsia"/>
          <w:lang w:val="en-US" w:eastAsia="zh-CN"/>
        </w:rPr>
        <w:t>登记</w:t>
      </w:r>
      <w:r w:rsidR="00821F76">
        <w:rPr>
          <w:rFonts w:hint="eastAsia"/>
          <w:lang w:val="en-US" w:eastAsia="zh-CN"/>
        </w:rPr>
        <w:t>频率指配，</w:t>
      </w:r>
      <w:r w:rsidR="006852D2" w:rsidRPr="00821F76">
        <w:rPr>
          <w:rFonts w:hint="eastAsia"/>
          <w:lang w:val="en-US" w:eastAsia="zh-CN"/>
        </w:rPr>
        <w:t>在</w:t>
      </w:r>
      <w:r w:rsidR="006852D2" w:rsidRPr="00821F76">
        <w:rPr>
          <w:rFonts w:hint="eastAsia"/>
          <w:lang w:val="en-US" w:eastAsia="zh-CN"/>
        </w:rPr>
        <w:t>WRC-19</w:t>
      </w:r>
      <w:r w:rsidR="006852D2">
        <w:rPr>
          <w:rFonts w:hint="eastAsia"/>
          <w:lang w:val="en-US" w:eastAsia="zh-CN"/>
        </w:rPr>
        <w:t>结束之前</w:t>
      </w:r>
      <w:r w:rsidR="006852D2" w:rsidRPr="00821F76">
        <w:rPr>
          <w:rFonts w:hint="eastAsia"/>
          <w:lang w:val="en-US" w:eastAsia="zh-CN"/>
        </w:rPr>
        <w:t>收到</w:t>
      </w:r>
      <w:r w:rsidR="006852D2">
        <w:rPr>
          <w:rFonts w:hint="eastAsia"/>
          <w:lang w:val="en-US" w:eastAsia="zh-CN"/>
        </w:rPr>
        <w:t>的</w:t>
      </w:r>
      <w:r w:rsidR="00821F76">
        <w:rPr>
          <w:rFonts w:hint="eastAsia"/>
          <w:lang w:val="en-US" w:eastAsia="zh-CN"/>
        </w:rPr>
        <w:t>提前公布资料或协调请求，酌情，达不到</w:t>
      </w:r>
      <w:r w:rsidR="00821F76" w:rsidRPr="00622816">
        <w:rPr>
          <w:rFonts w:ascii="STKaiti" w:eastAsia="STKaiti" w:hAnsi="STKaiti" w:cstheme="majorBidi" w:hint="eastAsia"/>
          <w:iCs/>
          <w:lang w:eastAsia="zh-CN"/>
        </w:rPr>
        <w:t>做出决议</w:t>
      </w:r>
      <w:r w:rsidR="00821F76">
        <w:rPr>
          <w:rFonts w:asciiTheme="majorBidi" w:eastAsiaTheme="minorEastAsia" w:hAnsiTheme="majorBidi" w:cstheme="majorBidi" w:hint="eastAsia"/>
          <w:iCs/>
          <w:lang w:eastAsia="zh-CN"/>
        </w:rPr>
        <w:t>中给定的</w:t>
      </w:r>
      <w:proofErr w:type="spellStart"/>
      <w:r w:rsidR="00821F76">
        <w:rPr>
          <w:rFonts w:asciiTheme="majorBidi" w:eastAsiaTheme="minorEastAsia" w:hAnsiTheme="majorBidi" w:cstheme="majorBidi" w:hint="eastAsia"/>
          <w:iCs/>
          <w:lang w:eastAsia="zh-CN"/>
        </w:rPr>
        <w:t>pfd</w:t>
      </w:r>
      <w:proofErr w:type="spellEnd"/>
      <w:r w:rsidR="00821F76">
        <w:rPr>
          <w:rFonts w:asciiTheme="majorBidi" w:eastAsiaTheme="minorEastAsia" w:hAnsiTheme="majorBidi" w:cstheme="majorBidi" w:hint="eastAsia"/>
          <w:iCs/>
          <w:lang w:eastAsia="zh-CN"/>
        </w:rPr>
        <w:t>限值时，</w:t>
      </w:r>
      <w:r w:rsidR="006852D2">
        <w:rPr>
          <w:rFonts w:asciiTheme="majorBidi" w:eastAsiaTheme="minorEastAsia" w:hAnsiTheme="majorBidi" w:cstheme="majorBidi" w:hint="eastAsia"/>
          <w:iCs/>
          <w:lang w:eastAsia="zh-CN"/>
        </w:rPr>
        <w:t>不得</w:t>
      </w:r>
      <w:r w:rsidR="00821F76">
        <w:rPr>
          <w:rFonts w:asciiTheme="majorBidi" w:eastAsiaTheme="minorEastAsia" w:hAnsiTheme="majorBidi" w:cstheme="majorBidi" w:hint="eastAsia"/>
          <w:iCs/>
          <w:lang w:eastAsia="zh-CN"/>
        </w:rPr>
        <w:t>对固定和移动业务造成有害干扰。</w:t>
      </w:r>
    </w:p>
    <w:p w14:paraId="1A251A8B" w14:textId="643243DD" w:rsidR="00635EE1" w:rsidRDefault="00FE06E6" w:rsidP="00607C81">
      <w:pPr>
        <w:pStyle w:val="Reasons"/>
        <w:rPr>
          <w:lang w:eastAsia="zh-CN"/>
        </w:rPr>
      </w:pPr>
      <w:r>
        <w:rPr>
          <w:b/>
          <w:lang w:eastAsia="zh-CN"/>
        </w:rPr>
        <w:t>理由：</w:t>
      </w:r>
      <w:r>
        <w:rPr>
          <w:lang w:eastAsia="zh-CN"/>
        </w:rPr>
        <w:tab/>
      </w:r>
      <w:r w:rsidR="00870ACC" w:rsidRPr="00870ACC">
        <w:rPr>
          <w:rFonts w:hint="eastAsia"/>
          <w:lang w:val="en-US" w:eastAsia="zh-CN"/>
        </w:rPr>
        <w:t>应用</w:t>
      </w:r>
      <w:proofErr w:type="spellStart"/>
      <w:r w:rsidR="00870ACC" w:rsidRPr="00870ACC">
        <w:rPr>
          <w:rFonts w:hint="eastAsia"/>
          <w:lang w:val="en-US" w:eastAsia="zh-CN"/>
        </w:rPr>
        <w:t>pfd</w:t>
      </w:r>
      <w:proofErr w:type="spellEnd"/>
      <w:r w:rsidR="00607C81">
        <w:rPr>
          <w:rFonts w:hint="eastAsia"/>
          <w:lang w:val="en-US" w:eastAsia="zh-CN"/>
        </w:rPr>
        <w:t>限制来保护固定和移动业</w:t>
      </w:r>
      <w:r w:rsidR="00870ACC" w:rsidRPr="00870ACC">
        <w:rPr>
          <w:rFonts w:hint="eastAsia"/>
          <w:lang w:val="en-US" w:eastAsia="zh-CN"/>
        </w:rPr>
        <w:t>务，并为</w:t>
      </w:r>
      <w:r w:rsidR="00870ACC" w:rsidRPr="00870ACC">
        <w:rPr>
          <w:rFonts w:hint="eastAsia"/>
          <w:lang w:val="en-US" w:eastAsia="zh-CN"/>
        </w:rPr>
        <w:t>EESS</w:t>
      </w:r>
      <w:r w:rsidR="00870ACC" w:rsidRPr="00870ACC">
        <w:rPr>
          <w:rFonts w:hint="eastAsia"/>
          <w:lang w:val="en-US" w:eastAsia="zh-CN"/>
        </w:rPr>
        <w:t>（空对地）和</w:t>
      </w:r>
      <w:proofErr w:type="spellStart"/>
      <w:r w:rsidR="00870ACC" w:rsidRPr="00870ACC">
        <w:rPr>
          <w:rFonts w:hint="eastAsia"/>
          <w:lang w:val="en-US" w:eastAsia="zh-CN"/>
        </w:rPr>
        <w:t>MetSat</w:t>
      </w:r>
      <w:proofErr w:type="spellEnd"/>
      <w:r w:rsidR="00870ACC" w:rsidRPr="00870ACC">
        <w:rPr>
          <w:rFonts w:hint="eastAsia"/>
          <w:lang w:val="en-US" w:eastAsia="zh-CN"/>
        </w:rPr>
        <w:t>（空对地）提供过渡措施。</w:t>
      </w:r>
    </w:p>
    <w:p w14:paraId="1C77FA20" w14:textId="77777777" w:rsidR="00635EE1" w:rsidRDefault="00FE06E6">
      <w:pPr>
        <w:pStyle w:val="Proposal"/>
        <w:rPr>
          <w:lang w:eastAsia="zh-CN"/>
        </w:rPr>
      </w:pPr>
      <w:r>
        <w:rPr>
          <w:lang w:eastAsia="zh-CN"/>
        </w:rPr>
        <w:t>SUP</w:t>
      </w:r>
      <w:r>
        <w:rPr>
          <w:lang w:eastAsia="zh-CN"/>
        </w:rPr>
        <w:tab/>
        <w:t>IAP/11A3/9</w:t>
      </w:r>
      <w:r>
        <w:rPr>
          <w:vanish/>
          <w:color w:val="7F7F7F" w:themeColor="text1" w:themeTint="80"/>
          <w:vertAlign w:val="superscript"/>
          <w:lang w:eastAsia="zh-CN"/>
        </w:rPr>
        <w:t>#50191</w:t>
      </w:r>
    </w:p>
    <w:p w14:paraId="41C356DF" w14:textId="77777777" w:rsidR="001B5ABC" w:rsidRPr="00647F24" w:rsidRDefault="00FE06E6" w:rsidP="001B5ABC">
      <w:pPr>
        <w:pStyle w:val="ResNo"/>
        <w:rPr>
          <w:lang w:eastAsia="zh-CN"/>
        </w:rPr>
      </w:pPr>
      <w:r w:rsidRPr="004E61F7">
        <w:rPr>
          <w:rFonts w:hint="eastAsia"/>
          <w:lang w:eastAsia="zh-CN"/>
        </w:rPr>
        <w:t>第</w:t>
      </w:r>
      <w:r w:rsidRPr="004E61F7">
        <w:rPr>
          <w:rFonts w:hint="eastAsia"/>
          <w:lang w:eastAsia="zh-CN"/>
        </w:rPr>
        <w:t>766</w:t>
      </w:r>
      <w:r w:rsidRPr="004E61F7">
        <w:rPr>
          <w:rFonts w:hint="eastAsia"/>
          <w:lang w:eastAsia="zh-CN"/>
        </w:rPr>
        <w:t>号决议（</w:t>
      </w:r>
      <w:r w:rsidRPr="004E61F7">
        <w:rPr>
          <w:rFonts w:hint="eastAsia"/>
          <w:lang w:eastAsia="zh-CN"/>
        </w:rPr>
        <w:t>WRC-15</w:t>
      </w:r>
      <w:r w:rsidRPr="004E61F7">
        <w:rPr>
          <w:rFonts w:hint="eastAsia"/>
          <w:lang w:eastAsia="zh-CN"/>
        </w:rPr>
        <w:t>）</w:t>
      </w:r>
    </w:p>
    <w:p w14:paraId="7DE87A28" w14:textId="2096B4D3" w:rsidR="001B5ABC" w:rsidRPr="00C01985" w:rsidRDefault="00FE06E6" w:rsidP="001B5ABC">
      <w:pPr>
        <w:pStyle w:val="Restitle"/>
        <w:rPr>
          <w:lang w:eastAsia="zh-CN"/>
        </w:rPr>
      </w:pPr>
      <w:r>
        <w:rPr>
          <w:rFonts w:hint="eastAsia"/>
          <w:lang w:eastAsia="zh-CN"/>
        </w:rPr>
        <w:t>考虑将</w:t>
      </w:r>
      <w:r>
        <w:rPr>
          <w:rFonts w:hint="eastAsia"/>
          <w:lang w:eastAsia="zh-CN"/>
        </w:rPr>
        <w:t>460-470 MHz</w:t>
      </w:r>
      <w:r>
        <w:rPr>
          <w:rFonts w:hint="eastAsia"/>
          <w:lang w:eastAsia="zh-CN"/>
        </w:rPr>
        <w:t>频段内卫星气象业务（空对地）的</w:t>
      </w:r>
      <w:r>
        <w:rPr>
          <w:lang w:eastAsia="zh-CN"/>
        </w:rPr>
        <w:br/>
      </w:r>
      <w:r w:rsidR="00607C81">
        <w:rPr>
          <w:rFonts w:hint="eastAsia"/>
          <w:lang w:eastAsia="zh-CN"/>
        </w:rPr>
        <w:t>次要划分升级为主要划分</w:t>
      </w:r>
      <w:r w:rsidR="00A37C65">
        <w:rPr>
          <w:rFonts w:hint="eastAsia"/>
          <w:lang w:eastAsia="zh-CN"/>
        </w:rPr>
        <w:t>并</w:t>
      </w:r>
      <w:r>
        <w:rPr>
          <w:rFonts w:hint="eastAsia"/>
          <w:lang w:eastAsia="zh-CN"/>
        </w:rPr>
        <w:t>为卫星地球探测业务</w:t>
      </w:r>
      <w:r>
        <w:rPr>
          <w:lang w:eastAsia="zh-CN"/>
        </w:rPr>
        <w:br/>
      </w:r>
      <w:r>
        <w:rPr>
          <w:rFonts w:hint="eastAsia"/>
          <w:lang w:eastAsia="zh-CN"/>
        </w:rPr>
        <w:t>（空对地）做出主要业务划分的可能性</w:t>
      </w:r>
    </w:p>
    <w:p w14:paraId="784CA163" w14:textId="6C31B97A" w:rsidR="006A4DB8" w:rsidRDefault="00FE06E6" w:rsidP="001B5ABC">
      <w:pPr>
        <w:pStyle w:val="Reasons"/>
      </w:pPr>
      <w:proofErr w:type="spellStart"/>
      <w:r>
        <w:rPr>
          <w:b/>
        </w:rPr>
        <w:t>理由</w:t>
      </w:r>
      <w:proofErr w:type="spellEnd"/>
      <w:r>
        <w:rPr>
          <w:b/>
        </w:rPr>
        <w:t>：</w:t>
      </w:r>
      <w:r>
        <w:tab/>
      </w:r>
      <w:proofErr w:type="spellStart"/>
      <w:r w:rsidR="00870ACC" w:rsidRPr="00870ACC">
        <w:rPr>
          <w:rFonts w:hint="eastAsia"/>
        </w:rPr>
        <w:t>相应修改</w:t>
      </w:r>
      <w:proofErr w:type="spellEnd"/>
      <w:r w:rsidR="00870ACC" w:rsidRPr="00870ACC">
        <w:rPr>
          <w:rFonts w:hint="eastAsia"/>
        </w:rPr>
        <w:t>。</w:t>
      </w:r>
    </w:p>
    <w:p w14:paraId="5AA345DE" w14:textId="3D79B918" w:rsidR="00635EE1" w:rsidRDefault="006A4DB8" w:rsidP="006A4DB8">
      <w:pPr>
        <w:jc w:val="center"/>
      </w:pPr>
      <w:r>
        <w:t>______________</w:t>
      </w:r>
    </w:p>
    <w:sectPr w:rsidR="00635EE1">
      <w:headerReference w:type="default" r:id="rId21"/>
      <w:footerReference w:type="default" r:id="rId22"/>
      <w:footerReference w:type="first" r:id="rId23"/>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B5B23" w14:textId="77777777" w:rsidR="001B5ABC" w:rsidRDefault="001B5ABC">
      <w:r>
        <w:separator/>
      </w:r>
    </w:p>
  </w:endnote>
  <w:endnote w:type="continuationSeparator" w:id="0">
    <w:p w14:paraId="42A71588" w14:textId="77777777" w:rsidR="001B5ABC" w:rsidRDefault="001B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321A3" w14:textId="05C2E18A" w:rsidR="001B5ABC" w:rsidRPr="00DA0469" w:rsidRDefault="001B5ABC" w:rsidP="00060B2F">
    <w:pPr>
      <w:pStyle w:val="Footer"/>
      <w:rPr>
        <w:lang w:val="en-US"/>
      </w:rPr>
    </w:pPr>
    <w:r>
      <w:fldChar w:fldCharType="begin"/>
    </w:r>
    <w:r w:rsidRPr="00DA0469">
      <w:rPr>
        <w:lang w:val="en-US"/>
      </w:rPr>
      <w:instrText xml:space="preserve"> FILENAME \p \* MERGEFORMAT </w:instrText>
    </w:r>
    <w:r>
      <w:fldChar w:fldCharType="separate"/>
    </w:r>
    <w:r w:rsidR="009673DC">
      <w:rPr>
        <w:lang w:val="en-US"/>
      </w:rPr>
      <w:t>P:\CHI\ITU-R\CONF-R\CMR19\000\011ADD03C.docx</w:t>
    </w:r>
    <w:r>
      <w:fldChar w:fldCharType="end"/>
    </w:r>
    <w:r>
      <w:t xml:space="preserve"> (460747)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33EA" w14:textId="1EF605A2" w:rsidR="001B5ABC" w:rsidRPr="00DA0469" w:rsidRDefault="001B5ABC" w:rsidP="003B6399">
    <w:pPr>
      <w:pStyle w:val="Footer"/>
      <w:rPr>
        <w:lang w:val="en-US"/>
      </w:rPr>
    </w:pPr>
    <w:r>
      <w:fldChar w:fldCharType="begin"/>
    </w:r>
    <w:r w:rsidRPr="00DA0469">
      <w:rPr>
        <w:lang w:val="en-US"/>
      </w:rPr>
      <w:instrText xml:space="preserve"> FILENAME \p \* MERGEFORMAT </w:instrText>
    </w:r>
    <w:r>
      <w:fldChar w:fldCharType="separate"/>
    </w:r>
    <w:r w:rsidR="009673DC">
      <w:rPr>
        <w:lang w:val="en-US"/>
      </w:rPr>
      <w:t>P:\CHI\ITU-R\CONF-R\CMR19\000\011ADD03C.docx</w:t>
    </w:r>
    <w:r>
      <w:fldChar w:fldCharType="end"/>
    </w:r>
    <w:r>
      <w:t xml:space="preserve"> (460747)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3948" w14:textId="328D4407" w:rsidR="001B5ABC" w:rsidRPr="00D5280F" w:rsidRDefault="001B5ABC" w:rsidP="00D5280F">
    <w:pPr>
      <w:pStyle w:val="Footer"/>
      <w:rPr>
        <w:lang w:val="en-US"/>
      </w:rPr>
    </w:pPr>
    <w:r>
      <w:fldChar w:fldCharType="begin"/>
    </w:r>
    <w:r w:rsidRPr="00DA0469">
      <w:rPr>
        <w:lang w:val="en-US"/>
      </w:rPr>
      <w:instrText xml:space="preserve"> FILENAME \p \* MERGEFORMAT </w:instrText>
    </w:r>
    <w:r>
      <w:fldChar w:fldCharType="separate"/>
    </w:r>
    <w:r w:rsidR="009673DC">
      <w:rPr>
        <w:lang w:val="en-US"/>
      </w:rPr>
      <w:t>P:\CHI\ITU-R\CONF-R\CMR19\000\011ADD03C.docx</w:t>
    </w:r>
    <w:r>
      <w:fldChar w:fldCharType="end"/>
    </w:r>
    <w:r>
      <w:t xml:space="preserve"> (460747)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E136" w14:textId="77777777" w:rsidR="001B5ABC" w:rsidRPr="00DA0469" w:rsidRDefault="001B5ABC"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487A" w14:textId="61805CFD" w:rsidR="001B5ABC" w:rsidRPr="00DA0469" w:rsidRDefault="001B5ABC" w:rsidP="00060B2F">
    <w:pPr>
      <w:pStyle w:val="Footer"/>
      <w:rPr>
        <w:lang w:val="en-US"/>
      </w:rPr>
    </w:pPr>
    <w:r>
      <w:fldChar w:fldCharType="begin"/>
    </w:r>
    <w:r w:rsidRPr="00DA0469">
      <w:rPr>
        <w:lang w:val="en-US"/>
      </w:rPr>
      <w:instrText xml:space="preserve"> FILENAME \p \* MERGEFORMAT </w:instrText>
    </w:r>
    <w:r>
      <w:fldChar w:fldCharType="separate"/>
    </w:r>
    <w:r w:rsidR="009673DC">
      <w:rPr>
        <w:lang w:val="en-US"/>
      </w:rPr>
      <w:t>P:\CHI\ITU-R\CONF-R\CMR19\000\011ADD03C.docx</w:t>
    </w:r>
    <w:r>
      <w:fldChar w:fldCharType="end"/>
    </w:r>
    <w:r>
      <w:t xml:space="preserve"> (460747)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32206" w14:textId="77777777" w:rsidR="001B5ABC" w:rsidRPr="00DA0469" w:rsidRDefault="001B5ABC"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58C5B" w14:textId="77777777" w:rsidR="001B5ABC" w:rsidRDefault="001B5ABC">
      <w:r>
        <w:t>____________________</w:t>
      </w:r>
    </w:p>
  </w:footnote>
  <w:footnote w:type="continuationSeparator" w:id="0">
    <w:p w14:paraId="1B885F4A" w14:textId="77777777" w:rsidR="001B5ABC" w:rsidRDefault="001B5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273FE" w14:textId="77777777" w:rsidR="001B5ABC" w:rsidRDefault="001B5AB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A7329">
      <w:rPr>
        <w:rStyle w:val="PageNumber"/>
        <w:noProof/>
      </w:rPr>
      <w:t>3</w:t>
    </w:r>
    <w:r>
      <w:rPr>
        <w:rStyle w:val="PageNumber"/>
      </w:rPr>
      <w:fldChar w:fldCharType="end"/>
    </w:r>
  </w:p>
  <w:p w14:paraId="27C89DEF" w14:textId="77777777" w:rsidR="001B5ABC" w:rsidRDefault="001B5ABC" w:rsidP="001A4E73">
    <w:pPr>
      <w:pStyle w:val="Header"/>
      <w:rPr>
        <w:lang w:val="en-US"/>
      </w:rPr>
    </w:pPr>
    <w:r>
      <w:rPr>
        <w:rStyle w:val="PageNumber"/>
      </w:rPr>
      <w:t>CMR19/</w:t>
    </w:r>
    <w:r>
      <w:t>11(Add.3)-</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79C69" w14:textId="77777777" w:rsidR="001B5ABC" w:rsidRDefault="001B5AB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A7329">
      <w:rPr>
        <w:rStyle w:val="PageNumber"/>
        <w:noProof/>
      </w:rPr>
      <w:t>4</w:t>
    </w:r>
    <w:r>
      <w:rPr>
        <w:rStyle w:val="PageNumber"/>
      </w:rPr>
      <w:fldChar w:fldCharType="end"/>
    </w:r>
  </w:p>
  <w:p w14:paraId="1E282583" w14:textId="77777777" w:rsidR="001B5ABC" w:rsidRDefault="001B5ABC" w:rsidP="001A4E73">
    <w:pPr>
      <w:pStyle w:val="Header"/>
      <w:rPr>
        <w:lang w:val="en-US"/>
      </w:rPr>
    </w:pPr>
    <w:r>
      <w:rPr>
        <w:rStyle w:val="PageNumber"/>
      </w:rPr>
      <w:t>CMR19/</w:t>
    </w:r>
    <w:r>
      <w:t>11(Add.3)-</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FF50" w14:textId="77777777" w:rsidR="001B5ABC" w:rsidRDefault="001B5AB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A7329">
      <w:rPr>
        <w:rStyle w:val="PageNumber"/>
        <w:noProof/>
      </w:rPr>
      <w:t>6</w:t>
    </w:r>
    <w:r>
      <w:rPr>
        <w:rStyle w:val="PageNumber"/>
      </w:rPr>
      <w:fldChar w:fldCharType="end"/>
    </w:r>
  </w:p>
  <w:p w14:paraId="2E5B6C0B" w14:textId="77777777" w:rsidR="001B5ABC" w:rsidRDefault="001B5ABC" w:rsidP="001A4E73">
    <w:pPr>
      <w:pStyle w:val="Header"/>
      <w:rPr>
        <w:lang w:val="en-US"/>
      </w:rPr>
    </w:pPr>
    <w:r>
      <w:rPr>
        <w:rStyle w:val="PageNumber"/>
      </w:rPr>
      <w:t>CMR19/</w:t>
    </w:r>
    <w:r>
      <w:t>11(Add.3)-</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er, Jacqueline">
    <w15:presenceInfo w15:providerId="AD" w15:userId="S-1-5-21-8740799-900759487-1415713722-71202"/>
  </w15:person>
  <w15:person w15:author="Tang, Ting">
    <w15:presenceInfo w15:providerId="AD" w15:userId="S::ting.tang@itu.int::ff6d183c-0c1a-44a9-afbd-af7ee2b2afdf"/>
  </w15:person>
  <w15:person w15:author="Yang, Guofeng">
    <w15:presenceInfo w15:providerId="AD" w15:userId="S-1-5-21-8740799-900759487-1415713722-71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CA" w:vendorID="64" w:dllVersion="6" w:nlCheck="1" w:checkStyle="1"/>
  <w:activeWritingStyle w:appName="MSWord" w:lang="en-CA"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712"/>
    <w:rsid w:val="00037C90"/>
    <w:rsid w:val="00060B2F"/>
    <w:rsid w:val="000801F6"/>
    <w:rsid w:val="000C0212"/>
    <w:rsid w:val="000C09BA"/>
    <w:rsid w:val="000C1F1E"/>
    <w:rsid w:val="000C6AA7"/>
    <w:rsid w:val="000E26F6"/>
    <w:rsid w:val="00106535"/>
    <w:rsid w:val="001133EA"/>
    <w:rsid w:val="00123C07"/>
    <w:rsid w:val="00160019"/>
    <w:rsid w:val="00166859"/>
    <w:rsid w:val="00175571"/>
    <w:rsid w:val="001765EC"/>
    <w:rsid w:val="001853E8"/>
    <w:rsid w:val="001A4E73"/>
    <w:rsid w:val="001A7329"/>
    <w:rsid w:val="001B55D0"/>
    <w:rsid w:val="001B5ABC"/>
    <w:rsid w:val="001B6360"/>
    <w:rsid w:val="001C48A5"/>
    <w:rsid w:val="001F4EA6"/>
    <w:rsid w:val="0021289E"/>
    <w:rsid w:val="00214959"/>
    <w:rsid w:val="0022272C"/>
    <w:rsid w:val="002260A6"/>
    <w:rsid w:val="0023592E"/>
    <w:rsid w:val="00252EA3"/>
    <w:rsid w:val="002558FC"/>
    <w:rsid w:val="002710C6"/>
    <w:rsid w:val="00272B99"/>
    <w:rsid w:val="002742B3"/>
    <w:rsid w:val="002A4C9C"/>
    <w:rsid w:val="002B509B"/>
    <w:rsid w:val="002C4FE8"/>
    <w:rsid w:val="002E2A59"/>
    <w:rsid w:val="002E4507"/>
    <w:rsid w:val="002F599E"/>
    <w:rsid w:val="00305254"/>
    <w:rsid w:val="00312E60"/>
    <w:rsid w:val="003169D2"/>
    <w:rsid w:val="00330EEF"/>
    <w:rsid w:val="0035206A"/>
    <w:rsid w:val="003B1EEA"/>
    <w:rsid w:val="003B4BEF"/>
    <w:rsid w:val="003B6399"/>
    <w:rsid w:val="003C6B45"/>
    <w:rsid w:val="003E48E2"/>
    <w:rsid w:val="003E5931"/>
    <w:rsid w:val="0041282E"/>
    <w:rsid w:val="00424413"/>
    <w:rsid w:val="004355B5"/>
    <w:rsid w:val="00437869"/>
    <w:rsid w:val="004406F0"/>
    <w:rsid w:val="00465A34"/>
    <w:rsid w:val="0046628A"/>
    <w:rsid w:val="004A2427"/>
    <w:rsid w:val="004B4C76"/>
    <w:rsid w:val="004C4554"/>
    <w:rsid w:val="004D2DEC"/>
    <w:rsid w:val="004F2817"/>
    <w:rsid w:val="004F2BE6"/>
    <w:rsid w:val="00525BBF"/>
    <w:rsid w:val="00527E8A"/>
    <w:rsid w:val="00542E85"/>
    <w:rsid w:val="00562479"/>
    <w:rsid w:val="00576849"/>
    <w:rsid w:val="00595B9E"/>
    <w:rsid w:val="005A0ACB"/>
    <w:rsid w:val="005B5760"/>
    <w:rsid w:val="005E08D2"/>
    <w:rsid w:val="005E4F08"/>
    <w:rsid w:val="005E5CBA"/>
    <w:rsid w:val="005E7FD8"/>
    <w:rsid w:val="005F74FC"/>
    <w:rsid w:val="00607C81"/>
    <w:rsid w:val="00611574"/>
    <w:rsid w:val="00622560"/>
    <w:rsid w:val="00622816"/>
    <w:rsid w:val="006316B1"/>
    <w:rsid w:val="00635693"/>
    <w:rsid w:val="00635EE1"/>
    <w:rsid w:val="00644391"/>
    <w:rsid w:val="00647712"/>
    <w:rsid w:val="00662E12"/>
    <w:rsid w:val="006852D2"/>
    <w:rsid w:val="00691142"/>
    <w:rsid w:val="006A4DB8"/>
    <w:rsid w:val="006B24EF"/>
    <w:rsid w:val="006B67CE"/>
    <w:rsid w:val="006C38ED"/>
    <w:rsid w:val="006C693E"/>
    <w:rsid w:val="006D7CEB"/>
    <w:rsid w:val="006D7F85"/>
    <w:rsid w:val="006E6182"/>
    <w:rsid w:val="006E6997"/>
    <w:rsid w:val="006F3C60"/>
    <w:rsid w:val="00702518"/>
    <w:rsid w:val="00711FAF"/>
    <w:rsid w:val="00732B61"/>
    <w:rsid w:val="00736415"/>
    <w:rsid w:val="00767A0D"/>
    <w:rsid w:val="00770D2A"/>
    <w:rsid w:val="00772689"/>
    <w:rsid w:val="00775204"/>
    <w:rsid w:val="007864F6"/>
    <w:rsid w:val="007B2E6C"/>
    <w:rsid w:val="007B7C4B"/>
    <w:rsid w:val="007D49CD"/>
    <w:rsid w:val="007F0FC5"/>
    <w:rsid w:val="007F5C36"/>
    <w:rsid w:val="00801F9E"/>
    <w:rsid w:val="008047DB"/>
    <w:rsid w:val="00810D7E"/>
    <w:rsid w:val="008129A9"/>
    <w:rsid w:val="00821F76"/>
    <w:rsid w:val="008221A4"/>
    <w:rsid w:val="00824BD6"/>
    <w:rsid w:val="008344B3"/>
    <w:rsid w:val="00834C4D"/>
    <w:rsid w:val="0083672D"/>
    <w:rsid w:val="00844734"/>
    <w:rsid w:val="00863C7F"/>
    <w:rsid w:val="00865DFB"/>
    <w:rsid w:val="00870ACC"/>
    <w:rsid w:val="00875BFE"/>
    <w:rsid w:val="00896A79"/>
    <w:rsid w:val="008A7416"/>
    <w:rsid w:val="008B6852"/>
    <w:rsid w:val="008C26FF"/>
    <w:rsid w:val="008C2814"/>
    <w:rsid w:val="008C679B"/>
    <w:rsid w:val="008D1D14"/>
    <w:rsid w:val="008D6D9C"/>
    <w:rsid w:val="008E1785"/>
    <w:rsid w:val="008E7127"/>
    <w:rsid w:val="008E7C8E"/>
    <w:rsid w:val="00912959"/>
    <w:rsid w:val="00942A54"/>
    <w:rsid w:val="009635DD"/>
    <w:rsid w:val="00964F2B"/>
    <w:rsid w:val="009657F9"/>
    <w:rsid w:val="009673DC"/>
    <w:rsid w:val="009736A4"/>
    <w:rsid w:val="0099525B"/>
    <w:rsid w:val="009C72B7"/>
    <w:rsid w:val="00A0052C"/>
    <w:rsid w:val="00A07642"/>
    <w:rsid w:val="00A261FE"/>
    <w:rsid w:val="00A31B14"/>
    <w:rsid w:val="00A323DC"/>
    <w:rsid w:val="00A37C65"/>
    <w:rsid w:val="00A466E6"/>
    <w:rsid w:val="00A75F0C"/>
    <w:rsid w:val="00A815BE"/>
    <w:rsid w:val="00A90F5A"/>
    <w:rsid w:val="00A93295"/>
    <w:rsid w:val="00AA5DA1"/>
    <w:rsid w:val="00AA6810"/>
    <w:rsid w:val="00AC2C94"/>
    <w:rsid w:val="00AE35BD"/>
    <w:rsid w:val="00AE369F"/>
    <w:rsid w:val="00B026CB"/>
    <w:rsid w:val="00B50377"/>
    <w:rsid w:val="00B6115E"/>
    <w:rsid w:val="00B61749"/>
    <w:rsid w:val="00B711CC"/>
    <w:rsid w:val="00B851D4"/>
    <w:rsid w:val="00B868FC"/>
    <w:rsid w:val="00B95072"/>
    <w:rsid w:val="00BB26CD"/>
    <w:rsid w:val="00C07239"/>
    <w:rsid w:val="00C14767"/>
    <w:rsid w:val="00C15889"/>
    <w:rsid w:val="00C364B1"/>
    <w:rsid w:val="00C47D87"/>
    <w:rsid w:val="00C627F9"/>
    <w:rsid w:val="00C6584D"/>
    <w:rsid w:val="00C929E0"/>
    <w:rsid w:val="00CB4E5A"/>
    <w:rsid w:val="00CC73D7"/>
    <w:rsid w:val="00CF0AD7"/>
    <w:rsid w:val="00CF0BE1"/>
    <w:rsid w:val="00CF7C2B"/>
    <w:rsid w:val="00D37DBA"/>
    <w:rsid w:val="00D436A1"/>
    <w:rsid w:val="00D5280F"/>
    <w:rsid w:val="00D52A14"/>
    <w:rsid w:val="00D5451C"/>
    <w:rsid w:val="00D6206A"/>
    <w:rsid w:val="00D72637"/>
    <w:rsid w:val="00D74599"/>
    <w:rsid w:val="00DA0469"/>
    <w:rsid w:val="00DD13B7"/>
    <w:rsid w:val="00DF3B0C"/>
    <w:rsid w:val="00E14984"/>
    <w:rsid w:val="00E22A25"/>
    <w:rsid w:val="00E35605"/>
    <w:rsid w:val="00E560F1"/>
    <w:rsid w:val="00E8073A"/>
    <w:rsid w:val="00E92319"/>
    <w:rsid w:val="00F5418B"/>
    <w:rsid w:val="00F837F4"/>
    <w:rsid w:val="00FB5150"/>
    <w:rsid w:val="00FC39F6"/>
    <w:rsid w:val="00FC59C4"/>
    <w:rsid w:val="00FC7ED8"/>
    <w:rsid w:val="00FE06E6"/>
    <w:rsid w:val="00FF11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39A462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e820370-5638-4782-b114-fe74d7cef36f" targetNamespace="http://schemas.microsoft.com/office/2006/metadata/properties" ma:root="true" ma:fieldsID="d41af5c836d734370eb92e7ee5f83852" ns2:_="" ns3:_="">
    <xsd:import namespace="996b2e75-67fd-4955-a3b0-5ab9934cb50b"/>
    <xsd:import namespace="9e820370-5638-4782-b114-fe74d7cef36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e820370-5638-4782-b114-fe74d7cef36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e820370-5638-4782-b114-fe74d7cef36f">DPM</DPM_x0020_Author>
    <DPM_x0020_File_x0020_name xmlns="9e820370-5638-4782-b114-fe74d7cef36f">R16-WRC19-C-0011!A3!MSW-C</DPM_x0020_File_x0020_name>
    <DPM_x0020_Version xmlns="9e820370-5638-4782-b114-fe74d7cef36f">DPM_2019.08.19.01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e820370-5638-4782-b114-fe74d7cef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e820370-5638-4782-b114-fe74d7cef36f"/>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3131</Words>
  <Characters>2056</Characters>
  <Application>Microsoft Office Word</Application>
  <DocSecurity>0</DocSecurity>
  <Lines>93</Lines>
  <Paragraphs>152</Paragraphs>
  <ScaleCrop>false</ScaleCrop>
  <HeadingPairs>
    <vt:vector size="2" baseType="variant">
      <vt:variant>
        <vt:lpstr>Title</vt:lpstr>
      </vt:variant>
      <vt:variant>
        <vt:i4>1</vt:i4>
      </vt:variant>
    </vt:vector>
  </HeadingPairs>
  <TitlesOfParts>
    <vt:vector size="1" baseType="lpstr">
      <vt:lpstr>R16-WRC19-C-0011!A3!MSW-C</vt:lpstr>
    </vt:vector>
  </TitlesOfParts>
  <Manager>General Secretariat - Pool</Manager>
  <Company>International Telecommunication Union (ITU)</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R16-WRC19-C-0011!A3!MSW-C</dc:title>
  <dc:subject>World Radiocommunication Conference - 2019</dc:subject>
  <dc:creator>Documents Proposals Manager (DPM)</dc:creator>
  <cp:keywords>DPM_v2019.9.18.2_prod</cp:keywords>
  <dc:description/>
  <cp:lastModifiedBy>Tang, Ting</cp:lastModifiedBy>
  <cp:revision>29</cp:revision>
  <cp:lastPrinted>2006-07-03T06:56:00Z</cp:lastPrinted>
  <dcterms:created xsi:type="dcterms:W3CDTF">2019-10-08T08:27:00Z</dcterms:created>
  <dcterms:modified xsi:type="dcterms:W3CDTF">2019-10-08T09:58:00Z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