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622560" w14:paraId="191CFAE9" w14:textId="77777777" w:rsidTr="006438DE">
        <w:trPr>
          <w:cantSplit/>
        </w:trPr>
        <w:tc>
          <w:tcPr>
            <w:tcW w:w="6859" w:type="dxa"/>
          </w:tcPr>
          <w:p w14:paraId="5B88A81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72" w:type="dxa"/>
          </w:tcPr>
          <w:p w14:paraId="24A6411F"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0F3B24D" wp14:editId="600BFF5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E124E48" w14:textId="77777777" w:rsidTr="006438DE">
        <w:trPr>
          <w:cantSplit/>
        </w:trPr>
        <w:tc>
          <w:tcPr>
            <w:tcW w:w="6859" w:type="dxa"/>
            <w:tcBorders>
              <w:bottom w:val="single" w:sz="12" w:space="0" w:color="auto"/>
            </w:tcBorders>
          </w:tcPr>
          <w:p w14:paraId="07D27C6A" w14:textId="77777777" w:rsidR="00622560" w:rsidRPr="00617BE4" w:rsidRDefault="00622560">
            <w:pPr>
              <w:spacing w:after="48" w:line="240" w:lineRule="atLeast"/>
              <w:rPr>
                <w:b/>
                <w:smallCaps/>
                <w:szCs w:val="24"/>
              </w:rPr>
            </w:pPr>
            <w:bookmarkStart w:id="2" w:name="dhead"/>
          </w:p>
        </w:tc>
        <w:tc>
          <w:tcPr>
            <w:tcW w:w="3172" w:type="dxa"/>
            <w:tcBorders>
              <w:bottom w:val="single" w:sz="12" w:space="0" w:color="auto"/>
            </w:tcBorders>
          </w:tcPr>
          <w:p w14:paraId="30FB91BA" w14:textId="77777777" w:rsidR="00622560" w:rsidRPr="00622560" w:rsidRDefault="00622560" w:rsidP="00622560">
            <w:pPr>
              <w:spacing w:before="0" w:line="240" w:lineRule="atLeast"/>
              <w:rPr>
                <w:rFonts w:ascii="Verdana" w:hAnsi="Verdana"/>
                <w:sz w:val="20"/>
                <w:szCs w:val="24"/>
              </w:rPr>
            </w:pPr>
          </w:p>
        </w:tc>
      </w:tr>
      <w:tr w:rsidR="00622560" w:rsidRPr="00C324A8" w14:paraId="1B19625D" w14:textId="77777777" w:rsidTr="006438DE">
        <w:trPr>
          <w:cantSplit/>
        </w:trPr>
        <w:tc>
          <w:tcPr>
            <w:tcW w:w="6859" w:type="dxa"/>
            <w:tcBorders>
              <w:top w:val="single" w:sz="12" w:space="0" w:color="auto"/>
            </w:tcBorders>
          </w:tcPr>
          <w:p w14:paraId="5F520575" w14:textId="77777777" w:rsidR="00622560" w:rsidRPr="00CB4E5A" w:rsidRDefault="00622560" w:rsidP="001B6360">
            <w:pPr>
              <w:spacing w:line="240" w:lineRule="atLeast"/>
              <w:rPr>
                <w:rFonts w:ascii="Verdana" w:hAnsi="Verdana"/>
                <w:b/>
                <w:bCs/>
                <w:sz w:val="20"/>
              </w:rPr>
            </w:pPr>
          </w:p>
        </w:tc>
        <w:tc>
          <w:tcPr>
            <w:tcW w:w="3172" w:type="dxa"/>
            <w:tcBorders>
              <w:top w:val="single" w:sz="12" w:space="0" w:color="auto"/>
            </w:tcBorders>
          </w:tcPr>
          <w:p w14:paraId="68A84985" w14:textId="77777777" w:rsidR="00622560" w:rsidRPr="00CB4E5A" w:rsidRDefault="00622560" w:rsidP="001B6360">
            <w:pPr>
              <w:spacing w:line="240" w:lineRule="atLeast"/>
              <w:rPr>
                <w:rFonts w:ascii="Verdana" w:hAnsi="Verdana"/>
                <w:b/>
                <w:bCs/>
                <w:sz w:val="20"/>
              </w:rPr>
            </w:pPr>
          </w:p>
        </w:tc>
      </w:tr>
      <w:tr w:rsidR="00622560" w:rsidRPr="00C324A8" w14:paraId="3F47A6C4" w14:textId="77777777" w:rsidTr="006438DE">
        <w:trPr>
          <w:cantSplit/>
          <w:trHeight w:val="23"/>
        </w:trPr>
        <w:tc>
          <w:tcPr>
            <w:tcW w:w="6859" w:type="dxa"/>
          </w:tcPr>
          <w:p w14:paraId="37DF449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72" w:type="dxa"/>
          </w:tcPr>
          <w:p w14:paraId="0B57B85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w:t>
            </w:r>
            <w:proofErr w:type="gramStart"/>
            <w:r>
              <w:rPr>
                <w:rFonts w:ascii="Verdana" w:hAnsi="Verdana"/>
                <w:b/>
                <w:sz w:val="20"/>
              </w:rPr>
              <w:t>24)(</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5B47CDC" w14:textId="77777777" w:rsidTr="006438DE">
        <w:trPr>
          <w:cantSplit/>
          <w:trHeight w:val="23"/>
        </w:trPr>
        <w:tc>
          <w:tcPr>
            <w:tcW w:w="6859" w:type="dxa"/>
          </w:tcPr>
          <w:p w14:paraId="3AD579C8" w14:textId="77777777" w:rsidR="008221A4" w:rsidRPr="00C324A8" w:rsidRDefault="008221A4" w:rsidP="00A466E6">
            <w:pPr>
              <w:spacing w:before="0"/>
              <w:rPr>
                <w:rFonts w:ascii="Verdana" w:hAnsi="Verdana"/>
                <w:b/>
                <w:smallCaps/>
                <w:sz w:val="20"/>
              </w:rPr>
            </w:pPr>
          </w:p>
        </w:tc>
        <w:tc>
          <w:tcPr>
            <w:tcW w:w="3172" w:type="dxa"/>
          </w:tcPr>
          <w:p w14:paraId="2AADB98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29FBCBC0" w14:textId="77777777" w:rsidTr="006438DE">
        <w:trPr>
          <w:cantSplit/>
          <w:trHeight w:val="23"/>
        </w:trPr>
        <w:tc>
          <w:tcPr>
            <w:tcW w:w="6859" w:type="dxa"/>
          </w:tcPr>
          <w:p w14:paraId="582702ED" w14:textId="77777777" w:rsidR="008221A4" w:rsidRPr="00CB4E5A" w:rsidRDefault="008221A4" w:rsidP="00A466E6">
            <w:pPr>
              <w:spacing w:before="0"/>
              <w:rPr>
                <w:rFonts w:ascii="Verdana" w:hAnsi="Verdana"/>
                <w:b/>
                <w:bCs/>
                <w:sz w:val="20"/>
              </w:rPr>
            </w:pPr>
          </w:p>
        </w:tc>
        <w:tc>
          <w:tcPr>
            <w:tcW w:w="3172" w:type="dxa"/>
          </w:tcPr>
          <w:p w14:paraId="6BA8135D" w14:textId="1E52D519"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0F24F0">
              <w:rPr>
                <w:rFonts w:ascii="Verdana" w:hAnsi="Verdana"/>
                <w:b/>
                <w:bCs/>
                <w:sz w:val="20"/>
              </w:rPr>
              <w:t>/</w:t>
            </w:r>
            <w:r w:rsidR="000F24F0">
              <w:rPr>
                <w:rFonts w:ascii="Verdana" w:hAnsi="Verdana" w:hint="eastAsia"/>
                <w:b/>
                <w:bCs/>
                <w:sz w:val="20"/>
                <w:lang w:eastAsia="zh-CN"/>
              </w:rPr>
              <w:t>西班牙文</w:t>
            </w:r>
          </w:p>
        </w:tc>
      </w:tr>
      <w:tr w:rsidR="008221A4" w:rsidRPr="00C324A8" w14:paraId="74CCF6C9" w14:textId="77777777" w:rsidTr="002829F2">
        <w:trPr>
          <w:cantSplit/>
          <w:trHeight w:val="23"/>
        </w:trPr>
        <w:tc>
          <w:tcPr>
            <w:tcW w:w="10031" w:type="dxa"/>
            <w:gridSpan w:val="2"/>
          </w:tcPr>
          <w:p w14:paraId="3BC44D0E" w14:textId="77777777" w:rsidR="008221A4" w:rsidRDefault="008221A4" w:rsidP="008221A4">
            <w:pPr>
              <w:spacing w:before="0" w:line="240" w:lineRule="atLeast"/>
              <w:rPr>
                <w:rFonts w:ascii="Verdana" w:hAnsi="Verdana"/>
                <w:b/>
                <w:bCs/>
                <w:sz w:val="20"/>
              </w:rPr>
            </w:pPr>
          </w:p>
        </w:tc>
      </w:tr>
      <w:tr w:rsidR="008221A4" w14:paraId="719CBD2D" w14:textId="77777777">
        <w:trPr>
          <w:cantSplit/>
        </w:trPr>
        <w:tc>
          <w:tcPr>
            <w:tcW w:w="10031" w:type="dxa"/>
            <w:gridSpan w:val="2"/>
          </w:tcPr>
          <w:p w14:paraId="76248204"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4A108C87" w14:textId="77777777">
        <w:trPr>
          <w:cantSplit/>
        </w:trPr>
        <w:tc>
          <w:tcPr>
            <w:tcW w:w="10031" w:type="dxa"/>
            <w:gridSpan w:val="2"/>
          </w:tcPr>
          <w:p w14:paraId="25124C94" w14:textId="0DAF996B" w:rsidR="008221A4" w:rsidRDefault="001E13FE" w:rsidP="008221A4">
            <w:pPr>
              <w:pStyle w:val="Title1"/>
            </w:pPr>
            <w:bookmarkStart w:id="4" w:name="dtitle1" w:colFirst="0" w:colLast="0"/>
            <w:bookmarkEnd w:id="3"/>
            <w:r>
              <w:rPr>
                <w:rFonts w:hint="eastAsia"/>
                <w:lang w:eastAsia="zh-CN"/>
              </w:rPr>
              <w:t>大会工作提案</w:t>
            </w:r>
          </w:p>
        </w:tc>
      </w:tr>
      <w:tr w:rsidR="008221A4" w14:paraId="309C0A40" w14:textId="77777777">
        <w:trPr>
          <w:cantSplit/>
        </w:trPr>
        <w:tc>
          <w:tcPr>
            <w:tcW w:w="10031" w:type="dxa"/>
            <w:gridSpan w:val="2"/>
          </w:tcPr>
          <w:p w14:paraId="77EBEACF" w14:textId="77777777" w:rsidR="008221A4" w:rsidRDefault="008221A4" w:rsidP="008221A4">
            <w:pPr>
              <w:pStyle w:val="Title2"/>
            </w:pPr>
            <w:bookmarkStart w:id="5" w:name="dtitle2" w:colFirst="0" w:colLast="0"/>
            <w:bookmarkEnd w:id="4"/>
          </w:p>
        </w:tc>
      </w:tr>
      <w:tr w:rsidR="008221A4" w14:paraId="191CFF77" w14:textId="77777777">
        <w:trPr>
          <w:cantSplit/>
        </w:trPr>
        <w:tc>
          <w:tcPr>
            <w:tcW w:w="10031" w:type="dxa"/>
            <w:gridSpan w:val="2"/>
          </w:tcPr>
          <w:p w14:paraId="6D42073F"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2B113A15" w14:textId="0D5A687C" w:rsidR="002829F2" w:rsidRDefault="00AC492A" w:rsidP="002829F2">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2829F2">
        <w:rPr>
          <w:rFonts w:cstheme="majorBidi"/>
          <w:szCs w:val="24"/>
          <w:lang w:eastAsia="zh-CN"/>
        </w:rPr>
        <w:t>。</w:t>
      </w:r>
    </w:p>
    <w:p w14:paraId="4BFD183E" w14:textId="6B9CEEFB" w:rsidR="00755D64" w:rsidRPr="00753605" w:rsidRDefault="001E13FE" w:rsidP="00753605">
      <w:pPr>
        <w:pStyle w:val="Headingb"/>
        <w:rPr>
          <w:rFonts w:ascii="Times New Roman" w:eastAsia="Times New Roman" w:hAnsi="Times New Roman"/>
          <w:lang w:val="fr-CH" w:eastAsia="zh-CN"/>
        </w:rPr>
      </w:pPr>
      <w:r w:rsidRPr="00753605">
        <w:rPr>
          <w:rFonts w:ascii="SimSun" w:hAnsi="SimSun" w:cs="SimSun" w:hint="eastAsia"/>
          <w:lang w:val="fr-CH" w:eastAsia="zh-CN"/>
        </w:rPr>
        <w:t>背景</w:t>
      </w:r>
    </w:p>
    <w:p w14:paraId="4797D744" w14:textId="091D9949" w:rsidR="00755D64" w:rsidRPr="00755D64" w:rsidRDefault="00DA0531" w:rsidP="006438DE">
      <w:pPr>
        <w:ind w:firstLineChars="200" w:firstLine="480"/>
        <w:rPr>
          <w:rFonts w:eastAsia="Times New Roman"/>
          <w:lang w:val="en-US" w:eastAsia="zh-CN"/>
        </w:rPr>
      </w:pPr>
      <w:r w:rsidRPr="00B1642C">
        <w:rPr>
          <w:rFonts w:ascii="SimSun" w:hAnsi="SimSun" w:cs="SimSun" w:hint="eastAsia"/>
          <w:lang w:val="en-US" w:eastAsia="zh-CN"/>
        </w:rPr>
        <w:t>动中通地球站</w:t>
      </w:r>
      <w:r w:rsidR="00BE0013" w:rsidRPr="00BE0013">
        <w:rPr>
          <w:rFonts w:ascii="SimSun" w:hAnsi="SimSun" w:cs="SimSun" w:hint="eastAsia"/>
          <w:lang w:val="en-US" w:eastAsia="zh-CN"/>
        </w:rPr>
        <w:t>（</w:t>
      </w:r>
      <w:r w:rsidR="00BE0013" w:rsidRPr="00BE0013">
        <w:rPr>
          <w:rFonts w:eastAsia="Times New Roman" w:hint="eastAsia"/>
          <w:lang w:val="en-US" w:eastAsia="zh-CN"/>
        </w:rPr>
        <w:t>ESIM</w:t>
      </w:r>
      <w:r w:rsidR="00BE0013" w:rsidRPr="00BE0013">
        <w:rPr>
          <w:rFonts w:ascii="SimSun" w:hAnsi="SimSun" w:cs="SimSun" w:hint="eastAsia"/>
          <w:lang w:val="en-US" w:eastAsia="zh-CN"/>
        </w:rPr>
        <w:t>）</w:t>
      </w:r>
      <w:r w:rsidR="00E4256D">
        <w:rPr>
          <w:rFonts w:ascii="SimSun" w:hAnsi="SimSun" w:cs="SimSun" w:hint="eastAsia"/>
          <w:lang w:val="en-US" w:eastAsia="zh-CN"/>
        </w:rPr>
        <w:t>与卫星固定业务的非对地静止空间电台进行通信，其</w:t>
      </w:r>
      <w:r w:rsidR="002829F2">
        <w:rPr>
          <w:rFonts w:ascii="SimSun" w:hAnsi="SimSun" w:cs="SimSun" w:hint="eastAsia"/>
          <w:lang w:val="en-US" w:eastAsia="zh-CN"/>
        </w:rPr>
        <w:t>运行</w:t>
      </w:r>
      <w:r>
        <w:rPr>
          <w:rFonts w:ascii="SimSun" w:hAnsi="SimSun" w:cs="SimSun" w:hint="eastAsia"/>
          <w:lang w:val="en-US" w:eastAsia="zh-CN"/>
        </w:rPr>
        <w:t>对</w:t>
      </w:r>
      <w:r w:rsidR="00E4256D">
        <w:rPr>
          <w:rFonts w:ascii="SimSun" w:hAnsi="SimSun" w:cs="SimSun" w:hint="eastAsia"/>
          <w:lang w:val="en-US" w:eastAsia="zh-CN"/>
        </w:rPr>
        <w:t>于</w:t>
      </w:r>
      <w:r>
        <w:rPr>
          <w:rFonts w:ascii="SimSun" w:hAnsi="SimSun" w:cs="SimSun" w:hint="eastAsia"/>
          <w:lang w:val="en-US" w:eastAsia="zh-CN"/>
        </w:rPr>
        <w:t>国际规则框架而言</w:t>
      </w:r>
      <w:r w:rsidR="00E4256D">
        <w:rPr>
          <w:rFonts w:ascii="SimSun" w:hAnsi="SimSun" w:cs="SimSun" w:hint="eastAsia"/>
          <w:lang w:val="en-US" w:eastAsia="zh-CN"/>
        </w:rPr>
        <w:t>也</w:t>
      </w:r>
      <w:r>
        <w:rPr>
          <w:rFonts w:ascii="SimSun" w:hAnsi="SimSun" w:cs="SimSun" w:hint="eastAsia"/>
          <w:lang w:val="en-US" w:eastAsia="zh-CN"/>
        </w:rPr>
        <w:t>并非前所未见</w:t>
      </w:r>
      <w:r w:rsidR="00B1642C">
        <w:rPr>
          <w:rFonts w:ascii="SimSun" w:hAnsi="SimSun" w:cs="SimSun" w:hint="eastAsia"/>
          <w:lang w:val="en-US" w:eastAsia="zh-CN"/>
        </w:rPr>
        <w:t>。</w:t>
      </w:r>
    </w:p>
    <w:p w14:paraId="272A3641" w14:textId="0C44AEF7" w:rsidR="00755D64" w:rsidRPr="00755D64" w:rsidRDefault="00BE0013" w:rsidP="006438DE">
      <w:pPr>
        <w:ind w:firstLineChars="200" w:firstLine="480"/>
        <w:rPr>
          <w:rFonts w:eastAsia="Times New Roman"/>
          <w:lang w:val="en-US" w:eastAsia="zh-CN"/>
        </w:rPr>
      </w:pPr>
      <w:r w:rsidRPr="00BE0013">
        <w:rPr>
          <w:rFonts w:eastAsia="Times New Roman" w:hint="eastAsia"/>
          <w:lang w:val="en-US" w:eastAsia="zh-CN"/>
        </w:rPr>
        <w:t>RR</w:t>
      </w:r>
      <w:r w:rsidR="00DA0531" w:rsidRPr="00BE0013">
        <w:rPr>
          <w:rFonts w:ascii="SimSun" w:hAnsi="SimSun" w:cs="SimSun" w:hint="eastAsia"/>
          <w:lang w:val="en-US" w:eastAsia="zh-CN"/>
        </w:rPr>
        <w:t>脚注</w:t>
      </w:r>
      <w:r w:rsidRPr="00DA0531">
        <w:rPr>
          <w:rFonts w:eastAsia="Times New Roman" w:hint="eastAsia"/>
          <w:b/>
          <w:bCs/>
          <w:lang w:val="en-US" w:eastAsia="zh-CN"/>
        </w:rPr>
        <w:t>5.527A</w:t>
      </w:r>
      <w:r w:rsidR="004021DD">
        <w:rPr>
          <w:rFonts w:ascii="SimSun" w:hAnsi="SimSun" w:cs="SimSun" w:hint="eastAsia"/>
          <w:lang w:val="en-US" w:eastAsia="zh-CN"/>
        </w:rPr>
        <w:t>允许</w:t>
      </w:r>
      <w:r w:rsidRPr="00BE0013">
        <w:rPr>
          <w:rFonts w:ascii="SimSun" w:hAnsi="SimSun" w:cs="SimSun" w:hint="eastAsia"/>
          <w:lang w:val="en-US" w:eastAsia="zh-CN"/>
        </w:rPr>
        <w:t>与</w:t>
      </w:r>
      <w:r w:rsidR="00DA0531">
        <w:rPr>
          <w:rFonts w:ascii="SimSun" w:hAnsi="SimSun" w:cs="SimSun" w:hint="eastAsia"/>
          <w:lang w:val="en-US" w:eastAsia="zh-CN"/>
        </w:rPr>
        <w:t>对</w:t>
      </w:r>
      <w:r w:rsidRPr="00BE0013">
        <w:rPr>
          <w:rFonts w:ascii="SimSun" w:hAnsi="SimSun" w:cs="SimSun" w:hint="eastAsia"/>
          <w:lang w:val="en-US" w:eastAsia="zh-CN"/>
        </w:rPr>
        <w:t>地静止</w:t>
      </w:r>
      <w:r w:rsidRPr="00BE0013">
        <w:rPr>
          <w:rFonts w:eastAsia="Times New Roman" w:hint="eastAsia"/>
          <w:lang w:val="en-US" w:eastAsia="zh-CN"/>
        </w:rPr>
        <w:t>FSS</w:t>
      </w:r>
      <w:r w:rsidR="00C00002">
        <w:rPr>
          <w:rFonts w:ascii="SimSun" w:hAnsi="SimSun" w:cs="SimSun" w:hint="eastAsia"/>
          <w:lang w:val="en-US" w:eastAsia="zh-CN"/>
        </w:rPr>
        <w:t>网络</w:t>
      </w:r>
      <w:r w:rsidR="00E4256D">
        <w:rPr>
          <w:rFonts w:ascii="SimSun" w:hAnsi="SimSun" w:cs="SimSun" w:hint="eastAsia"/>
          <w:lang w:val="en-US" w:eastAsia="zh-CN"/>
        </w:rPr>
        <w:t>进行</w:t>
      </w:r>
      <w:r w:rsidR="00C00002">
        <w:rPr>
          <w:rFonts w:ascii="SimSun" w:hAnsi="SimSun" w:cs="SimSun" w:hint="eastAsia"/>
          <w:lang w:val="en-US" w:eastAsia="zh-CN"/>
        </w:rPr>
        <w:t>通信的</w:t>
      </w:r>
      <w:r w:rsidR="00C00002" w:rsidRPr="00B1642C">
        <w:rPr>
          <w:rFonts w:ascii="SimSun" w:hAnsi="SimSun" w:cs="SimSun" w:hint="eastAsia"/>
          <w:lang w:val="en-US" w:eastAsia="zh-CN"/>
        </w:rPr>
        <w:t>动中通地球站</w:t>
      </w:r>
      <w:r w:rsidRPr="00BE0013">
        <w:rPr>
          <w:rFonts w:ascii="SimSun" w:hAnsi="SimSun" w:cs="SimSun" w:hint="eastAsia"/>
          <w:lang w:val="en-US" w:eastAsia="zh-CN"/>
        </w:rPr>
        <w:t>（</w:t>
      </w:r>
      <w:r w:rsidRPr="00BE0013">
        <w:rPr>
          <w:rFonts w:eastAsia="Times New Roman" w:hint="eastAsia"/>
          <w:lang w:val="en-US" w:eastAsia="zh-CN"/>
        </w:rPr>
        <w:t>ESIM</w:t>
      </w:r>
      <w:r w:rsidR="00E4256D">
        <w:rPr>
          <w:rFonts w:ascii="SimSun" w:hAnsi="SimSun" w:cs="SimSun" w:hint="eastAsia"/>
          <w:lang w:val="en-US" w:eastAsia="zh-CN"/>
        </w:rPr>
        <w:t>）的运行</w:t>
      </w:r>
      <w:r w:rsidRPr="00BE0013">
        <w:rPr>
          <w:rFonts w:ascii="SimSun" w:hAnsi="SimSun" w:cs="SimSun" w:hint="eastAsia"/>
          <w:lang w:val="en-US" w:eastAsia="zh-CN"/>
        </w:rPr>
        <w:t>，但须</w:t>
      </w:r>
      <w:r w:rsidR="00E4256D">
        <w:rPr>
          <w:rFonts w:ascii="SimSun" w:hAnsi="SimSun" w:cs="SimSun" w:hint="eastAsia"/>
          <w:lang w:val="en-US" w:eastAsia="zh-CN"/>
        </w:rPr>
        <w:t>遵守</w:t>
      </w:r>
      <w:r w:rsidR="00C00002" w:rsidRPr="00BE0013">
        <w:rPr>
          <w:rFonts w:ascii="SimSun" w:hAnsi="SimSun" w:cs="SimSun" w:hint="eastAsia"/>
          <w:lang w:val="en-US" w:eastAsia="zh-CN"/>
        </w:rPr>
        <w:t>第</w:t>
      </w:r>
      <w:r w:rsidR="00C00002" w:rsidRPr="00C00002">
        <w:rPr>
          <w:rFonts w:eastAsia="Times New Roman" w:hint="eastAsia"/>
          <w:b/>
          <w:bCs/>
          <w:lang w:val="en-US" w:eastAsia="zh-CN"/>
        </w:rPr>
        <w:t>156</w:t>
      </w:r>
      <w:r w:rsidR="00C00002" w:rsidRPr="00BE0013">
        <w:rPr>
          <w:rFonts w:ascii="SimSun" w:hAnsi="SimSun" w:cs="SimSun" w:hint="eastAsia"/>
          <w:lang w:val="en-US" w:eastAsia="zh-CN"/>
        </w:rPr>
        <w:t>号决议（</w:t>
      </w:r>
      <w:r w:rsidR="00C00002" w:rsidRPr="00C00002">
        <w:rPr>
          <w:rFonts w:eastAsia="Times New Roman" w:hint="eastAsia"/>
          <w:b/>
          <w:bCs/>
          <w:lang w:val="en-US" w:eastAsia="zh-CN"/>
        </w:rPr>
        <w:t>WRC-15</w:t>
      </w:r>
      <w:r w:rsidR="00C00002" w:rsidRPr="00BE0013">
        <w:rPr>
          <w:rFonts w:ascii="SimSun" w:hAnsi="SimSun" w:cs="SimSun" w:hint="eastAsia"/>
          <w:lang w:val="en-US" w:eastAsia="zh-CN"/>
        </w:rPr>
        <w:t>）</w:t>
      </w:r>
      <w:r w:rsidR="00E4256D">
        <w:rPr>
          <w:rFonts w:ascii="SimSun" w:hAnsi="SimSun" w:cs="SimSun" w:hint="eastAsia"/>
          <w:lang w:val="en-US" w:eastAsia="zh-CN"/>
        </w:rPr>
        <w:t>对</w:t>
      </w:r>
      <w:r w:rsidRPr="00BE0013">
        <w:rPr>
          <w:rFonts w:eastAsia="Times New Roman" w:hint="eastAsia"/>
          <w:lang w:val="en-US" w:eastAsia="zh-CN"/>
        </w:rPr>
        <w:t>19.7-20.2 GHz</w:t>
      </w:r>
      <w:r w:rsidRPr="00BE0013">
        <w:rPr>
          <w:rFonts w:ascii="SimSun" w:hAnsi="SimSun" w:cs="SimSun" w:hint="eastAsia"/>
          <w:lang w:val="en-US" w:eastAsia="zh-CN"/>
        </w:rPr>
        <w:t>和</w:t>
      </w:r>
      <w:r w:rsidRPr="00BE0013">
        <w:rPr>
          <w:rFonts w:eastAsia="Times New Roman" w:hint="eastAsia"/>
          <w:lang w:val="en-US" w:eastAsia="zh-CN"/>
        </w:rPr>
        <w:t>29.5-30.0 GHz</w:t>
      </w:r>
      <w:r w:rsidR="00C00002">
        <w:rPr>
          <w:rFonts w:asciiTheme="minorEastAsia" w:eastAsiaTheme="minorEastAsia" w:hAnsiTheme="minorEastAsia" w:hint="eastAsia"/>
          <w:lang w:val="en-US" w:eastAsia="zh-CN"/>
        </w:rPr>
        <w:t>频段</w:t>
      </w:r>
      <w:r w:rsidR="00E4256D">
        <w:rPr>
          <w:rFonts w:asciiTheme="minorEastAsia" w:eastAsiaTheme="minorEastAsia" w:hAnsiTheme="minorEastAsia" w:hint="eastAsia"/>
          <w:lang w:val="en-US" w:eastAsia="zh-CN"/>
        </w:rPr>
        <w:t>的规定</w:t>
      </w:r>
      <w:r w:rsidRPr="00BE0013">
        <w:rPr>
          <w:rFonts w:ascii="SimSun" w:hAnsi="SimSun" w:cs="SimSun" w:hint="eastAsia"/>
          <w:lang w:val="en-US" w:eastAsia="zh-CN"/>
        </w:rPr>
        <w:t>。</w:t>
      </w:r>
    </w:p>
    <w:p w14:paraId="19701A55" w14:textId="32B2E6EF" w:rsidR="00755D64" w:rsidRPr="00755D64" w:rsidRDefault="00BE0013" w:rsidP="006438DE">
      <w:pPr>
        <w:ind w:firstLineChars="200" w:firstLine="480"/>
        <w:rPr>
          <w:rFonts w:eastAsia="Times New Roman"/>
          <w:lang w:val="en-US" w:eastAsia="zh-CN"/>
        </w:rPr>
      </w:pPr>
      <w:r w:rsidRPr="00BE0013">
        <w:rPr>
          <w:rFonts w:ascii="SimSun" w:hAnsi="SimSun" w:cs="SimSun" w:hint="eastAsia"/>
          <w:lang w:val="en-US" w:eastAsia="zh-CN"/>
        </w:rPr>
        <w:t>另一方面，预计</w:t>
      </w:r>
      <w:r w:rsidR="005132F3">
        <w:rPr>
          <w:rFonts w:ascii="SimSun" w:hAnsi="SimSun" w:cs="SimSun" w:hint="eastAsia"/>
          <w:lang w:val="en-US" w:eastAsia="zh-CN"/>
        </w:rPr>
        <w:t>在</w:t>
      </w:r>
      <w:r w:rsidR="005132F3" w:rsidRPr="00BE0013">
        <w:rPr>
          <w:rFonts w:eastAsia="Times New Roman" w:hint="eastAsia"/>
          <w:lang w:val="en-US" w:eastAsia="zh-CN"/>
        </w:rPr>
        <w:t>WRC-19</w:t>
      </w:r>
      <w:r w:rsidRPr="00BE0013">
        <w:rPr>
          <w:rFonts w:ascii="SimSun" w:hAnsi="SimSun" w:cs="SimSun" w:hint="eastAsia"/>
          <w:lang w:val="en-US" w:eastAsia="zh-CN"/>
        </w:rPr>
        <w:t>议项</w:t>
      </w:r>
      <w:r w:rsidRPr="00BE0013">
        <w:rPr>
          <w:rFonts w:eastAsia="Times New Roman" w:hint="eastAsia"/>
          <w:lang w:val="en-US" w:eastAsia="zh-CN"/>
        </w:rPr>
        <w:t>1.5</w:t>
      </w:r>
      <w:r w:rsidRPr="00BE0013">
        <w:rPr>
          <w:rFonts w:ascii="SimSun" w:hAnsi="SimSun" w:cs="SimSun" w:hint="eastAsia"/>
          <w:lang w:val="en-US" w:eastAsia="zh-CN"/>
        </w:rPr>
        <w:t>的框架内，将允许</w:t>
      </w:r>
      <w:r w:rsidRPr="00BE0013">
        <w:rPr>
          <w:rFonts w:eastAsia="Times New Roman" w:hint="eastAsia"/>
          <w:lang w:val="en-US" w:eastAsia="zh-CN"/>
        </w:rPr>
        <w:t>ESIM</w:t>
      </w:r>
      <w:r w:rsidRPr="00BE0013">
        <w:rPr>
          <w:rFonts w:ascii="SimSun" w:hAnsi="SimSun" w:cs="SimSun" w:hint="eastAsia"/>
          <w:lang w:val="en-US" w:eastAsia="zh-CN"/>
        </w:rPr>
        <w:t>与对地静止</w:t>
      </w:r>
      <w:r w:rsidRPr="00BE0013">
        <w:rPr>
          <w:rFonts w:eastAsia="Times New Roman" w:hint="eastAsia"/>
          <w:lang w:val="en-US" w:eastAsia="zh-CN"/>
        </w:rPr>
        <w:t>FSS</w:t>
      </w:r>
      <w:r w:rsidRPr="00BE0013">
        <w:rPr>
          <w:rFonts w:ascii="SimSun" w:hAnsi="SimSun" w:cs="SimSun" w:hint="eastAsia"/>
          <w:lang w:val="en-US" w:eastAsia="zh-CN"/>
        </w:rPr>
        <w:t>网络进行通信，</w:t>
      </w:r>
      <w:r w:rsidR="005132F3">
        <w:rPr>
          <w:rFonts w:ascii="SimSun" w:hAnsi="SimSun" w:cs="SimSun" w:hint="eastAsia"/>
          <w:lang w:val="en-US" w:eastAsia="zh-CN"/>
        </w:rPr>
        <w:t>可以</w:t>
      </w:r>
      <w:r w:rsidRPr="00BE0013">
        <w:rPr>
          <w:rFonts w:ascii="SimSun" w:hAnsi="SimSun" w:cs="SimSun" w:hint="eastAsia"/>
          <w:lang w:val="en-US" w:eastAsia="zh-CN"/>
        </w:rPr>
        <w:t>在</w:t>
      </w:r>
      <w:r w:rsidRPr="00BE0013">
        <w:rPr>
          <w:rFonts w:eastAsia="Times New Roman" w:hint="eastAsia"/>
          <w:lang w:val="en-US" w:eastAsia="zh-CN"/>
        </w:rPr>
        <w:t>17.7-19.7 GHz</w:t>
      </w:r>
      <w:r w:rsidRPr="00BE0013">
        <w:rPr>
          <w:rFonts w:ascii="SimSun" w:hAnsi="SimSun" w:cs="SimSun" w:hint="eastAsia"/>
          <w:lang w:val="en-US" w:eastAsia="zh-CN"/>
        </w:rPr>
        <w:t>和</w:t>
      </w:r>
      <w:r w:rsidRPr="00BE0013">
        <w:rPr>
          <w:rFonts w:eastAsia="Times New Roman" w:hint="eastAsia"/>
          <w:lang w:val="en-US" w:eastAsia="zh-CN"/>
        </w:rPr>
        <w:t>27.5-29.5 GHz</w:t>
      </w:r>
      <w:r w:rsidRPr="00BE0013">
        <w:rPr>
          <w:rFonts w:ascii="SimSun" w:hAnsi="SimSun" w:cs="SimSun" w:hint="eastAsia"/>
          <w:lang w:val="en-US" w:eastAsia="zh-CN"/>
        </w:rPr>
        <w:t>的全部或部分</w:t>
      </w:r>
      <w:r w:rsidR="00D25822" w:rsidRPr="00BE0013">
        <w:rPr>
          <w:rFonts w:ascii="SimSun" w:hAnsi="SimSun" w:cs="SimSun" w:hint="eastAsia"/>
          <w:lang w:val="en-US" w:eastAsia="zh-CN"/>
        </w:rPr>
        <w:t>频段</w:t>
      </w:r>
      <w:r w:rsidRPr="00BE0013">
        <w:rPr>
          <w:rFonts w:ascii="SimSun" w:hAnsi="SimSun" w:cs="SimSun" w:hint="eastAsia"/>
          <w:lang w:val="en-US" w:eastAsia="zh-CN"/>
        </w:rPr>
        <w:t>内</w:t>
      </w:r>
      <w:r w:rsidR="00D25822">
        <w:rPr>
          <w:rFonts w:ascii="SimSun" w:hAnsi="SimSun" w:cs="SimSun" w:hint="eastAsia"/>
          <w:lang w:val="en-US" w:eastAsia="zh-CN"/>
        </w:rPr>
        <w:t>操作</w:t>
      </w:r>
      <w:r w:rsidRPr="00BE0013">
        <w:rPr>
          <w:rFonts w:ascii="SimSun" w:hAnsi="SimSun" w:cs="SimSun" w:hint="eastAsia"/>
          <w:lang w:val="en-US" w:eastAsia="zh-CN"/>
        </w:rPr>
        <w:t>。</w:t>
      </w:r>
    </w:p>
    <w:p w14:paraId="7CAEE3A0" w14:textId="74674FB3" w:rsidR="00755D64" w:rsidRPr="00755D64" w:rsidRDefault="00E63826" w:rsidP="006438DE">
      <w:pPr>
        <w:ind w:firstLineChars="200" w:firstLine="480"/>
        <w:rPr>
          <w:rFonts w:ascii="Calibri" w:eastAsia="Times New Roman" w:hAnsi="Calibri" w:cs="Calibri"/>
          <w:b/>
          <w:color w:val="800000"/>
          <w:sz w:val="22"/>
          <w:highlight w:val="cyan"/>
          <w:lang w:val="en-US" w:eastAsia="zh-CN"/>
        </w:rPr>
      </w:pPr>
      <w:r w:rsidRPr="00E63826">
        <w:rPr>
          <w:lang w:eastAsia="zh-CN"/>
        </w:rPr>
        <w:t>CITEL</w:t>
      </w:r>
      <w:r w:rsidR="00755D64" w:rsidRPr="00755D64">
        <w:rPr>
          <w:lang w:eastAsia="zh-CN"/>
        </w:rPr>
        <w:t>提议开展</w:t>
      </w:r>
      <w:r w:rsidR="00943994" w:rsidRPr="00755D64">
        <w:rPr>
          <w:rFonts w:hint="eastAsia"/>
          <w:lang w:eastAsia="zh-CN"/>
        </w:rPr>
        <w:t>ESIM</w:t>
      </w:r>
      <w:r w:rsidR="00943994" w:rsidRPr="00755D64">
        <w:rPr>
          <w:lang w:eastAsia="zh-CN"/>
        </w:rPr>
        <w:t>与</w:t>
      </w:r>
      <w:r w:rsidR="00943994">
        <w:rPr>
          <w:rFonts w:hint="eastAsia"/>
          <w:lang w:eastAsia="zh-CN"/>
        </w:rPr>
        <w:t>卫星固定业务的</w:t>
      </w:r>
      <w:r w:rsidR="00943994" w:rsidRPr="00943994">
        <w:rPr>
          <w:rFonts w:hint="eastAsia"/>
          <w:lang w:eastAsia="zh-CN"/>
        </w:rPr>
        <w:t>非对地静止空间电台</w:t>
      </w:r>
      <w:r w:rsidR="00DF6ED6" w:rsidRPr="00755D64">
        <w:rPr>
          <w:lang w:eastAsia="zh-CN"/>
        </w:rPr>
        <w:t>之间</w:t>
      </w:r>
      <w:r w:rsidR="002829F2">
        <w:rPr>
          <w:lang w:eastAsia="zh-CN"/>
        </w:rPr>
        <w:t>、</w:t>
      </w:r>
      <w:r w:rsidR="002829F2">
        <w:rPr>
          <w:rFonts w:hint="eastAsia"/>
          <w:lang w:eastAsia="zh-CN"/>
        </w:rPr>
        <w:t>以及与其它主要业务系统</w:t>
      </w:r>
      <w:r w:rsidR="002829F2" w:rsidRPr="00755D64">
        <w:rPr>
          <w:lang w:eastAsia="zh-CN"/>
        </w:rPr>
        <w:t>之间</w:t>
      </w:r>
      <w:r w:rsidR="00DF6ED6">
        <w:rPr>
          <w:rFonts w:hint="eastAsia"/>
          <w:lang w:eastAsia="zh-CN"/>
        </w:rPr>
        <w:t>通信</w:t>
      </w:r>
      <w:r w:rsidR="00DF6ED6" w:rsidRPr="00755D64">
        <w:rPr>
          <w:lang w:eastAsia="zh-CN"/>
        </w:rPr>
        <w:t>的技术共用研究</w:t>
      </w:r>
      <w:r w:rsidR="00DF6ED6">
        <w:rPr>
          <w:rFonts w:hint="eastAsia"/>
          <w:lang w:eastAsia="zh-CN"/>
        </w:rPr>
        <w:t>，</w:t>
      </w:r>
      <w:r w:rsidR="00A236C3">
        <w:rPr>
          <w:rFonts w:hint="eastAsia"/>
          <w:lang w:eastAsia="zh-CN"/>
        </w:rPr>
        <w:t>其都</w:t>
      </w:r>
      <w:r w:rsidR="00DF6ED6">
        <w:rPr>
          <w:rFonts w:hint="eastAsia"/>
          <w:lang w:eastAsia="zh-CN"/>
        </w:rPr>
        <w:t>在</w:t>
      </w:r>
      <w:r w:rsidR="00DF6ED6" w:rsidRPr="00E63826">
        <w:rPr>
          <w:rFonts w:hint="eastAsia"/>
          <w:lang w:eastAsia="zh-CN"/>
        </w:rPr>
        <w:t>17.7-20.2 GHz</w:t>
      </w:r>
      <w:r w:rsidR="00DF6ED6" w:rsidRPr="00E63826">
        <w:rPr>
          <w:rFonts w:hint="eastAsia"/>
          <w:lang w:eastAsia="zh-CN"/>
        </w:rPr>
        <w:t>、</w:t>
      </w:r>
      <w:r w:rsidR="00C8584C">
        <w:rPr>
          <w:rFonts w:hint="eastAsia"/>
          <w:lang w:eastAsia="zh-CN"/>
        </w:rPr>
        <w:t>27.5-29.1</w:t>
      </w:r>
      <w:r w:rsidR="00DF6ED6" w:rsidRPr="00E63826">
        <w:rPr>
          <w:rFonts w:hint="eastAsia"/>
          <w:lang w:eastAsia="zh-CN"/>
        </w:rPr>
        <w:t xml:space="preserve"> GHz</w:t>
      </w:r>
      <w:r w:rsidR="00DF6ED6" w:rsidRPr="00E63826">
        <w:rPr>
          <w:rFonts w:hint="eastAsia"/>
          <w:lang w:eastAsia="zh-CN"/>
        </w:rPr>
        <w:t>和</w:t>
      </w:r>
      <w:r w:rsidR="00C8584C">
        <w:rPr>
          <w:rFonts w:hint="eastAsia"/>
          <w:lang w:eastAsia="zh-CN"/>
        </w:rPr>
        <w:t>29.5-30.0</w:t>
      </w:r>
      <w:r w:rsidR="00DF6ED6" w:rsidRPr="00E63826">
        <w:rPr>
          <w:rFonts w:hint="eastAsia"/>
          <w:lang w:eastAsia="zh-CN"/>
        </w:rPr>
        <w:t xml:space="preserve"> GHz</w:t>
      </w:r>
      <w:r w:rsidR="00A236C3">
        <w:rPr>
          <w:rFonts w:hint="eastAsia"/>
          <w:lang w:eastAsia="zh-CN"/>
        </w:rPr>
        <w:t>频段</w:t>
      </w:r>
      <w:r w:rsidR="00C8584C">
        <w:rPr>
          <w:lang w:eastAsia="zh-CN"/>
        </w:rPr>
        <w:t>，</w:t>
      </w:r>
      <w:r w:rsidR="00C47072">
        <w:rPr>
          <w:rFonts w:hint="eastAsia"/>
          <w:lang w:eastAsia="zh-CN"/>
        </w:rPr>
        <w:t>并</w:t>
      </w:r>
      <w:r w:rsidR="00A236C3">
        <w:rPr>
          <w:lang w:eastAsia="zh-CN"/>
        </w:rPr>
        <w:t>制定适当的技术和规则</w:t>
      </w:r>
      <w:r w:rsidR="00A236C3">
        <w:rPr>
          <w:rFonts w:hint="eastAsia"/>
          <w:lang w:eastAsia="zh-CN"/>
        </w:rPr>
        <w:t>条款</w:t>
      </w:r>
      <w:r w:rsidR="00755D64" w:rsidRPr="00755D64">
        <w:rPr>
          <w:lang w:eastAsia="zh-CN"/>
        </w:rPr>
        <w:t>，</w:t>
      </w:r>
      <w:r w:rsidR="00A236C3">
        <w:rPr>
          <w:rFonts w:hint="eastAsia"/>
          <w:lang w:eastAsia="zh-CN"/>
        </w:rPr>
        <w:t>以便于此</w:t>
      </w:r>
      <w:r w:rsidR="00C47072" w:rsidRPr="00C47072">
        <w:rPr>
          <w:rFonts w:hint="eastAsia"/>
          <w:lang w:eastAsia="zh-CN"/>
        </w:rPr>
        <w:t>类地球站的运行，同时确保不对</w:t>
      </w:r>
      <w:r w:rsidR="00C47072" w:rsidRPr="00C47072">
        <w:rPr>
          <w:rFonts w:hint="eastAsia"/>
          <w:lang w:eastAsia="zh-CN"/>
        </w:rPr>
        <w:t>FSS</w:t>
      </w:r>
      <w:r w:rsidR="00C47072" w:rsidRPr="00C47072">
        <w:rPr>
          <w:rFonts w:hint="eastAsia"/>
          <w:lang w:eastAsia="zh-CN"/>
        </w:rPr>
        <w:t>、</w:t>
      </w:r>
      <w:r w:rsidR="00C47072" w:rsidRPr="00C47072">
        <w:rPr>
          <w:rFonts w:hint="eastAsia"/>
          <w:lang w:eastAsia="zh-CN"/>
        </w:rPr>
        <w:t>FS</w:t>
      </w:r>
      <w:r w:rsidR="00C47072" w:rsidRPr="00C47072">
        <w:rPr>
          <w:rFonts w:hint="eastAsia"/>
          <w:lang w:eastAsia="zh-CN"/>
        </w:rPr>
        <w:t>和其它主要业务台站造成有害干扰</w:t>
      </w:r>
      <w:r w:rsidR="00C47072">
        <w:rPr>
          <w:rFonts w:hint="eastAsia"/>
          <w:lang w:eastAsia="zh-CN"/>
        </w:rPr>
        <w:t>。</w:t>
      </w:r>
    </w:p>
    <w:p w14:paraId="1B131D7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75D59D5" w14:textId="77777777" w:rsidR="008B16AD" w:rsidRDefault="00AC492A">
      <w:pPr>
        <w:pStyle w:val="Proposal"/>
        <w:rPr>
          <w:lang w:eastAsia="zh-CN"/>
        </w:rPr>
      </w:pPr>
      <w:r>
        <w:rPr>
          <w:lang w:eastAsia="zh-CN"/>
        </w:rPr>
        <w:lastRenderedPageBreak/>
        <w:t>ADD</w:t>
      </w:r>
      <w:r>
        <w:rPr>
          <w:lang w:eastAsia="zh-CN"/>
        </w:rPr>
        <w:tab/>
        <w:t>IAP/11A24A8/1</w:t>
      </w:r>
    </w:p>
    <w:p w14:paraId="634C1BCA" w14:textId="35231A4F" w:rsidR="002829F2" w:rsidRPr="00DF6C0D" w:rsidRDefault="00AC492A" w:rsidP="00DF6C0D">
      <w:pPr>
        <w:pStyle w:val="RecNo"/>
        <w:rPr>
          <w:rFonts w:eastAsia="Times New Roman"/>
          <w:lang w:eastAsia="zh-CN"/>
        </w:rPr>
      </w:pPr>
      <w:r w:rsidRPr="00DF6C0D">
        <w:rPr>
          <w:rFonts w:ascii="SimSun" w:hAnsi="SimSun" w:cs="SimSun" w:hint="eastAsia"/>
          <w:lang w:eastAsia="zh-CN"/>
        </w:rPr>
        <w:t>新决议草案</w:t>
      </w:r>
      <w:r w:rsidR="000F7FF0" w:rsidRPr="000F7FF0">
        <w:rPr>
          <w:lang w:eastAsia="zh-CN"/>
        </w:rPr>
        <w:t xml:space="preserve"> </w:t>
      </w:r>
      <w:r w:rsidR="00A236C3">
        <w:rPr>
          <w:lang w:eastAsia="zh-CN"/>
        </w:rPr>
        <w:t>[</w:t>
      </w:r>
      <w:r w:rsidR="00A236C3" w:rsidRPr="008B5506">
        <w:rPr>
          <w:lang w:eastAsia="zh-CN"/>
        </w:rPr>
        <w:t>iap/10</w:t>
      </w:r>
      <w:r w:rsidR="00A236C3">
        <w:rPr>
          <w:lang w:eastAsia="zh-CN"/>
        </w:rPr>
        <w:t>(H)-2023</w:t>
      </w:r>
      <w:r w:rsidR="00A236C3" w:rsidRPr="008B5506">
        <w:rPr>
          <w:lang w:eastAsia="zh-CN"/>
        </w:rPr>
        <w:t>]</w:t>
      </w:r>
      <w:r w:rsidR="00FC1E8C">
        <w:rPr>
          <w:lang w:eastAsia="zh-CN"/>
        </w:rPr>
        <w:t>（</w:t>
      </w:r>
      <w:r w:rsidR="00A236C3" w:rsidRPr="008B5506">
        <w:rPr>
          <w:lang w:eastAsia="zh-CN"/>
        </w:rPr>
        <w:t>wrc-19</w:t>
      </w:r>
      <w:r w:rsidR="00FC1E8C">
        <w:rPr>
          <w:lang w:eastAsia="zh-CN"/>
        </w:rPr>
        <w:t>）</w:t>
      </w:r>
    </w:p>
    <w:p w14:paraId="522EC9BB" w14:textId="3C29EB90" w:rsidR="00755D64" w:rsidRPr="00643202" w:rsidRDefault="00755D64" w:rsidP="00643202">
      <w:pPr>
        <w:pStyle w:val="Restitle"/>
        <w:rPr>
          <w:rFonts w:eastAsia="Times New Roman"/>
          <w:lang w:val="fr-CH" w:eastAsia="zh-CN"/>
        </w:rPr>
      </w:pPr>
      <w:r w:rsidRPr="00643202">
        <w:rPr>
          <w:rFonts w:eastAsia="Times New Roman" w:hint="eastAsia"/>
          <w:lang w:val="fr-CH" w:eastAsia="zh-CN"/>
        </w:rPr>
        <w:t>20</w:t>
      </w:r>
      <w:r w:rsidR="00B64FAF" w:rsidRPr="00643202">
        <w:rPr>
          <w:rFonts w:eastAsia="Times New Roman" w:hint="eastAsia"/>
          <w:lang w:val="fr-CH" w:eastAsia="zh-CN"/>
        </w:rPr>
        <w:t>23</w:t>
      </w:r>
      <w:r w:rsidRPr="00643202">
        <w:rPr>
          <w:rFonts w:ascii="SimSun" w:hAnsi="SimSun" w:cs="SimSun" w:hint="eastAsia"/>
          <w:lang w:val="fr-CH" w:eastAsia="zh-CN"/>
        </w:rPr>
        <w:t>年世界无线电通信大会的议程</w:t>
      </w:r>
    </w:p>
    <w:p w14:paraId="67FDDEA0" w14:textId="08D82B71" w:rsidR="00755D64" w:rsidRPr="000F7FF0" w:rsidRDefault="006977E9" w:rsidP="000F7FF0">
      <w:pPr>
        <w:pStyle w:val="Normalaftertitle0"/>
        <w:rPr>
          <w:rFonts w:eastAsia="Times New Roman"/>
          <w:szCs w:val="24"/>
          <w:lang w:eastAsia="zh-CN"/>
        </w:rPr>
      </w:pPr>
      <w:r w:rsidRPr="000F7FF0">
        <w:rPr>
          <w:rFonts w:ascii="SimSun" w:hAnsi="SimSun" w:cs="SimSun" w:hint="eastAsia"/>
          <w:szCs w:val="24"/>
          <w:lang w:eastAsia="zh-CN"/>
        </w:rPr>
        <w:t>世界无线电通信大会（</w:t>
      </w:r>
      <w:r>
        <w:rPr>
          <w:rFonts w:eastAsia="Times New Roman" w:hint="eastAsia"/>
          <w:szCs w:val="24"/>
          <w:lang w:eastAsia="zh-CN"/>
        </w:rPr>
        <w:t>20</w:t>
      </w:r>
      <w:r w:rsidRPr="006977E9">
        <w:rPr>
          <w:rFonts w:eastAsia="Times New Roman" w:hint="eastAsia"/>
          <w:szCs w:val="24"/>
          <w:lang w:eastAsia="zh-CN"/>
        </w:rPr>
        <w:t>19</w:t>
      </w:r>
      <w:r w:rsidRPr="000F7FF0">
        <w:rPr>
          <w:rFonts w:ascii="SimSun" w:hAnsi="SimSun" w:cs="SimSun" w:hint="eastAsia"/>
          <w:szCs w:val="24"/>
          <w:lang w:eastAsia="zh-CN"/>
        </w:rPr>
        <w:t>年，沙姆沙伊赫），</w:t>
      </w:r>
    </w:p>
    <w:p w14:paraId="38026AB2" w14:textId="77777777" w:rsidR="00DF6C0D" w:rsidRPr="00DF6C0D" w:rsidRDefault="00DF6C0D" w:rsidP="00DC2309">
      <w:pPr>
        <w:pStyle w:val="Call"/>
        <w:rPr>
          <w:lang w:eastAsia="zh-CN"/>
        </w:rPr>
      </w:pPr>
      <w:r w:rsidRPr="00DF6C0D">
        <w:rPr>
          <w:rFonts w:hint="eastAsia"/>
          <w:lang w:eastAsia="zh-CN"/>
        </w:rPr>
        <w:t>考虑到</w:t>
      </w:r>
    </w:p>
    <w:p w14:paraId="293F6F4D" w14:textId="14CDA19C" w:rsidR="00755D64" w:rsidRPr="00755D64" w:rsidRDefault="00755D64" w:rsidP="00755D64">
      <w:pPr>
        <w:jc w:val="both"/>
        <w:rPr>
          <w:rFonts w:eastAsia="Times New Roman"/>
          <w:szCs w:val="24"/>
          <w:highlight w:val="yellow"/>
          <w:lang w:eastAsia="zh-CN"/>
        </w:rPr>
      </w:pPr>
      <w:r w:rsidRPr="00755D64">
        <w:rPr>
          <w:rFonts w:eastAsia="Times New Roman"/>
          <w:i/>
          <w:iCs/>
          <w:szCs w:val="24"/>
          <w:lang w:eastAsia="zh-CN"/>
        </w:rPr>
        <w:t>a)</w:t>
      </w:r>
      <w:r w:rsidRPr="00755D64">
        <w:rPr>
          <w:rFonts w:eastAsia="Times New Roman"/>
          <w:szCs w:val="24"/>
          <w:lang w:eastAsia="zh-CN"/>
        </w:rPr>
        <w:tab/>
      </w:r>
      <w:r w:rsidRPr="00755D64">
        <w:rPr>
          <w:rFonts w:ascii="SimSun" w:hAnsi="SimSun" w:cs="SimSun" w:hint="eastAsia"/>
          <w:szCs w:val="24"/>
          <w:lang w:eastAsia="zh-CN"/>
        </w:rPr>
        <w:t>按照国际电联《公约》第</w:t>
      </w:r>
      <w:r w:rsidRPr="00755D64">
        <w:rPr>
          <w:rFonts w:eastAsia="Times New Roman" w:hint="eastAsia"/>
          <w:szCs w:val="24"/>
          <w:lang w:eastAsia="zh-CN"/>
        </w:rPr>
        <w:t>118</w:t>
      </w:r>
      <w:r w:rsidRPr="00755D64">
        <w:rPr>
          <w:rFonts w:ascii="SimSun" w:hAnsi="SimSun" w:cs="SimSun" w:hint="eastAsia"/>
          <w:szCs w:val="24"/>
          <w:lang w:eastAsia="zh-CN"/>
        </w:rPr>
        <w:t>款，世界无线电通信大会议程的总体范围应提前四至六年确定，最终议程须在该大会召开两年前由理事会确定；</w:t>
      </w:r>
    </w:p>
    <w:p w14:paraId="019DB2D8" w14:textId="760F9C14" w:rsidR="00755D64" w:rsidRPr="00755D64" w:rsidRDefault="00755D64" w:rsidP="00755D64">
      <w:pPr>
        <w:jc w:val="both"/>
        <w:rPr>
          <w:rFonts w:eastAsia="Times New Roman"/>
          <w:szCs w:val="24"/>
          <w:lang w:eastAsia="zh-CN"/>
        </w:rPr>
      </w:pPr>
      <w:r w:rsidRPr="00755D64">
        <w:rPr>
          <w:rFonts w:eastAsia="Times New Roman"/>
          <w:i/>
          <w:iCs/>
          <w:szCs w:val="24"/>
          <w:lang w:eastAsia="zh-CN"/>
        </w:rPr>
        <w:t>b)</w:t>
      </w:r>
      <w:r w:rsidRPr="00755D64">
        <w:rPr>
          <w:rFonts w:eastAsia="Times New Roman"/>
          <w:szCs w:val="24"/>
          <w:lang w:eastAsia="zh-CN"/>
        </w:rPr>
        <w:tab/>
      </w:r>
      <w:r w:rsidRPr="00787741">
        <w:rPr>
          <w:rFonts w:ascii="SimSun" w:hAnsi="SimSun" w:cs="SimSun" w:hint="eastAsia"/>
          <w:szCs w:val="24"/>
          <w:lang w:val="en-US" w:eastAsia="zh-CN"/>
        </w:rPr>
        <w:t>与</w:t>
      </w:r>
      <w:r w:rsidRPr="00787741">
        <w:rPr>
          <w:rFonts w:ascii="SimSun" w:hAnsi="SimSun" w:cs="SimSun" w:hint="eastAsia"/>
          <w:szCs w:val="24"/>
          <w:lang w:val="zh-CN" w:eastAsia="zh-CN"/>
        </w:rPr>
        <w:t>世界无线电通信大会权能和时间表有关的</w:t>
      </w:r>
      <w:r w:rsidRPr="00787741">
        <w:rPr>
          <w:rFonts w:ascii="SimSun" w:hAnsi="SimSun" w:cs="SimSun" w:hint="eastAsia"/>
          <w:szCs w:val="24"/>
          <w:lang w:val="en-US" w:eastAsia="zh-CN"/>
        </w:rPr>
        <w:t>国际电联</w:t>
      </w:r>
      <w:r w:rsidRPr="00787741">
        <w:rPr>
          <w:rFonts w:ascii="SimSun" w:hAnsi="SimSun" w:cs="SimSun" w:hint="eastAsia"/>
          <w:szCs w:val="24"/>
          <w:lang w:eastAsia="zh-CN"/>
        </w:rPr>
        <w:t>《</w:t>
      </w:r>
      <w:r w:rsidRPr="00787741">
        <w:rPr>
          <w:rFonts w:ascii="SimSun" w:hAnsi="SimSun" w:cs="SimSun" w:hint="eastAsia"/>
          <w:szCs w:val="24"/>
          <w:lang w:val="zh-CN" w:eastAsia="zh-CN"/>
        </w:rPr>
        <w:t>组织法》第</w:t>
      </w:r>
      <w:r w:rsidRPr="00787741">
        <w:rPr>
          <w:rFonts w:eastAsia="Times New Roman"/>
          <w:szCs w:val="24"/>
          <w:lang w:eastAsia="zh-CN"/>
        </w:rPr>
        <w:t>13</w:t>
      </w:r>
      <w:r w:rsidRPr="00787741">
        <w:rPr>
          <w:rFonts w:ascii="SimSun" w:hAnsi="SimSun" w:cs="SimSun" w:hint="eastAsia"/>
          <w:szCs w:val="24"/>
          <w:lang w:val="zh-CN" w:eastAsia="zh-CN"/>
        </w:rPr>
        <w:t>条以及与其议程有关的《公约》第</w:t>
      </w:r>
      <w:r w:rsidRPr="00787741">
        <w:rPr>
          <w:rFonts w:eastAsia="Times New Roman"/>
          <w:szCs w:val="24"/>
          <w:lang w:eastAsia="zh-CN"/>
        </w:rPr>
        <w:t>7</w:t>
      </w:r>
      <w:r w:rsidRPr="00787741">
        <w:rPr>
          <w:rFonts w:ascii="SimSun" w:hAnsi="SimSun" w:cs="SimSun" w:hint="eastAsia"/>
          <w:szCs w:val="24"/>
          <w:lang w:val="zh-CN" w:eastAsia="zh-CN"/>
        </w:rPr>
        <w:t>条</w:t>
      </w:r>
      <w:r w:rsidRPr="00787741">
        <w:rPr>
          <w:rFonts w:ascii="SimSun" w:hAnsi="SimSun" w:cs="SimSun" w:hint="eastAsia"/>
          <w:szCs w:val="24"/>
          <w:lang w:val="en-US" w:eastAsia="zh-CN"/>
        </w:rPr>
        <w:t>；</w:t>
      </w:r>
    </w:p>
    <w:p w14:paraId="19E2C217" w14:textId="12373118" w:rsidR="00755D64" w:rsidRPr="00755D64" w:rsidRDefault="00755D64" w:rsidP="00755D64">
      <w:pPr>
        <w:jc w:val="both"/>
        <w:rPr>
          <w:rFonts w:eastAsia="Times New Roman"/>
          <w:szCs w:val="24"/>
          <w:highlight w:val="yellow"/>
          <w:lang w:eastAsia="zh-CN"/>
        </w:rPr>
      </w:pPr>
      <w:r w:rsidRPr="00755D64">
        <w:rPr>
          <w:rFonts w:eastAsia="Times New Roman"/>
          <w:i/>
          <w:iCs/>
          <w:szCs w:val="24"/>
          <w:lang w:eastAsia="zh-CN"/>
        </w:rPr>
        <w:t>c)</w:t>
      </w:r>
      <w:r w:rsidRPr="00755D64">
        <w:rPr>
          <w:rFonts w:eastAsia="Times New Roman"/>
          <w:szCs w:val="24"/>
          <w:lang w:eastAsia="zh-CN"/>
        </w:rPr>
        <w:tab/>
      </w:r>
      <w:r w:rsidRPr="00787741">
        <w:rPr>
          <w:rFonts w:ascii="SimSun" w:hAnsi="SimSun" w:cs="SimSun" w:hint="eastAsia"/>
          <w:szCs w:val="24"/>
          <w:lang w:eastAsia="zh-CN"/>
        </w:rPr>
        <w:t>往届</w:t>
      </w:r>
      <w:r w:rsidRPr="00787741">
        <w:rPr>
          <w:rFonts w:ascii="SimSun" w:hAnsi="SimSun" w:cs="SimSun" w:hint="eastAsia"/>
          <w:szCs w:val="24"/>
          <w:lang w:val="zh-CN" w:eastAsia="zh-CN"/>
        </w:rPr>
        <w:t>世界无线电行政大会</w:t>
      </w:r>
      <w:r w:rsidRPr="00787741">
        <w:rPr>
          <w:rFonts w:ascii="SimSun" w:hAnsi="SimSun" w:cs="SimSun" w:hint="eastAsia"/>
          <w:szCs w:val="24"/>
          <w:lang w:val="en-US" w:eastAsia="zh-CN"/>
        </w:rPr>
        <w:t>（</w:t>
      </w:r>
      <w:r w:rsidRPr="00787741">
        <w:rPr>
          <w:rFonts w:eastAsia="Times New Roman"/>
          <w:szCs w:val="24"/>
          <w:lang w:eastAsia="zh-CN"/>
        </w:rPr>
        <w:t>WARC</w:t>
      </w:r>
      <w:r w:rsidRPr="00787741">
        <w:rPr>
          <w:rFonts w:ascii="SimSun" w:hAnsi="SimSun" w:cs="SimSun" w:hint="eastAsia"/>
          <w:szCs w:val="24"/>
          <w:lang w:eastAsia="zh-CN"/>
        </w:rPr>
        <w:t>）</w:t>
      </w:r>
      <w:r w:rsidRPr="00787741">
        <w:rPr>
          <w:rFonts w:ascii="SimSun" w:hAnsi="SimSun" w:cs="SimSun" w:hint="eastAsia"/>
          <w:szCs w:val="24"/>
          <w:lang w:val="zh-CN" w:eastAsia="zh-CN"/>
        </w:rPr>
        <w:t>和世界无线电通信大会</w:t>
      </w:r>
      <w:r w:rsidRPr="00787741">
        <w:rPr>
          <w:rFonts w:ascii="SimSun" w:hAnsi="SimSun" w:cs="SimSun" w:hint="eastAsia"/>
          <w:szCs w:val="24"/>
          <w:lang w:val="en-US" w:eastAsia="zh-CN"/>
        </w:rPr>
        <w:t>（</w:t>
      </w:r>
      <w:r w:rsidRPr="00787741">
        <w:rPr>
          <w:rFonts w:eastAsia="Times New Roman"/>
          <w:szCs w:val="24"/>
          <w:lang w:eastAsia="zh-CN"/>
        </w:rPr>
        <w:t>WRC</w:t>
      </w:r>
      <w:r w:rsidRPr="00787741">
        <w:rPr>
          <w:rFonts w:ascii="SimSun" w:hAnsi="SimSun" w:cs="SimSun" w:hint="eastAsia"/>
          <w:szCs w:val="24"/>
          <w:lang w:eastAsia="zh-CN"/>
        </w:rPr>
        <w:t>）</w:t>
      </w:r>
      <w:r w:rsidRPr="00787741">
        <w:rPr>
          <w:rFonts w:ascii="SimSun" w:hAnsi="SimSun" w:cs="SimSun" w:hint="eastAsia"/>
          <w:szCs w:val="24"/>
          <w:lang w:val="zh-CN" w:eastAsia="zh-CN"/>
        </w:rPr>
        <w:t>的相关决议和建议</w:t>
      </w:r>
      <w:r w:rsidRPr="00787741">
        <w:rPr>
          <w:rFonts w:ascii="SimSun" w:hAnsi="SimSun" w:cs="SimSun" w:hint="eastAsia"/>
          <w:szCs w:val="24"/>
          <w:lang w:val="en-US" w:eastAsia="zh-CN"/>
        </w:rPr>
        <w:t>，</w:t>
      </w:r>
    </w:p>
    <w:p w14:paraId="1FD836B2" w14:textId="77777777" w:rsidR="00DF6C0D" w:rsidRPr="00DF6C0D" w:rsidRDefault="00DF6C0D" w:rsidP="00DC2309">
      <w:pPr>
        <w:pStyle w:val="Call"/>
        <w:rPr>
          <w:lang w:eastAsia="zh-CN"/>
        </w:rPr>
      </w:pPr>
      <w:r w:rsidRPr="00DF6C0D">
        <w:rPr>
          <w:rFonts w:hint="eastAsia"/>
          <w:lang w:eastAsia="zh-CN"/>
        </w:rPr>
        <w:t>做出决议</w:t>
      </w:r>
    </w:p>
    <w:p w14:paraId="53B7BE6B" w14:textId="2C2A7B13" w:rsidR="00755D64" w:rsidRPr="00755D64" w:rsidRDefault="00755D64" w:rsidP="00CD2C81">
      <w:pPr>
        <w:ind w:firstLineChars="200" w:firstLine="480"/>
        <w:jc w:val="both"/>
        <w:rPr>
          <w:rFonts w:eastAsia="Times New Roman"/>
          <w:szCs w:val="24"/>
          <w:highlight w:val="green"/>
          <w:lang w:val="en-US" w:eastAsia="zh-CN"/>
        </w:rPr>
      </w:pPr>
      <w:r w:rsidRPr="00755D64">
        <w:rPr>
          <w:rFonts w:ascii="SimSun" w:hAnsi="SimSun" w:cs="SimSun" w:hint="eastAsia"/>
          <w:szCs w:val="24"/>
          <w:lang w:eastAsia="zh-CN"/>
        </w:rPr>
        <w:t>向理事会提出建议，在</w:t>
      </w:r>
      <w:r w:rsidRPr="00755D64">
        <w:rPr>
          <w:rFonts w:eastAsia="Times New Roman" w:hint="eastAsia"/>
          <w:szCs w:val="24"/>
          <w:lang w:eastAsia="zh-CN"/>
        </w:rPr>
        <w:t>20</w:t>
      </w:r>
      <w:r w:rsidR="00691762">
        <w:rPr>
          <w:rFonts w:eastAsia="Times New Roman" w:hint="eastAsia"/>
          <w:szCs w:val="24"/>
          <w:lang w:eastAsia="zh-CN"/>
        </w:rPr>
        <w:t>23</w:t>
      </w:r>
      <w:r w:rsidRPr="00755D64">
        <w:rPr>
          <w:rFonts w:ascii="SimSun" w:hAnsi="SimSun" w:cs="SimSun" w:hint="eastAsia"/>
          <w:szCs w:val="24"/>
          <w:lang w:eastAsia="zh-CN"/>
        </w:rPr>
        <w:t>年举行一届为期最长四周的世界无线电通信大会，议程如下：</w:t>
      </w:r>
    </w:p>
    <w:p w14:paraId="4B10E41A" w14:textId="476C45C1" w:rsidR="00755D64" w:rsidRDefault="00755D64" w:rsidP="00755D64">
      <w:pPr>
        <w:jc w:val="both"/>
        <w:rPr>
          <w:rFonts w:ascii="SimSun" w:hAnsi="SimSun" w:cs="SimSun"/>
          <w:szCs w:val="24"/>
          <w:lang w:eastAsia="zh-CN"/>
        </w:rPr>
      </w:pPr>
      <w:r w:rsidRPr="003A37FB">
        <w:rPr>
          <w:rFonts w:eastAsia="Times New Roman"/>
          <w:szCs w:val="24"/>
          <w:lang w:eastAsia="zh-CN"/>
        </w:rPr>
        <w:t>1</w:t>
      </w:r>
      <w:r w:rsidRPr="008F6A4C">
        <w:rPr>
          <w:rFonts w:eastAsia="Times New Roman"/>
          <w:szCs w:val="24"/>
          <w:lang w:eastAsia="zh-CN"/>
        </w:rPr>
        <w:tab/>
      </w:r>
      <w:r w:rsidR="00A236C3">
        <w:rPr>
          <w:rFonts w:ascii="SimSun" w:hAnsi="SimSun" w:cs="SimSun" w:hint="eastAsia"/>
          <w:szCs w:val="24"/>
          <w:lang w:eastAsia="zh-CN"/>
        </w:rPr>
        <w:t>以各主管部门的提案为基础，</w:t>
      </w:r>
      <w:r w:rsidRPr="00755D64">
        <w:rPr>
          <w:rFonts w:ascii="SimSun" w:hAnsi="SimSun" w:cs="SimSun" w:hint="eastAsia"/>
          <w:szCs w:val="24"/>
          <w:lang w:eastAsia="zh-CN"/>
        </w:rPr>
        <w:t>考虑到</w:t>
      </w:r>
      <w:r w:rsidRPr="00755D64">
        <w:rPr>
          <w:rFonts w:eastAsia="Times New Roman" w:hint="eastAsia"/>
          <w:szCs w:val="24"/>
          <w:lang w:eastAsia="zh-CN"/>
        </w:rPr>
        <w:t>WRC-1</w:t>
      </w:r>
      <w:r w:rsidR="003A37FB">
        <w:rPr>
          <w:rFonts w:eastAsia="Times New Roman" w:hint="eastAsia"/>
          <w:szCs w:val="24"/>
          <w:lang w:eastAsia="zh-CN"/>
        </w:rPr>
        <w:t>9</w:t>
      </w:r>
      <w:r w:rsidRPr="00755D64">
        <w:rPr>
          <w:rFonts w:ascii="SimSun" w:hAnsi="SimSun" w:cs="SimSun" w:hint="eastAsia"/>
          <w:szCs w:val="24"/>
          <w:lang w:eastAsia="zh-CN"/>
        </w:rPr>
        <w:t>的成果和大会筹备会议的报告，并适当顾及所涉各频段中现有和未来业务的需求的同时，审议下列议项并采取适当的行动：</w:t>
      </w:r>
    </w:p>
    <w:p w14:paraId="620B97B4" w14:textId="6139C127" w:rsidR="00755D64" w:rsidRPr="00755D64" w:rsidRDefault="00755D64" w:rsidP="00234076">
      <w:pPr>
        <w:jc w:val="both"/>
        <w:rPr>
          <w:rFonts w:eastAsia="Times New Roman"/>
          <w:szCs w:val="24"/>
          <w:lang w:eastAsia="zh-CN"/>
        </w:rPr>
      </w:pPr>
      <w:r w:rsidRPr="00755D64">
        <w:rPr>
          <w:rFonts w:eastAsia="Times New Roman"/>
          <w:bCs/>
          <w:szCs w:val="24"/>
          <w:lang w:eastAsia="zh-CN"/>
        </w:rPr>
        <w:t>1.[NGSO-ESIM]</w:t>
      </w:r>
      <w:r w:rsidRPr="00755D64">
        <w:rPr>
          <w:rFonts w:eastAsia="Times New Roman"/>
          <w:bCs/>
          <w:szCs w:val="24"/>
          <w:lang w:eastAsia="zh-CN"/>
        </w:rPr>
        <w:tab/>
      </w:r>
      <w:proofErr w:type="gramStart"/>
      <w:r w:rsidR="00BE0013" w:rsidRPr="00BE0013">
        <w:rPr>
          <w:rFonts w:ascii="SimSun" w:hAnsi="SimSun" w:cs="SimSun" w:hint="eastAsia"/>
          <w:szCs w:val="24"/>
          <w:lang w:eastAsia="zh-CN"/>
        </w:rPr>
        <w:t>根据</w:t>
      </w:r>
      <w:r w:rsidR="00A75A4E" w:rsidRPr="00755D64">
        <w:rPr>
          <w:rFonts w:eastAsia="Times New Roman"/>
          <w:b/>
          <w:szCs w:val="24"/>
          <w:lang w:eastAsia="zh-CN"/>
        </w:rPr>
        <w:t>[</w:t>
      </w:r>
      <w:proofErr w:type="gramEnd"/>
      <w:r w:rsidR="00A75A4E" w:rsidRPr="00755D64">
        <w:rPr>
          <w:rFonts w:eastAsia="Times New Roman"/>
          <w:b/>
          <w:szCs w:val="24"/>
          <w:lang w:eastAsia="zh-CN"/>
        </w:rPr>
        <w:t>IAP/10(H)/NGSO ESIM]</w:t>
      </w:r>
      <w:r w:rsidR="00CD2C81">
        <w:rPr>
          <w:rFonts w:ascii="SimSun" w:hAnsi="SimSun" w:cs="SimSun" w:hint="eastAsia"/>
          <w:b/>
          <w:szCs w:val="24"/>
          <w:lang w:eastAsia="zh-CN"/>
        </w:rPr>
        <w:t>（</w:t>
      </w:r>
      <w:r w:rsidR="00A75A4E" w:rsidRPr="00755D64">
        <w:rPr>
          <w:rFonts w:eastAsia="Times New Roman"/>
          <w:b/>
          <w:szCs w:val="24"/>
          <w:lang w:eastAsia="zh-CN"/>
        </w:rPr>
        <w:t>WRC-19</w:t>
      </w:r>
      <w:r w:rsidR="00CD2C81">
        <w:rPr>
          <w:rFonts w:ascii="SimSun" w:hAnsi="SimSun" w:cs="SimSun" w:hint="eastAsia"/>
          <w:b/>
          <w:szCs w:val="24"/>
          <w:lang w:eastAsia="zh-CN"/>
        </w:rPr>
        <w:t>）</w:t>
      </w:r>
      <w:r w:rsidR="00BE0013" w:rsidRPr="00BE0013">
        <w:rPr>
          <w:rFonts w:ascii="SimSun" w:hAnsi="SimSun" w:cs="SimSun" w:hint="eastAsia"/>
          <w:szCs w:val="24"/>
          <w:lang w:eastAsia="zh-CN"/>
        </w:rPr>
        <w:t>号决议，在</w:t>
      </w:r>
      <w:r w:rsidR="00BE0013" w:rsidRPr="00BE0013">
        <w:rPr>
          <w:rFonts w:eastAsia="Times New Roman" w:hint="eastAsia"/>
          <w:szCs w:val="24"/>
          <w:lang w:eastAsia="zh-CN"/>
        </w:rPr>
        <w:t>ITU-R</w:t>
      </w:r>
      <w:r w:rsidR="00930F09">
        <w:rPr>
          <w:rFonts w:ascii="SimSun" w:hAnsi="SimSun" w:cs="SimSun" w:hint="eastAsia"/>
          <w:szCs w:val="24"/>
          <w:lang w:eastAsia="zh-CN"/>
        </w:rPr>
        <w:t>研究的基础上，考虑</w:t>
      </w:r>
      <w:r w:rsidR="00BE0013" w:rsidRPr="00BE0013">
        <w:rPr>
          <w:rFonts w:ascii="SimSun" w:hAnsi="SimSun" w:cs="SimSun" w:hint="eastAsia"/>
          <w:szCs w:val="24"/>
          <w:lang w:eastAsia="zh-CN"/>
        </w:rPr>
        <w:t>适当的监管措施，以</w:t>
      </w:r>
      <w:r w:rsidR="00FD3E7F">
        <w:rPr>
          <w:rFonts w:ascii="SimSun" w:hAnsi="SimSun" w:cs="SimSun" w:hint="eastAsia"/>
          <w:szCs w:val="24"/>
          <w:lang w:eastAsia="zh-CN"/>
        </w:rPr>
        <w:t>便</w:t>
      </w:r>
      <w:r w:rsidR="00FD3E7F" w:rsidRPr="00BE0013">
        <w:rPr>
          <w:rFonts w:eastAsia="Times New Roman" w:hint="eastAsia"/>
          <w:szCs w:val="24"/>
          <w:lang w:eastAsia="zh-CN"/>
        </w:rPr>
        <w:t>[</w:t>
      </w:r>
      <w:r w:rsidR="00FD3E7F" w:rsidRPr="00BE0013">
        <w:rPr>
          <w:rFonts w:ascii="SimSun" w:hAnsi="SimSun" w:cs="SimSun" w:hint="eastAsia"/>
          <w:szCs w:val="24"/>
          <w:lang w:eastAsia="zh-CN"/>
        </w:rPr>
        <w:t>航空和</w:t>
      </w:r>
      <w:r w:rsidR="004021DD">
        <w:rPr>
          <w:rFonts w:ascii="SimSun" w:hAnsi="SimSun" w:cs="SimSun" w:hint="eastAsia"/>
          <w:szCs w:val="24"/>
          <w:lang w:eastAsia="zh-CN"/>
        </w:rPr>
        <w:t>水上</w:t>
      </w:r>
      <w:r w:rsidR="00FD3E7F" w:rsidRPr="00BE0013">
        <w:rPr>
          <w:rFonts w:eastAsia="Times New Roman" w:hint="eastAsia"/>
          <w:szCs w:val="24"/>
          <w:lang w:eastAsia="zh-CN"/>
        </w:rPr>
        <w:t>]</w:t>
      </w:r>
      <w:r w:rsidR="004E5556" w:rsidRPr="00930F09">
        <w:rPr>
          <w:rFonts w:ascii="SimSun" w:hAnsi="SimSun" w:cs="SimSun" w:hint="eastAsia"/>
          <w:szCs w:val="24"/>
          <w:lang w:eastAsia="zh-CN"/>
        </w:rPr>
        <w:t>动中通地球站</w:t>
      </w:r>
      <w:r w:rsidR="004E5556">
        <w:rPr>
          <w:rFonts w:ascii="SimSun" w:hAnsi="SimSun" w:cs="SimSun" w:hint="eastAsia"/>
          <w:szCs w:val="24"/>
          <w:lang w:eastAsia="zh-CN"/>
        </w:rPr>
        <w:t>与卫星固定业务的</w:t>
      </w:r>
      <w:r w:rsidR="004E5556" w:rsidRPr="004E5556">
        <w:rPr>
          <w:rFonts w:ascii="SimSun" w:hAnsi="SimSun" w:cs="SimSun" w:hint="eastAsia"/>
          <w:szCs w:val="24"/>
          <w:lang w:eastAsia="zh-CN"/>
        </w:rPr>
        <w:t>非对地静止空间电台进行通信时，</w:t>
      </w:r>
      <w:r w:rsidR="00BE0013" w:rsidRPr="00BE0013">
        <w:rPr>
          <w:rFonts w:ascii="SimSun" w:hAnsi="SimSun" w:cs="SimSun" w:hint="eastAsia"/>
          <w:szCs w:val="24"/>
          <w:lang w:eastAsia="zh-CN"/>
        </w:rPr>
        <w:t>使用</w:t>
      </w:r>
      <w:r w:rsidR="00BE0013" w:rsidRPr="00BE0013">
        <w:rPr>
          <w:rFonts w:eastAsia="Times New Roman" w:hint="eastAsia"/>
          <w:szCs w:val="24"/>
          <w:lang w:eastAsia="zh-CN"/>
        </w:rPr>
        <w:t>17.7-19.3 GHz</w:t>
      </w:r>
      <w:r w:rsidR="00234076">
        <w:rPr>
          <w:rFonts w:eastAsia="Times New Roman" w:hint="eastAsia"/>
          <w:szCs w:val="24"/>
          <w:lang w:eastAsia="zh-CN"/>
        </w:rPr>
        <w:t>、</w:t>
      </w:r>
      <w:r w:rsidR="00234076" w:rsidRPr="00BE0013">
        <w:rPr>
          <w:rFonts w:eastAsia="Times New Roman" w:hint="eastAsia"/>
          <w:szCs w:val="24"/>
          <w:lang w:eastAsia="zh-CN"/>
        </w:rPr>
        <w:t>19.7-20.2 GHz</w:t>
      </w:r>
      <w:r w:rsidR="00234076" w:rsidRPr="00BE0013">
        <w:rPr>
          <w:rFonts w:ascii="SimSun" w:hAnsi="SimSun" w:cs="SimSun" w:hint="eastAsia"/>
          <w:szCs w:val="24"/>
          <w:lang w:eastAsia="zh-CN"/>
        </w:rPr>
        <w:t>（空对地）</w:t>
      </w:r>
      <w:r w:rsidR="00234076">
        <w:rPr>
          <w:rFonts w:ascii="SimSun" w:hAnsi="SimSun" w:cs="SimSun" w:hint="eastAsia"/>
          <w:szCs w:val="24"/>
          <w:lang w:eastAsia="zh-CN"/>
        </w:rPr>
        <w:t>、</w:t>
      </w:r>
      <w:r w:rsidR="00234076" w:rsidRPr="00BE0013">
        <w:rPr>
          <w:rFonts w:eastAsia="Times New Roman" w:hint="eastAsia"/>
          <w:szCs w:val="24"/>
          <w:lang w:eastAsia="zh-CN"/>
        </w:rPr>
        <w:t>27.5-29.1 GHz</w:t>
      </w:r>
      <w:r w:rsidR="00234076" w:rsidRPr="00BE0013">
        <w:rPr>
          <w:rFonts w:ascii="SimSun" w:hAnsi="SimSun" w:cs="SimSun" w:hint="eastAsia"/>
          <w:szCs w:val="24"/>
          <w:lang w:eastAsia="zh-CN"/>
        </w:rPr>
        <w:t>和</w:t>
      </w:r>
      <w:r w:rsidR="00234076" w:rsidRPr="00BE0013">
        <w:rPr>
          <w:rFonts w:eastAsia="Times New Roman" w:hint="eastAsia"/>
          <w:szCs w:val="24"/>
          <w:lang w:eastAsia="zh-CN"/>
        </w:rPr>
        <w:t>29.5-30</w:t>
      </w:r>
      <w:r w:rsidR="00CD2C81">
        <w:rPr>
          <w:rFonts w:eastAsia="Times New Roman"/>
          <w:szCs w:val="24"/>
          <w:lang w:eastAsia="zh-CN"/>
        </w:rPr>
        <w:t> </w:t>
      </w:r>
      <w:r w:rsidR="00234076" w:rsidRPr="00BE0013">
        <w:rPr>
          <w:rFonts w:eastAsia="Times New Roman" w:hint="eastAsia"/>
          <w:szCs w:val="24"/>
          <w:lang w:eastAsia="zh-CN"/>
        </w:rPr>
        <w:t>GHz</w:t>
      </w:r>
      <w:r w:rsidR="00234076" w:rsidRPr="00BE0013">
        <w:rPr>
          <w:rFonts w:ascii="SimSun" w:hAnsi="SimSun" w:cs="SimSun" w:hint="eastAsia"/>
          <w:szCs w:val="24"/>
          <w:lang w:eastAsia="zh-CN"/>
        </w:rPr>
        <w:t>（地对空）</w:t>
      </w:r>
      <w:r w:rsidR="00BE0013" w:rsidRPr="00BE0013">
        <w:rPr>
          <w:rFonts w:ascii="SimSun" w:hAnsi="SimSun" w:cs="SimSun" w:hint="eastAsia"/>
          <w:szCs w:val="24"/>
          <w:lang w:eastAsia="zh-CN"/>
        </w:rPr>
        <w:t>频</w:t>
      </w:r>
      <w:r w:rsidR="00234076">
        <w:rPr>
          <w:rFonts w:ascii="SimSun" w:hAnsi="SimSun" w:cs="SimSun" w:hint="eastAsia"/>
          <w:szCs w:val="24"/>
          <w:lang w:eastAsia="zh-CN"/>
        </w:rPr>
        <w:t>段</w:t>
      </w:r>
      <w:r w:rsidR="00BE0013" w:rsidRPr="00BE0013">
        <w:rPr>
          <w:rFonts w:ascii="SimSun" w:hAnsi="SimSun" w:cs="SimSun" w:hint="eastAsia"/>
          <w:szCs w:val="24"/>
          <w:lang w:eastAsia="zh-CN"/>
        </w:rPr>
        <w:t>内的频</w:t>
      </w:r>
      <w:r w:rsidR="00234076">
        <w:rPr>
          <w:rFonts w:ascii="SimSun" w:hAnsi="SimSun" w:cs="SimSun" w:hint="eastAsia"/>
          <w:szCs w:val="24"/>
          <w:lang w:eastAsia="zh-CN"/>
        </w:rPr>
        <w:t>段</w:t>
      </w:r>
      <w:r w:rsidR="00CD2C81">
        <w:rPr>
          <w:rFonts w:ascii="SimSun" w:hAnsi="SimSun" w:cs="SimSun" w:hint="eastAsia"/>
          <w:szCs w:val="24"/>
          <w:lang w:eastAsia="zh-CN"/>
        </w:rPr>
        <w:t>，</w:t>
      </w:r>
    </w:p>
    <w:p w14:paraId="71C7C18F" w14:textId="19AB3A32" w:rsidR="00755D64" w:rsidRPr="00DC2309" w:rsidRDefault="00EC376B" w:rsidP="00DC2309">
      <w:pPr>
        <w:pStyle w:val="Call"/>
        <w:rPr>
          <w:lang w:eastAsia="zh-CN"/>
        </w:rPr>
      </w:pPr>
      <w:r w:rsidRPr="00DC2309">
        <w:rPr>
          <w:rFonts w:hint="eastAsia"/>
          <w:lang w:eastAsia="zh-CN"/>
        </w:rPr>
        <w:t>进一步做出决议</w:t>
      </w:r>
    </w:p>
    <w:p w14:paraId="17597DBE" w14:textId="3953AC5B" w:rsidR="00755D64" w:rsidRPr="00755D64" w:rsidRDefault="00EC376B" w:rsidP="00EC376B">
      <w:pPr>
        <w:ind w:firstLineChars="200" w:firstLine="480"/>
        <w:jc w:val="both"/>
        <w:rPr>
          <w:rFonts w:eastAsia="Times New Roman"/>
          <w:szCs w:val="24"/>
          <w:highlight w:val="yellow"/>
          <w:lang w:eastAsia="zh-CN"/>
        </w:rPr>
      </w:pPr>
      <w:r w:rsidRPr="00EC376B">
        <w:rPr>
          <w:rFonts w:ascii="SimSun" w:hAnsi="SimSun" w:cs="SimSun" w:hint="eastAsia"/>
          <w:szCs w:val="24"/>
          <w:lang w:eastAsia="zh-CN"/>
        </w:rPr>
        <w:t>启动大会筹备会议（进程），</w:t>
      </w:r>
    </w:p>
    <w:p w14:paraId="5F399FFD" w14:textId="53E430E4" w:rsidR="00755D64" w:rsidRPr="00DC2309" w:rsidRDefault="00EC376B" w:rsidP="00DC2309">
      <w:pPr>
        <w:pStyle w:val="Call"/>
        <w:rPr>
          <w:lang w:eastAsia="zh-CN"/>
        </w:rPr>
      </w:pPr>
      <w:r w:rsidRPr="00EC376B">
        <w:rPr>
          <w:rFonts w:hint="eastAsia"/>
          <w:lang w:eastAsia="zh-CN"/>
        </w:rPr>
        <w:t>请理事会</w:t>
      </w:r>
    </w:p>
    <w:p w14:paraId="40BB8F11" w14:textId="1C816B5B" w:rsidR="00755D64" w:rsidRPr="00755D64" w:rsidRDefault="00EC376B" w:rsidP="00D13A4C">
      <w:pPr>
        <w:ind w:firstLineChars="200" w:firstLine="480"/>
        <w:jc w:val="both"/>
        <w:rPr>
          <w:rFonts w:eastAsia="Times New Roman"/>
          <w:szCs w:val="24"/>
          <w:highlight w:val="green"/>
          <w:lang w:val="en-US" w:eastAsia="zh-CN"/>
        </w:rPr>
      </w:pPr>
      <w:r w:rsidRPr="00EC376B">
        <w:rPr>
          <w:rFonts w:ascii="SimSun" w:hAnsi="SimSun" w:cs="SimSun" w:hint="eastAsia"/>
          <w:szCs w:val="24"/>
          <w:lang w:eastAsia="zh-CN"/>
        </w:rPr>
        <w:t>最终确定</w:t>
      </w:r>
      <w:r w:rsidRPr="00EC376B">
        <w:rPr>
          <w:rFonts w:eastAsia="Times New Roman" w:hint="eastAsia"/>
          <w:szCs w:val="24"/>
          <w:lang w:eastAsia="zh-CN"/>
        </w:rPr>
        <w:t>WRC-</w:t>
      </w:r>
      <w:r w:rsidR="00903CE9">
        <w:rPr>
          <w:rFonts w:eastAsia="Times New Roman" w:hint="eastAsia"/>
          <w:szCs w:val="24"/>
          <w:lang w:eastAsia="zh-CN"/>
        </w:rPr>
        <w:t>23</w:t>
      </w:r>
      <w:r w:rsidRPr="00EC376B">
        <w:rPr>
          <w:rFonts w:ascii="SimSun" w:hAnsi="SimSun" w:cs="SimSun" w:hint="eastAsia"/>
          <w:szCs w:val="24"/>
          <w:lang w:eastAsia="zh-CN"/>
        </w:rPr>
        <w:t>议程并为其召开做出安排，同时尽快开始与成员国进行必要的磋商，</w:t>
      </w:r>
    </w:p>
    <w:p w14:paraId="766C5710" w14:textId="2EFF1BC6" w:rsidR="00755D64" w:rsidRPr="00DC2309" w:rsidRDefault="00EC376B" w:rsidP="00DC2309">
      <w:pPr>
        <w:pStyle w:val="Call"/>
        <w:rPr>
          <w:lang w:eastAsia="zh-CN"/>
        </w:rPr>
      </w:pPr>
      <w:r w:rsidRPr="00DC2309">
        <w:rPr>
          <w:rFonts w:hint="eastAsia"/>
          <w:lang w:eastAsia="zh-CN"/>
        </w:rPr>
        <w:t>责成无线电通信局主任</w:t>
      </w:r>
    </w:p>
    <w:p w14:paraId="3555037D" w14:textId="1D0FCAFE" w:rsidR="00755D64" w:rsidRPr="00755D64" w:rsidRDefault="00EC376B" w:rsidP="00D13A4C">
      <w:pPr>
        <w:ind w:firstLineChars="200" w:firstLine="480"/>
        <w:jc w:val="both"/>
        <w:rPr>
          <w:rFonts w:eastAsia="Times New Roman"/>
          <w:szCs w:val="24"/>
          <w:highlight w:val="green"/>
          <w:lang w:val="en-US" w:eastAsia="zh-CN"/>
        </w:rPr>
      </w:pPr>
      <w:r w:rsidRPr="00EC376B">
        <w:rPr>
          <w:rFonts w:ascii="SimSun" w:hAnsi="SimSun" w:cs="SimSun" w:hint="eastAsia"/>
          <w:szCs w:val="24"/>
          <w:lang w:eastAsia="zh-CN"/>
        </w:rPr>
        <w:t>为召开大会筹备会议进行必要的安排并拟定提交</w:t>
      </w:r>
      <w:r w:rsidRPr="00EC376B">
        <w:rPr>
          <w:rFonts w:eastAsia="Times New Roman" w:hint="eastAsia"/>
          <w:szCs w:val="24"/>
          <w:lang w:eastAsia="zh-CN"/>
        </w:rPr>
        <w:t>WRC-</w:t>
      </w:r>
      <w:r w:rsidR="00371D26">
        <w:rPr>
          <w:rFonts w:eastAsia="Times New Roman" w:hint="eastAsia"/>
          <w:szCs w:val="24"/>
          <w:lang w:eastAsia="zh-CN"/>
        </w:rPr>
        <w:t>23</w:t>
      </w:r>
      <w:r w:rsidRPr="00EC376B">
        <w:rPr>
          <w:rFonts w:ascii="SimSun" w:hAnsi="SimSun" w:cs="SimSun" w:hint="eastAsia"/>
          <w:szCs w:val="24"/>
          <w:lang w:eastAsia="zh-CN"/>
        </w:rPr>
        <w:t>的报告，</w:t>
      </w:r>
    </w:p>
    <w:p w14:paraId="64D4B511" w14:textId="77777777" w:rsidR="00EC376B" w:rsidRPr="00EC376B" w:rsidRDefault="00EC376B" w:rsidP="00DC2309">
      <w:pPr>
        <w:pStyle w:val="Call"/>
        <w:rPr>
          <w:lang w:eastAsia="zh-CN"/>
        </w:rPr>
      </w:pPr>
      <w:r w:rsidRPr="00EC376B">
        <w:rPr>
          <w:rFonts w:hint="eastAsia"/>
          <w:lang w:eastAsia="zh-CN"/>
        </w:rPr>
        <w:t>责成秘书长</w:t>
      </w:r>
    </w:p>
    <w:p w14:paraId="1FC0808C" w14:textId="77777777" w:rsidR="00EC376B" w:rsidRPr="00EC376B" w:rsidRDefault="00EC376B" w:rsidP="00EC376B">
      <w:pPr>
        <w:ind w:firstLineChars="200" w:firstLine="480"/>
        <w:jc w:val="both"/>
        <w:rPr>
          <w:lang w:eastAsia="zh-CN"/>
        </w:rPr>
      </w:pPr>
      <w:r w:rsidRPr="00EC376B">
        <w:rPr>
          <w:rFonts w:hint="eastAsia"/>
          <w:lang w:eastAsia="zh-CN"/>
        </w:rPr>
        <w:t>将本决议通报相关的国际和区域性组织。</w:t>
      </w:r>
    </w:p>
    <w:p w14:paraId="79D3054C" w14:textId="2CD4D3B2" w:rsidR="008B16AD" w:rsidRDefault="00A72345" w:rsidP="00F677FC">
      <w:pPr>
        <w:pStyle w:val="Reasons"/>
        <w:rPr>
          <w:lang w:eastAsia="zh-CN"/>
        </w:rPr>
      </w:pPr>
      <w:r>
        <w:rPr>
          <w:rFonts w:hint="eastAsia"/>
          <w:b/>
          <w:lang w:eastAsia="zh-CN"/>
        </w:rPr>
        <w:t>理由：</w:t>
      </w:r>
      <w:r w:rsidR="00755D64" w:rsidRPr="00755D64">
        <w:rPr>
          <w:lang w:eastAsia="zh-CN"/>
        </w:rPr>
        <w:tab/>
      </w:r>
      <w:r w:rsidR="00BE0013" w:rsidRPr="00BE0013">
        <w:rPr>
          <w:rFonts w:hint="eastAsia"/>
          <w:lang w:val="en-US" w:eastAsia="zh-CN"/>
        </w:rPr>
        <w:t>通过允许</w:t>
      </w:r>
      <w:r w:rsidR="00BE0013" w:rsidRPr="00BE0013">
        <w:rPr>
          <w:rFonts w:hint="eastAsia"/>
          <w:lang w:val="en-US" w:eastAsia="zh-CN"/>
        </w:rPr>
        <w:t>ESIM</w:t>
      </w:r>
      <w:r w:rsidR="00BE0013" w:rsidRPr="00BE0013">
        <w:rPr>
          <w:rFonts w:hint="eastAsia"/>
          <w:lang w:val="en-US" w:eastAsia="zh-CN"/>
        </w:rPr>
        <w:t>与非</w:t>
      </w:r>
      <w:r w:rsidR="00BE0013" w:rsidRPr="00BE0013">
        <w:rPr>
          <w:rFonts w:hint="eastAsia"/>
          <w:lang w:val="en-US" w:eastAsia="zh-CN"/>
        </w:rPr>
        <w:t>GSO</w:t>
      </w:r>
      <w:r w:rsidR="00F677FC">
        <w:rPr>
          <w:rFonts w:hint="eastAsia"/>
          <w:lang w:val="en-US" w:eastAsia="zh-CN"/>
        </w:rPr>
        <w:t>在附加频段中运行，同时防止对其它业</w:t>
      </w:r>
      <w:r w:rsidR="00BE0013" w:rsidRPr="00BE0013">
        <w:rPr>
          <w:rFonts w:hint="eastAsia"/>
          <w:lang w:val="en-US" w:eastAsia="zh-CN"/>
        </w:rPr>
        <w:t>务的有害干扰，</w:t>
      </w:r>
      <w:r w:rsidR="00F677FC">
        <w:rPr>
          <w:rFonts w:hint="eastAsia"/>
          <w:lang w:val="en-US" w:eastAsia="zh-CN"/>
        </w:rPr>
        <w:t>以</w:t>
      </w:r>
      <w:r w:rsidR="00BE0013" w:rsidRPr="00BE0013">
        <w:rPr>
          <w:rFonts w:hint="eastAsia"/>
          <w:lang w:val="en-US" w:eastAsia="zh-CN"/>
        </w:rPr>
        <w:t>满足不断增长的“移动”连接需求。</w:t>
      </w:r>
    </w:p>
    <w:p w14:paraId="2F7F2A8C" w14:textId="77777777" w:rsidR="008B16AD" w:rsidRDefault="00AC492A">
      <w:pPr>
        <w:pStyle w:val="Proposal"/>
      </w:pPr>
      <w:r>
        <w:lastRenderedPageBreak/>
        <w:t>ADD</w:t>
      </w:r>
      <w:r>
        <w:tab/>
        <w:t>IAP/11A24A8/2</w:t>
      </w:r>
    </w:p>
    <w:p w14:paraId="3C90131A" w14:textId="6CFA2A13" w:rsidR="002829F2" w:rsidRPr="00DF6C0D" w:rsidRDefault="00AC492A" w:rsidP="00CE5226">
      <w:pPr>
        <w:pStyle w:val="ResNo"/>
        <w:rPr>
          <w:rFonts w:eastAsia="Times New Roman"/>
          <w:lang w:eastAsia="zh-CN"/>
        </w:rPr>
      </w:pPr>
      <w:r w:rsidRPr="00CE5226">
        <w:rPr>
          <w:rFonts w:ascii="SimSun" w:hAnsi="SimSun" w:cs="SimSun" w:hint="eastAsia"/>
          <w:lang w:eastAsia="zh-CN"/>
        </w:rPr>
        <w:t>新决议草案</w:t>
      </w:r>
      <w:r w:rsidR="00D13A4C" w:rsidRPr="00CE5226">
        <w:rPr>
          <w:rFonts w:eastAsia="Times New Roman"/>
          <w:lang w:eastAsia="zh-CN"/>
        </w:rPr>
        <w:t xml:space="preserve"> </w:t>
      </w:r>
      <w:r w:rsidR="000F52EF" w:rsidRPr="00DF6C0D">
        <w:rPr>
          <w:rFonts w:eastAsia="Times New Roman"/>
          <w:lang w:eastAsia="zh-CN"/>
        </w:rPr>
        <w:t>[IAP/10(H)/NGSO ESIM]</w:t>
      </w:r>
      <w:r w:rsidR="00D13A4C" w:rsidRPr="00CE5226">
        <w:rPr>
          <w:rFonts w:ascii="SimSun" w:hAnsi="SimSun" w:cs="SimSun" w:hint="eastAsia"/>
          <w:lang w:eastAsia="zh-CN"/>
        </w:rPr>
        <w:t>（</w:t>
      </w:r>
      <w:r w:rsidR="000F52EF" w:rsidRPr="00DF6C0D">
        <w:rPr>
          <w:rFonts w:eastAsia="Times New Roman"/>
          <w:lang w:eastAsia="zh-CN"/>
        </w:rPr>
        <w:t>WRC-19</w:t>
      </w:r>
      <w:r w:rsidR="00D13A4C" w:rsidRPr="00CE5226">
        <w:rPr>
          <w:rFonts w:ascii="SimSun" w:hAnsi="SimSun" w:cs="SimSun" w:hint="eastAsia"/>
          <w:lang w:eastAsia="zh-CN"/>
        </w:rPr>
        <w:t>）</w:t>
      </w:r>
    </w:p>
    <w:p w14:paraId="4DC73558" w14:textId="40284567" w:rsidR="000F52EF" w:rsidRPr="00CE5226" w:rsidRDefault="000F52EF" w:rsidP="00CE5226">
      <w:pPr>
        <w:pStyle w:val="Restitle"/>
        <w:rPr>
          <w:rFonts w:eastAsia="Times New Roman"/>
          <w:lang w:val="en-US" w:eastAsia="zh-CN"/>
        </w:rPr>
      </w:pPr>
      <w:bookmarkStart w:id="7" w:name="_Toc444767709"/>
      <w:r w:rsidRPr="00CE5226">
        <w:rPr>
          <w:rFonts w:ascii="SimSun" w:hAnsi="SimSun" w:cs="SimSun" w:hint="eastAsia"/>
          <w:lang w:val="en-US" w:eastAsia="zh-CN"/>
        </w:rPr>
        <w:t>与卫星固定业务</w:t>
      </w:r>
      <w:r w:rsidR="00FA611C" w:rsidRPr="00CE5226">
        <w:rPr>
          <w:rFonts w:ascii="SimSun" w:hAnsi="SimSun" w:cs="SimSun" w:hint="eastAsia"/>
          <w:lang w:val="en-US" w:eastAsia="zh-CN"/>
        </w:rPr>
        <w:t>非</w:t>
      </w:r>
      <w:r w:rsidRPr="00CE5226">
        <w:rPr>
          <w:rFonts w:ascii="SimSun" w:hAnsi="SimSun" w:cs="SimSun" w:hint="eastAsia"/>
          <w:lang w:val="en-US" w:eastAsia="zh-CN"/>
        </w:rPr>
        <w:t>对地静止空间电台进行通信的动中通地球站</w:t>
      </w:r>
      <w:r w:rsidRPr="00CE5226">
        <w:rPr>
          <w:rFonts w:eastAsia="Times New Roman"/>
          <w:lang w:val="en-US" w:eastAsia="zh-CN"/>
        </w:rPr>
        <w:br/>
      </w:r>
      <w:r w:rsidRPr="00CE5226">
        <w:rPr>
          <w:rFonts w:ascii="SimSun" w:hAnsi="SimSun" w:cs="SimSun" w:hint="eastAsia"/>
          <w:lang w:val="en-US" w:eastAsia="zh-CN"/>
        </w:rPr>
        <w:t>对</w:t>
      </w:r>
      <w:r w:rsidR="00FA611C" w:rsidRPr="00CE5226">
        <w:rPr>
          <w:rFonts w:eastAsia="Times New Roman"/>
          <w:lang w:val="en-US" w:eastAsia="zh-CN"/>
        </w:rPr>
        <w:t>17.7-19.3</w:t>
      </w:r>
      <w:r w:rsidRPr="00CE5226">
        <w:rPr>
          <w:rFonts w:eastAsia="Times New Roman"/>
          <w:lang w:val="en-US" w:eastAsia="zh-CN"/>
        </w:rPr>
        <w:t xml:space="preserve"> GHz</w:t>
      </w:r>
      <w:r w:rsidR="00FA611C" w:rsidRPr="00CE5226">
        <w:rPr>
          <w:rFonts w:ascii="SimSun" w:hAnsi="SimSun" w:cs="SimSun" w:hint="eastAsia"/>
          <w:lang w:val="en-US" w:eastAsia="zh-CN"/>
        </w:rPr>
        <w:t>、</w:t>
      </w:r>
      <w:r w:rsidR="00FA611C" w:rsidRPr="00CE5226">
        <w:rPr>
          <w:rFonts w:eastAsia="Times New Roman"/>
          <w:lang w:val="en-US" w:eastAsia="zh-CN"/>
        </w:rPr>
        <w:t>19.7-20.2 GHz</w:t>
      </w:r>
      <w:r w:rsidRPr="00CE5226">
        <w:rPr>
          <w:rFonts w:ascii="SimSun" w:hAnsi="SimSun" w:cs="SimSun" w:hint="eastAsia"/>
          <w:lang w:val="en-US" w:eastAsia="zh-CN"/>
        </w:rPr>
        <w:t>（空对地）</w:t>
      </w:r>
      <w:r w:rsidR="00FA611C" w:rsidRPr="00CE5226">
        <w:rPr>
          <w:rFonts w:ascii="SimSun" w:hAnsi="SimSun" w:cs="SimSun" w:hint="eastAsia"/>
          <w:lang w:val="en-US" w:eastAsia="zh-CN"/>
        </w:rPr>
        <w:t>、</w:t>
      </w:r>
      <w:r w:rsidR="00FA611C" w:rsidRPr="00CE5226">
        <w:rPr>
          <w:rFonts w:eastAsia="Times New Roman"/>
          <w:lang w:val="en-US" w:eastAsia="zh-CN"/>
        </w:rPr>
        <w:t>28.6-29.1 GHz</w:t>
      </w:r>
      <w:r w:rsidRPr="00CE5226">
        <w:rPr>
          <w:rFonts w:ascii="SimSun" w:hAnsi="SimSun" w:cs="SimSun" w:hint="eastAsia"/>
          <w:lang w:val="en-US" w:eastAsia="zh-CN"/>
        </w:rPr>
        <w:t>和</w:t>
      </w:r>
      <w:r w:rsidR="00FA611C" w:rsidRPr="00CE5226">
        <w:rPr>
          <w:rFonts w:eastAsia="Times New Roman"/>
          <w:lang w:val="en-US" w:eastAsia="zh-CN"/>
        </w:rPr>
        <w:t>29.5-30</w:t>
      </w:r>
      <w:r w:rsidRPr="00CE5226">
        <w:rPr>
          <w:rFonts w:eastAsia="Times New Roman"/>
          <w:lang w:val="en-US" w:eastAsia="zh-CN"/>
        </w:rPr>
        <w:t xml:space="preserve"> GHz</w:t>
      </w:r>
      <w:r w:rsidRPr="00CE5226">
        <w:rPr>
          <w:rFonts w:eastAsia="Times New Roman"/>
          <w:lang w:val="en-US" w:eastAsia="zh-CN"/>
        </w:rPr>
        <w:br/>
      </w:r>
      <w:r w:rsidRPr="00CE5226">
        <w:rPr>
          <w:rFonts w:ascii="SimSun" w:hAnsi="SimSun" w:cs="SimSun" w:hint="eastAsia"/>
          <w:lang w:val="en-US" w:eastAsia="zh-CN"/>
        </w:rPr>
        <w:t>（地对空）频段的使用</w:t>
      </w:r>
      <w:bookmarkEnd w:id="7"/>
    </w:p>
    <w:p w14:paraId="6E5653DF" w14:textId="63FB55C2" w:rsidR="000F52EF" w:rsidRPr="00CE5226" w:rsidRDefault="006977E9" w:rsidP="00CE5226">
      <w:pPr>
        <w:pStyle w:val="Normalaftertitle0"/>
        <w:rPr>
          <w:rFonts w:eastAsia="Times New Roman"/>
          <w:lang w:eastAsia="zh-CN"/>
        </w:rPr>
      </w:pPr>
      <w:r w:rsidRPr="00CE5226">
        <w:rPr>
          <w:rFonts w:ascii="SimSun" w:hAnsi="SimSun" w:cs="SimSun" w:hint="eastAsia"/>
          <w:lang w:eastAsia="zh-CN"/>
        </w:rPr>
        <w:t>世界无线电通信大会（</w:t>
      </w:r>
      <w:r w:rsidRPr="00CE5226">
        <w:rPr>
          <w:rFonts w:eastAsia="Times New Roman" w:hint="eastAsia"/>
          <w:lang w:eastAsia="zh-CN"/>
        </w:rPr>
        <w:t>2019</w:t>
      </w:r>
      <w:r w:rsidRPr="00CE5226">
        <w:rPr>
          <w:rFonts w:ascii="SimSun" w:hAnsi="SimSun" w:cs="SimSun" w:hint="eastAsia"/>
          <w:lang w:eastAsia="zh-CN"/>
        </w:rPr>
        <w:t>年，沙姆沙伊赫），</w:t>
      </w:r>
    </w:p>
    <w:p w14:paraId="25CA4281" w14:textId="3ED71F54" w:rsidR="000F52EF" w:rsidRPr="000F52EF" w:rsidRDefault="000F52EF" w:rsidP="00DC2309">
      <w:pPr>
        <w:pStyle w:val="Call"/>
        <w:rPr>
          <w:lang w:eastAsia="zh-CN"/>
        </w:rPr>
      </w:pPr>
      <w:r w:rsidRPr="000F52EF">
        <w:rPr>
          <w:rFonts w:hint="eastAsia"/>
          <w:lang w:eastAsia="zh-CN"/>
        </w:rPr>
        <w:t>考虑到</w:t>
      </w:r>
    </w:p>
    <w:p w14:paraId="10462CBF" w14:textId="42F7FF55" w:rsidR="000F52EF" w:rsidRPr="000F52EF" w:rsidRDefault="000F52EF" w:rsidP="00A20335">
      <w:pPr>
        <w:rPr>
          <w:iCs/>
          <w:lang w:eastAsia="zh-CN"/>
        </w:rPr>
      </w:pPr>
      <w:r w:rsidRPr="000F52EF">
        <w:rPr>
          <w:i/>
          <w:iCs/>
          <w:lang w:eastAsia="zh-CN"/>
        </w:rPr>
        <w:t>a)</w:t>
      </w:r>
      <w:r w:rsidRPr="000F52EF">
        <w:rPr>
          <w:lang w:eastAsia="zh-CN"/>
        </w:rPr>
        <w:tab/>
      </w:r>
      <w:r w:rsidR="005179A2">
        <w:rPr>
          <w:lang w:eastAsia="zh-CN"/>
        </w:rPr>
        <w:t>17.7-19.3</w:t>
      </w:r>
      <w:r w:rsidR="004C20A6">
        <w:rPr>
          <w:lang w:eastAsia="zh-CN"/>
        </w:rPr>
        <w:t xml:space="preserve"> </w:t>
      </w:r>
      <w:r w:rsidRPr="000F52EF">
        <w:rPr>
          <w:lang w:eastAsia="zh-CN"/>
        </w:rPr>
        <w:t>GHz</w:t>
      </w:r>
      <w:r w:rsidRPr="000F52EF">
        <w:rPr>
          <w:rFonts w:hint="eastAsia"/>
          <w:lang w:eastAsia="zh-CN"/>
        </w:rPr>
        <w:t>和</w:t>
      </w:r>
      <w:r w:rsidR="005179A2">
        <w:rPr>
          <w:lang w:eastAsia="zh-CN"/>
        </w:rPr>
        <w:t>19.7-20.2</w:t>
      </w:r>
      <w:r w:rsidRPr="000F52EF">
        <w:rPr>
          <w:lang w:eastAsia="zh-CN"/>
        </w:rPr>
        <w:t xml:space="preserve"> GHz</w:t>
      </w:r>
      <w:r w:rsidR="005179A2">
        <w:rPr>
          <w:rFonts w:hint="eastAsia"/>
          <w:lang w:eastAsia="zh-CN"/>
        </w:rPr>
        <w:t>（空对地</w:t>
      </w:r>
      <w:r w:rsidRPr="000F52EF">
        <w:rPr>
          <w:lang w:eastAsia="zh-CN"/>
        </w:rPr>
        <w:t>）</w:t>
      </w:r>
      <w:r w:rsidR="005179A2">
        <w:rPr>
          <w:lang w:eastAsia="zh-CN"/>
        </w:rPr>
        <w:t>、</w:t>
      </w:r>
      <w:r w:rsidR="00DD0B47">
        <w:rPr>
          <w:lang w:val="en-US" w:eastAsia="zh-CN"/>
        </w:rPr>
        <w:t>27</w:t>
      </w:r>
      <w:r w:rsidR="005179A2">
        <w:rPr>
          <w:lang w:eastAsia="zh-CN"/>
        </w:rPr>
        <w:t>.</w:t>
      </w:r>
      <w:r w:rsidR="00DD0B47">
        <w:rPr>
          <w:lang w:eastAsia="zh-CN"/>
        </w:rPr>
        <w:t>5-29</w:t>
      </w:r>
      <w:r w:rsidR="005179A2">
        <w:rPr>
          <w:lang w:eastAsia="zh-CN"/>
        </w:rPr>
        <w:t>.</w:t>
      </w:r>
      <w:r w:rsidR="00DD0B47">
        <w:rPr>
          <w:lang w:eastAsia="zh-CN"/>
        </w:rPr>
        <w:t>1</w:t>
      </w:r>
      <w:r w:rsidR="005179A2" w:rsidRPr="000F52EF">
        <w:rPr>
          <w:lang w:eastAsia="zh-CN"/>
        </w:rPr>
        <w:t xml:space="preserve"> GHz</w:t>
      </w:r>
      <w:r w:rsidR="00DD0B47">
        <w:rPr>
          <w:rFonts w:hint="eastAsia"/>
          <w:lang w:eastAsia="zh-CN"/>
        </w:rPr>
        <w:t>和</w:t>
      </w:r>
      <w:r w:rsidR="00DD0B47">
        <w:rPr>
          <w:lang w:eastAsia="zh-CN"/>
        </w:rPr>
        <w:t>2</w:t>
      </w:r>
      <w:r w:rsidR="005179A2">
        <w:rPr>
          <w:lang w:eastAsia="zh-CN"/>
        </w:rPr>
        <w:t>9.</w:t>
      </w:r>
      <w:r w:rsidR="00DD0B47">
        <w:rPr>
          <w:lang w:eastAsia="zh-CN"/>
        </w:rPr>
        <w:t>5-3</w:t>
      </w:r>
      <w:r w:rsidR="005179A2">
        <w:rPr>
          <w:lang w:eastAsia="zh-CN"/>
        </w:rPr>
        <w:t>0</w:t>
      </w:r>
      <w:r w:rsidR="005179A2" w:rsidRPr="000F52EF">
        <w:rPr>
          <w:lang w:eastAsia="zh-CN"/>
        </w:rPr>
        <w:t xml:space="preserve"> GHz</w:t>
      </w:r>
      <w:r w:rsidR="005179A2">
        <w:rPr>
          <w:rFonts w:hint="eastAsia"/>
          <w:lang w:eastAsia="zh-CN"/>
        </w:rPr>
        <w:t>（</w:t>
      </w:r>
      <w:r w:rsidR="00DD0B47">
        <w:rPr>
          <w:rFonts w:hint="eastAsia"/>
          <w:lang w:eastAsia="zh-CN"/>
        </w:rPr>
        <w:t>地</w:t>
      </w:r>
      <w:r w:rsidR="005179A2">
        <w:rPr>
          <w:rFonts w:hint="eastAsia"/>
          <w:lang w:eastAsia="zh-CN"/>
        </w:rPr>
        <w:t>对</w:t>
      </w:r>
      <w:r w:rsidR="00DD0B47">
        <w:rPr>
          <w:rFonts w:hint="eastAsia"/>
          <w:lang w:eastAsia="zh-CN"/>
        </w:rPr>
        <w:t>空</w:t>
      </w:r>
      <w:r w:rsidR="005179A2" w:rsidRPr="000F52EF">
        <w:rPr>
          <w:lang w:eastAsia="zh-CN"/>
        </w:rPr>
        <w:t>）</w:t>
      </w:r>
      <w:r w:rsidRPr="000F52EF">
        <w:rPr>
          <w:rFonts w:hint="eastAsia"/>
          <w:lang w:eastAsia="zh-CN"/>
        </w:rPr>
        <w:t>频段在全球范围内划分给</w:t>
      </w:r>
      <w:r w:rsidR="00DD0B47">
        <w:rPr>
          <w:rFonts w:hint="eastAsia"/>
          <w:lang w:eastAsia="zh-CN"/>
        </w:rPr>
        <w:t>同为</w:t>
      </w:r>
      <w:r w:rsidRPr="000F52EF">
        <w:rPr>
          <w:rFonts w:hint="eastAsia"/>
          <w:lang w:eastAsia="zh-CN"/>
        </w:rPr>
        <w:t>主要业务的卫星固定业务（</w:t>
      </w:r>
      <w:r w:rsidRPr="000F52EF">
        <w:rPr>
          <w:rFonts w:hint="eastAsia"/>
          <w:lang w:eastAsia="zh-CN"/>
        </w:rPr>
        <w:t>FSS</w:t>
      </w:r>
      <w:r w:rsidRPr="000F52EF">
        <w:rPr>
          <w:rFonts w:hint="eastAsia"/>
          <w:lang w:eastAsia="zh-CN"/>
        </w:rPr>
        <w:t>），</w:t>
      </w:r>
      <w:r w:rsidRPr="000F52EF">
        <w:rPr>
          <w:rFonts w:hint="eastAsia"/>
          <w:lang w:val="fr-CH" w:eastAsia="zh-CN"/>
        </w:rPr>
        <w:t>且现有</w:t>
      </w:r>
      <w:r w:rsidRPr="000F52EF">
        <w:rPr>
          <w:rFonts w:hint="eastAsia"/>
          <w:lang w:eastAsia="zh-CN"/>
        </w:rPr>
        <w:t>大量</w:t>
      </w:r>
      <w:r w:rsidR="00DD0B47">
        <w:rPr>
          <w:rFonts w:hint="eastAsia"/>
          <w:lang w:eastAsia="zh-CN"/>
        </w:rPr>
        <w:t>已</w:t>
      </w:r>
      <w:r w:rsidRPr="000F52EF">
        <w:rPr>
          <w:rFonts w:hint="eastAsia"/>
          <w:lang w:eastAsia="zh-CN"/>
        </w:rPr>
        <w:t>在</w:t>
      </w:r>
      <w:r w:rsidR="00DD0B47">
        <w:rPr>
          <w:rFonts w:hint="eastAsia"/>
          <w:lang w:eastAsia="zh-CN"/>
        </w:rPr>
        <w:t>或规划在</w:t>
      </w:r>
      <w:r w:rsidRPr="000F52EF">
        <w:rPr>
          <w:rFonts w:hint="eastAsia"/>
          <w:lang w:eastAsia="zh-CN"/>
        </w:rPr>
        <w:t>这些频段内操作的</w:t>
      </w:r>
      <w:r w:rsidR="00DD0B47">
        <w:rPr>
          <w:rFonts w:hint="eastAsia"/>
          <w:lang w:eastAsia="zh-CN"/>
        </w:rPr>
        <w:t>非</w:t>
      </w:r>
      <w:r w:rsidRPr="000F52EF">
        <w:rPr>
          <w:rFonts w:hint="eastAsia"/>
          <w:lang w:eastAsia="zh-CN"/>
        </w:rPr>
        <w:t>对地静止卫星</w:t>
      </w:r>
      <w:r w:rsidRPr="000F52EF">
        <w:rPr>
          <w:lang w:eastAsia="zh-CN"/>
        </w:rPr>
        <w:t>系统；</w:t>
      </w:r>
    </w:p>
    <w:p w14:paraId="6F2F5561" w14:textId="539271E1" w:rsidR="000F52EF" w:rsidRPr="000F52EF" w:rsidRDefault="000F52EF" w:rsidP="00A20335">
      <w:pPr>
        <w:rPr>
          <w:iCs/>
          <w:lang w:eastAsia="zh-CN"/>
        </w:rPr>
      </w:pPr>
      <w:r w:rsidRPr="000F52EF">
        <w:rPr>
          <w:i/>
          <w:iCs/>
          <w:lang w:eastAsia="zh-CN"/>
        </w:rPr>
        <w:t>b)</w:t>
      </w:r>
      <w:r w:rsidR="00DD0B47">
        <w:rPr>
          <w:lang w:eastAsia="zh-CN"/>
        </w:rPr>
        <w:tab/>
      </w:r>
      <w:r w:rsidR="00BE0013" w:rsidRPr="00BE0013">
        <w:rPr>
          <w:rFonts w:hint="eastAsia"/>
          <w:lang w:eastAsia="zh-CN"/>
        </w:rPr>
        <w:t>在</w:t>
      </w:r>
      <w:r w:rsidR="00BE0013" w:rsidRPr="00BE0013">
        <w:rPr>
          <w:rFonts w:hint="eastAsia"/>
          <w:lang w:eastAsia="zh-CN"/>
        </w:rPr>
        <w:t>17.7-20.2 GHz</w:t>
      </w:r>
      <w:r w:rsidR="00BE0013" w:rsidRPr="00BE0013">
        <w:rPr>
          <w:rFonts w:hint="eastAsia"/>
          <w:lang w:eastAsia="zh-CN"/>
        </w:rPr>
        <w:t>（空对地）和</w:t>
      </w:r>
      <w:r w:rsidR="00BE0013" w:rsidRPr="00BE0013">
        <w:rPr>
          <w:rFonts w:hint="eastAsia"/>
          <w:lang w:eastAsia="zh-CN"/>
        </w:rPr>
        <w:t>27.5-30 GHz</w:t>
      </w:r>
      <w:r w:rsidR="00BE0013" w:rsidRPr="00BE0013">
        <w:rPr>
          <w:rFonts w:hint="eastAsia"/>
          <w:lang w:eastAsia="zh-CN"/>
        </w:rPr>
        <w:t>（地对空）中存在现有的非</w:t>
      </w:r>
      <w:r w:rsidR="00BE0013" w:rsidRPr="00BE0013">
        <w:rPr>
          <w:rFonts w:hint="eastAsia"/>
          <w:lang w:eastAsia="zh-CN"/>
        </w:rPr>
        <w:t>GSO</w:t>
      </w:r>
      <w:r w:rsidR="00BE0013" w:rsidRPr="00BE0013">
        <w:rPr>
          <w:rFonts w:hint="eastAsia"/>
          <w:lang w:eastAsia="zh-CN"/>
        </w:rPr>
        <w:t>卫星星座，并且这些星座旨在满足日益增长的宽带连接</w:t>
      </w:r>
      <w:r w:rsidR="00DD0B47">
        <w:rPr>
          <w:rFonts w:hint="eastAsia"/>
          <w:lang w:eastAsia="zh-CN"/>
        </w:rPr>
        <w:t>接入需求，无论位置在哪里；</w:t>
      </w:r>
    </w:p>
    <w:p w14:paraId="05EB5AB6" w14:textId="11581126" w:rsidR="000F52EF" w:rsidRPr="000F52EF" w:rsidRDefault="000F52EF" w:rsidP="007B3508">
      <w:pPr>
        <w:rPr>
          <w:iCs/>
          <w:lang w:eastAsia="zh-CN"/>
        </w:rPr>
      </w:pPr>
      <w:r w:rsidRPr="000F52EF">
        <w:rPr>
          <w:i/>
          <w:iCs/>
          <w:lang w:eastAsia="zh-CN"/>
        </w:rPr>
        <w:t>c)</w:t>
      </w:r>
      <w:r w:rsidRPr="000F52EF">
        <w:rPr>
          <w:lang w:eastAsia="zh-CN"/>
        </w:rPr>
        <w:tab/>
      </w:r>
      <w:r w:rsidR="00DD0B47">
        <w:rPr>
          <w:rFonts w:hint="eastAsia"/>
          <w:lang w:eastAsia="zh-CN"/>
        </w:rPr>
        <w:t>现有的规则和技术</w:t>
      </w:r>
      <w:r w:rsidR="00751FD5">
        <w:rPr>
          <w:rFonts w:hint="eastAsia"/>
          <w:lang w:eastAsia="zh-CN"/>
        </w:rPr>
        <w:t>程序适用于</w:t>
      </w:r>
      <w:r w:rsidR="00751FD5" w:rsidRPr="00751FD5">
        <w:rPr>
          <w:rFonts w:ascii="STKaiti" w:eastAsia="STKaiti" w:hAnsi="STKaiti" w:hint="eastAsia"/>
          <w:lang w:eastAsia="zh-CN"/>
        </w:rPr>
        <w:t>考虑到</w:t>
      </w:r>
      <w:proofErr w:type="gramStart"/>
      <w:r w:rsidR="004C20A6" w:rsidRPr="008B5506">
        <w:rPr>
          <w:i/>
          <w:lang w:eastAsia="zh-CN"/>
        </w:rPr>
        <w:t>a)</w:t>
      </w:r>
      <w:r w:rsidR="00751FD5">
        <w:rPr>
          <w:rFonts w:hint="eastAsia"/>
          <w:lang w:eastAsia="zh-CN"/>
        </w:rPr>
        <w:t>中</w:t>
      </w:r>
      <w:r w:rsidR="008372C3" w:rsidRPr="008372C3">
        <w:rPr>
          <w:lang w:eastAsia="zh-CN"/>
        </w:rPr>
        <w:t>对地静止</w:t>
      </w:r>
      <w:proofErr w:type="gramEnd"/>
      <w:r w:rsidR="008372C3" w:rsidRPr="008372C3">
        <w:rPr>
          <w:lang w:eastAsia="zh-CN"/>
        </w:rPr>
        <w:t>FSS</w:t>
      </w:r>
      <w:r w:rsidR="008372C3" w:rsidRPr="008372C3">
        <w:rPr>
          <w:lang w:eastAsia="zh-CN"/>
        </w:rPr>
        <w:t>网络和非对地静止</w:t>
      </w:r>
      <w:r w:rsidR="008372C3" w:rsidRPr="008372C3">
        <w:rPr>
          <w:lang w:eastAsia="zh-CN"/>
        </w:rPr>
        <w:t>FSS</w:t>
      </w:r>
      <w:r w:rsidR="008372C3" w:rsidRPr="008372C3">
        <w:rPr>
          <w:lang w:eastAsia="zh-CN"/>
        </w:rPr>
        <w:t>系统之间</w:t>
      </w:r>
      <w:r w:rsidR="009077CB">
        <w:rPr>
          <w:rFonts w:hint="eastAsia"/>
          <w:lang w:eastAsia="zh-CN"/>
        </w:rPr>
        <w:t>列出</w:t>
      </w:r>
      <w:r w:rsidR="008372C3" w:rsidRPr="008372C3">
        <w:rPr>
          <w:rFonts w:hint="eastAsia"/>
          <w:lang w:eastAsia="zh-CN"/>
        </w:rPr>
        <w:t>的</w:t>
      </w:r>
      <w:r w:rsidR="007B3508">
        <w:rPr>
          <w:rFonts w:hint="eastAsia"/>
          <w:lang w:val="en-US" w:eastAsia="zh-CN"/>
        </w:rPr>
        <w:t>部分</w:t>
      </w:r>
      <w:r w:rsidR="009077CB">
        <w:rPr>
          <w:rFonts w:hint="eastAsia"/>
          <w:lang w:val="en-US" w:eastAsia="zh-CN"/>
        </w:rPr>
        <w:t>频段</w:t>
      </w:r>
      <w:r w:rsidR="008372C3" w:rsidRPr="008372C3">
        <w:rPr>
          <w:lang w:eastAsia="zh-CN"/>
        </w:rPr>
        <w:t>；</w:t>
      </w:r>
    </w:p>
    <w:p w14:paraId="31039DF5" w14:textId="5F7D8117" w:rsidR="000F52EF" w:rsidRPr="000F52EF" w:rsidRDefault="000F52EF" w:rsidP="004213BB">
      <w:pPr>
        <w:rPr>
          <w:iCs/>
          <w:lang w:eastAsia="zh-CN"/>
        </w:rPr>
      </w:pPr>
      <w:r>
        <w:rPr>
          <w:rFonts w:hint="eastAsia"/>
          <w:i/>
          <w:iCs/>
          <w:lang w:eastAsia="zh-CN"/>
        </w:rPr>
        <w:t>d</w:t>
      </w:r>
      <w:r w:rsidRPr="000F52EF">
        <w:rPr>
          <w:i/>
          <w:iCs/>
          <w:lang w:eastAsia="zh-CN"/>
        </w:rPr>
        <w:t>)</w:t>
      </w:r>
      <w:r w:rsidRPr="000F52EF">
        <w:rPr>
          <w:lang w:eastAsia="zh-CN"/>
        </w:rPr>
        <w:tab/>
      </w:r>
      <w:r w:rsidR="008372C3" w:rsidRPr="00D73CEC">
        <w:rPr>
          <w:rFonts w:hint="eastAsia"/>
          <w:lang w:eastAsia="zh-CN"/>
        </w:rPr>
        <w:t>存在</w:t>
      </w:r>
      <w:r w:rsidR="007709FF">
        <w:rPr>
          <w:rFonts w:hint="eastAsia"/>
          <w:lang w:eastAsia="zh-CN"/>
        </w:rPr>
        <w:t>着</w:t>
      </w:r>
      <w:r w:rsidR="008372C3" w:rsidRPr="00D73CEC">
        <w:rPr>
          <w:rFonts w:hint="eastAsia"/>
          <w:lang w:eastAsia="zh-CN"/>
        </w:rPr>
        <w:t>对于</w:t>
      </w:r>
      <w:r w:rsidR="00823891">
        <w:rPr>
          <w:rFonts w:hint="eastAsia"/>
          <w:lang w:eastAsia="zh-CN"/>
        </w:rPr>
        <w:t>卫星</w:t>
      </w:r>
      <w:r w:rsidR="007709FF" w:rsidRPr="00D73CEC">
        <w:rPr>
          <w:rFonts w:hint="eastAsia"/>
          <w:lang w:eastAsia="zh-CN"/>
        </w:rPr>
        <w:t>移动</w:t>
      </w:r>
      <w:r w:rsidR="008372C3" w:rsidRPr="00D73CEC">
        <w:rPr>
          <w:rFonts w:hint="eastAsia"/>
          <w:lang w:eastAsia="zh-CN"/>
        </w:rPr>
        <w:t>通信</w:t>
      </w:r>
      <w:r w:rsidR="007709FF">
        <w:rPr>
          <w:rFonts w:hint="eastAsia"/>
          <w:lang w:eastAsia="zh-CN"/>
        </w:rPr>
        <w:t>的</w:t>
      </w:r>
      <w:r w:rsidR="008372C3" w:rsidRPr="00D73CEC">
        <w:rPr>
          <w:rFonts w:hint="eastAsia"/>
          <w:lang w:eastAsia="zh-CN"/>
        </w:rPr>
        <w:t>需求</w:t>
      </w:r>
      <w:r w:rsidR="007709FF">
        <w:rPr>
          <w:rFonts w:hint="eastAsia"/>
          <w:lang w:eastAsia="zh-CN"/>
        </w:rPr>
        <w:t>（包括全球</w:t>
      </w:r>
      <w:r w:rsidR="004213BB">
        <w:rPr>
          <w:rFonts w:hint="eastAsia"/>
          <w:lang w:eastAsia="zh-CN"/>
        </w:rPr>
        <w:t>卫星</w:t>
      </w:r>
      <w:r w:rsidR="007709FF">
        <w:rPr>
          <w:rFonts w:hint="eastAsia"/>
          <w:lang w:eastAsia="zh-CN"/>
        </w:rPr>
        <w:t>宽带</w:t>
      </w:r>
      <w:r w:rsidR="004213BB">
        <w:rPr>
          <w:rFonts w:hint="eastAsia"/>
          <w:lang w:eastAsia="zh-CN"/>
        </w:rPr>
        <w:t>业务</w:t>
      </w:r>
      <w:r w:rsidR="007709FF">
        <w:rPr>
          <w:rFonts w:hint="eastAsia"/>
          <w:lang w:eastAsia="zh-CN"/>
        </w:rPr>
        <w:t>）</w:t>
      </w:r>
      <w:r w:rsidR="008372C3" w:rsidRPr="00D73CEC">
        <w:rPr>
          <w:rFonts w:hint="eastAsia"/>
          <w:lang w:eastAsia="zh-CN"/>
        </w:rPr>
        <w:t>，部分此类需求可通过允许动中通地球站与</w:t>
      </w:r>
      <w:r w:rsidR="00B60C20">
        <w:rPr>
          <w:rFonts w:hint="eastAsia"/>
          <w:lang w:eastAsia="zh-CN"/>
        </w:rPr>
        <w:t>在</w:t>
      </w:r>
      <w:r w:rsidR="00D72E8C" w:rsidRPr="00751FD5">
        <w:rPr>
          <w:rFonts w:ascii="STKaiti" w:eastAsia="STKaiti" w:hAnsi="STKaiti" w:hint="eastAsia"/>
          <w:lang w:eastAsia="zh-CN"/>
        </w:rPr>
        <w:t>考虑到</w:t>
      </w:r>
      <w:proofErr w:type="gramStart"/>
      <w:r w:rsidR="00D72E8C" w:rsidRPr="008B5506">
        <w:rPr>
          <w:i/>
          <w:lang w:eastAsia="zh-CN"/>
        </w:rPr>
        <w:t>a)</w:t>
      </w:r>
      <w:r w:rsidR="00B60C20" w:rsidRPr="00B60C20">
        <w:rPr>
          <w:rFonts w:asciiTheme="minorEastAsia" w:eastAsiaTheme="minorEastAsia" w:hAnsiTheme="minorEastAsia" w:hint="eastAsia"/>
          <w:lang w:eastAsia="zh-CN"/>
        </w:rPr>
        <w:t>列出</w:t>
      </w:r>
      <w:r w:rsidR="00B60C20">
        <w:rPr>
          <w:rFonts w:asciiTheme="minorEastAsia" w:eastAsiaTheme="minorEastAsia" w:hAnsiTheme="minorEastAsia" w:hint="eastAsia"/>
          <w:lang w:eastAsia="zh-CN"/>
        </w:rPr>
        <w:t>的</w:t>
      </w:r>
      <w:r w:rsidR="008372C3" w:rsidRPr="00D73CEC">
        <w:rPr>
          <w:rFonts w:hint="eastAsia"/>
          <w:lang w:eastAsia="zh-CN"/>
        </w:rPr>
        <w:t>频段内</w:t>
      </w:r>
      <w:r w:rsidR="00B60C20">
        <w:rPr>
          <w:rFonts w:hint="eastAsia"/>
          <w:lang w:eastAsia="zh-CN"/>
        </w:rPr>
        <w:t>操作</w:t>
      </w:r>
      <w:r w:rsidR="008372C3" w:rsidRPr="00D73CEC">
        <w:rPr>
          <w:rFonts w:hint="eastAsia"/>
          <w:lang w:eastAsia="zh-CN"/>
        </w:rPr>
        <w:t>的</w:t>
      </w:r>
      <w:r w:rsidR="00B60C20">
        <w:rPr>
          <w:rFonts w:hint="eastAsia"/>
          <w:lang w:eastAsia="zh-CN"/>
        </w:rPr>
        <w:t>卫星固定业务</w:t>
      </w:r>
      <w:r w:rsidR="008372C3" w:rsidRPr="00D73CEC">
        <w:rPr>
          <w:rFonts w:hint="eastAsia"/>
          <w:lang w:eastAsia="zh-CN"/>
        </w:rPr>
        <w:t>空间电台之间</w:t>
      </w:r>
      <w:r w:rsidR="008372C3" w:rsidRPr="00D73CEC">
        <w:rPr>
          <w:lang w:eastAsia="zh-CN"/>
        </w:rPr>
        <w:t>的</w:t>
      </w:r>
      <w:r w:rsidR="008372C3" w:rsidRPr="00D73CEC">
        <w:rPr>
          <w:rFonts w:hint="eastAsia"/>
          <w:lang w:eastAsia="zh-CN"/>
        </w:rPr>
        <w:t>通信予以满足</w:t>
      </w:r>
      <w:proofErr w:type="gramEnd"/>
      <w:r w:rsidR="008372C3" w:rsidRPr="00D73CEC">
        <w:rPr>
          <w:rFonts w:hint="eastAsia"/>
          <w:lang w:eastAsia="zh-CN"/>
        </w:rPr>
        <w:t>；</w:t>
      </w:r>
    </w:p>
    <w:p w14:paraId="72CF8F6D" w14:textId="5286062A" w:rsidR="000F52EF" w:rsidRPr="000F52EF" w:rsidRDefault="000F52EF" w:rsidP="000C5E8E">
      <w:pPr>
        <w:rPr>
          <w:iCs/>
          <w:lang w:eastAsia="zh-CN"/>
        </w:rPr>
      </w:pPr>
      <w:r>
        <w:rPr>
          <w:i/>
          <w:iCs/>
          <w:lang w:eastAsia="zh-CN"/>
        </w:rPr>
        <w:t>e</w:t>
      </w:r>
      <w:r w:rsidRPr="000F52EF">
        <w:rPr>
          <w:i/>
          <w:iCs/>
          <w:lang w:eastAsia="zh-CN"/>
        </w:rPr>
        <w:t>)</w:t>
      </w:r>
      <w:r w:rsidR="000C5E8E">
        <w:rPr>
          <w:lang w:eastAsia="zh-CN"/>
        </w:rPr>
        <w:tab/>
      </w:r>
      <w:r w:rsidR="00BE0013" w:rsidRPr="00BE0013">
        <w:rPr>
          <w:rFonts w:hint="eastAsia"/>
          <w:lang w:eastAsia="zh-CN"/>
        </w:rPr>
        <w:t>根据《无线电规则》第</w:t>
      </w:r>
      <w:r w:rsidR="00BE0013" w:rsidRPr="009967A5">
        <w:rPr>
          <w:rFonts w:hint="eastAsia"/>
          <w:b/>
          <w:bCs/>
          <w:lang w:eastAsia="zh-CN"/>
        </w:rPr>
        <w:t>9</w:t>
      </w:r>
      <w:r w:rsidR="009967A5">
        <w:rPr>
          <w:rFonts w:hint="eastAsia"/>
          <w:lang w:eastAsia="zh-CN"/>
        </w:rPr>
        <w:t>和</w:t>
      </w:r>
      <w:r w:rsidR="00BE0013" w:rsidRPr="009967A5">
        <w:rPr>
          <w:rFonts w:hint="eastAsia"/>
          <w:b/>
          <w:bCs/>
          <w:lang w:eastAsia="zh-CN"/>
        </w:rPr>
        <w:t>11</w:t>
      </w:r>
      <w:r w:rsidR="00BE0013" w:rsidRPr="00BE0013">
        <w:rPr>
          <w:rFonts w:hint="eastAsia"/>
          <w:lang w:eastAsia="zh-CN"/>
        </w:rPr>
        <w:t>条的有关规定，应协调和通知</w:t>
      </w:r>
      <w:r w:rsidR="000C5E8E">
        <w:rPr>
          <w:rFonts w:hint="eastAsia"/>
          <w:lang w:eastAsia="zh-CN"/>
        </w:rPr>
        <w:t>计划</w:t>
      </w:r>
      <w:r w:rsidR="00BE0013" w:rsidRPr="00BE0013">
        <w:rPr>
          <w:rFonts w:hint="eastAsia"/>
          <w:lang w:eastAsia="zh-CN"/>
        </w:rPr>
        <w:t>在</w:t>
      </w:r>
      <w:r w:rsidR="00170E99" w:rsidRPr="00751FD5">
        <w:rPr>
          <w:rFonts w:ascii="STKaiti" w:eastAsia="STKaiti" w:hAnsi="STKaiti" w:hint="eastAsia"/>
          <w:lang w:eastAsia="zh-CN"/>
        </w:rPr>
        <w:t>考虑到</w:t>
      </w:r>
      <w:proofErr w:type="gramStart"/>
      <w:r w:rsidR="00170E99" w:rsidRPr="008B5506">
        <w:rPr>
          <w:i/>
          <w:lang w:eastAsia="zh-CN"/>
        </w:rPr>
        <w:t>a)</w:t>
      </w:r>
      <w:r w:rsidR="000C5E8E">
        <w:rPr>
          <w:rFonts w:hint="eastAsia"/>
          <w:lang w:eastAsia="zh-CN"/>
        </w:rPr>
        <w:t>中列出的频段操</w:t>
      </w:r>
      <w:r w:rsidR="00BE0013" w:rsidRPr="00BE0013">
        <w:rPr>
          <w:rFonts w:hint="eastAsia"/>
          <w:lang w:eastAsia="zh-CN"/>
        </w:rPr>
        <w:t>作的非对地静止</w:t>
      </w:r>
      <w:proofErr w:type="gramEnd"/>
      <w:r w:rsidR="00BE0013" w:rsidRPr="00BE0013">
        <w:rPr>
          <w:rFonts w:hint="eastAsia"/>
          <w:lang w:eastAsia="zh-CN"/>
        </w:rPr>
        <w:t>FSS</w:t>
      </w:r>
      <w:r w:rsidR="00BE0013" w:rsidRPr="00BE0013">
        <w:rPr>
          <w:rFonts w:hint="eastAsia"/>
          <w:lang w:eastAsia="zh-CN"/>
        </w:rPr>
        <w:t>网络；</w:t>
      </w:r>
    </w:p>
    <w:p w14:paraId="1FBE371F" w14:textId="697F5D16" w:rsidR="000F52EF" w:rsidRPr="000F52EF" w:rsidRDefault="000F52EF" w:rsidP="0025747D">
      <w:pPr>
        <w:rPr>
          <w:iCs/>
          <w:lang w:eastAsia="zh-CN"/>
        </w:rPr>
      </w:pPr>
      <w:r>
        <w:rPr>
          <w:i/>
          <w:iCs/>
          <w:lang w:eastAsia="zh-CN"/>
        </w:rPr>
        <w:t>f</w:t>
      </w:r>
      <w:r w:rsidRPr="000F52EF">
        <w:rPr>
          <w:i/>
          <w:iCs/>
          <w:lang w:eastAsia="zh-CN"/>
        </w:rPr>
        <w:t>)</w:t>
      </w:r>
      <w:r w:rsidR="0025747D">
        <w:rPr>
          <w:lang w:eastAsia="zh-CN"/>
        </w:rPr>
        <w:tab/>
      </w:r>
      <w:r w:rsidR="0025747D" w:rsidRPr="0025747D">
        <w:rPr>
          <w:rFonts w:hint="eastAsia"/>
          <w:lang w:eastAsia="zh-CN"/>
        </w:rPr>
        <w:t>引证频段</w:t>
      </w:r>
      <w:r w:rsidR="00BE0013" w:rsidRPr="00BE0013">
        <w:rPr>
          <w:rFonts w:hint="eastAsia"/>
          <w:lang w:eastAsia="zh-CN"/>
        </w:rPr>
        <w:t>也</w:t>
      </w:r>
      <w:r w:rsidR="0025747D">
        <w:rPr>
          <w:rFonts w:hint="eastAsia"/>
          <w:lang w:eastAsia="zh-CN"/>
        </w:rPr>
        <w:t>划分给了作为共同主要业务的各种无线电通信业务</w:t>
      </w:r>
      <w:r w:rsidR="00BE0013" w:rsidRPr="00BE0013">
        <w:rPr>
          <w:rFonts w:hint="eastAsia"/>
          <w:lang w:eastAsia="zh-CN"/>
        </w:rPr>
        <w:t>，应保护其</w:t>
      </w:r>
      <w:r w:rsidR="0025747D">
        <w:rPr>
          <w:rFonts w:hint="eastAsia"/>
          <w:lang w:eastAsia="zh-CN"/>
        </w:rPr>
        <w:t>运行</w:t>
      </w:r>
      <w:r w:rsidR="00BE0013" w:rsidRPr="00BE0013">
        <w:rPr>
          <w:rFonts w:hint="eastAsia"/>
          <w:lang w:eastAsia="zh-CN"/>
        </w:rPr>
        <w:t>和进一步发展；</w:t>
      </w:r>
    </w:p>
    <w:p w14:paraId="5F5550BD" w14:textId="68B46C4E" w:rsidR="000F52EF" w:rsidRPr="000F52EF" w:rsidRDefault="000F52EF" w:rsidP="00A84F7C">
      <w:pPr>
        <w:rPr>
          <w:iCs/>
          <w:lang w:eastAsia="zh-CN"/>
        </w:rPr>
      </w:pPr>
      <w:r>
        <w:rPr>
          <w:i/>
          <w:iCs/>
          <w:lang w:eastAsia="zh-CN"/>
        </w:rPr>
        <w:t>g</w:t>
      </w:r>
      <w:r w:rsidRPr="000F52EF">
        <w:rPr>
          <w:i/>
          <w:iCs/>
          <w:lang w:eastAsia="zh-CN"/>
        </w:rPr>
        <w:t>)</w:t>
      </w:r>
      <w:r w:rsidRPr="000F52EF">
        <w:rPr>
          <w:lang w:eastAsia="zh-CN"/>
        </w:rPr>
        <w:tab/>
      </w:r>
      <w:r w:rsidR="008372C3" w:rsidRPr="008372C3">
        <w:rPr>
          <w:rFonts w:hint="eastAsia"/>
          <w:lang w:eastAsia="zh-CN"/>
        </w:rPr>
        <w:t>目前没有具体规则程序可用于动中通地球站与地面业务台站的协调</w:t>
      </w:r>
      <w:r w:rsidR="00245CF4">
        <w:rPr>
          <w:rFonts w:hint="eastAsia"/>
          <w:lang w:eastAsia="zh-CN"/>
        </w:rPr>
        <w:t>，</w:t>
      </w:r>
    </w:p>
    <w:p w14:paraId="4787F820" w14:textId="77777777" w:rsidR="008372C3" w:rsidRPr="008372C3" w:rsidRDefault="008372C3" w:rsidP="00DC2309">
      <w:pPr>
        <w:pStyle w:val="Call"/>
        <w:rPr>
          <w:lang w:eastAsia="zh-CN"/>
        </w:rPr>
      </w:pPr>
      <w:r w:rsidRPr="008372C3">
        <w:rPr>
          <w:rFonts w:hint="eastAsia"/>
          <w:lang w:eastAsia="zh-CN"/>
        </w:rPr>
        <w:t>认识到</w:t>
      </w:r>
    </w:p>
    <w:p w14:paraId="1EA849A5" w14:textId="652C802F" w:rsidR="000F52EF" w:rsidRPr="000F52EF" w:rsidRDefault="000F52EF" w:rsidP="004213BB">
      <w:pPr>
        <w:rPr>
          <w:lang w:eastAsia="zh-CN"/>
        </w:rPr>
      </w:pPr>
      <w:r>
        <w:rPr>
          <w:i/>
          <w:iCs/>
          <w:lang w:eastAsia="zh-CN"/>
        </w:rPr>
        <w:t>a</w:t>
      </w:r>
      <w:r w:rsidRPr="000F52EF">
        <w:rPr>
          <w:i/>
          <w:iCs/>
          <w:lang w:eastAsia="zh-CN"/>
        </w:rPr>
        <w:t>)</w:t>
      </w:r>
      <w:r w:rsidR="00C74809">
        <w:rPr>
          <w:lang w:eastAsia="zh-CN"/>
        </w:rPr>
        <w:tab/>
      </w:r>
      <w:r w:rsidR="005E5298">
        <w:rPr>
          <w:rFonts w:hint="eastAsia"/>
          <w:lang w:eastAsia="zh-CN"/>
        </w:rPr>
        <w:t>在</w:t>
      </w:r>
      <w:r w:rsidR="00B1642C" w:rsidRPr="00B1642C">
        <w:rPr>
          <w:rFonts w:hint="eastAsia"/>
          <w:lang w:eastAsia="zh-CN"/>
        </w:rPr>
        <w:t>17.3-19.3</w:t>
      </w:r>
      <w:r w:rsidR="00B1642C" w:rsidRPr="00B1642C">
        <w:rPr>
          <w:rFonts w:hint="eastAsia"/>
          <w:lang w:eastAsia="zh-CN"/>
        </w:rPr>
        <w:t>、</w:t>
      </w:r>
      <w:r w:rsidR="00B1642C" w:rsidRPr="00B1642C">
        <w:rPr>
          <w:rFonts w:hint="eastAsia"/>
          <w:lang w:eastAsia="zh-CN"/>
        </w:rPr>
        <w:t>19.7-20.2</w:t>
      </w:r>
      <w:r w:rsidR="00B1642C" w:rsidRPr="00B1642C">
        <w:rPr>
          <w:rFonts w:hint="eastAsia"/>
          <w:lang w:eastAsia="zh-CN"/>
        </w:rPr>
        <w:t>、</w:t>
      </w:r>
      <w:r w:rsidR="00B1642C" w:rsidRPr="00B1642C">
        <w:rPr>
          <w:rFonts w:hint="eastAsia"/>
          <w:lang w:eastAsia="zh-CN"/>
        </w:rPr>
        <w:t>27</w:t>
      </w:r>
      <w:r w:rsidR="009A4AE9">
        <w:rPr>
          <w:rFonts w:hint="eastAsia"/>
          <w:lang w:eastAsia="zh-CN"/>
        </w:rPr>
        <w:t>.0</w:t>
      </w:r>
      <w:r w:rsidR="00B1642C" w:rsidRPr="00B1642C">
        <w:rPr>
          <w:rFonts w:hint="eastAsia"/>
          <w:lang w:eastAsia="zh-CN"/>
        </w:rPr>
        <w:t>-29.1 GHz</w:t>
      </w:r>
      <w:r w:rsidR="00B1642C" w:rsidRPr="00B1642C">
        <w:rPr>
          <w:rFonts w:hint="eastAsia"/>
          <w:lang w:eastAsia="zh-CN"/>
        </w:rPr>
        <w:t>和</w:t>
      </w:r>
      <w:r w:rsidR="00B1642C" w:rsidRPr="00B1642C">
        <w:rPr>
          <w:rFonts w:hint="eastAsia"/>
          <w:lang w:eastAsia="zh-CN"/>
        </w:rPr>
        <w:t>29.5-30.0 GHz</w:t>
      </w:r>
      <w:r w:rsidR="00C74809">
        <w:rPr>
          <w:rFonts w:hint="eastAsia"/>
          <w:lang w:eastAsia="zh-CN"/>
        </w:rPr>
        <w:t>频段内</w:t>
      </w:r>
      <w:r w:rsidR="004213BB">
        <w:rPr>
          <w:rFonts w:hint="eastAsia"/>
          <w:lang w:eastAsia="zh-CN"/>
        </w:rPr>
        <w:t>操作的</w:t>
      </w:r>
      <w:r w:rsidR="004213BB" w:rsidRPr="00B1642C">
        <w:rPr>
          <w:rFonts w:hint="eastAsia"/>
          <w:lang w:eastAsia="zh-CN"/>
        </w:rPr>
        <w:t>卫星固定业务系统</w:t>
      </w:r>
      <w:r w:rsidR="004213BB">
        <w:rPr>
          <w:rFonts w:hint="eastAsia"/>
          <w:lang w:eastAsia="zh-CN"/>
        </w:rPr>
        <w:t>的非</w:t>
      </w:r>
      <w:r w:rsidR="004213BB">
        <w:rPr>
          <w:rFonts w:hint="eastAsia"/>
          <w:lang w:eastAsia="zh-CN"/>
        </w:rPr>
        <w:t>G</w:t>
      </w:r>
      <w:r w:rsidR="004213BB">
        <w:rPr>
          <w:lang w:eastAsia="zh-CN"/>
        </w:rPr>
        <w:t>SO</w:t>
      </w:r>
      <w:r w:rsidR="00B1642C" w:rsidRPr="00B1642C">
        <w:rPr>
          <w:rFonts w:hint="eastAsia"/>
          <w:lang w:eastAsia="zh-CN"/>
        </w:rPr>
        <w:t>，</w:t>
      </w:r>
      <w:r w:rsidR="004213BB">
        <w:rPr>
          <w:rFonts w:hint="eastAsia"/>
          <w:lang w:eastAsia="zh-CN"/>
        </w:rPr>
        <w:t>其</w:t>
      </w:r>
      <w:r w:rsidR="004213BB" w:rsidRPr="00B1642C">
        <w:rPr>
          <w:rFonts w:hint="eastAsia"/>
          <w:lang w:eastAsia="zh-CN"/>
        </w:rPr>
        <w:t>ESIM</w:t>
      </w:r>
      <w:r w:rsidR="004213BB" w:rsidRPr="00B1642C">
        <w:rPr>
          <w:rFonts w:hint="eastAsia"/>
          <w:lang w:eastAsia="zh-CN"/>
        </w:rPr>
        <w:t>（</w:t>
      </w:r>
      <w:r w:rsidR="004213BB" w:rsidRPr="00A84F7C">
        <w:rPr>
          <w:rFonts w:hint="eastAsia"/>
          <w:lang w:eastAsia="zh-CN"/>
        </w:rPr>
        <w:t>在</w:t>
      </w:r>
      <w:r w:rsidR="004213BB" w:rsidRPr="00A84F7C">
        <w:rPr>
          <w:rFonts w:hint="eastAsia"/>
          <w:lang w:eastAsia="zh-CN"/>
        </w:rPr>
        <w:t>WRC-15</w:t>
      </w:r>
      <w:r w:rsidR="004213BB">
        <w:rPr>
          <w:rFonts w:hint="eastAsia"/>
          <w:lang w:eastAsia="zh-CN"/>
        </w:rPr>
        <w:t>之前称为移动平台地球站</w:t>
      </w:r>
      <w:proofErr w:type="gramStart"/>
      <w:r w:rsidR="004213BB" w:rsidRPr="00B1642C">
        <w:rPr>
          <w:rFonts w:hint="eastAsia"/>
          <w:lang w:eastAsia="zh-CN"/>
        </w:rPr>
        <w:t>（“</w:t>
      </w:r>
      <w:proofErr w:type="gramEnd"/>
      <w:r w:rsidR="004213BB" w:rsidRPr="00B1642C">
        <w:rPr>
          <w:rFonts w:hint="eastAsia"/>
          <w:lang w:eastAsia="zh-CN"/>
        </w:rPr>
        <w:t>ESOMP</w:t>
      </w:r>
      <w:r w:rsidR="004213BB" w:rsidRPr="00B1642C">
        <w:rPr>
          <w:rFonts w:hint="eastAsia"/>
          <w:lang w:eastAsia="zh-CN"/>
        </w:rPr>
        <w:t>”））</w:t>
      </w:r>
      <w:r w:rsidR="00C74809">
        <w:rPr>
          <w:rFonts w:hint="eastAsia"/>
          <w:lang w:eastAsia="zh-CN"/>
        </w:rPr>
        <w:t>技术和操作要求</w:t>
      </w:r>
      <w:r w:rsidR="00B1642C" w:rsidRPr="00B1642C">
        <w:rPr>
          <w:rFonts w:hint="eastAsia"/>
          <w:lang w:eastAsia="zh-CN"/>
        </w:rPr>
        <w:t>已</w:t>
      </w:r>
      <w:r w:rsidR="00C74809">
        <w:rPr>
          <w:rFonts w:hint="eastAsia"/>
          <w:lang w:eastAsia="zh-CN"/>
        </w:rPr>
        <w:t>在</w:t>
      </w:r>
      <w:r w:rsidR="00C74809">
        <w:rPr>
          <w:rFonts w:hint="eastAsia"/>
          <w:lang w:eastAsia="zh-CN"/>
        </w:rPr>
        <w:t>I</w:t>
      </w:r>
      <w:r w:rsidR="00C74809">
        <w:rPr>
          <w:lang w:eastAsia="zh-CN"/>
        </w:rPr>
        <w:t>TU-R</w:t>
      </w:r>
      <w:r w:rsidR="00C74809">
        <w:rPr>
          <w:rFonts w:hint="eastAsia"/>
          <w:lang w:eastAsia="zh-CN"/>
        </w:rPr>
        <w:t>讨论过，并已</w:t>
      </w:r>
      <w:r w:rsidR="00B1642C" w:rsidRPr="00B1642C">
        <w:rPr>
          <w:rFonts w:hint="eastAsia"/>
          <w:lang w:eastAsia="zh-CN"/>
        </w:rPr>
        <w:t>反映在</w:t>
      </w:r>
      <w:r w:rsidR="00B1642C" w:rsidRPr="00B1642C">
        <w:rPr>
          <w:rFonts w:hint="eastAsia"/>
          <w:lang w:eastAsia="zh-CN"/>
        </w:rPr>
        <w:t>ITU-R S.2261</w:t>
      </w:r>
      <w:r w:rsidR="00FF4012">
        <w:rPr>
          <w:rFonts w:hint="eastAsia"/>
          <w:lang w:eastAsia="zh-CN"/>
        </w:rPr>
        <w:t>号</w:t>
      </w:r>
      <w:r w:rsidR="00B1642C" w:rsidRPr="00B1642C">
        <w:rPr>
          <w:rFonts w:hint="eastAsia"/>
          <w:lang w:eastAsia="zh-CN"/>
        </w:rPr>
        <w:t>报告中；</w:t>
      </w:r>
    </w:p>
    <w:p w14:paraId="391DFE2E" w14:textId="632392FE" w:rsidR="000F52EF" w:rsidRPr="000F52EF" w:rsidRDefault="000F52EF" w:rsidP="004213BB">
      <w:pPr>
        <w:rPr>
          <w:lang w:eastAsia="zh-CN"/>
        </w:rPr>
      </w:pPr>
      <w:r>
        <w:rPr>
          <w:i/>
          <w:iCs/>
          <w:lang w:eastAsia="zh-CN"/>
        </w:rPr>
        <w:t>b</w:t>
      </w:r>
      <w:r w:rsidRPr="000F52EF">
        <w:rPr>
          <w:i/>
          <w:iCs/>
          <w:lang w:eastAsia="zh-CN"/>
        </w:rPr>
        <w:t>)</w:t>
      </w:r>
      <w:r w:rsidR="00AA7059">
        <w:rPr>
          <w:lang w:eastAsia="zh-CN"/>
        </w:rPr>
        <w:tab/>
      </w:r>
      <w:r w:rsidR="00B1642C" w:rsidRPr="00B1642C">
        <w:rPr>
          <w:rFonts w:hint="eastAsia"/>
          <w:lang w:eastAsia="zh-CN"/>
        </w:rPr>
        <w:t>《无线电规则》第</w:t>
      </w:r>
      <w:r w:rsidR="00B1642C" w:rsidRPr="00AA7059">
        <w:rPr>
          <w:rFonts w:hint="eastAsia"/>
          <w:b/>
          <w:bCs/>
          <w:lang w:eastAsia="zh-CN"/>
        </w:rPr>
        <w:t>22</w:t>
      </w:r>
      <w:r w:rsidR="00A420C2">
        <w:rPr>
          <w:rFonts w:hint="eastAsia"/>
          <w:lang w:eastAsia="zh-CN"/>
        </w:rPr>
        <w:t>条为卫星固定业务系统</w:t>
      </w:r>
      <w:r w:rsidR="00B1642C" w:rsidRPr="00B1642C">
        <w:rPr>
          <w:rFonts w:hint="eastAsia"/>
          <w:lang w:eastAsia="zh-CN"/>
        </w:rPr>
        <w:t>的非对地静止卫星系统设定了</w:t>
      </w:r>
      <w:proofErr w:type="spellStart"/>
      <w:r w:rsidR="00B1642C" w:rsidRPr="00B1642C">
        <w:rPr>
          <w:rFonts w:hint="eastAsia"/>
          <w:lang w:eastAsia="zh-CN"/>
        </w:rPr>
        <w:t>epfd</w:t>
      </w:r>
      <w:proofErr w:type="spellEnd"/>
      <w:r w:rsidR="00B1642C" w:rsidRPr="00B1642C">
        <w:rPr>
          <w:rFonts w:hint="eastAsia"/>
          <w:lang w:eastAsia="zh-CN"/>
        </w:rPr>
        <w:t>限值，以保护</w:t>
      </w:r>
      <w:r w:rsidR="00A420C2">
        <w:rPr>
          <w:rFonts w:hint="eastAsia"/>
          <w:lang w:eastAsia="zh-CN"/>
        </w:rPr>
        <w:t>在以下频段的</w:t>
      </w:r>
      <w:r w:rsidR="00AA7059">
        <w:rPr>
          <w:rFonts w:hint="eastAsia"/>
          <w:lang w:eastAsia="zh-CN"/>
        </w:rPr>
        <w:t>卫星固定业务的</w:t>
      </w:r>
      <w:r w:rsidR="00A420C2" w:rsidRPr="00B1642C">
        <w:rPr>
          <w:rFonts w:hint="eastAsia"/>
          <w:lang w:eastAsia="zh-CN"/>
        </w:rPr>
        <w:t>对地静止卫星系统</w:t>
      </w:r>
      <w:r w:rsidR="00AA7059">
        <w:rPr>
          <w:rFonts w:hint="eastAsia"/>
          <w:lang w:eastAsia="zh-CN"/>
        </w:rPr>
        <w:t>，即</w:t>
      </w:r>
      <w:r w:rsidR="00B1642C" w:rsidRPr="00B1642C">
        <w:rPr>
          <w:rFonts w:hint="eastAsia"/>
          <w:lang w:eastAsia="zh-CN"/>
        </w:rPr>
        <w:t>17.8-18.6 GHz</w:t>
      </w:r>
      <w:r w:rsidR="00AA7059">
        <w:rPr>
          <w:rFonts w:hint="eastAsia"/>
          <w:lang w:eastAsia="zh-CN"/>
        </w:rPr>
        <w:t>、</w:t>
      </w:r>
      <w:r w:rsidR="00B1642C" w:rsidRPr="00B1642C">
        <w:rPr>
          <w:rFonts w:hint="eastAsia"/>
          <w:lang w:eastAsia="zh-CN"/>
        </w:rPr>
        <w:t>19.7-20.2</w:t>
      </w:r>
      <w:r w:rsidR="00651C8D">
        <w:rPr>
          <w:lang w:val="en-US" w:eastAsia="zh-CN"/>
        </w:rPr>
        <w:t> </w:t>
      </w:r>
      <w:r w:rsidR="00B1642C" w:rsidRPr="00B1642C">
        <w:rPr>
          <w:rFonts w:hint="eastAsia"/>
          <w:lang w:eastAsia="zh-CN"/>
        </w:rPr>
        <w:t>GHz</w:t>
      </w:r>
      <w:r w:rsidR="00AA7059" w:rsidRPr="00B1642C">
        <w:rPr>
          <w:rFonts w:hint="eastAsia"/>
          <w:lang w:eastAsia="zh-CN"/>
        </w:rPr>
        <w:t>（空对地）</w:t>
      </w:r>
      <w:r w:rsidR="00B1642C" w:rsidRPr="00B1642C">
        <w:rPr>
          <w:rFonts w:hint="eastAsia"/>
          <w:lang w:eastAsia="zh-CN"/>
        </w:rPr>
        <w:t>/27.5-28.6 GHz</w:t>
      </w:r>
      <w:r w:rsidR="00AA7059">
        <w:rPr>
          <w:rFonts w:hint="eastAsia"/>
          <w:lang w:eastAsia="zh-CN"/>
        </w:rPr>
        <w:t>、</w:t>
      </w:r>
      <w:r w:rsidR="00B1642C" w:rsidRPr="00B1642C">
        <w:rPr>
          <w:rFonts w:hint="eastAsia"/>
          <w:lang w:eastAsia="zh-CN"/>
        </w:rPr>
        <w:t>29.5-30 GHz</w:t>
      </w:r>
      <w:r w:rsidR="00B1642C" w:rsidRPr="00B1642C">
        <w:rPr>
          <w:rFonts w:hint="eastAsia"/>
          <w:lang w:eastAsia="zh-CN"/>
        </w:rPr>
        <w:t>（地对空）</w:t>
      </w:r>
      <w:r w:rsidR="004213BB">
        <w:rPr>
          <w:rFonts w:hint="eastAsia"/>
          <w:lang w:eastAsia="zh-CN"/>
        </w:rPr>
        <w:t>以及</w:t>
      </w:r>
      <w:r w:rsidR="00B1642C" w:rsidRPr="00B1642C">
        <w:rPr>
          <w:rFonts w:hint="eastAsia"/>
          <w:lang w:eastAsia="zh-CN"/>
        </w:rPr>
        <w:t>17.8-18.4 GHz</w:t>
      </w:r>
      <w:r w:rsidR="00B1642C" w:rsidRPr="00B1642C">
        <w:rPr>
          <w:rFonts w:hint="eastAsia"/>
          <w:lang w:eastAsia="zh-CN"/>
        </w:rPr>
        <w:t>（卫星间）频段</w:t>
      </w:r>
      <w:r w:rsidR="005A0A7A">
        <w:rPr>
          <w:rFonts w:hint="eastAsia"/>
          <w:lang w:eastAsia="zh-CN"/>
        </w:rPr>
        <w:t>；</w:t>
      </w:r>
    </w:p>
    <w:p w14:paraId="4EAD103D" w14:textId="33403836" w:rsidR="000F52EF" w:rsidRPr="000F52EF" w:rsidRDefault="000F52EF" w:rsidP="00823891">
      <w:pPr>
        <w:rPr>
          <w:lang w:eastAsia="zh-CN"/>
        </w:rPr>
      </w:pPr>
      <w:r>
        <w:rPr>
          <w:i/>
          <w:iCs/>
          <w:lang w:eastAsia="zh-CN"/>
        </w:rPr>
        <w:t>c</w:t>
      </w:r>
      <w:r w:rsidRPr="000F52EF">
        <w:rPr>
          <w:i/>
          <w:iCs/>
          <w:lang w:eastAsia="zh-CN"/>
        </w:rPr>
        <w:t>)</w:t>
      </w:r>
      <w:r w:rsidR="003E209D">
        <w:rPr>
          <w:lang w:eastAsia="zh-CN"/>
        </w:rPr>
        <w:tab/>
      </w:r>
      <w:r w:rsidR="00B1642C" w:rsidRPr="00B1642C">
        <w:rPr>
          <w:rFonts w:hint="eastAsia"/>
          <w:lang w:eastAsia="zh-CN"/>
        </w:rPr>
        <w:t>《无线电规则》第</w:t>
      </w:r>
      <w:r w:rsidR="00B1642C" w:rsidRPr="00AA7059">
        <w:rPr>
          <w:rFonts w:hint="eastAsia"/>
          <w:b/>
          <w:bCs/>
          <w:lang w:eastAsia="zh-CN"/>
        </w:rPr>
        <w:t>21</w:t>
      </w:r>
      <w:r w:rsidR="00B1642C" w:rsidRPr="00B1642C">
        <w:rPr>
          <w:rFonts w:hint="eastAsia"/>
          <w:lang w:eastAsia="zh-CN"/>
        </w:rPr>
        <w:t>条确定了适用于非对地静止卫星固定业务</w:t>
      </w:r>
      <w:r w:rsidR="003E209D">
        <w:rPr>
          <w:rFonts w:hint="eastAsia"/>
          <w:lang w:eastAsia="zh-CN"/>
        </w:rPr>
        <w:t>的</w:t>
      </w:r>
      <w:r w:rsidR="00B1642C" w:rsidRPr="00B1642C">
        <w:rPr>
          <w:rFonts w:hint="eastAsia"/>
          <w:lang w:eastAsia="zh-CN"/>
        </w:rPr>
        <w:t>功率系统的通量密度限值，以保护固定和移动陆地电台；</w:t>
      </w:r>
    </w:p>
    <w:p w14:paraId="6054D2B8" w14:textId="36F606F9" w:rsidR="000F52EF" w:rsidRPr="000F52EF" w:rsidRDefault="000F52EF" w:rsidP="000F52EF">
      <w:pPr>
        <w:rPr>
          <w:lang w:eastAsia="zh-CN"/>
        </w:rPr>
      </w:pPr>
      <w:r>
        <w:rPr>
          <w:i/>
          <w:iCs/>
          <w:lang w:eastAsia="zh-CN"/>
        </w:rPr>
        <w:t>d</w:t>
      </w:r>
      <w:r w:rsidRPr="000F52EF">
        <w:rPr>
          <w:i/>
          <w:iCs/>
          <w:lang w:eastAsia="zh-CN"/>
        </w:rPr>
        <w:t>)</w:t>
      </w:r>
      <w:r w:rsidRPr="000F52EF">
        <w:rPr>
          <w:lang w:eastAsia="zh-CN"/>
        </w:rPr>
        <w:tab/>
      </w:r>
      <w:r w:rsidR="003E209D" w:rsidRPr="00E41BAD">
        <w:rPr>
          <w:lang w:eastAsia="zh-CN"/>
        </w:rPr>
        <w:t>WRC</w:t>
      </w:r>
      <w:r w:rsidR="003E209D" w:rsidRPr="00E41BAD">
        <w:rPr>
          <w:lang w:eastAsia="zh-CN"/>
        </w:rPr>
        <w:noBreakHyphen/>
        <w:t>15</w:t>
      </w:r>
      <w:r w:rsidR="008372C3" w:rsidRPr="008372C3">
        <w:rPr>
          <w:lang w:eastAsia="zh-CN"/>
        </w:rPr>
        <w:t>通过了有关</w:t>
      </w:r>
      <w:r w:rsidR="003E209D">
        <w:rPr>
          <w:rFonts w:hint="eastAsia"/>
          <w:lang w:eastAsia="zh-CN"/>
        </w:rPr>
        <w:t>与对地静止卫星通信的</w:t>
      </w:r>
      <w:r w:rsidR="008372C3" w:rsidRPr="008372C3">
        <w:rPr>
          <w:lang w:eastAsia="zh-CN"/>
        </w:rPr>
        <w:t>动中通地球站的脚注</w:t>
      </w:r>
      <w:r w:rsidR="008372C3" w:rsidRPr="008372C3">
        <w:rPr>
          <w:rFonts w:hint="eastAsia"/>
          <w:b/>
          <w:bCs/>
          <w:lang w:eastAsia="zh-CN"/>
        </w:rPr>
        <w:t>5.</w:t>
      </w:r>
      <w:r w:rsidR="008372C3" w:rsidRPr="008372C3">
        <w:rPr>
          <w:b/>
          <w:bCs/>
          <w:lang w:eastAsia="zh-CN"/>
        </w:rPr>
        <w:t>527A</w:t>
      </w:r>
      <w:r w:rsidR="008372C3" w:rsidRPr="008372C3">
        <w:rPr>
          <w:rFonts w:hint="eastAsia"/>
          <w:lang w:eastAsia="zh-CN"/>
        </w:rPr>
        <w:t>和</w:t>
      </w:r>
      <w:r w:rsidR="008372C3" w:rsidRPr="008372C3">
        <w:rPr>
          <w:lang w:eastAsia="zh-CN"/>
        </w:rPr>
        <w:t>第</w:t>
      </w:r>
      <w:r w:rsidR="008372C3" w:rsidRPr="008372C3">
        <w:rPr>
          <w:b/>
          <w:bCs/>
          <w:lang w:eastAsia="zh-CN"/>
        </w:rPr>
        <w:t>156</w:t>
      </w:r>
      <w:r w:rsidR="008372C3" w:rsidRPr="008372C3">
        <w:rPr>
          <w:lang w:eastAsia="zh-CN"/>
        </w:rPr>
        <w:t>号决议</w:t>
      </w:r>
      <w:r w:rsidR="008372C3" w:rsidRPr="008372C3">
        <w:rPr>
          <w:rFonts w:hint="eastAsia"/>
          <w:b/>
          <w:bCs/>
          <w:lang w:eastAsia="zh-CN"/>
        </w:rPr>
        <w:t>（</w:t>
      </w:r>
      <w:r w:rsidR="008372C3" w:rsidRPr="008372C3">
        <w:rPr>
          <w:b/>
          <w:bCs/>
          <w:lang w:eastAsia="zh-CN"/>
        </w:rPr>
        <w:t>WRC</w:t>
      </w:r>
      <w:r w:rsidR="008372C3" w:rsidRPr="008372C3">
        <w:rPr>
          <w:b/>
          <w:bCs/>
          <w:lang w:eastAsia="zh-CN"/>
        </w:rPr>
        <w:noBreakHyphen/>
        <w:t>15</w:t>
      </w:r>
      <w:r w:rsidR="008372C3" w:rsidRPr="008372C3">
        <w:rPr>
          <w:rFonts w:hint="eastAsia"/>
          <w:b/>
          <w:bCs/>
          <w:lang w:eastAsia="zh-CN"/>
        </w:rPr>
        <w:t>）</w:t>
      </w:r>
      <w:r w:rsidR="008372C3" w:rsidRPr="008372C3">
        <w:rPr>
          <w:lang w:eastAsia="zh-CN"/>
        </w:rPr>
        <w:t>；</w:t>
      </w:r>
    </w:p>
    <w:p w14:paraId="3124BF87" w14:textId="367B918F" w:rsidR="000F52EF" w:rsidRPr="000F52EF" w:rsidRDefault="000F52EF" w:rsidP="004213BB">
      <w:pPr>
        <w:rPr>
          <w:lang w:eastAsia="zh-CN"/>
        </w:rPr>
      </w:pPr>
      <w:r>
        <w:rPr>
          <w:i/>
          <w:iCs/>
          <w:lang w:eastAsia="zh-CN"/>
        </w:rPr>
        <w:lastRenderedPageBreak/>
        <w:t>e</w:t>
      </w:r>
      <w:r w:rsidRPr="000F52EF">
        <w:rPr>
          <w:i/>
          <w:iCs/>
          <w:lang w:eastAsia="zh-CN"/>
        </w:rPr>
        <w:t>)</w:t>
      </w:r>
      <w:r w:rsidRPr="000F52EF">
        <w:rPr>
          <w:lang w:eastAsia="zh-CN"/>
        </w:rPr>
        <w:tab/>
      </w:r>
      <w:r w:rsidR="008372C3" w:rsidRPr="008372C3">
        <w:rPr>
          <w:rFonts w:hint="eastAsia"/>
          <w:lang w:eastAsia="zh-CN"/>
        </w:rPr>
        <w:t>包括</w:t>
      </w:r>
      <w:r w:rsidR="008372C3" w:rsidRPr="008372C3">
        <w:rPr>
          <w:lang w:eastAsia="zh-CN"/>
        </w:rPr>
        <w:t>跟踪技术使用在内的技术进步使动中通地球站可以在</w:t>
      </w:r>
      <w:r w:rsidR="004213BB">
        <w:rPr>
          <w:rFonts w:hint="eastAsia"/>
          <w:lang w:eastAsia="zh-CN"/>
        </w:rPr>
        <w:t>具有典型</w:t>
      </w:r>
      <w:r w:rsidR="004213BB" w:rsidRPr="008372C3">
        <w:rPr>
          <w:lang w:eastAsia="zh-CN"/>
        </w:rPr>
        <w:t>特性</w:t>
      </w:r>
      <w:r w:rsidR="008372C3" w:rsidRPr="008372C3">
        <w:rPr>
          <w:lang w:eastAsia="zh-CN"/>
        </w:rPr>
        <w:t>FSS</w:t>
      </w:r>
      <w:r w:rsidR="008372C3" w:rsidRPr="008372C3">
        <w:rPr>
          <w:lang w:eastAsia="zh-CN"/>
        </w:rPr>
        <w:t>地球站内操作；</w:t>
      </w:r>
    </w:p>
    <w:p w14:paraId="69D459FC" w14:textId="17E1F9C7" w:rsidR="000F52EF" w:rsidRPr="000F52EF" w:rsidRDefault="000F52EF" w:rsidP="000F52EF">
      <w:pPr>
        <w:rPr>
          <w:iCs/>
          <w:lang w:eastAsia="zh-CN"/>
        </w:rPr>
      </w:pPr>
      <w:r>
        <w:rPr>
          <w:i/>
          <w:iCs/>
          <w:lang w:eastAsia="zh-CN"/>
        </w:rPr>
        <w:t>f</w:t>
      </w:r>
      <w:r w:rsidRPr="000F52EF">
        <w:rPr>
          <w:i/>
          <w:iCs/>
          <w:lang w:eastAsia="zh-CN"/>
        </w:rPr>
        <w:t>)</w:t>
      </w:r>
      <w:r w:rsidRPr="000F52EF">
        <w:rPr>
          <w:lang w:eastAsia="zh-CN"/>
        </w:rPr>
        <w:tab/>
      </w:r>
      <w:r w:rsidR="008372C3" w:rsidRPr="008372C3">
        <w:rPr>
          <w:rFonts w:hint="eastAsia"/>
          <w:lang w:eastAsia="zh-CN"/>
        </w:rPr>
        <w:t>这些</w:t>
      </w:r>
      <w:r w:rsidR="008372C3" w:rsidRPr="008372C3">
        <w:rPr>
          <w:lang w:eastAsia="zh-CN"/>
        </w:rPr>
        <w:t>地球站不得用于</w:t>
      </w:r>
      <w:r w:rsidR="008372C3" w:rsidRPr="008372C3">
        <w:rPr>
          <w:rFonts w:hint="eastAsia"/>
          <w:lang w:eastAsia="zh-CN"/>
        </w:rPr>
        <w:t>：</w:t>
      </w:r>
      <w:r w:rsidR="008372C3" w:rsidRPr="008372C3">
        <w:rPr>
          <w:lang w:eastAsia="zh-CN"/>
        </w:rPr>
        <w:t>生命安全应用或</w:t>
      </w:r>
      <w:r w:rsidR="008372C3" w:rsidRPr="008372C3">
        <w:rPr>
          <w:rFonts w:hint="eastAsia"/>
          <w:lang w:eastAsia="zh-CN"/>
        </w:rPr>
        <w:t>成为</w:t>
      </w:r>
      <w:r w:rsidR="008372C3" w:rsidRPr="008372C3">
        <w:rPr>
          <w:lang w:eastAsia="zh-CN"/>
        </w:rPr>
        <w:t>生命安全应用的</w:t>
      </w:r>
      <w:r w:rsidR="008372C3" w:rsidRPr="008372C3">
        <w:rPr>
          <w:rFonts w:hint="eastAsia"/>
          <w:lang w:eastAsia="zh-CN"/>
        </w:rPr>
        <w:t>基础，</w:t>
      </w:r>
    </w:p>
    <w:p w14:paraId="0E0C83CD" w14:textId="77777777" w:rsidR="008372C3" w:rsidRPr="008372C3" w:rsidRDefault="008372C3" w:rsidP="00DC2309">
      <w:pPr>
        <w:pStyle w:val="Call"/>
        <w:rPr>
          <w:lang w:eastAsia="zh-CN"/>
        </w:rPr>
      </w:pPr>
      <w:r w:rsidRPr="008372C3">
        <w:rPr>
          <w:rFonts w:hint="eastAsia"/>
          <w:lang w:eastAsia="zh-CN"/>
        </w:rPr>
        <w:t>进一步</w:t>
      </w:r>
      <w:r w:rsidRPr="008372C3">
        <w:rPr>
          <w:lang w:eastAsia="zh-CN"/>
        </w:rPr>
        <w:t>认识到</w:t>
      </w:r>
    </w:p>
    <w:p w14:paraId="46077CF2" w14:textId="0D1E212B" w:rsidR="000F52EF" w:rsidRPr="000F52EF" w:rsidRDefault="000F52EF" w:rsidP="000F52EF">
      <w:pPr>
        <w:tabs>
          <w:tab w:val="left" w:pos="1170"/>
        </w:tabs>
        <w:spacing w:before="160"/>
        <w:jc w:val="both"/>
        <w:rPr>
          <w:rFonts w:eastAsia="Times New Roman"/>
          <w:color w:val="212121"/>
          <w:szCs w:val="24"/>
          <w:lang w:val="en-US" w:eastAsia="zh-CN"/>
        </w:rPr>
      </w:pPr>
      <w:r w:rsidRPr="001171CB">
        <w:rPr>
          <w:rFonts w:eastAsia="Times New Roman"/>
          <w:i/>
          <w:szCs w:val="24"/>
          <w:lang w:eastAsia="zh-CN"/>
        </w:rPr>
        <w:t>a)</w:t>
      </w:r>
      <w:r w:rsidRPr="000F52EF">
        <w:rPr>
          <w:rFonts w:eastAsia="Times New Roman"/>
          <w:iCs/>
          <w:szCs w:val="24"/>
          <w:lang w:eastAsia="zh-CN"/>
        </w:rPr>
        <w:tab/>
      </w:r>
      <w:r w:rsidR="008372C3" w:rsidRPr="008372C3">
        <w:rPr>
          <w:rFonts w:ascii="SimSun" w:hAnsi="SimSun" w:cs="SimSun" w:hint="eastAsia"/>
          <w:iCs/>
          <w:color w:val="212121"/>
          <w:szCs w:val="24"/>
          <w:lang w:eastAsia="zh-CN"/>
        </w:rPr>
        <w:t>卫星广播业务馈线链路使用</w:t>
      </w:r>
      <w:r w:rsidR="008372C3" w:rsidRPr="008372C3">
        <w:rPr>
          <w:rFonts w:eastAsia="Times New Roman"/>
          <w:iCs/>
          <w:color w:val="212121"/>
          <w:szCs w:val="24"/>
          <w:lang w:eastAsia="zh-CN"/>
        </w:rPr>
        <w:t>17.7-18.1 GHz</w:t>
      </w:r>
      <w:r w:rsidR="008372C3" w:rsidRPr="008372C3">
        <w:rPr>
          <w:rFonts w:ascii="SimSun" w:hAnsi="SimSun" w:cs="SimSun" w:hint="eastAsia"/>
          <w:iCs/>
          <w:color w:val="212121"/>
          <w:szCs w:val="24"/>
          <w:lang w:eastAsia="zh-CN"/>
        </w:rPr>
        <w:t>部分频段，须符合附录</w:t>
      </w:r>
      <w:r w:rsidR="008372C3" w:rsidRPr="008372C3">
        <w:rPr>
          <w:rFonts w:eastAsia="Times New Roman" w:hint="eastAsia"/>
          <w:b/>
          <w:bCs/>
          <w:iCs/>
          <w:color w:val="212121"/>
          <w:szCs w:val="24"/>
          <w:lang w:eastAsia="zh-CN"/>
        </w:rPr>
        <w:t>30</w:t>
      </w:r>
      <w:r w:rsidR="008372C3" w:rsidRPr="008372C3">
        <w:rPr>
          <w:rFonts w:eastAsia="Times New Roman"/>
          <w:b/>
          <w:bCs/>
          <w:iCs/>
          <w:color w:val="212121"/>
          <w:szCs w:val="24"/>
          <w:lang w:eastAsia="zh-CN"/>
        </w:rPr>
        <w:t>A</w:t>
      </w:r>
      <w:r w:rsidR="008372C3" w:rsidRPr="008372C3">
        <w:rPr>
          <w:rFonts w:ascii="SimSun" w:hAnsi="SimSun" w:cs="SimSun" w:hint="eastAsia"/>
          <w:iCs/>
          <w:color w:val="212121"/>
          <w:szCs w:val="24"/>
          <w:lang w:eastAsia="zh-CN"/>
        </w:rPr>
        <w:t>（第</w:t>
      </w:r>
      <w:r w:rsidR="008372C3" w:rsidRPr="008372C3">
        <w:rPr>
          <w:rFonts w:eastAsia="Times New Roman" w:hint="eastAsia"/>
          <w:b/>
          <w:bCs/>
          <w:iCs/>
          <w:color w:val="212121"/>
          <w:szCs w:val="24"/>
          <w:lang w:eastAsia="zh-CN"/>
        </w:rPr>
        <w:t>5.</w:t>
      </w:r>
      <w:r w:rsidR="008372C3" w:rsidRPr="008372C3">
        <w:rPr>
          <w:rFonts w:eastAsia="Times New Roman"/>
          <w:b/>
          <w:bCs/>
          <w:iCs/>
          <w:color w:val="212121"/>
          <w:szCs w:val="24"/>
          <w:lang w:eastAsia="zh-CN"/>
        </w:rPr>
        <w:t>516</w:t>
      </w:r>
      <w:r w:rsidR="008372C3" w:rsidRPr="008372C3">
        <w:rPr>
          <w:rFonts w:ascii="SimSun" w:hAnsi="SimSun" w:cs="SimSun" w:hint="eastAsia"/>
          <w:iCs/>
          <w:color w:val="212121"/>
          <w:szCs w:val="24"/>
          <w:lang w:eastAsia="zh-CN"/>
        </w:rPr>
        <w:t>款）；</w:t>
      </w:r>
    </w:p>
    <w:p w14:paraId="2851221D" w14:textId="4A6D1987" w:rsidR="000F52EF" w:rsidRPr="000F52EF" w:rsidRDefault="000F52EF" w:rsidP="00CF1DAB">
      <w:pPr>
        <w:tabs>
          <w:tab w:val="left" w:pos="1170"/>
        </w:tabs>
        <w:spacing w:before="160"/>
        <w:jc w:val="both"/>
        <w:rPr>
          <w:rFonts w:eastAsia="Times New Roman"/>
          <w:color w:val="212121"/>
          <w:szCs w:val="24"/>
          <w:lang w:val="en-US" w:eastAsia="zh-CN"/>
        </w:rPr>
      </w:pPr>
      <w:r w:rsidRPr="001171CB">
        <w:rPr>
          <w:rFonts w:eastAsia="Times New Roman"/>
          <w:i/>
          <w:iCs/>
          <w:color w:val="212121"/>
          <w:szCs w:val="24"/>
          <w:lang w:eastAsia="zh-CN"/>
        </w:rPr>
        <w:t>b)</w:t>
      </w:r>
      <w:r w:rsidRPr="000F52EF">
        <w:rPr>
          <w:rFonts w:eastAsia="Times New Roman"/>
          <w:color w:val="212121"/>
          <w:szCs w:val="24"/>
          <w:lang w:eastAsia="zh-CN"/>
        </w:rPr>
        <w:tab/>
      </w:r>
      <w:r w:rsidR="008372C3" w:rsidRPr="008372C3">
        <w:rPr>
          <w:rFonts w:eastAsia="Times New Roman" w:hint="eastAsia"/>
          <w:color w:val="212121"/>
          <w:szCs w:val="24"/>
          <w:lang w:eastAsia="zh-CN"/>
        </w:rPr>
        <w:t>18.3-19.3 GHz</w:t>
      </w:r>
      <w:r w:rsidR="008372C3" w:rsidRPr="008372C3">
        <w:rPr>
          <w:rFonts w:ascii="SimSun" w:hAnsi="SimSun" w:cs="SimSun" w:hint="eastAsia"/>
          <w:color w:val="212121"/>
          <w:szCs w:val="24"/>
          <w:lang w:eastAsia="zh-CN"/>
        </w:rPr>
        <w:t>（</w:t>
      </w:r>
      <w:r w:rsidR="008372C3" w:rsidRPr="008372C3">
        <w:rPr>
          <w:rFonts w:eastAsia="Times New Roman" w:hint="eastAsia"/>
          <w:color w:val="212121"/>
          <w:szCs w:val="24"/>
          <w:lang w:eastAsia="zh-CN"/>
        </w:rPr>
        <w:t>2</w:t>
      </w:r>
      <w:r w:rsidR="008372C3" w:rsidRPr="008372C3">
        <w:rPr>
          <w:rFonts w:ascii="SimSun" w:hAnsi="SimSun" w:cs="SimSun" w:hint="eastAsia"/>
          <w:color w:val="212121"/>
          <w:szCs w:val="24"/>
          <w:lang w:eastAsia="zh-CN"/>
        </w:rPr>
        <w:t>区）、</w:t>
      </w:r>
      <w:r w:rsidR="00A51B6D">
        <w:rPr>
          <w:rFonts w:eastAsia="Times New Roman" w:hint="eastAsia"/>
          <w:color w:val="212121"/>
          <w:szCs w:val="24"/>
          <w:lang w:val="en-US" w:eastAsia="zh-CN"/>
        </w:rPr>
        <w:t>19</w:t>
      </w:r>
      <w:r w:rsidR="00A51B6D">
        <w:rPr>
          <w:rFonts w:eastAsia="Times New Roman" w:hint="eastAsia"/>
          <w:color w:val="212121"/>
          <w:szCs w:val="24"/>
          <w:lang w:eastAsia="zh-CN"/>
        </w:rPr>
        <w:t>.7-20.</w:t>
      </w:r>
      <w:r w:rsidR="00A51B6D" w:rsidRPr="008372C3">
        <w:rPr>
          <w:rFonts w:eastAsia="Times New Roman" w:hint="eastAsia"/>
          <w:color w:val="212121"/>
          <w:szCs w:val="24"/>
          <w:lang w:eastAsia="zh-CN"/>
        </w:rPr>
        <w:t>2 GHz</w:t>
      </w:r>
      <w:r w:rsidR="00A51B6D" w:rsidRPr="008372C3">
        <w:rPr>
          <w:rFonts w:ascii="SimSun" w:hAnsi="SimSun" w:cs="SimSun" w:hint="eastAsia"/>
          <w:color w:val="212121"/>
          <w:szCs w:val="24"/>
          <w:lang w:eastAsia="zh-CN"/>
        </w:rPr>
        <w:t>（所有区）、</w:t>
      </w:r>
      <w:r w:rsidR="00A51B6D" w:rsidRPr="008372C3">
        <w:rPr>
          <w:rFonts w:eastAsia="Times New Roman" w:hint="eastAsia"/>
          <w:color w:val="212121"/>
          <w:szCs w:val="24"/>
          <w:lang w:eastAsia="zh-CN"/>
        </w:rPr>
        <w:t>27.5-27.82 GHz</w:t>
      </w:r>
      <w:r w:rsidR="00A51B6D" w:rsidRPr="008372C3">
        <w:rPr>
          <w:rFonts w:ascii="SimSun" w:hAnsi="SimSun" w:cs="SimSun" w:hint="eastAsia"/>
          <w:color w:val="212121"/>
          <w:szCs w:val="24"/>
          <w:lang w:eastAsia="zh-CN"/>
        </w:rPr>
        <w:t>（</w:t>
      </w:r>
      <w:r w:rsidR="00A51B6D" w:rsidRPr="008372C3">
        <w:rPr>
          <w:rFonts w:eastAsia="Times New Roman" w:hint="eastAsia"/>
          <w:color w:val="212121"/>
          <w:szCs w:val="24"/>
          <w:lang w:eastAsia="zh-CN"/>
        </w:rPr>
        <w:t>1</w:t>
      </w:r>
      <w:r w:rsidR="00A51B6D" w:rsidRPr="008372C3">
        <w:rPr>
          <w:rFonts w:ascii="SimSun" w:hAnsi="SimSun" w:cs="SimSun" w:hint="eastAsia"/>
          <w:color w:val="212121"/>
          <w:szCs w:val="24"/>
          <w:lang w:eastAsia="zh-CN"/>
        </w:rPr>
        <w:t>区）、</w:t>
      </w:r>
      <w:r w:rsidR="0057018F">
        <w:rPr>
          <w:rFonts w:eastAsia="Times New Roman" w:hint="eastAsia"/>
          <w:color w:val="212121"/>
          <w:szCs w:val="24"/>
          <w:lang w:eastAsia="zh-CN"/>
        </w:rPr>
        <w:t>28</w:t>
      </w:r>
      <w:r w:rsidR="00A51B6D" w:rsidRPr="008372C3">
        <w:rPr>
          <w:rFonts w:eastAsia="Times New Roman" w:hint="eastAsia"/>
          <w:color w:val="212121"/>
          <w:szCs w:val="24"/>
          <w:lang w:eastAsia="zh-CN"/>
        </w:rPr>
        <w:t>.</w:t>
      </w:r>
      <w:r w:rsidR="0057018F">
        <w:rPr>
          <w:rFonts w:eastAsia="Times New Roman" w:hint="eastAsia"/>
          <w:color w:val="212121"/>
          <w:szCs w:val="24"/>
          <w:lang w:eastAsia="zh-CN"/>
        </w:rPr>
        <w:t>35-28.45</w:t>
      </w:r>
      <w:r w:rsidR="00A51B6D" w:rsidRPr="008372C3">
        <w:rPr>
          <w:rFonts w:eastAsia="Times New Roman" w:hint="eastAsia"/>
          <w:color w:val="212121"/>
          <w:szCs w:val="24"/>
          <w:lang w:eastAsia="zh-CN"/>
        </w:rPr>
        <w:t xml:space="preserve"> GHz</w:t>
      </w:r>
      <w:r w:rsidR="00A51B6D" w:rsidRPr="008372C3">
        <w:rPr>
          <w:rFonts w:ascii="SimSun" w:hAnsi="SimSun" w:cs="SimSun" w:hint="eastAsia"/>
          <w:color w:val="212121"/>
          <w:szCs w:val="24"/>
          <w:lang w:eastAsia="zh-CN"/>
        </w:rPr>
        <w:t>（</w:t>
      </w:r>
      <w:r w:rsidR="0057018F">
        <w:rPr>
          <w:rFonts w:eastAsia="Times New Roman" w:hint="eastAsia"/>
          <w:color w:val="212121"/>
          <w:szCs w:val="24"/>
          <w:lang w:eastAsia="zh-CN"/>
        </w:rPr>
        <w:t>2</w:t>
      </w:r>
      <w:r w:rsidR="00A51B6D" w:rsidRPr="008372C3">
        <w:rPr>
          <w:rFonts w:ascii="SimSun" w:hAnsi="SimSun" w:cs="SimSun" w:hint="eastAsia"/>
          <w:color w:val="212121"/>
          <w:szCs w:val="24"/>
          <w:lang w:eastAsia="zh-CN"/>
        </w:rPr>
        <w:t>区）、</w:t>
      </w:r>
      <w:r w:rsidR="0057018F">
        <w:rPr>
          <w:rFonts w:eastAsia="Times New Roman" w:hint="eastAsia"/>
          <w:color w:val="212121"/>
          <w:szCs w:val="24"/>
          <w:lang w:eastAsia="zh-CN"/>
        </w:rPr>
        <w:t>28</w:t>
      </w:r>
      <w:r w:rsidR="00A51B6D" w:rsidRPr="008372C3">
        <w:rPr>
          <w:rFonts w:eastAsia="Times New Roman" w:hint="eastAsia"/>
          <w:color w:val="212121"/>
          <w:szCs w:val="24"/>
          <w:lang w:eastAsia="zh-CN"/>
        </w:rPr>
        <w:t>.</w:t>
      </w:r>
      <w:r w:rsidR="0057018F">
        <w:rPr>
          <w:rFonts w:eastAsia="Times New Roman" w:hint="eastAsia"/>
          <w:color w:val="212121"/>
          <w:szCs w:val="24"/>
          <w:lang w:eastAsia="zh-CN"/>
        </w:rPr>
        <w:t>45-28.94</w:t>
      </w:r>
      <w:r w:rsidR="00A51B6D" w:rsidRPr="008372C3">
        <w:rPr>
          <w:rFonts w:eastAsia="Times New Roman" w:hint="eastAsia"/>
          <w:color w:val="212121"/>
          <w:szCs w:val="24"/>
          <w:lang w:eastAsia="zh-CN"/>
        </w:rPr>
        <w:t xml:space="preserve"> GHz</w:t>
      </w:r>
      <w:r w:rsidR="00A51B6D" w:rsidRPr="008372C3">
        <w:rPr>
          <w:rFonts w:ascii="SimSun" w:hAnsi="SimSun" w:cs="SimSun" w:hint="eastAsia"/>
          <w:color w:val="212121"/>
          <w:szCs w:val="24"/>
          <w:lang w:eastAsia="zh-CN"/>
        </w:rPr>
        <w:t>（</w:t>
      </w:r>
      <w:r w:rsidR="0057018F" w:rsidRPr="008372C3">
        <w:rPr>
          <w:rFonts w:ascii="SimSun" w:hAnsi="SimSun" w:cs="SimSun" w:hint="eastAsia"/>
          <w:color w:val="212121"/>
          <w:szCs w:val="24"/>
          <w:lang w:eastAsia="zh-CN"/>
        </w:rPr>
        <w:t>所有区</w:t>
      </w:r>
      <w:r w:rsidR="00A51B6D" w:rsidRPr="008372C3">
        <w:rPr>
          <w:rFonts w:ascii="SimSun" w:hAnsi="SimSun" w:cs="SimSun" w:hint="eastAsia"/>
          <w:color w:val="212121"/>
          <w:szCs w:val="24"/>
          <w:lang w:eastAsia="zh-CN"/>
        </w:rPr>
        <w:t>）、</w:t>
      </w:r>
      <w:r w:rsidR="0057018F">
        <w:rPr>
          <w:rFonts w:eastAsia="Times New Roman" w:hint="eastAsia"/>
          <w:color w:val="212121"/>
          <w:szCs w:val="24"/>
          <w:lang w:eastAsia="zh-CN"/>
        </w:rPr>
        <w:t>28.94-29.1</w:t>
      </w:r>
      <w:r w:rsidR="008372C3" w:rsidRPr="008372C3">
        <w:rPr>
          <w:rFonts w:eastAsia="Times New Roman" w:hint="eastAsia"/>
          <w:color w:val="212121"/>
          <w:szCs w:val="24"/>
          <w:lang w:eastAsia="zh-CN"/>
        </w:rPr>
        <w:t xml:space="preserve"> GHz</w:t>
      </w:r>
      <w:r w:rsidR="008372C3" w:rsidRPr="008372C3">
        <w:rPr>
          <w:rFonts w:ascii="SimSun" w:hAnsi="SimSun" w:cs="SimSun" w:hint="eastAsia"/>
          <w:color w:val="212121"/>
          <w:szCs w:val="24"/>
          <w:lang w:eastAsia="zh-CN"/>
        </w:rPr>
        <w:t>（</w:t>
      </w:r>
      <w:r w:rsidR="00537F32" w:rsidRPr="008372C3">
        <w:rPr>
          <w:rFonts w:eastAsia="Times New Roman" w:hint="eastAsia"/>
          <w:color w:val="212121"/>
          <w:szCs w:val="24"/>
          <w:lang w:eastAsia="zh-CN"/>
        </w:rPr>
        <w:t>2</w:t>
      </w:r>
      <w:r w:rsidR="00537F32" w:rsidRPr="008372C3">
        <w:rPr>
          <w:rFonts w:ascii="SimSun" w:hAnsi="SimSun" w:cs="SimSun" w:hint="eastAsia"/>
          <w:color w:val="212121"/>
          <w:szCs w:val="24"/>
          <w:lang w:eastAsia="zh-CN"/>
        </w:rPr>
        <w:t>区和</w:t>
      </w:r>
      <w:r w:rsidR="00537F32" w:rsidRPr="008372C3">
        <w:rPr>
          <w:rFonts w:eastAsia="Times New Roman" w:hint="eastAsia"/>
          <w:color w:val="212121"/>
          <w:szCs w:val="24"/>
          <w:lang w:eastAsia="zh-CN"/>
        </w:rPr>
        <w:t>3</w:t>
      </w:r>
      <w:r w:rsidR="00537F32" w:rsidRPr="008372C3">
        <w:rPr>
          <w:rFonts w:ascii="SimSun" w:hAnsi="SimSun" w:cs="SimSun" w:hint="eastAsia"/>
          <w:color w:val="212121"/>
          <w:szCs w:val="24"/>
          <w:lang w:eastAsia="zh-CN"/>
        </w:rPr>
        <w:t>区</w:t>
      </w:r>
      <w:r w:rsidR="008372C3" w:rsidRPr="008372C3">
        <w:rPr>
          <w:rFonts w:ascii="SimSun" w:hAnsi="SimSun" w:cs="SimSun" w:hint="eastAsia"/>
          <w:color w:val="212121"/>
          <w:szCs w:val="24"/>
          <w:lang w:eastAsia="zh-CN"/>
        </w:rPr>
        <w:t>）、</w:t>
      </w:r>
      <w:r w:rsidR="00414A3D">
        <w:rPr>
          <w:rFonts w:eastAsia="Times New Roman" w:hint="eastAsia"/>
          <w:color w:val="212121"/>
          <w:szCs w:val="24"/>
          <w:lang w:eastAsia="zh-CN"/>
        </w:rPr>
        <w:t>29.25-29.46</w:t>
      </w:r>
      <w:r w:rsidR="008372C3" w:rsidRPr="008372C3">
        <w:rPr>
          <w:rFonts w:eastAsia="Times New Roman" w:hint="eastAsia"/>
          <w:color w:val="212121"/>
          <w:szCs w:val="24"/>
          <w:lang w:eastAsia="zh-CN"/>
        </w:rPr>
        <w:t xml:space="preserve"> GHz</w:t>
      </w:r>
      <w:r w:rsidR="008372C3" w:rsidRPr="008372C3">
        <w:rPr>
          <w:rFonts w:ascii="SimSun" w:hAnsi="SimSun" w:cs="SimSun" w:hint="eastAsia"/>
          <w:color w:val="212121"/>
          <w:szCs w:val="24"/>
          <w:lang w:eastAsia="zh-CN"/>
        </w:rPr>
        <w:t>（</w:t>
      </w:r>
      <w:r w:rsidR="00414A3D" w:rsidRPr="008372C3">
        <w:rPr>
          <w:rFonts w:eastAsia="Times New Roman" w:hint="eastAsia"/>
          <w:color w:val="212121"/>
          <w:szCs w:val="24"/>
          <w:lang w:eastAsia="zh-CN"/>
        </w:rPr>
        <w:t>2</w:t>
      </w:r>
      <w:r w:rsidR="00414A3D" w:rsidRPr="008372C3">
        <w:rPr>
          <w:rFonts w:ascii="SimSun" w:hAnsi="SimSun" w:cs="SimSun" w:hint="eastAsia"/>
          <w:color w:val="212121"/>
          <w:szCs w:val="24"/>
          <w:lang w:eastAsia="zh-CN"/>
        </w:rPr>
        <w:t>区</w:t>
      </w:r>
      <w:r w:rsidR="008372C3" w:rsidRPr="008372C3">
        <w:rPr>
          <w:rFonts w:ascii="SimSun" w:hAnsi="SimSun" w:cs="SimSun" w:hint="eastAsia"/>
          <w:color w:val="212121"/>
          <w:szCs w:val="24"/>
          <w:lang w:eastAsia="zh-CN"/>
        </w:rPr>
        <w:t>）、</w:t>
      </w:r>
      <w:r w:rsidR="00414A3D">
        <w:rPr>
          <w:rFonts w:eastAsia="Times New Roman" w:hint="eastAsia"/>
          <w:color w:val="212121"/>
          <w:szCs w:val="24"/>
          <w:lang w:eastAsia="zh-CN"/>
        </w:rPr>
        <w:t>29.</w:t>
      </w:r>
      <w:r w:rsidR="008372C3" w:rsidRPr="008372C3">
        <w:rPr>
          <w:rFonts w:eastAsia="Times New Roman" w:hint="eastAsia"/>
          <w:color w:val="212121"/>
          <w:szCs w:val="24"/>
          <w:lang w:eastAsia="zh-CN"/>
        </w:rPr>
        <w:t>4</w:t>
      </w:r>
      <w:r w:rsidR="00414A3D">
        <w:rPr>
          <w:rFonts w:eastAsia="Times New Roman" w:hint="eastAsia"/>
          <w:color w:val="212121"/>
          <w:szCs w:val="24"/>
          <w:lang w:eastAsia="zh-CN"/>
        </w:rPr>
        <w:t>65-30.0</w:t>
      </w:r>
      <w:r w:rsidR="008372C3" w:rsidRPr="008372C3">
        <w:rPr>
          <w:rFonts w:eastAsia="Times New Roman" w:hint="eastAsia"/>
          <w:color w:val="212121"/>
          <w:szCs w:val="24"/>
          <w:lang w:eastAsia="zh-CN"/>
        </w:rPr>
        <w:t xml:space="preserve"> GHz</w:t>
      </w:r>
      <w:r w:rsidR="008372C3" w:rsidRPr="008372C3">
        <w:rPr>
          <w:rFonts w:ascii="SimSun" w:hAnsi="SimSun" w:cs="SimSun" w:hint="eastAsia"/>
          <w:color w:val="212121"/>
          <w:szCs w:val="24"/>
          <w:lang w:eastAsia="zh-CN"/>
        </w:rPr>
        <w:t>（</w:t>
      </w:r>
      <w:r w:rsidR="00414A3D">
        <w:rPr>
          <w:rFonts w:ascii="SimSun" w:hAnsi="SimSun" w:cs="SimSun" w:hint="eastAsia"/>
          <w:color w:val="212121"/>
          <w:szCs w:val="24"/>
          <w:lang w:eastAsia="zh-CN"/>
        </w:rPr>
        <w:t>所有</w:t>
      </w:r>
      <w:r w:rsidR="008372C3" w:rsidRPr="008372C3">
        <w:rPr>
          <w:rFonts w:ascii="SimSun" w:hAnsi="SimSun" w:cs="SimSun" w:hint="eastAsia"/>
          <w:color w:val="212121"/>
          <w:szCs w:val="24"/>
          <w:lang w:eastAsia="zh-CN"/>
        </w:rPr>
        <w:t>区）、</w:t>
      </w:r>
      <w:r w:rsidR="00414A3D">
        <w:rPr>
          <w:rFonts w:eastAsia="Times New Roman" w:hint="eastAsia"/>
          <w:color w:val="212121"/>
          <w:szCs w:val="24"/>
          <w:lang w:eastAsia="zh-CN"/>
        </w:rPr>
        <w:t>39.5-40</w:t>
      </w:r>
      <w:r w:rsidR="008372C3" w:rsidRPr="008372C3">
        <w:rPr>
          <w:rFonts w:eastAsia="Times New Roman" w:hint="eastAsia"/>
          <w:color w:val="212121"/>
          <w:szCs w:val="24"/>
          <w:lang w:eastAsia="zh-CN"/>
        </w:rPr>
        <w:t xml:space="preserve"> GHz</w:t>
      </w:r>
      <w:r w:rsidR="008372C3" w:rsidRPr="008372C3">
        <w:rPr>
          <w:rFonts w:ascii="SimSun" w:hAnsi="SimSun" w:cs="SimSun" w:hint="eastAsia"/>
          <w:color w:val="212121"/>
          <w:szCs w:val="24"/>
          <w:lang w:eastAsia="zh-CN"/>
        </w:rPr>
        <w:t>（</w:t>
      </w:r>
      <w:r w:rsidR="00414A3D">
        <w:rPr>
          <w:rFonts w:eastAsia="Times New Roman" w:hint="eastAsia"/>
          <w:color w:val="212121"/>
          <w:szCs w:val="24"/>
          <w:lang w:eastAsia="zh-CN"/>
        </w:rPr>
        <w:t>1</w:t>
      </w:r>
      <w:r w:rsidR="008372C3" w:rsidRPr="008372C3">
        <w:rPr>
          <w:rFonts w:ascii="SimSun" w:hAnsi="SimSun" w:cs="SimSun" w:hint="eastAsia"/>
          <w:color w:val="212121"/>
          <w:szCs w:val="24"/>
          <w:lang w:eastAsia="zh-CN"/>
        </w:rPr>
        <w:t>区）</w:t>
      </w:r>
      <w:r w:rsidR="00414A3D">
        <w:rPr>
          <w:rFonts w:ascii="SimSun" w:hAnsi="SimSun" w:cs="SimSun" w:hint="eastAsia"/>
          <w:color w:val="212121"/>
          <w:szCs w:val="24"/>
          <w:lang w:eastAsia="zh-CN"/>
        </w:rPr>
        <w:t>、</w:t>
      </w:r>
      <w:r w:rsidR="00CF1DAB">
        <w:rPr>
          <w:rFonts w:eastAsia="Times New Roman" w:hint="eastAsia"/>
          <w:color w:val="212121"/>
          <w:szCs w:val="24"/>
          <w:lang w:eastAsia="zh-CN"/>
        </w:rPr>
        <w:t>40-40</w:t>
      </w:r>
      <w:r w:rsidR="00414A3D" w:rsidRPr="008372C3">
        <w:rPr>
          <w:rFonts w:eastAsia="Times New Roman" w:hint="eastAsia"/>
          <w:color w:val="212121"/>
          <w:szCs w:val="24"/>
          <w:lang w:eastAsia="zh-CN"/>
        </w:rPr>
        <w:t>.5 GHz</w:t>
      </w:r>
      <w:r w:rsidR="00414A3D" w:rsidRPr="008372C3">
        <w:rPr>
          <w:rFonts w:ascii="SimSun" w:hAnsi="SimSun" w:cs="SimSun" w:hint="eastAsia"/>
          <w:color w:val="212121"/>
          <w:szCs w:val="24"/>
          <w:lang w:eastAsia="zh-CN"/>
        </w:rPr>
        <w:t>（所有区）</w:t>
      </w:r>
      <w:r w:rsidR="00CF1DAB">
        <w:rPr>
          <w:rFonts w:ascii="SimSun" w:hAnsi="SimSun" w:cs="SimSun" w:hint="eastAsia"/>
          <w:color w:val="212121"/>
          <w:szCs w:val="24"/>
          <w:lang w:eastAsia="zh-CN"/>
        </w:rPr>
        <w:t>、</w:t>
      </w:r>
      <w:r w:rsidR="00CF1DAB">
        <w:rPr>
          <w:rFonts w:eastAsia="Times New Roman" w:hint="eastAsia"/>
          <w:color w:val="212121"/>
          <w:szCs w:val="24"/>
          <w:lang w:eastAsia="zh-CN"/>
        </w:rPr>
        <w:t>40.5-42</w:t>
      </w:r>
      <w:r w:rsidR="00414A3D" w:rsidRPr="008372C3">
        <w:rPr>
          <w:rFonts w:eastAsia="Times New Roman" w:hint="eastAsia"/>
          <w:color w:val="212121"/>
          <w:szCs w:val="24"/>
          <w:lang w:eastAsia="zh-CN"/>
        </w:rPr>
        <w:t xml:space="preserve"> GHz</w:t>
      </w:r>
      <w:r w:rsidR="00CF1DAB">
        <w:rPr>
          <w:rFonts w:ascii="SimSun" w:hAnsi="SimSun" w:cs="SimSun" w:hint="eastAsia"/>
          <w:color w:val="212121"/>
          <w:szCs w:val="24"/>
          <w:lang w:eastAsia="zh-CN"/>
        </w:rPr>
        <w:t>（</w:t>
      </w:r>
      <w:r w:rsidR="00CF1DAB" w:rsidRPr="008372C3">
        <w:rPr>
          <w:rFonts w:eastAsia="Times New Roman" w:hint="eastAsia"/>
          <w:color w:val="212121"/>
          <w:szCs w:val="24"/>
          <w:lang w:eastAsia="zh-CN"/>
        </w:rPr>
        <w:t>2</w:t>
      </w:r>
      <w:r w:rsidR="00414A3D" w:rsidRPr="008372C3">
        <w:rPr>
          <w:rFonts w:ascii="SimSun" w:hAnsi="SimSun" w:cs="SimSun" w:hint="eastAsia"/>
          <w:color w:val="212121"/>
          <w:szCs w:val="24"/>
          <w:lang w:eastAsia="zh-CN"/>
        </w:rPr>
        <w:t>区）</w:t>
      </w:r>
      <w:r w:rsidR="008372C3" w:rsidRPr="008372C3">
        <w:rPr>
          <w:rFonts w:ascii="SimSun" w:hAnsi="SimSun" w:cs="SimSun" w:hint="eastAsia"/>
          <w:color w:val="212121"/>
          <w:szCs w:val="24"/>
          <w:lang w:eastAsia="zh-CN"/>
        </w:rPr>
        <w:t>和</w:t>
      </w:r>
      <w:r w:rsidR="00CF1DAB">
        <w:rPr>
          <w:rFonts w:eastAsia="Times New Roman" w:hint="eastAsia"/>
          <w:color w:val="212121"/>
          <w:szCs w:val="24"/>
          <w:lang w:eastAsia="zh-CN"/>
        </w:rPr>
        <w:t>48.2-50.2</w:t>
      </w:r>
      <w:r w:rsidR="008372C3" w:rsidRPr="008372C3">
        <w:rPr>
          <w:rFonts w:eastAsia="Times New Roman" w:hint="eastAsia"/>
          <w:color w:val="212121"/>
          <w:szCs w:val="24"/>
          <w:lang w:eastAsia="zh-CN"/>
        </w:rPr>
        <w:t xml:space="preserve"> GHz</w:t>
      </w:r>
      <w:r w:rsidR="008372C3" w:rsidRPr="008372C3">
        <w:rPr>
          <w:rFonts w:ascii="SimSun" w:hAnsi="SimSun" w:cs="SimSun" w:hint="eastAsia"/>
          <w:color w:val="212121"/>
          <w:szCs w:val="24"/>
          <w:lang w:eastAsia="zh-CN"/>
        </w:rPr>
        <w:t>（</w:t>
      </w:r>
      <w:r w:rsidR="00CF1DAB" w:rsidRPr="008372C3">
        <w:rPr>
          <w:rFonts w:eastAsia="Times New Roman" w:hint="eastAsia"/>
          <w:color w:val="212121"/>
          <w:szCs w:val="24"/>
          <w:lang w:eastAsia="zh-CN"/>
        </w:rPr>
        <w:t>2</w:t>
      </w:r>
      <w:r w:rsidR="008372C3" w:rsidRPr="008372C3">
        <w:rPr>
          <w:rFonts w:ascii="SimSun" w:hAnsi="SimSun" w:cs="SimSun" w:hint="eastAsia"/>
          <w:color w:val="212121"/>
          <w:szCs w:val="24"/>
          <w:lang w:eastAsia="zh-CN"/>
        </w:rPr>
        <w:t>区）频段确定用于卫星固定业务中的高密度应用（第</w:t>
      </w:r>
      <w:r w:rsidR="008372C3" w:rsidRPr="00B8021F">
        <w:rPr>
          <w:rFonts w:eastAsia="Times New Roman" w:hint="eastAsia"/>
          <w:b/>
          <w:bCs/>
          <w:color w:val="212121"/>
          <w:szCs w:val="24"/>
          <w:lang w:eastAsia="zh-CN"/>
        </w:rPr>
        <w:t>5.516B</w:t>
      </w:r>
      <w:r w:rsidR="008372C3" w:rsidRPr="008372C3">
        <w:rPr>
          <w:rFonts w:ascii="SimSun" w:hAnsi="SimSun" w:cs="SimSun" w:hint="eastAsia"/>
          <w:color w:val="212121"/>
          <w:szCs w:val="24"/>
          <w:lang w:eastAsia="zh-CN"/>
        </w:rPr>
        <w:t>款）；</w:t>
      </w:r>
    </w:p>
    <w:p w14:paraId="4B966FFA" w14:textId="39188EE2" w:rsidR="000F52EF" w:rsidRPr="000F52EF" w:rsidRDefault="000F52EF" w:rsidP="00C13B40">
      <w:pPr>
        <w:tabs>
          <w:tab w:val="left" w:pos="1170"/>
        </w:tabs>
        <w:spacing w:before="160"/>
        <w:jc w:val="both"/>
        <w:rPr>
          <w:rFonts w:eastAsia="Times New Roman"/>
          <w:color w:val="212121"/>
          <w:szCs w:val="24"/>
          <w:lang w:val="en-US" w:eastAsia="zh-CN"/>
        </w:rPr>
      </w:pPr>
      <w:r w:rsidRPr="001171CB">
        <w:rPr>
          <w:rFonts w:eastAsia="Times New Roman"/>
          <w:i/>
          <w:iCs/>
          <w:color w:val="212121"/>
          <w:szCs w:val="24"/>
          <w:lang w:eastAsia="zh-CN"/>
        </w:rPr>
        <w:t>c)</w:t>
      </w:r>
      <w:r w:rsidRPr="000F52EF">
        <w:rPr>
          <w:rFonts w:eastAsia="Times New Roman"/>
          <w:color w:val="212121"/>
          <w:szCs w:val="24"/>
          <w:lang w:eastAsia="zh-CN"/>
        </w:rPr>
        <w:tab/>
      </w:r>
      <w:r w:rsidR="008372C3" w:rsidRPr="008372C3">
        <w:rPr>
          <w:rFonts w:ascii="SimSun" w:hAnsi="SimSun" w:cs="SimSun" w:hint="eastAsia"/>
          <w:color w:val="212121"/>
          <w:szCs w:val="24"/>
          <w:lang w:eastAsia="zh-CN"/>
        </w:rPr>
        <w:t>卫星固定业务（地对空）使用</w:t>
      </w:r>
      <w:r w:rsidR="008372C3" w:rsidRPr="008372C3">
        <w:rPr>
          <w:rFonts w:eastAsia="Times New Roman"/>
          <w:color w:val="212121"/>
          <w:szCs w:val="24"/>
          <w:lang w:eastAsia="zh-CN"/>
        </w:rPr>
        <w:t>18.1-18.4 GHz</w:t>
      </w:r>
      <w:r w:rsidR="008372C3" w:rsidRPr="008372C3">
        <w:rPr>
          <w:rFonts w:ascii="SimSun" w:hAnsi="SimSun" w:cs="SimSun" w:hint="eastAsia"/>
          <w:color w:val="212121"/>
          <w:szCs w:val="24"/>
          <w:lang w:eastAsia="zh-CN"/>
        </w:rPr>
        <w:t>频段，限于卫星广播业务对地静止卫星系统的馈线链路（第</w:t>
      </w:r>
      <w:r w:rsidR="008372C3" w:rsidRPr="008372C3">
        <w:rPr>
          <w:rFonts w:eastAsia="Times New Roman"/>
          <w:b/>
          <w:bCs/>
          <w:iCs/>
          <w:color w:val="212121"/>
          <w:szCs w:val="24"/>
          <w:lang w:eastAsia="zh-CN"/>
        </w:rPr>
        <w:t>5.520</w:t>
      </w:r>
      <w:r w:rsidR="008372C3" w:rsidRPr="008372C3">
        <w:rPr>
          <w:rFonts w:ascii="SimSun" w:hAnsi="SimSun" w:cs="SimSun" w:hint="eastAsia"/>
          <w:iCs/>
          <w:color w:val="212121"/>
          <w:szCs w:val="24"/>
          <w:lang w:eastAsia="zh-CN"/>
        </w:rPr>
        <w:t>款）；</w:t>
      </w:r>
    </w:p>
    <w:p w14:paraId="6552A18F" w14:textId="476199F4" w:rsidR="000F52EF" w:rsidRPr="000F52EF" w:rsidRDefault="000F52EF" w:rsidP="000F52EF">
      <w:pPr>
        <w:tabs>
          <w:tab w:val="left" w:pos="1170"/>
        </w:tabs>
        <w:spacing w:before="160"/>
        <w:jc w:val="both"/>
        <w:rPr>
          <w:rFonts w:eastAsia="Times New Roman"/>
          <w:color w:val="212121"/>
          <w:szCs w:val="24"/>
          <w:lang w:val="en-US" w:eastAsia="zh-CN"/>
        </w:rPr>
      </w:pPr>
      <w:r w:rsidRPr="001171CB">
        <w:rPr>
          <w:rFonts w:eastAsia="Times New Roman"/>
          <w:i/>
          <w:iCs/>
          <w:color w:val="212121"/>
          <w:szCs w:val="24"/>
          <w:lang w:eastAsia="zh-CN"/>
        </w:rPr>
        <w:t>d)</w:t>
      </w:r>
      <w:r w:rsidRPr="000F52EF">
        <w:rPr>
          <w:rFonts w:eastAsia="Times New Roman"/>
          <w:color w:val="212121"/>
          <w:szCs w:val="24"/>
          <w:lang w:eastAsia="zh-CN"/>
        </w:rPr>
        <w:tab/>
      </w:r>
      <w:r w:rsidR="008372C3" w:rsidRPr="008372C3">
        <w:rPr>
          <w:rFonts w:ascii="SimSun" w:hAnsi="SimSun" w:cs="SimSun" w:hint="eastAsia"/>
          <w:color w:val="212121"/>
          <w:szCs w:val="24"/>
          <w:lang w:eastAsia="zh-CN"/>
        </w:rPr>
        <w:t>非对地静止卫星固定业务系统使用</w:t>
      </w:r>
      <w:r w:rsidR="008372C3" w:rsidRPr="008372C3">
        <w:rPr>
          <w:rFonts w:eastAsia="Times New Roman" w:hint="eastAsia"/>
          <w:color w:val="212121"/>
          <w:szCs w:val="24"/>
          <w:lang w:eastAsia="zh-CN"/>
        </w:rPr>
        <w:t>17.8-18.6 GHz</w:t>
      </w:r>
      <w:r w:rsidR="00944064">
        <w:rPr>
          <w:rFonts w:eastAsia="Times New Roman" w:hint="eastAsia"/>
          <w:color w:val="212121"/>
          <w:szCs w:val="24"/>
          <w:lang w:eastAsia="zh-CN"/>
        </w:rPr>
        <w:t>、19.7-20.2</w:t>
      </w:r>
      <w:r w:rsidR="00944064" w:rsidRPr="008372C3">
        <w:rPr>
          <w:rFonts w:eastAsia="Times New Roman" w:hint="eastAsia"/>
          <w:color w:val="212121"/>
          <w:szCs w:val="24"/>
          <w:lang w:eastAsia="zh-CN"/>
        </w:rPr>
        <w:t xml:space="preserve"> GHz</w:t>
      </w:r>
      <w:r w:rsidR="00944064">
        <w:rPr>
          <w:rFonts w:eastAsia="Times New Roman" w:hint="eastAsia"/>
          <w:color w:val="212121"/>
          <w:szCs w:val="24"/>
          <w:lang w:eastAsia="zh-CN"/>
        </w:rPr>
        <w:t>、27.5-2</w:t>
      </w:r>
      <w:r w:rsidR="00944064" w:rsidRPr="008372C3">
        <w:rPr>
          <w:rFonts w:eastAsia="Times New Roman" w:hint="eastAsia"/>
          <w:color w:val="212121"/>
          <w:szCs w:val="24"/>
          <w:lang w:eastAsia="zh-CN"/>
        </w:rPr>
        <w:t>8.6 GHz</w:t>
      </w:r>
      <w:r w:rsidR="008372C3" w:rsidRPr="008372C3">
        <w:rPr>
          <w:rFonts w:ascii="SimSun" w:hAnsi="SimSun" w:cs="SimSun" w:hint="eastAsia"/>
          <w:color w:val="212121"/>
          <w:szCs w:val="24"/>
          <w:lang w:eastAsia="zh-CN"/>
        </w:rPr>
        <w:t>和</w:t>
      </w:r>
      <w:r w:rsidR="00944064">
        <w:rPr>
          <w:rFonts w:eastAsia="Times New Roman" w:hint="eastAsia"/>
          <w:color w:val="212121"/>
          <w:szCs w:val="24"/>
          <w:lang w:eastAsia="zh-CN"/>
        </w:rPr>
        <w:t>29.5-30.0</w:t>
      </w:r>
      <w:r w:rsidR="008372C3" w:rsidRPr="008372C3">
        <w:rPr>
          <w:rFonts w:eastAsia="Times New Roman" w:hint="eastAsia"/>
          <w:color w:val="212121"/>
          <w:szCs w:val="24"/>
          <w:lang w:eastAsia="zh-CN"/>
        </w:rPr>
        <w:t xml:space="preserve"> GHz</w:t>
      </w:r>
      <w:r w:rsidR="00944064">
        <w:rPr>
          <w:rFonts w:ascii="SimSun" w:hAnsi="SimSun" w:cs="SimSun" w:hint="eastAsia"/>
          <w:color w:val="212121"/>
          <w:szCs w:val="24"/>
          <w:lang w:eastAsia="zh-CN"/>
        </w:rPr>
        <w:t>频段</w:t>
      </w:r>
      <w:r w:rsidR="00944064" w:rsidRPr="008372C3">
        <w:rPr>
          <w:rFonts w:ascii="SimSun" w:hAnsi="SimSun" w:cs="SimSun" w:hint="eastAsia"/>
          <w:iCs/>
          <w:color w:val="212121"/>
          <w:szCs w:val="24"/>
          <w:lang w:eastAsia="zh-CN"/>
        </w:rPr>
        <w:t>须</w:t>
      </w:r>
      <w:r w:rsidR="008372C3" w:rsidRPr="008372C3">
        <w:rPr>
          <w:rFonts w:ascii="SimSun" w:hAnsi="SimSun" w:cs="SimSun" w:hint="eastAsia"/>
          <w:color w:val="212121"/>
          <w:szCs w:val="24"/>
          <w:lang w:eastAsia="zh-CN"/>
        </w:rPr>
        <w:t>适用第</w:t>
      </w:r>
      <w:r w:rsidR="008372C3" w:rsidRPr="006A271A">
        <w:rPr>
          <w:rFonts w:eastAsia="Times New Roman" w:hint="eastAsia"/>
          <w:b/>
          <w:bCs/>
          <w:color w:val="212121"/>
          <w:szCs w:val="24"/>
          <w:lang w:eastAsia="zh-CN"/>
        </w:rPr>
        <w:t>5.484A</w:t>
      </w:r>
      <w:r w:rsidR="008372C3" w:rsidRPr="008372C3">
        <w:rPr>
          <w:rFonts w:ascii="SimSun" w:hAnsi="SimSun" w:cs="SimSun" w:hint="eastAsia"/>
          <w:color w:val="212121"/>
          <w:szCs w:val="24"/>
          <w:lang w:eastAsia="zh-CN"/>
        </w:rPr>
        <w:t>、</w:t>
      </w:r>
      <w:r w:rsidR="008372C3" w:rsidRPr="006A271A">
        <w:rPr>
          <w:rFonts w:eastAsia="Times New Roman" w:hint="eastAsia"/>
          <w:b/>
          <w:bCs/>
          <w:color w:val="212121"/>
          <w:szCs w:val="24"/>
          <w:lang w:eastAsia="zh-CN"/>
        </w:rPr>
        <w:t>22.5C</w:t>
      </w:r>
      <w:r w:rsidR="008372C3" w:rsidRPr="008372C3">
        <w:rPr>
          <w:rFonts w:ascii="SimSun" w:hAnsi="SimSun" w:cs="SimSun" w:hint="eastAsia"/>
          <w:color w:val="212121"/>
          <w:szCs w:val="24"/>
          <w:lang w:eastAsia="zh-CN"/>
        </w:rPr>
        <w:t>和</w:t>
      </w:r>
      <w:r w:rsidR="008372C3" w:rsidRPr="006A271A">
        <w:rPr>
          <w:rFonts w:eastAsia="Times New Roman" w:hint="eastAsia"/>
          <w:b/>
          <w:bCs/>
          <w:color w:val="212121"/>
          <w:szCs w:val="24"/>
          <w:lang w:eastAsia="zh-CN"/>
        </w:rPr>
        <w:t>22.5I</w:t>
      </w:r>
      <w:r w:rsidR="008372C3" w:rsidRPr="008372C3">
        <w:rPr>
          <w:rFonts w:ascii="SimSun" w:hAnsi="SimSun" w:cs="SimSun" w:hint="eastAsia"/>
          <w:color w:val="212121"/>
          <w:szCs w:val="24"/>
          <w:lang w:eastAsia="zh-CN"/>
        </w:rPr>
        <w:t>款的规定；</w:t>
      </w:r>
    </w:p>
    <w:p w14:paraId="2E0CDFB0" w14:textId="3A1A3239" w:rsidR="000F52EF" w:rsidRPr="000F52EF" w:rsidRDefault="000F52EF" w:rsidP="0011139B">
      <w:pPr>
        <w:tabs>
          <w:tab w:val="left" w:pos="1170"/>
        </w:tabs>
        <w:spacing w:before="160"/>
        <w:jc w:val="both"/>
        <w:rPr>
          <w:rFonts w:eastAsia="Times New Roman"/>
          <w:color w:val="212121"/>
          <w:szCs w:val="24"/>
          <w:highlight w:val="green"/>
          <w:lang w:val="en-US" w:eastAsia="zh-CN"/>
        </w:rPr>
      </w:pPr>
      <w:r w:rsidRPr="001171CB">
        <w:rPr>
          <w:rFonts w:eastAsia="Times New Roman"/>
          <w:i/>
          <w:iCs/>
          <w:color w:val="212121"/>
          <w:szCs w:val="24"/>
          <w:lang w:eastAsia="zh-CN"/>
        </w:rPr>
        <w:t>e)</w:t>
      </w:r>
      <w:r w:rsidRPr="0011139B">
        <w:rPr>
          <w:rFonts w:eastAsia="Times New Roman"/>
          <w:color w:val="212121"/>
          <w:szCs w:val="24"/>
          <w:lang w:eastAsia="zh-CN"/>
        </w:rPr>
        <w:tab/>
      </w:r>
      <w:r w:rsidR="00B8021F" w:rsidRPr="00B8021F">
        <w:rPr>
          <w:rFonts w:ascii="SimSun" w:hAnsi="SimSun" w:cs="SimSun" w:hint="eastAsia"/>
          <w:color w:val="212121"/>
          <w:szCs w:val="24"/>
          <w:lang w:eastAsia="zh-CN"/>
        </w:rPr>
        <w:t>对地静止和非对地静止卫星固定业务网络使用</w:t>
      </w:r>
      <w:r w:rsidR="00B8021F" w:rsidRPr="00B8021F">
        <w:rPr>
          <w:rFonts w:eastAsia="Times New Roman" w:hint="eastAsia"/>
          <w:color w:val="212121"/>
          <w:szCs w:val="24"/>
          <w:lang w:eastAsia="zh-CN"/>
        </w:rPr>
        <w:t>18.8-19.3 GHz</w:t>
      </w:r>
      <w:r w:rsidR="00B8021F" w:rsidRPr="00B8021F">
        <w:rPr>
          <w:rFonts w:ascii="SimSun" w:hAnsi="SimSun" w:cs="SimSun" w:hint="eastAsia"/>
          <w:color w:val="212121"/>
          <w:szCs w:val="24"/>
          <w:lang w:eastAsia="zh-CN"/>
        </w:rPr>
        <w:t>和</w:t>
      </w:r>
      <w:r w:rsidR="00B8021F" w:rsidRPr="00B8021F">
        <w:rPr>
          <w:rFonts w:eastAsia="Times New Roman" w:hint="eastAsia"/>
          <w:color w:val="212121"/>
          <w:szCs w:val="24"/>
          <w:lang w:eastAsia="zh-CN"/>
        </w:rPr>
        <w:t>28.6-29.1 GHz</w:t>
      </w:r>
      <w:r w:rsidR="00B8021F" w:rsidRPr="00B8021F">
        <w:rPr>
          <w:rFonts w:ascii="SimSun" w:hAnsi="SimSun" w:cs="SimSun" w:hint="eastAsia"/>
          <w:color w:val="212121"/>
          <w:szCs w:val="24"/>
          <w:lang w:eastAsia="zh-CN"/>
        </w:rPr>
        <w:t>频段</w:t>
      </w:r>
      <w:r w:rsidR="0011139B" w:rsidRPr="008372C3">
        <w:rPr>
          <w:rFonts w:ascii="SimSun" w:hAnsi="SimSun" w:cs="SimSun" w:hint="eastAsia"/>
          <w:iCs/>
          <w:color w:val="212121"/>
          <w:szCs w:val="24"/>
          <w:lang w:eastAsia="zh-CN"/>
        </w:rPr>
        <w:t>须</w:t>
      </w:r>
      <w:r w:rsidR="00B8021F" w:rsidRPr="00B8021F">
        <w:rPr>
          <w:rFonts w:ascii="SimSun" w:hAnsi="SimSun" w:cs="SimSun" w:hint="eastAsia"/>
          <w:color w:val="212121"/>
          <w:szCs w:val="24"/>
          <w:lang w:eastAsia="zh-CN"/>
        </w:rPr>
        <w:t>适用第</w:t>
      </w:r>
      <w:r w:rsidR="00B8021F" w:rsidRPr="00B8021F">
        <w:rPr>
          <w:rFonts w:eastAsia="Times New Roman" w:hint="eastAsia"/>
          <w:b/>
          <w:bCs/>
          <w:color w:val="212121"/>
          <w:szCs w:val="24"/>
          <w:lang w:eastAsia="zh-CN"/>
        </w:rPr>
        <w:t>9.11A</w:t>
      </w:r>
      <w:r w:rsidR="00B8021F" w:rsidRPr="00B8021F">
        <w:rPr>
          <w:rFonts w:ascii="SimSun" w:hAnsi="SimSun" w:cs="SimSun" w:hint="eastAsia"/>
          <w:color w:val="212121"/>
          <w:szCs w:val="24"/>
          <w:lang w:eastAsia="zh-CN"/>
        </w:rPr>
        <w:t>款的规定，且第</w:t>
      </w:r>
      <w:r w:rsidR="00B8021F" w:rsidRPr="00B8021F">
        <w:rPr>
          <w:rFonts w:eastAsia="Times New Roman" w:hint="eastAsia"/>
          <w:b/>
          <w:bCs/>
          <w:color w:val="212121"/>
          <w:szCs w:val="24"/>
          <w:lang w:eastAsia="zh-CN"/>
        </w:rPr>
        <w:t>22.2</w:t>
      </w:r>
      <w:r w:rsidR="00B8021F" w:rsidRPr="00B8021F">
        <w:rPr>
          <w:rFonts w:ascii="SimSun" w:hAnsi="SimSun" w:cs="SimSun" w:hint="eastAsia"/>
          <w:color w:val="212121"/>
          <w:szCs w:val="24"/>
          <w:lang w:eastAsia="zh-CN"/>
        </w:rPr>
        <w:t>款不适用（第</w:t>
      </w:r>
      <w:r w:rsidR="00B8021F" w:rsidRPr="00B8021F">
        <w:rPr>
          <w:rFonts w:eastAsia="Times New Roman" w:hint="eastAsia"/>
          <w:b/>
          <w:bCs/>
          <w:color w:val="212121"/>
          <w:szCs w:val="24"/>
          <w:lang w:eastAsia="zh-CN"/>
        </w:rPr>
        <w:t>5.523A</w:t>
      </w:r>
      <w:r w:rsidR="00B8021F" w:rsidRPr="00B8021F">
        <w:rPr>
          <w:rFonts w:ascii="SimSun" w:hAnsi="SimSun" w:cs="SimSun" w:hint="eastAsia"/>
          <w:color w:val="212121"/>
          <w:szCs w:val="24"/>
          <w:lang w:eastAsia="zh-CN"/>
        </w:rPr>
        <w:t>款）；</w:t>
      </w:r>
    </w:p>
    <w:p w14:paraId="3EEE3CA1" w14:textId="2D0F6DE5" w:rsidR="000F52EF" w:rsidRPr="000F52EF" w:rsidRDefault="000F52EF" w:rsidP="0011139B">
      <w:pPr>
        <w:tabs>
          <w:tab w:val="left" w:pos="1170"/>
        </w:tabs>
        <w:spacing w:before="160"/>
        <w:jc w:val="both"/>
        <w:rPr>
          <w:rFonts w:eastAsia="Times New Roman"/>
          <w:color w:val="212121"/>
          <w:szCs w:val="24"/>
          <w:highlight w:val="green"/>
          <w:lang w:val="en-US" w:eastAsia="zh-CN"/>
        </w:rPr>
      </w:pPr>
      <w:r w:rsidRPr="0011139B">
        <w:rPr>
          <w:rFonts w:eastAsia="Times New Roman"/>
          <w:i/>
          <w:iCs/>
          <w:color w:val="212121"/>
          <w:szCs w:val="24"/>
          <w:lang w:eastAsia="zh-CN"/>
        </w:rPr>
        <w:t>f)</w:t>
      </w:r>
      <w:r w:rsidRPr="0011139B">
        <w:rPr>
          <w:rFonts w:eastAsia="Times New Roman"/>
          <w:color w:val="212121"/>
          <w:szCs w:val="24"/>
          <w:lang w:eastAsia="zh-CN"/>
        </w:rPr>
        <w:tab/>
      </w:r>
      <w:r w:rsidR="002341A3" w:rsidRPr="002341A3">
        <w:rPr>
          <w:rFonts w:ascii="SimSun" w:hAnsi="SimSun" w:cs="SimSun" w:hint="eastAsia"/>
          <w:iCs/>
          <w:color w:val="212121"/>
          <w:szCs w:val="24"/>
          <w:lang w:eastAsia="zh-CN"/>
        </w:rPr>
        <w:t>对地静止卫星固定业务系统和卫星移动业务的非对地静止卫星系统的馈线链路使用</w:t>
      </w:r>
      <w:r w:rsidR="002341A3" w:rsidRPr="002341A3">
        <w:rPr>
          <w:rFonts w:eastAsia="Times New Roman" w:hint="eastAsia"/>
          <w:iCs/>
          <w:color w:val="212121"/>
          <w:szCs w:val="24"/>
          <w:lang w:eastAsia="zh-CN"/>
        </w:rPr>
        <w:t>19.3-19.7 GHz</w:t>
      </w:r>
      <w:r w:rsidR="002341A3" w:rsidRPr="002341A3">
        <w:rPr>
          <w:rFonts w:ascii="SimSun" w:hAnsi="SimSun" w:cs="SimSun" w:hint="eastAsia"/>
          <w:iCs/>
          <w:color w:val="212121"/>
          <w:szCs w:val="24"/>
          <w:lang w:eastAsia="zh-CN"/>
        </w:rPr>
        <w:t>频段</w:t>
      </w:r>
      <w:r w:rsidR="0011139B" w:rsidRPr="008372C3">
        <w:rPr>
          <w:rFonts w:ascii="SimSun" w:hAnsi="SimSun" w:cs="SimSun" w:hint="eastAsia"/>
          <w:iCs/>
          <w:color w:val="212121"/>
          <w:szCs w:val="24"/>
          <w:lang w:eastAsia="zh-CN"/>
        </w:rPr>
        <w:t>须</w:t>
      </w:r>
      <w:r w:rsidR="002341A3" w:rsidRPr="002341A3">
        <w:rPr>
          <w:rFonts w:ascii="SimSun" w:hAnsi="SimSun" w:cs="SimSun" w:hint="eastAsia"/>
          <w:iCs/>
          <w:color w:val="212121"/>
          <w:szCs w:val="24"/>
          <w:lang w:eastAsia="zh-CN"/>
        </w:rPr>
        <w:t>适用第</w:t>
      </w:r>
      <w:r w:rsidR="002341A3" w:rsidRPr="002341A3">
        <w:rPr>
          <w:rFonts w:eastAsia="Times New Roman" w:hint="eastAsia"/>
          <w:b/>
          <w:bCs/>
          <w:iCs/>
          <w:color w:val="212121"/>
          <w:szCs w:val="24"/>
          <w:lang w:eastAsia="zh-CN"/>
        </w:rPr>
        <w:t>9.11A</w:t>
      </w:r>
      <w:r w:rsidR="002341A3" w:rsidRPr="002341A3">
        <w:rPr>
          <w:rFonts w:ascii="SimSun" w:hAnsi="SimSun" w:cs="SimSun" w:hint="eastAsia"/>
          <w:iCs/>
          <w:color w:val="212121"/>
          <w:szCs w:val="24"/>
          <w:lang w:eastAsia="zh-CN"/>
        </w:rPr>
        <w:t>款的规定，而非第</w:t>
      </w:r>
      <w:r w:rsidR="002341A3" w:rsidRPr="002341A3">
        <w:rPr>
          <w:rFonts w:eastAsia="Times New Roman" w:hint="eastAsia"/>
          <w:b/>
          <w:bCs/>
          <w:iCs/>
          <w:color w:val="212121"/>
          <w:szCs w:val="24"/>
          <w:lang w:eastAsia="zh-CN"/>
        </w:rPr>
        <w:t>22.2</w:t>
      </w:r>
      <w:r w:rsidR="002341A3" w:rsidRPr="002341A3">
        <w:rPr>
          <w:rFonts w:ascii="SimSun" w:hAnsi="SimSun" w:cs="SimSun" w:hint="eastAsia"/>
          <w:iCs/>
          <w:color w:val="212121"/>
          <w:szCs w:val="24"/>
          <w:lang w:eastAsia="zh-CN"/>
        </w:rPr>
        <w:t>款的规定，且其它非对地静止卫星固定业务系统使用此频段，或在第</w:t>
      </w:r>
      <w:r w:rsidR="002341A3" w:rsidRPr="002341A3">
        <w:rPr>
          <w:rFonts w:eastAsia="Times New Roman" w:hint="eastAsia"/>
          <w:b/>
          <w:bCs/>
          <w:iCs/>
          <w:color w:val="212121"/>
          <w:szCs w:val="24"/>
          <w:lang w:eastAsia="zh-CN"/>
        </w:rPr>
        <w:t>5.523C</w:t>
      </w:r>
      <w:r w:rsidR="002341A3" w:rsidRPr="002341A3">
        <w:rPr>
          <w:rFonts w:ascii="SimSun" w:hAnsi="SimSun" w:cs="SimSun" w:hint="eastAsia"/>
          <w:iCs/>
          <w:color w:val="212121"/>
          <w:szCs w:val="24"/>
          <w:lang w:eastAsia="zh-CN"/>
        </w:rPr>
        <w:t>款和第</w:t>
      </w:r>
      <w:r w:rsidR="002341A3" w:rsidRPr="002341A3">
        <w:rPr>
          <w:rFonts w:eastAsia="Times New Roman" w:hint="eastAsia"/>
          <w:b/>
          <w:bCs/>
          <w:iCs/>
          <w:color w:val="212121"/>
          <w:szCs w:val="24"/>
          <w:lang w:eastAsia="zh-CN"/>
        </w:rPr>
        <w:t>5.523E</w:t>
      </w:r>
      <w:r w:rsidR="002341A3" w:rsidRPr="002341A3">
        <w:rPr>
          <w:rFonts w:ascii="SimSun" w:hAnsi="SimSun" w:cs="SimSun" w:hint="eastAsia"/>
          <w:iCs/>
          <w:color w:val="212121"/>
          <w:szCs w:val="24"/>
          <w:lang w:eastAsia="zh-CN"/>
        </w:rPr>
        <w:t>款中所述情况下，不受第</w:t>
      </w:r>
      <w:r w:rsidR="002341A3" w:rsidRPr="002341A3">
        <w:rPr>
          <w:rFonts w:eastAsia="Times New Roman" w:hint="eastAsia"/>
          <w:b/>
          <w:bCs/>
          <w:iCs/>
          <w:color w:val="212121"/>
          <w:szCs w:val="24"/>
          <w:lang w:eastAsia="zh-CN"/>
        </w:rPr>
        <w:t>9.11A</w:t>
      </w:r>
      <w:r w:rsidR="002341A3" w:rsidRPr="002341A3">
        <w:rPr>
          <w:rFonts w:ascii="SimSun" w:hAnsi="SimSun" w:cs="SimSun" w:hint="eastAsia"/>
          <w:iCs/>
          <w:color w:val="212121"/>
          <w:szCs w:val="24"/>
          <w:lang w:eastAsia="zh-CN"/>
        </w:rPr>
        <w:t>款的约束，而须继续遵循</w:t>
      </w:r>
      <w:r w:rsidR="0011139B">
        <w:rPr>
          <w:rFonts w:ascii="SimSun" w:hAnsi="SimSun" w:cs="SimSun" w:hint="eastAsia"/>
          <w:iCs/>
          <w:color w:val="212121"/>
          <w:szCs w:val="24"/>
          <w:lang w:eastAsia="zh-CN"/>
        </w:rPr>
        <w:t>《无线电规则》</w:t>
      </w:r>
      <w:r w:rsidR="002341A3" w:rsidRPr="002341A3">
        <w:rPr>
          <w:rFonts w:ascii="SimSun" w:hAnsi="SimSun" w:cs="SimSun" w:hint="eastAsia"/>
          <w:iCs/>
          <w:color w:val="212121"/>
          <w:szCs w:val="24"/>
          <w:lang w:eastAsia="zh-CN"/>
        </w:rPr>
        <w:t>第</w:t>
      </w:r>
      <w:r w:rsidR="002341A3" w:rsidRPr="002341A3">
        <w:rPr>
          <w:rFonts w:eastAsia="Times New Roman" w:hint="eastAsia"/>
          <w:b/>
          <w:bCs/>
          <w:iCs/>
          <w:color w:val="212121"/>
          <w:szCs w:val="24"/>
          <w:lang w:eastAsia="zh-CN"/>
        </w:rPr>
        <w:t>9</w:t>
      </w:r>
      <w:r w:rsidR="002341A3" w:rsidRPr="002341A3">
        <w:rPr>
          <w:rFonts w:ascii="SimSun" w:hAnsi="SimSun" w:cs="SimSun" w:hint="eastAsia"/>
          <w:iCs/>
          <w:color w:val="212121"/>
          <w:szCs w:val="24"/>
          <w:lang w:eastAsia="zh-CN"/>
        </w:rPr>
        <w:t>条（第</w:t>
      </w:r>
      <w:r w:rsidR="002341A3" w:rsidRPr="002341A3">
        <w:rPr>
          <w:rFonts w:eastAsia="Times New Roman" w:hint="eastAsia"/>
          <w:b/>
          <w:bCs/>
          <w:iCs/>
          <w:color w:val="212121"/>
          <w:szCs w:val="24"/>
          <w:lang w:eastAsia="zh-CN"/>
        </w:rPr>
        <w:t>9.11A</w:t>
      </w:r>
      <w:r w:rsidR="002341A3" w:rsidRPr="002341A3">
        <w:rPr>
          <w:rFonts w:ascii="SimSun" w:hAnsi="SimSun" w:cs="SimSun" w:hint="eastAsia"/>
          <w:iCs/>
          <w:color w:val="212121"/>
          <w:szCs w:val="24"/>
          <w:lang w:eastAsia="zh-CN"/>
        </w:rPr>
        <w:t>款除外）和第</w:t>
      </w:r>
      <w:r w:rsidR="002341A3" w:rsidRPr="002341A3">
        <w:rPr>
          <w:rFonts w:eastAsia="Times New Roman" w:hint="eastAsia"/>
          <w:b/>
          <w:bCs/>
          <w:iCs/>
          <w:color w:val="212121"/>
          <w:szCs w:val="24"/>
          <w:lang w:eastAsia="zh-CN"/>
        </w:rPr>
        <w:t>11</w:t>
      </w:r>
      <w:r w:rsidR="002341A3" w:rsidRPr="002341A3">
        <w:rPr>
          <w:rFonts w:ascii="SimSun" w:hAnsi="SimSun" w:cs="SimSun" w:hint="eastAsia"/>
          <w:iCs/>
          <w:color w:val="212121"/>
          <w:szCs w:val="24"/>
          <w:lang w:eastAsia="zh-CN"/>
        </w:rPr>
        <w:t>条的程序以及第</w:t>
      </w:r>
      <w:r w:rsidR="002341A3" w:rsidRPr="002341A3">
        <w:rPr>
          <w:rFonts w:eastAsia="Times New Roman" w:hint="eastAsia"/>
          <w:b/>
          <w:bCs/>
          <w:iCs/>
          <w:color w:val="212121"/>
          <w:szCs w:val="24"/>
          <w:lang w:eastAsia="zh-CN"/>
        </w:rPr>
        <w:t>22.2</w:t>
      </w:r>
      <w:r w:rsidR="002341A3" w:rsidRPr="002341A3">
        <w:rPr>
          <w:rFonts w:ascii="SimSun" w:hAnsi="SimSun" w:cs="SimSun" w:hint="eastAsia"/>
          <w:iCs/>
          <w:color w:val="212121"/>
          <w:szCs w:val="24"/>
          <w:lang w:eastAsia="zh-CN"/>
        </w:rPr>
        <w:t>款的规定</w:t>
      </w:r>
      <w:r w:rsidR="002341A3" w:rsidRPr="002341A3">
        <w:rPr>
          <w:rFonts w:ascii="SimSun" w:hAnsi="SimSun" w:cs="SimSun" w:hint="eastAsia"/>
          <w:color w:val="212121"/>
          <w:szCs w:val="24"/>
          <w:lang w:eastAsia="zh-CN"/>
        </w:rPr>
        <w:t>（第</w:t>
      </w:r>
      <w:r w:rsidR="002341A3" w:rsidRPr="002341A3">
        <w:rPr>
          <w:rFonts w:eastAsia="Times New Roman"/>
          <w:b/>
          <w:bCs/>
          <w:iCs/>
          <w:color w:val="212121"/>
          <w:szCs w:val="24"/>
          <w:lang w:eastAsia="zh-CN"/>
        </w:rPr>
        <w:t>5.52</w:t>
      </w:r>
      <w:r w:rsidR="002341A3" w:rsidRPr="002341A3">
        <w:rPr>
          <w:rFonts w:eastAsia="Times New Roman" w:hint="eastAsia"/>
          <w:b/>
          <w:bCs/>
          <w:iCs/>
          <w:color w:val="212121"/>
          <w:szCs w:val="24"/>
          <w:lang w:eastAsia="zh-CN"/>
        </w:rPr>
        <w:t>3D</w:t>
      </w:r>
      <w:r w:rsidR="002341A3" w:rsidRPr="002341A3">
        <w:rPr>
          <w:rFonts w:ascii="SimSun" w:hAnsi="SimSun" w:cs="SimSun" w:hint="eastAsia"/>
          <w:iCs/>
          <w:color w:val="212121"/>
          <w:szCs w:val="24"/>
          <w:lang w:eastAsia="zh-CN"/>
        </w:rPr>
        <w:t>款）</w:t>
      </w:r>
      <w:r w:rsidR="002341A3" w:rsidRPr="002341A3">
        <w:rPr>
          <w:rFonts w:ascii="SimSun" w:hAnsi="SimSun" w:cs="SimSun" w:hint="eastAsia"/>
          <w:color w:val="212121"/>
          <w:szCs w:val="24"/>
          <w:lang w:eastAsia="zh-CN"/>
        </w:rPr>
        <w:t>；</w:t>
      </w:r>
    </w:p>
    <w:p w14:paraId="5498B039" w14:textId="270402E2" w:rsidR="000F52EF" w:rsidRPr="000F52EF" w:rsidRDefault="000F52EF" w:rsidP="00D4642F">
      <w:pPr>
        <w:tabs>
          <w:tab w:val="left" w:pos="1170"/>
        </w:tabs>
        <w:spacing w:before="160"/>
        <w:jc w:val="both"/>
        <w:rPr>
          <w:rFonts w:eastAsia="Times New Roman"/>
          <w:color w:val="212121"/>
          <w:szCs w:val="24"/>
          <w:lang w:val="en-US" w:eastAsia="zh-CN"/>
        </w:rPr>
      </w:pPr>
      <w:r w:rsidRPr="00D4642F">
        <w:rPr>
          <w:rFonts w:eastAsia="Times New Roman"/>
          <w:i/>
          <w:iCs/>
          <w:color w:val="212121"/>
          <w:szCs w:val="24"/>
          <w:lang w:eastAsia="zh-CN"/>
        </w:rPr>
        <w:t>g)</w:t>
      </w:r>
      <w:r w:rsidRPr="00D4642F">
        <w:rPr>
          <w:rFonts w:eastAsia="Times New Roman"/>
          <w:color w:val="212121"/>
          <w:szCs w:val="24"/>
          <w:lang w:eastAsia="zh-CN"/>
        </w:rPr>
        <w:tab/>
      </w:r>
      <w:r w:rsidR="00EB7BD3" w:rsidRPr="00EB7BD3">
        <w:rPr>
          <w:rFonts w:ascii="SimSun" w:hAnsi="SimSun" w:cs="SimSun" w:hint="eastAsia"/>
          <w:color w:val="212121"/>
          <w:szCs w:val="24"/>
          <w:lang w:eastAsia="zh-CN"/>
        </w:rPr>
        <w:t>卫星固定业务（地对空）可使用</w:t>
      </w:r>
      <w:r w:rsidR="00D4642F" w:rsidRPr="00EB7BD3">
        <w:rPr>
          <w:rFonts w:eastAsia="Times New Roman"/>
          <w:color w:val="212121"/>
          <w:szCs w:val="24"/>
          <w:lang w:eastAsia="zh-CN"/>
        </w:rPr>
        <w:t>27.5-</w:t>
      </w:r>
      <w:r w:rsidR="00D4642F">
        <w:rPr>
          <w:rFonts w:eastAsia="Times New Roman"/>
          <w:color w:val="212121"/>
          <w:szCs w:val="24"/>
          <w:lang w:eastAsia="zh-CN"/>
        </w:rPr>
        <w:t xml:space="preserve">29.1 </w:t>
      </w:r>
      <w:r w:rsidR="00D4642F" w:rsidRPr="00EB7BD3">
        <w:rPr>
          <w:rFonts w:eastAsia="Times New Roman"/>
          <w:color w:val="212121"/>
          <w:szCs w:val="24"/>
          <w:lang w:eastAsia="zh-CN"/>
        </w:rPr>
        <w:t>GHz</w:t>
      </w:r>
      <w:r w:rsidR="00D4642F">
        <w:rPr>
          <w:rFonts w:asciiTheme="minorEastAsia" w:eastAsiaTheme="minorEastAsia" w:hAnsiTheme="minorEastAsia" w:hint="eastAsia"/>
          <w:color w:val="212121"/>
          <w:szCs w:val="24"/>
          <w:lang w:eastAsia="zh-CN"/>
        </w:rPr>
        <w:t>和</w:t>
      </w:r>
      <w:r w:rsidR="00D4642F">
        <w:rPr>
          <w:rFonts w:eastAsia="Times New Roman"/>
          <w:color w:val="212121"/>
          <w:szCs w:val="24"/>
          <w:lang w:eastAsia="zh-CN"/>
        </w:rPr>
        <w:t>29</w:t>
      </w:r>
      <w:r w:rsidR="00D4642F" w:rsidRPr="00EB7BD3">
        <w:rPr>
          <w:rFonts w:eastAsia="Times New Roman"/>
          <w:color w:val="212121"/>
          <w:szCs w:val="24"/>
          <w:lang w:eastAsia="zh-CN"/>
        </w:rPr>
        <w:t>.5-3</w:t>
      </w:r>
      <w:r w:rsidR="00D4642F">
        <w:rPr>
          <w:rFonts w:eastAsia="Times New Roman"/>
          <w:color w:val="212121"/>
          <w:szCs w:val="24"/>
          <w:lang w:eastAsia="zh-CN"/>
        </w:rPr>
        <w:t>0.</w:t>
      </w:r>
      <w:r w:rsidR="00D4642F" w:rsidRPr="00EB7BD3">
        <w:rPr>
          <w:rFonts w:eastAsia="Times New Roman"/>
          <w:color w:val="212121"/>
          <w:szCs w:val="24"/>
          <w:lang w:eastAsia="zh-CN"/>
        </w:rPr>
        <w:t>0 GHz</w:t>
      </w:r>
      <w:r w:rsidR="00EB7BD3" w:rsidRPr="00EB7BD3">
        <w:rPr>
          <w:rFonts w:ascii="SimSun" w:hAnsi="SimSun" w:cs="SimSun" w:hint="eastAsia"/>
          <w:color w:val="212121"/>
          <w:szCs w:val="24"/>
          <w:lang w:eastAsia="zh-CN"/>
        </w:rPr>
        <w:t>频段提供卫星广播业务的馈线链路（第</w:t>
      </w:r>
      <w:r w:rsidR="00EB7BD3" w:rsidRPr="00EB7BD3">
        <w:rPr>
          <w:rFonts w:eastAsia="Times New Roman"/>
          <w:b/>
          <w:bCs/>
          <w:iCs/>
          <w:color w:val="212121"/>
          <w:szCs w:val="24"/>
          <w:lang w:eastAsia="zh-CN"/>
        </w:rPr>
        <w:t>5.53</w:t>
      </w:r>
      <w:r w:rsidR="00EB7BD3" w:rsidRPr="00EB7BD3">
        <w:rPr>
          <w:rFonts w:eastAsia="Times New Roman" w:hint="eastAsia"/>
          <w:b/>
          <w:bCs/>
          <w:iCs/>
          <w:color w:val="212121"/>
          <w:szCs w:val="24"/>
          <w:lang w:eastAsia="zh-CN"/>
        </w:rPr>
        <w:t>9</w:t>
      </w:r>
      <w:r w:rsidR="00EB7BD3" w:rsidRPr="00EB7BD3">
        <w:rPr>
          <w:rFonts w:ascii="SimSun" w:hAnsi="SimSun" w:cs="SimSun" w:hint="eastAsia"/>
          <w:iCs/>
          <w:color w:val="212121"/>
          <w:szCs w:val="24"/>
          <w:lang w:eastAsia="zh-CN"/>
        </w:rPr>
        <w:t>款）</w:t>
      </w:r>
      <w:r w:rsidR="00EB7BD3" w:rsidRPr="00EB7BD3">
        <w:rPr>
          <w:rFonts w:ascii="SimSun" w:hAnsi="SimSun" w:cs="SimSun" w:hint="eastAsia"/>
          <w:color w:val="212121"/>
          <w:szCs w:val="24"/>
          <w:lang w:eastAsia="zh-CN"/>
        </w:rPr>
        <w:t>；</w:t>
      </w:r>
    </w:p>
    <w:p w14:paraId="00AD5C58" w14:textId="09E9FAE4" w:rsidR="000F52EF" w:rsidRPr="000F52EF" w:rsidRDefault="000F52EF" w:rsidP="00DC645A">
      <w:pPr>
        <w:tabs>
          <w:tab w:val="left" w:pos="1170"/>
        </w:tabs>
        <w:spacing w:before="160"/>
        <w:jc w:val="both"/>
        <w:rPr>
          <w:rFonts w:eastAsia="Times New Roman"/>
          <w:color w:val="212121"/>
          <w:szCs w:val="24"/>
          <w:lang w:eastAsia="zh-CN"/>
        </w:rPr>
      </w:pPr>
      <w:r w:rsidRPr="000F52EF">
        <w:rPr>
          <w:rFonts w:eastAsia="Times New Roman"/>
          <w:i/>
          <w:iCs/>
          <w:color w:val="212121"/>
          <w:szCs w:val="24"/>
          <w:lang w:eastAsia="zh-CN"/>
        </w:rPr>
        <w:t>h)</w:t>
      </w:r>
      <w:r w:rsidRPr="000F52EF">
        <w:rPr>
          <w:rFonts w:eastAsia="Times New Roman"/>
          <w:color w:val="212121"/>
          <w:szCs w:val="24"/>
          <w:lang w:eastAsia="zh-CN"/>
        </w:rPr>
        <w:tab/>
      </w:r>
      <w:r w:rsidR="00B1642C" w:rsidRPr="00B1642C">
        <w:rPr>
          <w:rFonts w:eastAsia="Times New Roman" w:hint="eastAsia"/>
          <w:color w:val="212121"/>
          <w:szCs w:val="24"/>
          <w:lang w:eastAsia="zh-CN"/>
        </w:rPr>
        <w:t>27.5-29.</w:t>
      </w:r>
      <w:r w:rsidR="001739C4">
        <w:rPr>
          <w:rFonts w:eastAsia="Times New Roman"/>
          <w:color w:val="212121"/>
          <w:szCs w:val="24"/>
          <w:lang w:eastAsia="zh-CN"/>
        </w:rPr>
        <w:t>1</w:t>
      </w:r>
      <w:r w:rsidR="00B1642C" w:rsidRPr="00B1642C">
        <w:rPr>
          <w:rFonts w:eastAsia="Times New Roman" w:hint="eastAsia"/>
          <w:color w:val="212121"/>
          <w:szCs w:val="24"/>
          <w:lang w:eastAsia="zh-CN"/>
        </w:rPr>
        <w:t xml:space="preserve"> GHz</w:t>
      </w:r>
      <w:r w:rsidR="0053575E">
        <w:rPr>
          <w:rFonts w:ascii="SimSun" w:hAnsi="SimSun" w:cs="SimSun" w:hint="eastAsia"/>
          <w:color w:val="212121"/>
          <w:szCs w:val="24"/>
          <w:lang w:eastAsia="zh-CN"/>
        </w:rPr>
        <w:t>、</w:t>
      </w:r>
      <w:r w:rsidR="00B1642C" w:rsidRPr="00B1642C">
        <w:rPr>
          <w:rFonts w:eastAsia="Times New Roman" w:hint="eastAsia"/>
          <w:color w:val="212121"/>
          <w:szCs w:val="24"/>
          <w:lang w:eastAsia="zh-CN"/>
        </w:rPr>
        <w:t>37.5-42.5 GHz</w:t>
      </w:r>
      <w:r w:rsidR="0053575E">
        <w:rPr>
          <w:rFonts w:ascii="SimSun" w:hAnsi="SimSun" w:cs="SimSun" w:hint="eastAsia"/>
          <w:color w:val="212121"/>
          <w:szCs w:val="24"/>
          <w:lang w:eastAsia="zh-CN"/>
        </w:rPr>
        <w:t>、</w:t>
      </w:r>
      <w:r w:rsidR="00B1642C" w:rsidRPr="00B1642C">
        <w:rPr>
          <w:rFonts w:eastAsia="Times New Roman" w:hint="eastAsia"/>
          <w:color w:val="212121"/>
          <w:szCs w:val="24"/>
          <w:lang w:eastAsia="zh-CN"/>
        </w:rPr>
        <w:t>47.2-50.2 GHz</w:t>
      </w:r>
      <w:r w:rsidR="00B1642C" w:rsidRPr="00B1642C">
        <w:rPr>
          <w:rFonts w:ascii="SimSun" w:hAnsi="SimSun" w:cs="SimSun" w:hint="eastAsia"/>
          <w:color w:val="212121"/>
          <w:szCs w:val="24"/>
          <w:lang w:eastAsia="zh-CN"/>
        </w:rPr>
        <w:t>和</w:t>
      </w:r>
      <w:r w:rsidR="00B1642C" w:rsidRPr="00B1642C">
        <w:rPr>
          <w:rFonts w:eastAsia="Times New Roman" w:hint="eastAsia"/>
          <w:color w:val="212121"/>
          <w:szCs w:val="24"/>
          <w:lang w:eastAsia="zh-CN"/>
        </w:rPr>
        <w:t>50.4-51.4 GHz</w:t>
      </w:r>
      <w:r w:rsidR="00B1642C" w:rsidRPr="00B1642C">
        <w:rPr>
          <w:rFonts w:ascii="SimSun" w:hAnsi="SimSun" w:cs="SimSun" w:hint="eastAsia"/>
          <w:color w:val="212121"/>
          <w:szCs w:val="24"/>
          <w:lang w:eastAsia="zh-CN"/>
        </w:rPr>
        <w:t>频段的一部分</w:t>
      </w:r>
      <w:r w:rsidR="00DC645A">
        <w:rPr>
          <w:rFonts w:ascii="SimSun" w:hAnsi="SimSun" w:cs="SimSun" w:hint="eastAsia"/>
          <w:color w:val="212121"/>
          <w:szCs w:val="24"/>
          <w:lang w:eastAsia="zh-CN"/>
        </w:rPr>
        <w:t>已划分给了</w:t>
      </w:r>
      <w:r w:rsidR="00B1642C" w:rsidRPr="00B1642C">
        <w:rPr>
          <w:rFonts w:ascii="SimSun" w:hAnsi="SimSun" w:cs="SimSun" w:hint="eastAsia"/>
          <w:color w:val="212121"/>
          <w:szCs w:val="24"/>
          <w:lang w:eastAsia="zh-CN"/>
        </w:rPr>
        <w:t>全球范围内</w:t>
      </w:r>
      <w:r w:rsidR="00DC645A">
        <w:rPr>
          <w:rFonts w:ascii="SimSun" w:hAnsi="SimSun" w:cs="SimSun" w:hint="eastAsia"/>
          <w:color w:val="212121"/>
          <w:szCs w:val="24"/>
          <w:lang w:eastAsia="zh-CN"/>
        </w:rPr>
        <w:t>的作为</w:t>
      </w:r>
      <w:r w:rsidR="00B1642C" w:rsidRPr="00B1642C">
        <w:rPr>
          <w:rFonts w:ascii="SimSun" w:hAnsi="SimSun" w:cs="SimSun" w:hint="eastAsia"/>
          <w:color w:val="212121"/>
          <w:szCs w:val="24"/>
          <w:lang w:eastAsia="zh-CN"/>
        </w:rPr>
        <w:t>主要</w:t>
      </w:r>
      <w:r w:rsidR="00DC645A">
        <w:rPr>
          <w:rFonts w:ascii="SimSun" w:hAnsi="SimSun" w:cs="SimSun" w:hint="eastAsia"/>
          <w:color w:val="212121"/>
          <w:szCs w:val="24"/>
          <w:lang w:eastAsia="zh-CN"/>
        </w:rPr>
        <w:t>业务的固定和移动业</w:t>
      </w:r>
      <w:r w:rsidR="00B1642C" w:rsidRPr="00B1642C">
        <w:rPr>
          <w:rFonts w:ascii="SimSun" w:hAnsi="SimSun" w:cs="SimSun" w:hint="eastAsia"/>
          <w:color w:val="212121"/>
          <w:szCs w:val="24"/>
          <w:lang w:eastAsia="zh-CN"/>
        </w:rPr>
        <w:t>务；</w:t>
      </w:r>
    </w:p>
    <w:p w14:paraId="15BC4316" w14:textId="5F935103" w:rsidR="000F52EF" w:rsidRPr="000F52EF" w:rsidRDefault="000F52EF" w:rsidP="00AE07D0">
      <w:pPr>
        <w:tabs>
          <w:tab w:val="left" w:pos="1170"/>
        </w:tabs>
        <w:spacing w:before="160"/>
        <w:jc w:val="both"/>
        <w:rPr>
          <w:rFonts w:eastAsia="Times New Roman"/>
          <w:color w:val="212121"/>
          <w:szCs w:val="24"/>
          <w:lang w:eastAsia="zh-CN"/>
        </w:rPr>
      </w:pPr>
      <w:proofErr w:type="spellStart"/>
      <w:r w:rsidRPr="000F52EF">
        <w:rPr>
          <w:rFonts w:eastAsia="Times New Roman"/>
          <w:i/>
          <w:iCs/>
          <w:color w:val="212121"/>
          <w:szCs w:val="24"/>
          <w:lang w:eastAsia="zh-CN"/>
        </w:rPr>
        <w:t>i</w:t>
      </w:r>
      <w:proofErr w:type="spellEnd"/>
      <w:r w:rsidRPr="000F52EF">
        <w:rPr>
          <w:rFonts w:eastAsia="Times New Roman"/>
          <w:i/>
          <w:iCs/>
          <w:color w:val="212121"/>
          <w:szCs w:val="24"/>
          <w:lang w:eastAsia="zh-CN"/>
        </w:rPr>
        <w:t>)</w:t>
      </w:r>
      <w:r w:rsidRPr="000F52EF">
        <w:rPr>
          <w:rFonts w:eastAsia="Times New Roman"/>
          <w:color w:val="212121"/>
          <w:szCs w:val="24"/>
          <w:lang w:eastAsia="zh-CN"/>
        </w:rPr>
        <w:tab/>
      </w:r>
      <w:r w:rsidR="00B1642C" w:rsidRPr="00B1642C">
        <w:rPr>
          <w:rFonts w:ascii="SimSun" w:hAnsi="SimSun" w:cs="SimSun" w:hint="eastAsia"/>
          <w:color w:val="212121"/>
          <w:szCs w:val="24"/>
          <w:lang w:eastAsia="zh-CN"/>
        </w:rPr>
        <w:t>卫星地球探测业务（无源）使用</w:t>
      </w:r>
      <w:r w:rsidR="00B1642C" w:rsidRPr="00B1642C">
        <w:rPr>
          <w:rFonts w:eastAsia="Times New Roman" w:hint="eastAsia"/>
          <w:color w:val="212121"/>
          <w:szCs w:val="24"/>
          <w:lang w:eastAsia="zh-CN"/>
        </w:rPr>
        <w:t>18.6-18.8 GHz</w:t>
      </w:r>
      <w:r w:rsidR="00AE07D0">
        <w:rPr>
          <w:rFonts w:ascii="SimSun" w:hAnsi="SimSun" w:cs="SimSun" w:hint="eastAsia"/>
          <w:color w:val="212121"/>
          <w:szCs w:val="24"/>
          <w:lang w:eastAsia="zh-CN"/>
        </w:rPr>
        <w:t>频段，</w:t>
      </w:r>
      <w:r w:rsidR="00B1642C" w:rsidRPr="00B1642C">
        <w:rPr>
          <w:rFonts w:ascii="SimSun" w:hAnsi="SimSun" w:cs="SimSun" w:hint="eastAsia"/>
          <w:color w:val="212121"/>
          <w:szCs w:val="24"/>
          <w:lang w:eastAsia="zh-CN"/>
        </w:rPr>
        <w:t>应确保对其进行保护，</w:t>
      </w:r>
    </w:p>
    <w:p w14:paraId="72664F6C" w14:textId="5586F361" w:rsidR="000F52EF" w:rsidRPr="00DC2309" w:rsidRDefault="00AE07D0" w:rsidP="00DC2309">
      <w:pPr>
        <w:pStyle w:val="Call"/>
        <w:rPr>
          <w:lang w:eastAsia="zh-CN"/>
        </w:rPr>
      </w:pPr>
      <w:r w:rsidRPr="00DC2309">
        <w:rPr>
          <w:rFonts w:hint="eastAsia"/>
          <w:lang w:eastAsia="zh-CN"/>
        </w:rPr>
        <w:t>决出决议，请</w:t>
      </w:r>
      <w:r w:rsidRPr="00DC2309">
        <w:rPr>
          <w:rFonts w:ascii="Times New Roman" w:hAnsi="Times New Roman"/>
          <w:lang w:eastAsia="zh-CN"/>
        </w:rPr>
        <w:t>ITU-R</w:t>
      </w:r>
    </w:p>
    <w:p w14:paraId="5A01E2EC" w14:textId="6430A16D" w:rsidR="000F52EF" w:rsidRPr="000F52EF" w:rsidRDefault="000F52EF" w:rsidP="009A3781">
      <w:pPr>
        <w:tabs>
          <w:tab w:val="left" w:pos="1170"/>
        </w:tabs>
        <w:spacing w:before="160"/>
        <w:jc w:val="both"/>
        <w:rPr>
          <w:rFonts w:eastAsia="Times New Roman"/>
          <w:iCs/>
          <w:szCs w:val="24"/>
          <w:lang w:eastAsia="zh-CN"/>
        </w:rPr>
      </w:pPr>
      <w:r w:rsidRPr="000F52EF">
        <w:rPr>
          <w:rFonts w:eastAsia="Times New Roman"/>
          <w:iCs/>
          <w:szCs w:val="24"/>
          <w:lang w:eastAsia="zh-CN"/>
        </w:rPr>
        <w:t>1</w:t>
      </w:r>
      <w:r w:rsidRPr="000F52EF">
        <w:rPr>
          <w:rFonts w:eastAsia="Times New Roman"/>
          <w:iCs/>
          <w:szCs w:val="24"/>
          <w:lang w:eastAsia="zh-CN"/>
        </w:rPr>
        <w:tab/>
      </w:r>
      <w:r w:rsidR="00473438">
        <w:rPr>
          <w:rFonts w:ascii="SimSun" w:hAnsi="SimSun" w:cs="SimSun" w:hint="eastAsia"/>
          <w:iCs/>
          <w:szCs w:val="24"/>
          <w:lang w:eastAsia="zh-CN"/>
        </w:rPr>
        <w:t>研究已在</w:t>
      </w:r>
      <w:r w:rsidR="00B30935">
        <w:rPr>
          <w:rFonts w:ascii="SimSun" w:hAnsi="SimSun" w:cs="SimSun" w:hint="eastAsia"/>
          <w:iCs/>
          <w:szCs w:val="24"/>
          <w:lang w:eastAsia="zh-CN"/>
        </w:rPr>
        <w:t>或规划</w:t>
      </w:r>
      <w:r w:rsidR="00FC53ED" w:rsidRPr="00FC53ED">
        <w:rPr>
          <w:rFonts w:ascii="SimSun" w:hAnsi="SimSun" w:cs="SimSun" w:hint="eastAsia"/>
          <w:iCs/>
          <w:szCs w:val="24"/>
          <w:lang w:eastAsia="zh-CN"/>
        </w:rPr>
        <w:t>在</w:t>
      </w:r>
      <w:r w:rsidR="00473438">
        <w:rPr>
          <w:rFonts w:ascii="SimSun" w:hAnsi="SimSun" w:cs="SimSun" w:hint="eastAsia"/>
          <w:iCs/>
          <w:szCs w:val="24"/>
          <w:lang w:eastAsia="zh-CN"/>
        </w:rPr>
        <w:t>已经划分给非</w:t>
      </w:r>
      <w:r w:rsidR="00473438" w:rsidRPr="00473438">
        <w:rPr>
          <w:rFonts w:asciiTheme="majorBidi" w:hAnsiTheme="majorBidi" w:cstheme="majorBidi"/>
          <w:iCs/>
          <w:szCs w:val="24"/>
          <w:lang w:eastAsia="zh-CN"/>
        </w:rPr>
        <w:t>GSO FSS</w:t>
      </w:r>
      <w:r w:rsidR="00B30935">
        <w:rPr>
          <w:rFonts w:asciiTheme="majorBidi" w:hAnsiTheme="majorBidi" w:cstheme="majorBidi" w:hint="eastAsia"/>
          <w:iCs/>
          <w:szCs w:val="24"/>
          <w:lang w:eastAsia="zh-CN"/>
        </w:rPr>
        <w:t>的频段内操作的各种不同类型</w:t>
      </w:r>
      <w:r w:rsidR="00B30935" w:rsidRPr="00FC53ED">
        <w:rPr>
          <w:rFonts w:ascii="SimSun" w:hAnsi="SimSun" w:cs="SimSun" w:hint="eastAsia"/>
          <w:iCs/>
          <w:szCs w:val="24"/>
          <w:lang w:eastAsia="zh-CN"/>
        </w:rPr>
        <w:t>动中通地球站的技术和操作特性及用户需求</w:t>
      </w:r>
      <w:r w:rsidR="00A10928">
        <w:rPr>
          <w:rFonts w:ascii="SimSun" w:hAnsi="SimSun" w:cs="SimSun" w:hint="eastAsia"/>
          <w:iCs/>
          <w:szCs w:val="24"/>
          <w:lang w:eastAsia="zh-CN"/>
        </w:rPr>
        <w:t>，</w:t>
      </w:r>
      <w:r w:rsidR="00B30935">
        <w:rPr>
          <w:rFonts w:ascii="SimSun" w:hAnsi="SimSun" w:cs="SimSun" w:hint="eastAsia"/>
          <w:iCs/>
          <w:szCs w:val="24"/>
          <w:lang w:eastAsia="zh-CN"/>
        </w:rPr>
        <w:t>在</w:t>
      </w:r>
      <w:r w:rsidR="00DE4406">
        <w:rPr>
          <w:rFonts w:eastAsia="Times New Roman" w:hint="eastAsia"/>
          <w:color w:val="212121"/>
          <w:szCs w:val="24"/>
          <w:lang w:val="en-US" w:eastAsia="zh-CN"/>
        </w:rPr>
        <w:t>1</w:t>
      </w:r>
      <w:r w:rsidR="00DE4406">
        <w:rPr>
          <w:rFonts w:eastAsia="Times New Roman" w:hint="eastAsia"/>
          <w:color w:val="212121"/>
          <w:szCs w:val="24"/>
          <w:lang w:eastAsia="zh-CN"/>
        </w:rPr>
        <w:t>7.7-19.3</w:t>
      </w:r>
      <w:r w:rsidR="00DE4406" w:rsidRPr="00B1642C">
        <w:rPr>
          <w:rFonts w:eastAsia="Times New Roman" w:hint="eastAsia"/>
          <w:color w:val="212121"/>
          <w:szCs w:val="24"/>
          <w:lang w:eastAsia="zh-CN"/>
        </w:rPr>
        <w:t xml:space="preserve"> GHz</w:t>
      </w:r>
      <w:r w:rsidR="00A10928">
        <w:rPr>
          <w:rFonts w:asciiTheme="minorEastAsia" w:eastAsiaTheme="minorEastAsia" w:hAnsiTheme="minorEastAsia" w:hint="eastAsia"/>
          <w:color w:val="212121"/>
          <w:szCs w:val="24"/>
          <w:lang w:eastAsia="zh-CN"/>
        </w:rPr>
        <w:t>、</w:t>
      </w:r>
      <w:r w:rsidR="00DE4406">
        <w:rPr>
          <w:rFonts w:eastAsia="Times New Roman" w:hint="eastAsia"/>
          <w:color w:val="212121"/>
          <w:szCs w:val="24"/>
          <w:lang w:eastAsia="zh-CN"/>
        </w:rPr>
        <w:t>19.7-20.2</w:t>
      </w:r>
      <w:r w:rsidR="00DE4406" w:rsidRPr="00B1642C">
        <w:rPr>
          <w:rFonts w:eastAsia="Times New Roman" w:hint="eastAsia"/>
          <w:color w:val="212121"/>
          <w:szCs w:val="24"/>
          <w:lang w:eastAsia="zh-CN"/>
        </w:rPr>
        <w:t xml:space="preserve"> GHz</w:t>
      </w:r>
      <w:r w:rsidR="00DE4406">
        <w:rPr>
          <w:rFonts w:ascii="SimSun" w:hAnsi="SimSun" w:cs="SimSun" w:hint="eastAsia"/>
          <w:iCs/>
          <w:szCs w:val="24"/>
          <w:lang w:eastAsia="zh-CN"/>
        </w:rPr>
        <w:t>（空对地）</w:t>
      </w:r>
      <w:r w:rsidR="00F322BF">
        <w:rPr>
          <w:rFonts w:ascii="SimSun" w:hAnsi="SimSun" w:cs="SimSun" w:hint="eastAsia"/>
          <w:iCs/>
          <w:szCs w:val="24"/>
          <w:lang w:eastAsia="zh-CN"/>
        </w:rPr>
        <w:t>、</w:t>
      </w:r>
      <w:r w:rsidR="00F322BF" w:rsidRPr="00B1642C">
        <w:rPr>
          <w:rFonts w:eastAsia="Times New Roman" w:hint="eastAsia"/>
          <w:iCs/>
          <w:szCs w:val="24"/>
          <w:lang w:eastAsia="zh-CN"/>
        </w:rPr>
        <w:t>27.5-29.1</w:t>
      </w:r>
      <w:r w:rsidR="005A0A7A">
        <w:rPr>
          <w:rFonts w:eastAsia="Times New Roman"/>
          <w:iCs/>
          <w:szCs w:val="24"/>
          <w:lang w:val="en-US" w:eastAsia="zh-CN"/>
        </w:rPr>
        <w:t> </w:t>
      </w:r>
      <w:r w:rsidR="00F322BF" w:rsidRPr="00B1642C">
        <w:rPr>
          <w:rFonts w:eastAsia="Times New Roman" w:hint="eastAsia"/>
          <w:iCs/>
          <w:szCs w:val="24"/>
          <w:lang w:eastAsia="zh-CN"/>
        </w:rPr>
        <w:t>GHz</w:t>
      </w:r>
      <w:r w:rsidR="00F322BF" w:rsidRPr="00B1642C">
        <w:rPr>
          <w:rFonts w:ascii="SimSun" w:hAnsi="SimSun" w:cs="SimSun" w:hint="eastAsia"/>
          <w:iCs/>
          <w:szCs w:val="24"/>
          <w:lang w:eastAsia="zh-CN"/>
        </w:rPr>
        <w:t>和</w:t>
      </w:r>
      <w:r w:rsidR="00F322BF" w:rsidRPr="00B1642C">
        <w:rPr>
          <w:rFonts w:eastAsia="Times New Roman" w:hint="eastAsia"/>
          <w:iCs/>
          <w:szCs w:val="24"/>
          <w:lang w:eastAsia="zh-CN"/>
        </w:rPr>
        <w:t>29.5-30 GHz</w:t>
      </w:r>
      <w:r w:rsidR="00F322BF" w:rsidRPr="00B1642C">
        <w:rPr>
          <w:rFonts w:ascii="SimSun" w:hAnsi="SimSun" w:cs="SimSun" w:hint="eastAsia"/>
          <w:iCs/>
          <w:szCs w:val="24"/>
          <w:lang w:eastAsia="zh-CN"/>
        </w:rPr>
        <w:t>（地对空）</w:t>
      </w:r>
      <w:r w:rsidR="00F322BF">
        <w:rPr>
          <w:rFonts w:ascii="SimSun" w:hAnsi="SimSun" w:cs="SimSun" w:hint="eastAsia"/>
          <w:iCs/>
          <w:szCs w:val="24"/>
          <w:lang w:eastAsia="zh-CN"/>
        </w:rPr>
        <w:t>频段</w:t>
      </w:r>
      <w:r w:rsidR="00B30935">
        <w:rPr>
          <w:rFonts w:ascii="SimSun" w:hAnsi="SimSun" w:cs="SimSun" w:hint="eastAsia"/>
          <w:iCs/>
          <w:szCs w:val="24"/>
          <w:lang w:eastAsia="zh-CN"/>
        </w:rPr>
        <w:t>；或其某些部分</w:t>
      </w:r>
      <w:r w:rsidR="00B1642C" w:rsidRPr="00B1642C">
        <w:rPr>
          <w:rFonts w:ascii="SimSun" w:hAnsi="SimSun" w:cs="SimSun" w:hint="eastAsia"/>
          <w:iCs/>
          <w:szCs w:val="24"/>
          <w:lang w:eastAsia="zh-CN"/>
        </w:rPr>
        <w:t>；</w:t>
      </w:r>
    </w:p>
    <w:p w14:paraId="156B638F" w14:textId="38ADCE9B" w:rsidR="000F52EF" w:rsidRPr="000F52EF" w:rsidRDefault="000F52EF" w:rsidP="00CB3835">
      <w:pPr>
        <w:tabs>
          <w:tab w:val="left" w:pos="1170"/>
        </w:tabs>
        <w:spacing w:before="160"/>
        <w:jc w:val="both"/>
        <w:rPr>
          <w:rFonts w:eastAsia="Times New Roman"/>
          <w:iCs/>
          <w:szCs w:val="24"/>
          <w:lang w:eastAsia="zh-CN"/>
        </w:rPr>
      </w:pPr>
      <w:r w:rsidRPr="000F52EF">
        <w:rPr>
          <w:rFonts w:eastAsia="Times New Roman"/>
          <w:iCs/>
          <w:szCs w:val="24"/>
          <w:lang w:eastAsia="zh-CN"/>
        </w:rPr>
        <w:t>2</w:t>
      </w:r>
      <w:r w:rsidRPr="000F52EF">
        <w:rPr>
          <w:rFonts w:eastAsia="Times New Roman"/>
          <w:iCs/>
          <w:szCs w:val="24"/>
          <w:lang w:eastAsia="zh-CN"/>
        </w:rPr>
        <w:tab/>
      </w:r>
      <w:r w:rsidR="00CB3835">
        <w:rPr>
          <w:rFonts w:hint="eastAsia"/>
          <w:lang w:eastAsia="zh-CN"/>
        </w:rPr>
        <w:t>开展</w:t>
      </w:r>
      <w:r w:rsidR="00CB3835" w:rsidRPr="00FC53ED">
        <w:rPr>
          <w:rFonts w:ascii="SimSun" w:hAnsi="SimSun" w:cs="SimSun" w:hint="eastAsia"/>
          <w:iCs/>
          <w:szCs w:val="24"/>
          <w:lang w:eastAsia="zh-CN"/>
        </w:rPr>
        <w:t>动中通地球站</w:t>
      </w:r>
      <w:r w:rsidR="00CB3835" w:rsidRPr="00B1642C">
        <w:rPr>
          <w:rFonts w:ascii="SimSun" w:hAnsi="SimSun" w:cs="SimSun" w:hint="eastAsia"/>
          <w:iCs/>
          <w:szCs w:val="24"/>
          <w:lang w:eastAsia="zh-CN"/>
        </w:rPr>
        <w:t>与</w:t>
      </w:r>
      <w:r w:rsidR="00B1642C" w:rsidRPr="00B1642C">
        <w:rPr>
          <w:rFonts w:ascii="SimSun" w:hAnsi="SimSun" w:cs="SimSun" w:hint="eastAsia"/>
          <w:iCs/>
          <w:szCs w:val="24"/>
          <w:lang w:eastAsia="zh-CN"/>
        </w:rPr>
        <w:t>非对地静止</w:t>
      </w:r>
      <w:r w:rsidR="00B1642C" w:rsidRPr="00B1642C">
        <w:rPr>
          <w:rFonts w:eastAsia="Times New Roman" w:hint="eastAsia"/>
          <w:iCs/>
          <w:szCs w:val="24"/>
          <w:lang w:eastAsia="zh-CN"/>
        </w:rPr>
        <w:t>FSS</w:t>
      </w:r>
      <w:r w:rsidR="00B1642C" w:rsidRPr="00B1642C">
        <w:rPr>
          <w:rFonts w:ascii="SimSun" w:hAnsi="SimSun" w:cs="SimSun" w:hint="eastAsia"/>
          <w:iCs/>
          <w:szCs w:val="24"/>
          <w:lang w:eastAsia="zh-CN"/>
        </w:rPr>
        <w:t>系统</w:t>
      </w:r>
      <w:r w:rsidR="00CB3835">
        <w:rPr>
          <w:rFonts w:ascii="SimSun" w:hAnsi="SimSun" w:cs="SimSun" w:hint="eastAsia"/>
          <w:iCs/>
          <w:szCs w:val="24"/>
          <w:lang w:eastAsia="zh-CN"/>
        </w:rPr>
        <w:t>及其它</w:t>
      </w:r>
      <w:r w:rsidR="00B1642C" w:rsidRPr="00B1642C">
        <w:rPr>
          <w:rFonts w:ascii="SimSun" w:hAnsi="SimSun" w:cs="SimSun" w:hint="eastAsia"/>
          <w:iCs/>
          <w:szCs w:val="24"/>
          <w:lang w:eastAsia="zh-CN"/>
        </w:rPr>
        <w:t>主要业务</w:t>
      </w:r>
      <w:r w:rsidR="00CB3835">
        <w:rPr>
          <w:rFonts w:ascii="SimSun" w:hAnsi="SimSun" w:cs="SimSun" w:hint="eastAsia"/>
          <w:iCs/>
          <w:szCs w:val="24"/>
          <w:lang w:eastAsia="zh-CN"/>
        </w:rPr>
        <w:t>进行通信的共用和兼容性研究，</w:t>
      </w:r>
      <w:r w:rsidR="00B1642C" w:rsidRPr="00B1642C">
        <w:rPr>
          <w:rFonts w:ascii="SimSun" w:hAnsi="SimSun" w:cs="SimSun" w:hint="eastAsia"/>
          <w:iCs/>
          <w:szCs w:val="24"/>
          <w:lang w:eastAsia="zh-CN"/>
        </w:rPr>
        <w:t>在</w:t>
      </w:r>
      <w:r w:rsidR="00B1642C" w:rsidRPr="00B1642C">
        <w:rPr>
          <w:rFonts w:eastAsia="Times New Roman" w:hint="eastAsia"/>
          <w:iCs/>
          <w:szCs w:val="24"/>
          <w:lang w:eastAsia="zh-CN"/>
        </w:rPr>
        <w:t>17.7-19.3 GHz</w:t>
      </w:r>
      <w:r w:rsidR="00CB3835">
        <w:rPr>
          <w:rFonts w:ascii="SimSun" w:hAnsi="SimSun" w:cs="SimSun" w:hint="eastAsia"/>
          <w:iCs/>
          <w:szCs w:val="24"/>
          <w:lang w:eastAsia="zh-CN"/>
        </w:rPr>
        <w:t>、</w:t>
      </w:r>
      <w:r w:rsidR="00B1642C" w:rsidRPr="00B1642C">
        <w:rPr>
          <w:rFonts w:eastAsia="Times New Roman" w:hint="eastAsia"/>
          <w:iCs/>
          <w:szCs w:val="24"/>
          <w:lang w:eastAsia="zh-CN"/>
        </w:rPr>
        <w:t>19.7-20.2 GHz</w:t>
      </w:r>
      <w:r w:rsidR="00B1642C" w:rsidRPr="00B1642C">
        <w:rPr>
          <w:rFonts w:ascii="SimSun" w:hAnsi="SimSun" w:cs="SimSun" w:hint="eastAsia"/>
          <w:iCs/>
          <w:szCs w:val="24"/>
          <w:lang w:eastAsia="zh-CN"/>
        </w:rPr>
        <w:t>（空对地）</w:t>
      </w:r>
      <w:r w:rsidR="00CB3835">
        <w:rPr>
          <w:rFonts w:ascii="SimSun" w:hAnsi="SimSun" w:cs="SimSun" w:hint="eastAsia"/>
          <w:iCs/>
          <w:szCs w:val="24"/>
          <w:lang w:eastAsia="zh-CN"/>
        </w:rPr>
        <w:t>、</w:t>
      </w:r>
      <w:r w:rsidR="00B1642C" w:rsidRPr="00B1642C">
        <w:rPr>
          <w:rFonts w:eastAsia="Times New Roman" w:hint="eastAsia"/>
          <w:iCs/>
          <w:szCs w:val="24"/>
          <w:lang w:eastAsia="zh-CN"/>
        </w:rPr>
        <w:t>27.5-29.1 GHz</w:t>
      </w:r>
      <w:r w:rsidR="00CB3835">
        <w:rPr>
          <w:rFonts w:hint="eastAsia"/>
          <w:lang w:eastAsia="zh-CN"/>
        </w:rPr>
        <w:t>和</w:t>
      </w:r>
      <w:r w:rsidR="00CB3835" w:rsidRPr="00CB3835">
        <w:rPr>
          <w:rFonts w:eastAsia="Times New Roman" w:hint="eastAsia"/>
          <w:iCs/>
          <w:szCs w:val="24"/>
          <w:lang w:eastAsia="zh-CN"/>
        </w:rPr>
        <w:t>29.5-30 GHz</w:t>
      </w:r>
      <w:r w:rsidR="00CB3835" w:rsidRPr="00CB3835">
        <w:rPr>
          <w:rFonts w:ascii="SimSun" w:hAnsi="SimSun" w:cs="SimSun" w:hint="eastAsia"/>
          <w:iCs/>
          <w:szCs w:val="24"/>
          <w:lang w:eastAsia="zh-CN"/>
        </w:rPr>
        <w:t>（地对空）</w:t>
      </w:r>
      <w:r w:rsidR="00B1642C" w:rsidRPr="00B1642C">
        <w:rPr>
          <w:rFonts w:ascii="SimSun" w:hAnsi="SimSun" w:cs="SimSun" w:hint="eastAsia"/>
          <w:iCs/>
          <w:szCs w:val="24"/>
          <w:lang w:eastAsia="zh-CN"/>
        </w:rPr>
        <w:t>频段；或其</w:t>
      </w:r>
      <w:r w:rsidR="00CB3835">
        <w:rPr>
          <w:rFonts w:ascii="SimSun" w:hAnsi="SimSun" w:cs="SimSun" w:hint="eastAsia"/>
          <w:iCs/>
          <w:szCs w:val="24"/>
          <w:lang w:eastAsia="zh-CN"/>
        </w:rPr>
        <w:t>某些</w:t>
      </w:r>
      <w:r w:rsidR="00B1642C" w:rsidRPr="00B1642C">
        <w:rPr>
          <w:rFonts w:ascii="SimSun" w:hAnsi="SimSun" w:cs="SimSun" w:hint="eastAsia"/>
          <w:iCs/>
          <w:szCs w:val="24"/>
          <w:lang w:eastAsia="zh-CN"/>
        </w:rPr>
        <w:t>部分；</w:t>
      </w:r>
    </w:p>
    <w:p w14:paraId="53D72709" w14:textId="7EDBDB62" w:rsidR="000F52EF" w:rsidRPr="000F52EF" w:rsidRDefault="000F52EF" w:rsidP="005109E6">
      <w:pPr>
        <w:tabs>
          <w:tab w:val="left" w:pos="1170"/>
        </w:tabs>
        <w:spacing w:before="160"/>
        <w:jc w:val="both"/>
        <w:rPr>
          <w:rFonts w:eastAsia="Times New Roman"/>
          <w:iCs/>
          <w:szCs w:val="24"/>
          <w:lang w:eastAsia="zh-CN"/>
        </w:rPr>
      </w:pPr>
      <w:r w:rsidRPr="000F52EF">
        <w:rPr>
          <w:rFonts w:eastAsia="Times New Roman"/>
          <w:iCs/>
          <w:szCs w:val="24"/>
          <w:lang w:eastAsia="zh-CN"/>
        </w:rPr>
        <w:t>3</w:t>
      </w:r>
      <w:r w:rsidRPr="000F52EF">
        <w:rPr>
          <w:rFonts w:eastAsia="Times New Roman"/>
          <w:iCs/>
          <w:szCs w:val="24"/>
          <w:lang w:eastAsia="zh-CN"/>
        </w:rPr>
        <w:tab/>
      </w:r>
      <w:r w:rsidR="00163531">
        <w:rPr>
          <w:rFonts w:ascii="SimSun" w:hAnsi="SimSun" w:cs="SimSun" w:hint="eastAsia"/>
          <w:iCs/>
          <w:szCs w:val="24"/>
          <w:lang w:eastAsia="zh-CN"/>
        </w:rPr>
        <w:t>制定技术和操作条件，为那些希望批准和协调</w:t>
      </w:r>
      <w:r w:rsidR="00D13308">
        <w:rPr>
          <w:rFonts w:ascii="SimSun" w:hAnsi="SimSun" w:cs="SimSun" w:hint="eastAsia"/>
          <w:iCs/>
          <w:szCs w:val="24"/>
          <w:lang w:eastAsia="zh-CN"/>
        </w:rPr>
        <w:t>与受影响邻国的</w:t>
      </w:r>
      <w:r w:rsidR="00163531" w:rsidRPr="00163531">
        <w:rPr>
          <w:rFonts w:ascii="SimSun" w:hAnsi="SimSun" w:cs="SimSun" w:hint="eastAsia"/>
          <w:iCs/>
          <w:szCs w:val="24"/>
          <w:lang w:eastAsia="zh-CN"/>
        </w:rPr>
        <w:t>陆地动中通地球站</w:t>
      </w:r>
      <w:r w:rsidR="00163531">
        <w:rPr>
          <w:rFonts w:ascii="SimSun" w:hAnsi="SimSun" w:cs="SimSun" w:hint="eastAsia"/>
          <w:iCs/>
          <w:szCs w:val="24"/>
          <w:lang w:eastAsia="zh-CN"/>
        </w:rPr>
        <w:t>运行</w:t>
      </w:r>
      <w:r w:rsidR="00B1642C" w:rsidRPr="00B1642C">
        <w:rPr>
          <w:rFonts w:ascii="SimSun" w:hAnsi="SimSun" w:cs="SimSun" w:hint="eastAsia"/>
          <w:iCs/>
          <w:szCs w:val="24"/>
          <w:lang w:eastAsia="zh-CN"/>
        </w:rPr>
        <w:t>的主管部门</w:t>
      </w:r>
      <w:r w:rsidR="00163531">
        <w:rPr>
          <w:rFonts w:ascii="SimSun" w:hAnsi="SimSun" w:cs="SimSun" w:hint="eastAsia"/>
          <w:iCs/>
          <w:szCs w:val="24"/>
          <w:lang w:eastAsia="zh-CN"/>
        </w:rPr>
        <w:t>提供便利，同时</w:t>
      </w:r>
      <w:r w:rsidR="005109E6">
        <w:rPr>
          <w:rFonts w:ascii="SimSun" w:hAnsi="SimSun" w:cs="SimSun" w:hint="eastAsia"/>
          <w:iCs/>
          <w:szCs w:val="24"/>
          <w:lang w:eastAsia="zh-CN"/>
        </w:rPr>
        <w:t>顾及</w:t>
      </w:r>
      <w:r w:rsidR="002B64F1" w:rsidRPr="00D13308">
        <w:rPr>
          <w:rFonts w:ascii="STKaiti" w:eastAsia="STKaiti" w:hAnsi="STKaiti" w:cs="SimSun" w:hint="eastAsia"/>
          <w:iCs/>
          <w:szCs w:val="24"/>
          <w:lang w:eastAsia="zh-CN"/>
        </w:rPr>
        <w:t>做出决议</w:t>
      </w:r>
      <w:r w:rsidR="002B64F1" w:rsidRPr="00727B06">
        <w:rPr>
          <w:rFonts w:asciiTheme="majorBidi" w:eastAsia="STKaiti" w:hAnsiTheme="majorBidi" w:cstheme="majorBidi"/>
          <w:iCs/>
          <w:szCs w:val="24"/>
          <w:lang w:eastAsia="zh-CN"/>
        </w:rPr>
        <w:t>1</w:t>
      </w:r>
      <w:r w:rsidR="00D13308">
        <w:rPr>
          <w:rFonts w:ascii="SimSun" w:hAnsi="SimSun" w:cs="SimSun" w:hint="eastAsia"/>
          <w:iCs/>
          <w:szCs w:val="24"/>
          <w:lang w:eastAsia="zh-CN"/>
        </w:rPr>
        <w:t>的研究结果</w:t>
      </w:r>
      <w:r w:rsidR="00B1642C" w:rsidRPr="00B1642C">
        <w:rPr>
          <w:rFonts w:ascii="SimSun" w:hAnsi="SimSun" w:cs="SimSun" w:hint="eastAsia"/>
          <w:iCs/>
          <w:szCs w:val="24"/>
          <w:lang w:eastAsia="zh-CN"/>
        </w:rPr>
        <w:t>；</w:t>
      </w:r>
    </w:p>
    <w:p w14:paraId="0001660E" w14:textId="537C3EF4" w:rsidR="000F52EF" w:rsidRPr="000F52EF" w:rsidRDefault="000F52EF" w:rsidP="005109E6">
      <w:pPr>
        <w:tabs>
          <w:tab w:val="left" w:pos="1170"/>
        </w:tabs>
        <w:spacing w:before="160"/>
        <w:jc w:val="both"/>
        <w:rPr>
          <w:rFonts w:eastAsia="Times New Roman"/>
          <w:iCs/>
          <w:szCs w:val="24"/>
          <w:lang w:eastAsia="zh-CN"/>
        </w:rPr>
      </w:pPr>
      <w:r w:rsidRPr="000F52EF">
        <w:rPr>
          <w:rFonts w:eastAsia="Times New Roman"/>
          <w:iCs/>
          <w:szCs w:val="24"/>
          <w:lang w:eastAsia="zh-CN"/>
        </w:rPr>
        <w:lastRenderedPageBreak/>
        <w:t>4</w:t>
      </w:r>
      <w:r w:rsidRPr="000F52EF">
        <w:rPr>
          <w:rFonts w:eastAsia="Times New Roman"/>
          <w:iCs/>
          <w:szCs w:val="24"/>
          <w:lang w:eastAsia="zh-CN"/>
        </w:rPr>
        <w:tab/>
      </w:r>
      <w:r w:rsidR="00B1642C" w:rsidRPr="00B1642C">
        <w:rPr>
          <w:rFonts w:ascii="SimSun" w:hAnsi="SimSun" w:cs="SimSun" w:hint="eastAsia"/>
          <w:iCs/>
          <w:szCs w:val="24"/>
          <w:lang w:eastAsia="zh-CN"/>
        </w:rPr>
        <w:t>为使用非对地静止</w:t>
      </w:r>
      <w:r w:rsidR="00B1642C" w:rsidRPr="00B1642C">
        <w:rPr>
          <w:rFonts w:eastAsia="Times New Roman" w:hint="eastAsia"/>
          <w:iCs/>
          <w:szCs w:val="24"/>
          <w:lang w:eastAsia="zh-CN"/>
        </w:rPr>
        <w:t>FSS</w:t>
      </w:r>
      <w:r w:rsidR="00727B06">
        <w:rPr>
          <w:rFonts w:ascii="SimSun" w:hAnsi="SimSun" w:cs="SimSun" w:hint="eastAsia"/>
          <w:iCs/>
          <w:szCs w:val="24"/>
          <w:lang w:eastAsia="zh-CN"/>
        </w:rPr>
        <w:t>系统的航空和水</w:t>
      </w:r>
      <w:r w:rsidR="007E7B8A">
        <w:rPr>
          <w:rFonts w:ascii="SimSun" w:hAnsi="SimSun" w:cs="SimSun" w:hint="eastAsia"/>
          <w:iCs/>
          <w:szCs w:val="24"/>
          <w:lang w:eastAsia="zh-CN"/>
        </w:rPr>
        <w:t>上</w:t>
      </w:r>
      <w:r w:rsidR="00727B06" w:rsidRPr="00727B06">
        <w:rPr>
          <w:rFonts w:ascii="SimSun" w:hAnsi="SimSun" w:cs="SimSun" w:hint="eastAsia"/>
          <w:iCs/>
          <w:szCs w:val="24"/>
          <w:lang w:eastAsia="zh-CN"/>
        </w:rPr>
        <w:t>动中通地球站</w:t>
      </w:r>
      <w:r w:rsidR="007E7B8A">
        <w:rPr>
          <w:rFonts w:ascii="SimSun" w:hAnsi="SimSun" w:cs="SimSun" w:hint="eastAsia"/>
          <w:iCs/>
          <w:szCs w:val="24"/>
          <w:lang w:eastAsia="zh-CN"/>
        </w:rPr>
        <w:t>的运行</w:t>
      </w:r>
      <w:r w:rsidR="00E264C4">
        <w:rPr>
          <w:rFonts w:ascii="SimSun" w:hAnsi="SimSun" w:cs="SimSun" w:hint="eastAsia"/>
          <w:iCs/>
          <w:szCs w:val="24"/>
          <w:lang w:eastAsia="zh-CN"/>
        </w:rPr>
        <w:t>，</w:t>
      </w:r>
      <w:r w:rsidR="00C83D55">
        <w:rPr>
          <w:rFonts w:ascii="SimSun" w:hAnsi="SimSun" w:cs="SimSun" w:hint="eastAsia"/>
          <w:iCs/>
          <w:szCs w:val="24"/>
          <w:lang w:eastAsia="zh-CN"/>
        </w:rPr>
        <w:t>制定技术和规则条款</w:t>
      </w:r>
      <w:r w:rsidR="00C83D55" w:rsidRPr="00B1642C">
        <w:rPr>
          <w:rFonts w:ascii="SimSun" w:hAnsi="SimSun" w:cs="SimSun" w:hint="eastAsia"/>
          <w:iCs/>
          <w:szCs w:val="24"/>
          <w:lang w:eastAsia="zh-CN"/>
        </w:rPr>
        <w:t>，</w:t>
      </w:r>
      <w:r w:rsidR="00727B06">
        <w:rPr>
          <w:rFonts w:ascii="SimSun" w:hAnsi="SimSun" w:cs="SimSun" w:hint="eastAsia"/>
          <w:iCs/>
          <w:szCs w:val="24"/>
          <w:lang w:eastAsia="zh-CN"/>
        </w:rPr>
        <w:t>同时</w:t>
      </w:r>
      <w:r w:rsidR="005109E6">
        <w:rPr>
          <w:rFonts w:ascii="SimSun" w:hAnsi="SimSun" w:cs="SimSun" w:hint="eastAsia"/>
          <w:iCs/>
          <w:szCs w:val="24"/>
          <w:lang w:eastAsia="zh-CN"/>
        </w:rPr>
        <w:t>顾及</w:t>
      </w:r>
      <w:r w:rsidR="00727B06" w:rsidRPr="00D13308">
        <w:rPr>
          <w:rFonts w:ascii="STKaiti" w:eastAsia="STKaiti" w:hAnsi="STKaiti" w:cs="SimSun" w:hint="eastAsia"/>
          <w:iCs/>
          <w:szCs w:val="24"/>
          <w:lang w:eastAsia="zh-CN"/>
        </w:rPr>
        <w:t>做出决议</w:t>
      </w:r>
      <w:r w:rsidR="00727B06" w:rsidRPr="00727B06">
        <w:rPr>
          <w:rFonts w:asciiTheme="majorBidi" w:eastAsia="STKaiti" w:hAnsiTheme="majorBidi" w:cstheme="majorBidi"/>
          <w:iCs/>
          <w:szCs w:val="24"/>
          <w:lang w:eastAsia="zh-CN"/>
        </w:rPr>
        <w:t>1</w:t>
      </w:r>
      <w:r w:rsidR="00727B06" w:rsidRPr="00727B06">
        <w:rPr>
          <w:rFonts w:asciiTheme="minorEastAsia" w:eastAsiaTheme="minorEastAsia" w:hAnsiTheme="minorEastAsia" w:hint="eastAsia"/>
          <w:iCs/>
          <w:szCs w:val="24"/>
          <w:lang w:eastAsia="zh-CN"/>
        </w:rPr>
        <w:t>和</w:t>
      </w:r>
      <w:r w:rsidR="00727B06" w:rsidRPr="00727B06">
        <w:rPr>
          <w:rFonts w:asciiTheme="majorBidi" w:eastAsia="STKaiti" w:hAnsiTheme="majorBidi" w:cstheme="majorBidi"/>
          <w:iCs/>
          <w:szCs w:val="24"/>
          <w:lang w:eastAsia="zh-CN"/>
        </w:rPr>
        <w:t>2</w:t>
      </w:r>
      <w:r w:rsidR="00727B06">
        <w:rPr>
          <w:rFonts w:ascii="SimSun" w:hAnsi="SimSun" w:cs="SimSun" w:hint="eastAsia"/>
          <w:iCs/>
          <w:szCs w:val="24"/>
          <w:lang w:eastAsia="zh-CN"/>
        </w:rPr>
        <w:t>的研究结果</w:t>
      </w:r>
      <w:r w:rsidR="00B1642C" w:rsidRPr="00B1642C">
        <w:rPr>
          <w:rFonts w:ascii="SimSun" w:hAnsi="SimSun" w:cs="SimSun" w:hint="eastAsia"/>
          <w:iCs/>
          <w:szCs w:val="24"/>
          <w:lang w:eastAsia="zh-CN"/>
        </w:rPr>
        <w:t>；</w:t>
      </w:r>
    </w:p>
    <w:p w14:paraId="50B4DC22" w14:textId="0B82B2D2" w:rsidR="000F52EF" w:rsidRPr="000F52EF" w:rsidRDefault="000F52EF" w:rsidP="00727B06">
      <w:pPr>
        <w:tabs>
          <w:tab w:val="left" w:pos="1170"/>
        </w:tabs>
        <w:jc w:val="both"/>
        <w:rPr>
          <w:rFonts w:eastAsia="Times New Roman"/>
          <w:szCs w:val="24"/>
          <w:lang w:eastAsia="zh-CN"/>
        </w:rPr>
      </w:pPr>
      <w:r w:rsidRPr="000F52EF">
        <w:rPr>
          <w:rFonts w:eastAsia="Times New Roman"/>
          <w:szCs w:val="24"/>
          <w:lang w:eastAsia="zh-CN"/>
        </w:rPr>
        <w:t>5</w:t>
      </w:r>
      <w:r w:rsidRPr="000F52EF">
        <w:rPr>
          <w:rFonts w:eastAsia="Times New Roman"/>
          <w:szCs w:val="24"/>
          <w:lang w:eastAsia="zh-CN"/>
        </w:rPr>
        <w:tab/>
      </w:r>
      <w:r w:rsidR="00727B06">
        <w:rPr>
          <w:rFonts w:hint="eastAsia"/>
          <w:lang w:eastAsia="zh-CN"/>
        </w:rPr>
        <w:t>在</w:t>
      </w:r>
      <w:r w:rsidR="00536755" w:rsidRPr="00536755">
        <w:rPr>
          <w:rFonts w:eastAsia="Times New Roman"/>
          <w:szCs w:val="24"/>
          <w:lang w:eastAsia="zh-CN"/>
        </w:rPr>
        <w:t>WRC</w:t>
      </w:r>
      <w:r w:rsidR="00536755" w:rsidRPr="00536755">
        <w:rPr>
          <w:rFonts w:eastAsia="Times New Roman"/>
          <w:szCs w:val="24"/>
          <w:lang w:eastAsia="zh-CN"/>
        </w:rPr>
        <w:noBreakHyphen/>
        <w:t>23</w:t>
      </w:r>
      <w:r w:rsidR="00727B06">
        <w:rPr>
          <w:rFonts w:asciiTheme="minorEastAsia" w:eastAsiaTheme="minorEastAsia" w:hAnsiTheme="minorEastAsia" w:hint="eastAsia"/>
          <w:szCs w:val="24"/>
          <w:lang w:eastAsia="zh-CN"/>
        </w:rPr>
        <w:t>之前</w:t>
      </w:r>
      <w:r w:rsidR="00B1642C" w:rsidRPr="00B1642C">
        <w:rPr>
          <w:rFonts w:ascii="SimSun" w:hAnsi="SimSun" w:cs="SimSun" w:hint="eastAsia"/>
          <w:szCs w:val="24"/>
          <w:lang w:eastAsia="zh-CN"/>
        </w:rPr>
        <w:t>及时完成研究，</w:t>
      </w:r>
    </w:p>
    <w:p w14:paraId="456DF545" w14:textId="7D403DB3" w:rsidR="000F52EF" w:rsidRPr="00DC2309" w:rsidRDefault="00B1642C" w:rsidP="00DC2309">
      <w:pPr>
        <w:pStyle w:val="Call"/>
        <w:rPr>
          <w:lang w:eastAsia="zh-CN"/>
        </w:rPr>
      </w:pPr>
      <w:r w:rsidRPr="00DC2309">
        <w:rPr>
          <w:rFonts w:hint="eastAsia"/>
          <w:lang w:eastAsia="zh-CN"/>
        </w:rPr>
        <w:t>进一步</w:t>
      </w:r>
      <w:r w:rsidR="00727B06" w:rsidRPr="00DC2309">
        <w:rPr>
          <w:rFonts w:hint="eastAsia"/>
          <w:lang w:eastAsia="zh-CN"/>
        </w:rPr>
        <w:t>做出决议，</w:t>
      </w:r>
      <w:r w:rsidRPr="00DC2309">
        <w:rPr>
          <w:rFonts w:hint="eastAsia"/>
          <w:lang w:eastAsia="zh-CN"/>
        </w:rPr>
        <w:t>请</w:t>
      </w:r>
      <w:r w:rsidRPr="00DC2309">
        <w:rPr>
          <w:rFonts w:ascii="Times New Roman" w:hAnsi="Times New Roman"/>
          <w:lang w:eastAsia="zh-CN"/>
        </w:rPr>
        <w:t>WRC-23</w:t>
      </w:r>
    </w:p>
    <w:p w14:paraId="26673581" w14:textId="0266ED5B" w:rsidR="000F52EF" w:rsidRPr="000F52EF" w:rsidRDefault="00111A34" w:rsidP="00E124AC">
      <w:pPr>
        <w:ind w:firstLineChars="200" w:firstLine="480"/>
        <w:rPr>
          <w:rFonts w:eastAsia="Times New Roman"/>
          <w:lang w:eastAsia="zh-CN"/>
        </w:rPr>
      </w:pPr>
      <w:r>
        <w:rPr>
          <w:rFonts w:ascii="SimSun" w:hAnsi="SimSun" w:cs="SimSun" w:hint="eastAsia"/>
          <w:lang w:eastAsia="zh-CN"/>
        </w:rPr>
        <w:t>审查这些研究成</w:t>
      </w:r>
      <w:r w:rsidR="00B1642C" w:rsidRPr="00B1642C">
        <w:rPr>
          <w:rFonts w:ascii="SimSun" w:hAnsi="SimSun" w:cs="SimSun" w:hint="eastAsia"/>
          <w:lang w:eastAsia="zh-CN"/>
        </w:rPr>
        <w:t>果并采取适当</w:t>
      </w:r>
      <w:r>
        <w:rPr>
          <w:rFonts w:ascii="SimSun" w:hAnsi="SimSun" w:cs="SimSun" w:hint="eastAsia"/>
          <w:lang w:eastAsia="zh-CN"/>
        </w:rPr>
        <w:t>行动</w:t>
      </w:r>
      <w:r w:rsidR="00B1642C" w:rsidRPr="00B1642C">
        <w:rPr>
          <w:rFonts w:ascii="SimSun" w:hAnsi="SimSun" w:cs="SimSun" w:hint="eastAsia"/>
          <w:lang w:eastAsia="zh-CN"/>
        </w:rPr>
        <w:t>。</w:t>
      </w:r>
    </w:p>
    <w:p w14:paraId="5AB6CBB2" w14:textId="5A91390A" w:rsidR="000F52EF" w:rsidRPr="000F52EF" w:rsidRDefault="000F52EF" w:rsidP="000F52EF">
      <w:pPr>
        <w:pStyle w:val="Reasons"/>
        <w:rPr>
          <w:lang w:eastAsia="zh-CN"/>
        </w:rPr>
      </w:pPr>
    </w:p>
    <w:p w14:paraId="0511ABAB" w14:textId="77777777" w:rsidR="008B16AD" w:rsidRDefault="00AC492A">
      <w:pPr>
        <w:pStyle w:val="Proposal"/>
        <w:rPr>
          <w:lang w:eastAsia="zh-CN"/>
        </w:rPr>
      </w:pPr>
      <w:r>
        <w:rPr>
          <w:lang w:eastAsia="zh-CN"/>
        </w:rPr>
        <w:t>SUP</w:t>
      </w:r>
      <w:r>
        <w:rPr>
          <w:lang w:eastAsia="zh-CN"/>
        </w:rPr>
        <w:tab/>
        <w:t>IAP/11A24A8/3</w:t>
      </w:r>
    </w:p>
    <w:p w14:paraId="11F37B71" w14:textId="77777777" w:rsidR="002829F2" w:rsidRPr="00D73CEC" w:rsidRDefault="00AC492A" w:rsidP="002829F2">
      <w:pPr>
        <w:pStyle w:val="ResNo"/>
        <w:rPr>
          <w:lang w:eastAsia="zh-CN"/>
        </w:rPr>
      </w:pPr>
      <w:bookmarkStart w:id="8"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8"/>
    </w:p>
    <w:p w14:paraId="44D359FE" w14:textId="77777777" w:rsidR="002829F2" w:rsidRPr="00D73CEC" w:rsidRDefault="00AC492A" w:rsidP="002829F2">
      <w:pPr>
        <w:pStyle w:val="Restitle"/>
        <w:rPr>
          <w:rFonts w:hAnsi="Times New Roman"/>
          <w:lang w:eastAsia="zh-CN"/>
        </w:rPr>
      </w:pPr>
      <w:bookmarkStart w:id="9" w:name="_Toc450722771"/>
      <w:bookmarkStart w:id="10" w:name="_Toc451159272"/>
      <w:r w:rsidRPr="00D73CEC">
        <w:rPr>
          <w:rFonts w:hAnsi="Times New Roman"/>
          <w:lang w:eastAsia="zh-CN"/>
        </w:rPr>
        <w:t>2023</w:t>
      </w:r>
      <w:r w:rsidRPr="00D73CEC">
        <w:rPr>
          <w:lang w:eastAsia="zh-CN"/>
        </w:rPr>
        <w:t>年世界无线电通信大会的初步议程</w:t>
      </w:r>
      <w:bookmarkEnd w:id="9"/>
      <w:bookmarkEnd w:id="10"/>
    </w:p>
    <w:p w14:paraId="0DBE6EF2" w14:textId="79619F70" w:rsidR="00AC492A" w:rsidRDefault="00AC492A" w:rsidP="00111A34">
      <w:pPr>
        <w:pStyle w:val="Reasons"/>
        <w:rPr>
          <w:lang w:eastAsia="zh-CN"/>
        </w:rPr>
      </w:pPr>
      <w:r>
        <w:rPr>
          <w:b/>
          <w:lang w:eastAsia="zh-CN"/>
        </w:rPr>
        <w:t>理由：</w:t>
      </w:r>
      <w:r>
        <w:rPr>
          <w:lang w:eastAsia="zh-CN"/>
        </w:rPr>
        <w:tab/>
      </w:r>
      <w:r w:rsidR="00277FFA" w:rsidRPr="00277FFA">
        <w:rPr>
          <w:rFonts w:hint="eastAsia"/>
          <w:lang w:eastAsia="zh-CN"/>
        </w:rPr>
        <w:t>此决议必须删除，因为</w:t>
      </w:r>
      <w:r w:rsidR="00111A34">
        <w:rPr>
          <w:rFonts w:hint="eastAsia"/>
          <w:lang w:eastAsia="zh-CN"/>
        </w:rPr>
        <w:t>WRC-19</w:t>
      </w:r>
      <w:r w:rsidR="00277FFA" w:rsidRPr="00277FFA">
        <w:rPr>
          <w:rFonts w:hint="eastAsia"/>
          <w:lang w:eastAsia="zh-CN"/>
        </w:rPr>
        <w:t>将通过一项包含</w:t>
      </w:r>
      <w:r w:rsidR="00111A34">
        <w:rPr>
          <w:rFonts w:hint="eastAsia"/>
          <w:lang w:eastAsia="zh-CN"/>
        </w:rPr>
        <w:t>WRC-23</w:t>
      </w:r>
      <w:r w:rsidR="00277FFA" w:rsidRPr="00277FFA">
        <w:rPr>
          <w:rFonts w:hint="eastAsia"/>
          <w:lang w:eastAsia="zh-CN"/>
        </w:rPr>
        <w:t>议程的新决议。</w:t>
      </w:r>
    </w:p>
    <w:p w14:paraId="5DB2F75B" w14:textId="77777777" w:rsidR="00AC492A" w:rsidRDefault="00AC492A">
      <w:pPr>
        <w:jc w:val="center"/>
      </w:pPr>
      <w:r>
        <w:t>______________</w:t>
      </w:r>
      <w:bookmarkStart w:id="11" w:name="_GoBack"/>
      <w:bookmarkEnd w:id="11"/>
    </w:p>
    <w:sectPr w:rsidR="00AC492A">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10DA0" w14:textId="77777777" w:rsidR="002829F2" w:rsidRDefault="002829F2">
      <w:r>
        <w:separator/>
      </w:r>
    </w:p>
  </w:endnote>
  <w:endnote w:type="continuationSeparator" w:id="0">
    <w:p w14:paraId="145F2150" w14:textId="77777777" w:rsidR="002829F2" w:rsidRDefault="0028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E0AF" w14:textId="2A6E8D11" w:rsidR="002829F2" w:rsidRPr="006438DE" w:rsidRDefault="006438DE" w:rsidP="006438DE">
    <w:pPr>
      <w:pStyle w:val="Footer"/>
      <w:rPr>
        <w:lang w:val="en-US"/>
      </w:rPr>
    </w:pPr>
    <w:r>
      <w:fldChar w:fldCharType="begin"/>
    </w:r>
    <w:r w:rsidRPr="00DA0469">
      <w:rPr>
        <w:lang w:val="en-US"/>
      </w:rPr>
      <w:instrText xml:space="preserve"> FILENAME \p \* MERGEFORMAT </w:instrText>
    </w:r>
    <w:r>
      <w:fldChar w:fldCharType="separate"/>
    </w:r>
    <w:r w:rsidR="00130A57">
      <w:rPr>
        <w:lang w:val="en-US"/>
      </w:rPr>
      <w:t>P:\CHI\ITU-R\CONF-R\CMR19\000\011ADD24ADD08V2C.DOCX</w:t>
    </w:r>
    <w:r>
      <w:fldChar w:fldCharType="end"/>
    </w:r>
    <w:r>
      <w:t xml:space="preserve"> (460769)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F345" w14:textId="7FF5FA83" w:rsidR="002829F2" w:rsidRPr="00DA0469" w:rsidRDefault="002829F2" w:rsidP="003B6399">
    <w:pPr>
      <w:pStyle w:val="Footer"/>
      <w:rPr>
        <w:lang w:val="en-US"/>
      </w:rPr>
    </w:pPr>
    <w:r>
      <w:fldChar w:fldCharType="begin"/>
    </w:r>
    <w:r w:rsidRPr="00DA0469">
      <w:rPr>
        <w:lang w:val="en-US"/>
      </w:rPr>
      <w:instrText xml:space="preserve"> FILENAME \p \* MERGEFORMAT </w:instrText>
    </w:r>
    <w:r>
      <w:fldChar w:fldCharType="separate"/>
    </w:r>
    <w:r w:rsidR="00130A57">
      <w:rPr>
        <w:lang w:val="en-US"/>
      </w:rPr>
      <w:t>P:\CHI\ITU-R\CONF-R\CMR19\000\011ADD24ADD08V2C.DOCX</w:t>
    </w:r>
    <w:r>
      <w:fldChar w:fldCharType="end"/>
    </w:r>
    <w:r w:rsidR="006438DE">
      <w:t xml:space="preserve"> (460769)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EF32" w14:textId="77777777" w:rsidR="002829F2" w:rsidRDefault="002829F2">
      <w:r>
        <w:t>____________________</w:t>
      </w:r>
    </w:p>
  </w:footnote>
  <w:footnote w:type="continuationSeparator" w:id="0">
    <w:p w14:paraId="471B8987" w14:textId="77777777" w:rsidR="002829F2" w:rsidRDefault="0028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4B5A" w14:textId="77777777" w:rsidR="002829F2" w:rsidRDefault="002829F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09E6">
      <w:rPr>
        <w:rStyle w:val="PageNumber"/>
        <w:noProof/>
      </w:rPr>
      <w:t>5</w:t>
    </w:r>
    <w:r>
      <w:rPr>
        <w:rStyle w:val="PageNumber"/>
      </w:rPr>
      <w:fldChar w:fldCharType="end"/>
    </w:r>
  </w:p>
  <w:p w14:paraId="76C1B4DA" w14:textId="77777777" w:rsidR="002829F2" w:rsidRDefault="002829F2" w:rsidP="001A4E73">
    <w:pPr>
      <w:pStyle w:val="Header"/>
      <w:rPr>
        <w:lang w:val="en-US"/>
      </w:rPr>
    </w:pPr>
    <w:r>
      <w:rPr>
        <w:rStyle w:val="PageNumber"/>
      </w:rPr>
      <w:t>CMR19/</w:t>
    </w:r>
    <w:r>
      <w:t>11(Add.</w:t>
    </w:r>
    <w:proofErr w:type="gramStart"/>
    <w:r>
      <w:t>24)(</w:t>
    </w:r>
    <w:proofErr w:type="gramEnd"/>
    <w:r>
      <w:t>Add.8)-</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585AFB"/>
    <w:multiLevelType w:val="hybridMultilevel"/>
    <w:tmpl w:val="51EC42A8"/>
    <w:lvl w:ilvl="0" w:tplc="AD8ED6A6">
      <w:start w:val="1"/>
      <w:numFmt w:val="lowerLetter"/>
      <w:lvlText w:val="%1)"/>
      <w:lvlJc w:val="left"/>
      <w:pPr>
        <w:ind w:left="324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AC5955"/>
    <w:multiLevelType w:val="multilevel"/>
    <w:tmpl w:val="D714B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5E8E"/>
    <w:rsid w:val="000C6AA7"/>
    <w:rsid w:val="000E26F6"/>
    <w:rsid w:val="000F24F0"/>
    <w:rsid w:val="000F52EF"/>
    <w:rsid w:val="000F7FF0"/>
    <w:rsid w:val="00103CAB"/>
    <w:rsid w:val="00106535"/>
    <w:rsid w:val="0011139B"/>
    <w:rsid w:val="00111A34"/>
    <w:rsid w:val="001171CB"/>
    <w:rsid w:val="00123C07"/>
    <w:rsid w:val="00130A57"/>
    <w:rsid w:val="00163531"/>
    <w:rsid w:val="00166859"/>
    <w:rsid w:val="00170E99"/>
    <w:rsid w:val="001739C4"/>
    <w:rsid w:val="001765EC"/>
    <w:rsid w:val="001853E8"/>
    <w:rsid w:val="001A1E03"/>
    <w:rsid w:val="001A4E73"/>
    <w:rsid w:val="001B6360"/>
    <w:rsid w:val="001C6D66"/>
    <w:rsid w:val="001E13FE"/>
    <w:rsid w:val="001F4EA6"/>
    <w:rsid w:val="00214959"/>
    <w:rsid w:val="0022272C"/>
    <w:rsid w:val="00222F60"/>
    <w:rsid w:val="002260A6"/>
    <w:rsid w:val="00234076"/>
    <w:rsid w:val="002341A3"/>
    <w:rsid w:val="0023592E"/>
    <w:rsid w:val="00245CF4"/>
    <w:rsid w:val="0025747D"/>
    <w:rsid w:val="002742B3"/>
    <w:rsid w:val="00277FFA"/>
    <w:rsid w:val="002829F2"/>
    <w:rsid w:val="002A4C9C"/>
    <w:rsid w:val="002B509B"/>
    <w:rsid w:val="002B64F1"/>
    <w:rsid w:val="002E2A59"/>
    <w:rsid w:val="002E4507"/>
    <w:rsid w:val="00305254"/>
    <w:rsid w:val="003169D2"/>
    <w:rsid w:val="00330EEF"/>
    <w:rsid w:val="00371D26"/>
    <w:rsid w:val="00387EC1"/>
    <w:rsid w:val="003A37FB"/>
    <w:rsid w:val="003B4BEF"/>
    <w:rsid w:val="003B6399"/>
    <w:rsid w:val="003C6B45"/>
    <w:rsid w:val="003E209D"/>
    <w:rsid w:val="003E48E2"/>
    <w:rsid w:val="003E5931"/>
    <w:rsid w:val="003F425D"/>
    <w:rsid w:val="004021DD"/>
    <w:rsid w:val="0041282E"/>
    <w:rsid w:val="00414A3D"/>
    <w:rsid w:val="004213BB"/>
    <w:rsid w:val="00437869"/>
    <w:rsid w:val="00443ECF"/>
    <w:rsid w:val="00465A34"/>
    <w:rsid w:val="00473438"/>
    <w:rsid w:val="004B4C76"/>
    <w:rsid w:val="004C20A6"/>
    <w:rsid w:val="004C4554"/>
    <w:rsid w:val="004D2DEC"/>
    <w:rsid w:val="004E5556"/>
    <w:rsid w:val="004F2BE6"/>
    <w:rsid w:val="005109E6"/>
    <w:rsid w:val="005132F3"/>
    <w:rsid w:val="005179A2"/>
    <w:rsid w:val="00527E8A"/>
    <w:rsid w:val="0053575E"/>
    <w:rsid w:val="00536755"/>
    <w:rsid w:val="00537F32"/>
    <w:rsid w:val="00542E85"/>
    <w:rsid w:val="005608A7"/>
    <w:rsid w:val="00562479"/>
    <w:rsid w:val="0057018F"/>
    <w:rsid w:val="00576849"/>
    <w:rsid w:val="005A0A7A"/>
    <w:rsid w:val="005A0ACB"/>
    <w:rsid w:val="005D27A2"/>
    <w:rsid w:val="005E08D2"/>
    <w:rsid w:val="005E5298"/>
    <w:rsid w:val="005E7FD8"/>
    <w:rsid w:val="00622560"/>
    <w:rsid w:val="00640CED"/>
    <w:rsid w:val="00643202"/>
    <w:rsid w:val="006438DE"/>
    <w:rsid w:val="00644391"/>
    <w:rsid w:val="00647712"/>
    <w:rsid w:val="00651C8D"/>
    <w:rsid w:val="00662E12"/>
    <w:rsid w:val="00664209"/>
    <w:rsid w:val="00691142"/>
    <w:rsid w:val="00691762"/>
    <w:rsid w:val="006977E9"/>
    <w:rsid w:val="006A271A"/>
    <w:rsid w:val="006B67CE"/>
    <w:rsid w:val="006C38ED"/>
    <w:rsid w:val="006E6182"/>
    <w:rsid w:val="006E6997"/>
    <w:rsid w:val="006F3C60"/>
    <w:rsid w:val="0071389F"/>
    <w:rsid w:val="00727B06"/>
    <w:rsid w:val="00736415"/>
    <w:rsid w:val="00751FD5"/>
    <w:rsid w:val="00753605"/>
    <w:rsid w:val="00755D64"/>
    <w:rsid w:val="007709FF"/>
    <w:rsid w:val="00770D2A"/>
    <w:rsid w:val="007864F6"/>
    <w:rsid w:val="00787741"/>
    <w:rsid w:val="007B3508"/>
    <w:rsid w:val="007B7C4B"/>
    <w:rsid w:val="007E7B8A"/>
    <w:rsid w:val="007F0FC5"/>
    <w:rsid w:val="007F5C36"/>
    <w:rsid w:val="008047DB"/>
    <w:rsid w:val="00810D7E"/>
    <w:rsid w:val="008129A9"/>
    <w:rsid w:val="008221A4"/>
    <w:rsid w:val="00823891"/>
    <w:rsid w:val="00824BD6"/>
    <w:rsid w:val="0083672D"/>
    <w:rsid w:val="008372C3"/>
    <w:rsid w:val="00844734"/>
    <w:rsid w:val="008575BA"/>
    <w:rsid w:val="00860B12"/>
    <w:rsid w:val="00865DFB"/>
    <w:rsid w:val="00896A79"/>
    <w:rsid w:val="008A7416"/>
    <w:rsid w:val="008B16AD"/>
    <w:rsid w:val="008B6852"/>
    <w:rsid w:val="008C26FF"/>
    <w:rsid w:val="008D1D14"/>
    <w:rsid w:val="008D6D9C"/>
    <w:rsid w:val="008E1785"/>
    <w:rsid w:val="008E7127"/>
    <w:rsid w:val="008E7C8E"/>
    <w:rsid w:val="008F6A4C"/>
    <w:rsid w:val="00903CE9"/>
    <w:rsid w:val="009077CB"/>
    <w:rsid w:val="00912959"/>
    <w:rsid w:val="00930F09"/>
    <w:rsid w:val="00943994"/>
    <w:rsid w:val="00944064"/>
    <w:rsid w:val="009657F9"/>
    <w:rsid w:val="0099525B"/>
    <w:rsid w:val="009967A5"/>
    <w:rsid w:val="009A3781"/>
    <w:rsid w:val="009A4AE9"/>
    <w:rsid w:val="009C72B7"/>
    <w:rsid w:val="00A0052C"/>
    <w:rsid w:val="00A10928"/>
    <w:rsid w:val="00A20335"/>
    <w:rsid w:val="00A236C3"/>
    <w:rsid w:val="00A31B14"/>
    <w:rsid w:val="00A323DC"/>
    <w:rsid w:val="00A420C2"/>
    <w:rsid w:val="00A466E6"/>
    <w:rsid w:val="00A51B6D"/>
    <w:rsid w:val="00A72345"/>
    <w:rsid w:val="00A75A4E"/>
    <w:rsid w:val="00A815BE"/>
    <w:rsid w:val="00A84F7C"/>
    <w:rsid w:val="00A93295"/>
    <w:rsid w:val="00AA5DA1"/>
    <w:rsid w:val="00AA7059"/>
    <w:rsid w:val="00AC2C94"/>
    <w:rsid w:val="00AC492A"/>
    <w:rsid w:val="00AE07D0"/>
    <w:rsid w:val="00AE369F"/>
    <w:rsid w:val="00B026CB"/>
    <w:rsid w:val="00B1642C"/>
    <w:rsid w:val="00B213BF"/>
    <w:rsid w:val="00B30935"/>
    <w:rsid w:val="00B46AAE"/>
    <w:rsid w:val="00B50377"/>
    <w:rsid w:val="00B60C20"/>
    <w:rsid w:val="00B6115E"/>
    <w:rsid w:val="00B64FAF"/>
    <w:rsid w:val="00B706BB"/>
    <w:rsid w:val="00B711CC"/>
    <w:rsid w:val="00B8021F"/>
    <w:rsid w:val="00B851D4"/>
    <w:rsid w:val="00B868FC"/>
    <w:rsid w:val="00B95072"/>
    <w:rsid w:val="00BB26CD"/>
    <w:rsid w:val="00BC447A"/>
    <w:rsid w:val="00BD34B0"/>
    <w:rsid w:val="00BE0013"/>
    <w:rsid w:val="00C00002"/>
    <w:rsid w:val="00C07239"/>
    <w:rsid w:val="00C13B40"/>
    <w:rsid w:val="00C364B1"/>
    <w:rsid w:val="00C47072"/>
    <w:rsid w:val="00C47D87"/>
    <w:rsid w:val="00C627F9"/>
    <w:rsid w:val="00C6584D"/>
    <w:rsid w:val="00C659CC"/>
    <w:rsid w:val="00C74809"/>
    <w:rsid w:val="00C83D55"/>
    <w:rsid w:val="00C8584C"/>
    <w:rsid w:val="00C929E0"/>
    <w:rsid w:val="00CB3835"/>
    <w:rsid w:val="00CB4E5A"/>
    <w:rsid w:val="00CB793F"/>
    <w:rsid w:val="00CC73D7"/>
    <w:rsid w:val="00CD2C81"/>
    <w:rsid w:val="00CD4806"/>
    <w:rsid w:val="00CE5226"/>
    <w:rsid w:val="00CF0AD7"/>
    <w:rsid w:val="00CF0BE1"/>
    <w:rsid w:val="00CF1DAB"/>
    <w:rsid w:val="00CF7C2B"/>
    <w:rsid w:val="00D13308"/>
    <w:rsid w:val="00D13A4C"/>
    <w:rsid w:val="00D25822"/>
    <w:rsid w:val="00D259DD"/>
    <w:rsid w:val="00D4642F"/>
    <w:rsid w:val="00D52A14"/>
    <w:rsid w:val="00D5451C"/>
    <w:rsid w:val="00D6206A"/>
    <w:rsid w:val="00D72E8C"/>
    <w:rsid w:val="00D74599"/>
    <w:rsid w:val="00D90F2A"/>
    <w:rsid w:val="00DA0469"/>
    <w:rsid w:val="00DA0531"/>
    <w:rsid w:val="00DA4C08"/>
    <w:rsid w:val="00DC2309"/>
    <w:rsid w:val="00DC645A"/>
    <w:rsid w:val="00DD0B47"/>
    <w:rsid w:val="00DD13B7"/>
    <w:rsid w:val="00DE4406"/>
    <w:rsid w:val="00DE5F42"/>
    <w:rsid w:val="00DF3B0C"/>
    <w:rsid w:val="00DF57A8"/>
    <w:rsid w:val="00DF6C0D"/>
    <w:rsid w:val="00DF6ED6"/>
    <w:rsid w:val="00E124AC"/>
    <w:rsid w:val="00E14984"/>
    <w:rsid w:val="00E22A25"/>
    <w:rsid w:val="00E264C4"/>
    <w:rsid w:val="00E41BAD"/>
    <w:rsid w:val="00E4256D"/>
    <w:rsid w:val="00E560F1"/>
    <w:rsid w:val="00E63826"/>
    <w:rsid w:val="00E92319"/>
    <w:rsid w:val="00E946E0"/>
    <w:rsid w:val="00EB7BD3"/>
    <w:rsid w:val="00EC376B"/>
    <w:rsid w:val="00F322BF"/>
    <w:rsid w:val="00F677FC"/>
    <w:rsid w:val="00F837F4"/>
    <w:rsid w:val="00FA611C"/>
    <w:rsid w:val="00FC1E8C"/>
    <w:rsid w:val="00FC53ED"/>
    <w:rsid w:val="00FC59C4"/>
    <w:rsid w:val="00FD3E7F"/>
    <w:rsid w:val="00FF40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B930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customStyle="1" w:styleId="CallChar">
    <w:name w:val="Call Char"/>
    <w:basedOn w:val="DefaultParagraphFont"/>
    <w:link w:val="Call"/>
    <w:rsid w:val="00EC376B"/>
    <w:rPr>
      <w:rFonts w:ascii="STKaiti" w:eastAsia="STKaiti" w:hAnsi="STKaiti"/>
      <w:sz w:val="24"/>
      <w:lang w:val="en-GB" w:eastAsia="en-US"/>
    </w:rPr>
  </w:style>
  <w:style w:type="character" w:styleId="Hyperlink">
    <w:name w:val="Hyperlink"/>
    <w:basedOn w:val="DefaultParagraphFont"/>
    <w:unhideWhenUsed/>
    <w:rsid w:val="000F52EF"/>
    <w:rPr>
      <w:color w:val="0000FF" w:themeColor="hyperlink"/>
      <w:u w:val="single"/>
    </w:rPr>
  </w:style>
  <w:style w:type="character" w:customStyle="1" w:styleId="UnresolvedMention1">
    <w:name w:val="Unresolved Mention1"/>
    <w:basedOn w:val="DefaultParagraphFont"/>
    <w:uiPriority w:val="99"/>
    <w:semiHidden/>
    <w:unhideWhenUsed/>
    <w:rsid w:val="000F52EF"/>
    <w:rPr>
      <w:color w:val="605E5C"/>
      <w:shd w:val="clear" w:color="auto" w:fill="E1DFDD"/>
    </w:rPr>
  </w:style>
  <w:style w:type="character" w:customStyle="1" w:styleId="NormalaftertitleChar">
    <w:name w:val="Normal after title Char"/>
    <w:link w:val="Normalaftertitle0"/>
    <w:rsid w:val="000F7FF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5d4583-c483-4377-8a35-c54531359cc8">DPM</DPM_x0020_Author>
    <DPM_x0020_File_x0020_name xmlns="f55d4583-c483-4377-8a35-c54531359cc8">R16-WRC19-C-0011!A24-A8!MSW-C</DPM_x0020_File_x0020_name>
    <DPM_x0020_Version xmlns="f55d4583-c483-4377-8a35-c54531359cc8">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5d4583-c483-4377-8a35-c54531359cc8" targetNamespace="http://schemas.microsoft.com/office/2006/metadata/properties" ma:root="true" ma:fieldsID="d41af5c836d734370eb92e7ee5f83852" ns2:_="" ns3:_="">
    <xsd:import namespace="996b2e75-67fd-4955-a3b0-5ab9934cb50b"/>
    <xsd:import namespace="f55d4583-c483-4377-8a35-c54531359c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5d4583-c483-4377-8a35-c54531359c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f55d4583-c483-4377-8a35-c54531359cc8"/>
    <ds:schemaRef ds:uri="http://purl.org/dc/elements/1.1/"/>
    <ds:schemaRef ds:uri="996b2e75-67fd-4955-a3b0-5ab9934cb50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5d4583-c483-4377-8a35-c54531359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Pages>
  <Words>2742</Words>
  <Characters>1337</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R16-WRC19-C-0011!A24-A8!MSW-C</vt:lpstr>
    </vt:vector>
  </TitlesOfParts>
  <Manager>General Secretariat - Pool</Manager>
  <Company>International Telecommunication Union (ITU)</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R16-WRC19-C-0011!A24-A8!MSW-C</dc:title>
  <dc:subject>World Radiocommunication Conference - 2019</dc:subject>
  <dc:creator>Documents Proposals Manager (DPM)</dc:creator>
  <cp:keywords>DPM_v2019.9.18.2_prod</cp:keywords>
  <dc:description/>
  <cp:lastModifiedBy>LI, Ziqian</cp:lastModifiedBy>
  <cp:revision>105</cp:revision>
  <cp:lastPrinted>2006-07-03T06:56:00Z</cp:lastPrinted>
  <dcterms:created xsi:type="dcterms:W3CDTF">2019-09-26T07:07:00Z</dcterms:created>
  <dcterms:modified xsi:type="dcterms:W3CDTF">2019-10-10T13:22:00Z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