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33"/>
        <w:gridCol w:w="3298"/>
      </w:tblGrid>
      <w:tr w:rsidR="00622560" w14:paraId="7D7C545E" w14:textId="77777777" w:rsidTr="00EF6031">
        <w:trPr>
          <w:cantSplit/>
        </w:trPr>
        <w:tc>
          <w:tcPr>
            <w:tcW w:w="6733" w:type="dxa"/>
          </w:tcPr>
          <w:p w14:paraId="29E33585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98" w:type="dxa"/>
          </w:tcPr>
          <w:p w14:paraId="0C88F71A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32F7ABD6" wp14:editId="628808C8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A79206D" w14:textId="77777777" w:rsidTr="00EF6031">
        <w:trPr>
          <w:cantSplit/>
        </w:trPr>
        <w:tc>
          <w:tcPr>
            <w:tcW w:w="6733" w:type="dxa"/>
            <w:tcBorders>
              <w:bottom w:val="single" w:sz="12" w:space="0" w:color="auto"/>
            </w:tcBorders>
          </w:tcPr>
          <w:p w14:paraId="25BD95A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98" w:type="dxa"/>
            <w:tcBorders>
              <w:bottom w:val="single" w:sz="12" w:space="0" w:color="auto"/>
            </w:tcBorders>
          </w:tcPr>
          <w:p w14:paraId="75222883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9CC4F00" w14:textId="77777777" w:rsidTr="00EF6031">
        <w:trPr>
          <w:cantSplit/>
        </w:trPr>
        <w:tc>
          <w:tcPr>
            <w:tcW w:w="6733" w:type="dxa"/>
            <w:tcBorders>
              <w:top w:val="single" w:sz="12" w:space="0" w:color="auto"/>
            </w:tcBorders>
          </w:tcPr>
          <w:p w14:paraId="53DDD2B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98" w:type="dxa"/>
            <w:tcBorders>
              <w:top w:val="single" w:sz="12" w:space="0" w:color="auto"/>
            </w:tcBorders>
          </w:tcPr>
          <w:p w14:paraId="7FEA47A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4052978" w14:textId="77777777" w:rsidTr="00EF6031">
        <w:trPr>
          <w:cantSplit/>
          <w:trHeight w:val="23"/>
        </w:trPr>
        <w:tc>
          <w:tcPr>
            <w:tcW w:w="6733" w:type="dxa"/>
          </w:tcPr>
          <w:p w14:paraId="0DFF91C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98" w:type="dxa"/>
          </w:tcPr>
          <w:p w14:paraId="20889D3E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 (Add.24)(Add.13)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79DE7BDF" w14:textId="77777777" w:rsidTr="00EF6031">
        <w:trPr>
          <w:cantSplit/>
          <w:trHeight w:val="23"/>
        </w:trPr>
        <w:tc>
          <w:tcPr>
            <w:tcW w:w="6733" w:type="dxa"/>
          </w:tcPr>
          <w:p w14:paraId="4514A12F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98" w:type="dxa"/>
          </w:tcPr>
          <w:p w14:paraId="43785194" w14:textId="3840D86A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7A1B31">
              <w:rPr>
                <w:rFonts w:ascii="Verdana" w:hAnsi="Verdana" w:hint="eastAsia"/>
                <w:b/>
                <w:bCs/>
                <w:sz w:val="20"/>
                <w:lang w:eastAsia="zh-CN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24CDE2B" w14:textId="77777777" w:rsidTr="00EF6031">
        <w:trPr>
          <w:cantSplit/>
          <w:trHeight w:val="23"/>
        </w:trPr>
        <w:tc>
          <w:tcPr>
            <w:tcW w:w="6733" w:type="dxa"/>
          </w:tcPr>
          <w:p w14:paraId="6743036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98" w:type="dxa"/>
          </w:tcPr>
          <w:p w14:paraId="10E7A90C" w14:textId="1918F626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C928E7">
              <w:rPr>
                <w:rFonts w:ascii="Verdana" w:hAnsi="Verdana" w:hint="eastAsia"/>
                <w:b/>
                <w:bCs/>
                <w:sz w:val="20"/>
              </w:rPr>
              <w:t>/</w:t>
            </w:r>
            <w:r w:rsidR="00C928E7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1C5566A1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9F3E2E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9025B91" w14:textId="77777777">
        <w:trPr>
          <w:cantSplit/>
        </w:trPr>
        <w:tc>
          <w:tcPr>
            <w:tcW w:w="10031" w:type="dxa"/>
            <w:gridSpan w:val="2"/>
          </w:tcPr>
          <w:p w14:paraId="134F01BD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203A7366" w14:textId="77777777">
        <w:trPr>
          <w:cantSplit/>
        </w:trPr>
        <w:tc>
          <w:tcPr>
            <w:tcW w:w="10031" w:type="dxa"/>
            <w:gridSpan w:val="2"/>
          </w:tcPr>
          <w:p w14:paraId="4A7FB473" w14:textId="5C8B3C8F" w:rsidR="008221A4" w:rsidRDefault="00B4382B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8221A4" w14:paraId="61955B00" w14:textId="77777777">
        <w:trPr>
          <w:cantSplit/>
        </w:trPr>
        <w:tc>
          <w:tcPr>
            <w:tcW w:w="10031" w:type="dxa"/>
            <w:gridSpan w:val="2"/>
          </w:tcPr>
          <w:p w14:paraId="7D69DECD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23A016CF" w14:textId="77777777">
        <w:trPr>
          <w:cantSplit/>
        </w:trPr>
        <w:tc>
          <w:tcPr>
            <w:tcW w:w="10031" w:type="dxa"/>
            <w:gridSpan w:val="2"/>
          </w:tcPr>
          <w:p w14:paraId="39D10B02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1E0A9563" w14:textId="48AC9CB0" w:rsidR="008B60D0" w:rsidRDefault="00886FFA" w:rsidP="00B4382B">
      <w:pPr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10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eastAsia="zh-CN"/>
        </w:rPr>
        <w:t>条，向理事会建议纳入下届世界无线电通信大会议程的议项，并对随后一届大会的初步议程以及未来大会可能的议项发表意见</w:t>
      </w:r>
      <w:r w:rsidR="00B4382B">
        <w:rPr>
          <w:rFonts w:cstheme="majorBidi"/>
          <w:szCs w:val="24"/>
          <w:lang w:eastAsia="zh-CN"/>
        </w:rPr>
        <w:t>。</w:t>
      </w:r>
    </w:p>
    <w:p w14:paraId="05BB76C7" w14:textId="5A18E749" w:rsidR="00B96B1B" w:rsidRPr="008A43C4" w:rsidRDefault="00AD61CF" w:rsidP="008A43C4">
      <w:pPr>
        <w:pStyle w:val="Headingb"/>
        <w:keepNext w:val="0"/>
        <w:rPr>
          <w:rFonts w:ascii="Times New Roman Bold" w:eastAsia="Times New Roman" w:hAnsi="Times New Roman Bold" w:cs="Times New Roman Bold"/>
          <w:lang w:eastAsia="zh-CN"/>
        </w:rPr>
      </w:pPr>
      <w:r w:rsidRPr="008A43C4">
        <w:rPr>
          <w:rFonts w:ascii="SimSun" w:hAnsi="SimSun" w:cs="SimSun" w:hint="eastAsia"/>
          <w:lang w:eastAsia="zh-CN"/>
        </w:rPr>
        <w:t>引</w:t>
      </w:r>
      <w:r w:rsidR="00B4382B" w:rsidRPr="008A43C4">
        <w:rPr>
          <w:rFonts w:ascii="SimSun" w:hAnsi="SimSun" w:cs="SimSun" w:hint="eastAsia"/>
          <w:lang w:eastAsia="zh-CN"/>
        </w:rPr>
        <w:t>言</w:t>
      </w:r>
    </w:p>
    <w:p w14:paraId="03C8620D" w14:textId="392B2DC2" w:rsidR="00B96B1B" w:rsidRPr="00B96B1B" w:rsidRDefault="00B96D3B" w:rsidP="00AD61CF">
      <w:pPr>
        <w:ind w:firstLineChars="200" w:firstLine="480"/>
        <w:rPr>
          <w:rFonts w:eastAsia="Times New Roman"/>
          <w:lang w:eastAsia="zh-CN"/>
        </w:rPr>
      </w:pPr>
      <w:r w:rsidRPr="00B96D3B">
        <w:rPr>
          <w:rFonts w:ascii="SimSun" w:hAnsi="SimSun" w:cs="SimSun" w:hint="eastAsia"/>
          <w:lang w:eastAsia="zh-CN"/>
        </w:rPr>
        <w:t>本文稿讨论了</w:t>
      </w:r>
      <w:r w:rsidR="00A51105" w:rsidRPr="00A51105">
        <w:rPr>
          <w:rFonts w:ascii="SimSun" w:hAnsi="SimSun" w:cs="SimSun" w:hint="eastAsia"/>
          <w:lang w:eastAsia="zh-CN"/>
        </w:rPr>
        <w:t>空间</w:t>
      </w:r>
      <w:r w:rsidRPr="00B96D3B">
        <w:rPr>
          <w:rFonts w:eastAsia="Times New Roman" w:hint="eastAsia"/>
          <w:lang w:eastAsia="zh-CN"/>
        </w:rPr>
        <w:t>VHF</w:t>
      </w:r>
      <w:r w:rsidR="00A51105">
        <w:rPr>
          <w:rFonts w:ascii="SimSun" w:hAnsi="SimSun" w:cs="SimSun" w:hint="eastAsia"/>
          <w:lang w:eastAsia="zh-CN"/>
        </w:rPr>
        <w:t>语音通信的概念，</w:t>
      </w:r>
      <w:r w:rsidRPr="00B96D3B">
        <w:rPr>
          <w:rFonts w:ascii="SimSun" w:hAnsi="SimSun" w:cs="SimSun" w:hint="eastAsia"/>
          <w:lang w:eastAsia="zh-CN"/>
        </w:rPr>
        <w:t>建议考虑未来</w:t>
      </w:r>
      <w:r w:rsidR="00DA7883">
        <w:rPr>
          <w:rFonts w:ascii="SimSun" w:hAnsi="SimSun" w:cs="SimSun" w:hint="eastAsia"/>
          <w:lang w:eastAsia="zh-CN"/>
        </w:rPr>
        <w:t>列入</w:t>
      </w:r>
      <w:r w:rsidRPr="00B96D3B">
        <w:rPr>
          <w:rFonts w:eastAsia="Times New Roman" w:hint="eastAsia"/>
          <w:lang w:eastAsia="zh-CN"/>
        </w:rPr>
        <w:t>WRC-23</w:t>
      </w:r>
      <w:r w:rsidR="00DA7883">
        <w:rPr>
          <w:rFonts w:asciiTheme="minorEastAsia" w:eastAsiaTheme="minorEastAsia" w:hAnsiTheme="minorEastAsia" w:hint="eastAsia"/>
          <w:lang w:eastAsia="zh-CN"/>
        </w:rPr>
        <w:t>的</w:t>
      </w:r>
      <w:r w:rsidR="00A51105">
        <w:rPr>
          <w:rFonts w:ascii="SimSun" w:hAnsi="SimSun" w:cs="SimSun" w:hint="eastAsia"/>
          <w:lang w:eastAsia="zh-CN"/>
        </w:rPr>
        <w:t>议项</w:t>
      </w:r>
      <w:r w:rsidR="00496133">
        <w:rPr>
          <w:rFonts w:ascii="SimSun" w:hAnsi="SimSun" w:cs="SimSun" w:hint="eastAsia"/>
          <w:lang w:eastAsia="zh-CN"/>
        </w:rPr>
        <w:t>，</w:t>
      </w:r>
      <w:r w:rsidR="00AD61CF">
        <w:rPr>
          <w:rFonts w:ascii="SimSun" w:hAnsi="SimSun" w:cs="SimSun" w:hint="eastAsia"/>
          <w:lang w:eastAsia="zh-CN"/>
        </w:rPr>
        <w:t>以便</w:t>
      </w:r>
      <w:r w:rsidR="00496133">
        <w:rPr>
          <w:rFonts w:ascii="SimSun" w:hAnsi="SimSun" w:cs="SimSun" w:hint="eastAsia"/>
          <w:lang w:eastAsia="zh-CN"/>
        </w:rPr>
        <w:t>在</w:t>
      </w:r>
      <w:r w:rsidR="00496133" w:rsidRPr="00496133">
        <w:rPr>
          <w:rFonts w:asciiTheme="majorBidi" w:hAnsiTheme="majorBidi" w:cstheme="majorBidi"/>
          <w:lang w:eastAsia="zh-CN"/>
        </w:rPr>
        <w:t>ITU-R</w:t>
      </w:r>
      <w:r w:rsidR="00AD61CF">
        <w:rPr>
          <w:rFonts w:asciiTheme="majorBidi" w:hAnsiTheme="majorBidi" w:cstheme="majorBidi" w:hint="eastAsia"/>
          <w:lang w:eastAsia="zh-CN"/>
        </w:rPr>
        <w:t xml:space="preserve"> </w:t>
      </w:r>
      <w:r w:rsidR="00496133" w:rsidRPr="00496133">
        <w:rPr>
          <w:rFonts w:asciiTheme="majorBidi" w:hAnsiTheme="majorBidi" w:cstheme="majorBidi"/>
          <w:lang w:eastAsia="zh-CN"/>
        </w:rPr>
        <w:t>5B</w:t>
      </w:r>
      <w:r w:rsidR="00C43F1E">
        <w:rPr>
          <w:rFonts w:asciiTheme="majorBidi" w:hAnsiTheme="majorBidi" w:cstheme="majorBidi" w:hint="eastAsia"/>
          <w:lang w:eastAsia="zh-CN"/>
        </w:rPr>
        <w:t>工作组</w:t>
      </w:r>
      <w:r w:rsidR="00AD61CF">
        <w:rPr>
          <w:rFonts w:asciiTheme="majorBidi" w:hAnsiTheme="majorBidi" w:cstheme="majorBidi" w:hint="eastAsia"/>
          <w:lang w:eastAsia="zh-CN"/>
        </w:rPr>
        <w:t>内开展与</w:t>
      </w:r>
      <w:r w:rsidR="00DA7883" w:rsidRPr="00DA7883">
        <w:rPr>
          <w:rFonts w:asciiTheme="majorBidi" w:hAnsiTheme="majorBidi" w:cstheme="majorBidi"/>
          <w:lang w:eastAsia="zh-CN"/>
        </w:rPr>
        <w:t>118</w:t>
      </w:r>
      <w:r w:rsidR="00DA7883">
        <w:rPr>
          <w:rFonts w:ascii="SimSun" w:hAnsi="SimSun" w:cs="SimSun" w:hint="eastAsia"/>
          <w:lang w:eastAsia="zh-CN"/>
        </w:rPr>
        <w:t>至</w:t>
      </w:r>
      <w:r w:rsidR="00DA7883" w:rsidRPr="00B96B1B">
        <w:rPr>
          <w:rFonts w:eastAsia="Times New Roman"/>
          <w:lang w:eastAsia="zh-CN"/>
        </w:rPr>
        <w:t>137 MHz</w:t>
      </w:r>
      <w:r w:rsidR="001558EC">
        <w:rPr>
          <w:rFonts w:asciiTheme="minorEastAsia" w:eastAsiaTheme="minorEastAsia" w:hAnsiTheme="minorEastAsia" w:hint="eastAsia"/>
          <w:lang w:eastAsia="zh-CN"/>
        </w:rPr>
        <w:t>频段内</w:t>
      </w:r>
      <w:r w:rsidR="00DA7883">
        <w:rPr>
          <w:rFonts w:ascii="SimSun" w:hAnsi="SimSun" w:cs="SimSun" w:hint="eastAsia"/>
          <w:lang w:eastAsia="zh-CN"/>
        </w:rPr>
        <w:t>可能的</w:t>
      </w:r>
      <w:r w:rsidR="00AD61CF">
        <w:rPr>
          <w:rFonts w:ascii="SimSun" w:hAnsi="SimSun" w:cs="SimSun" w:hint="eastAsia"/>
          <w:lang w:eastAsia="zh-CN"/>
        </w:rPr>
        <w:t>卫星</w:t>
      </w:r>
      <w:r w:rsidR="00FF0A85" w:rsidRPr="00FF0A85">
        <w:rPr>
          <w:rFonts w:ascii="SimSun" w:hAnsi="SimSun" w:cs="SimSun" w:hint="eastAsia"/>
          <w:lang w:eastAsia="zh-CN"/>
        </w:rPr>
        <w:t>航空移动（</w:t>
      </w:r>
      <w:r w:rsidR="00AD61CF" w:rsidRPr="00AD61CF">
        <w:rPr>
          <w:lang w:eastAsia="zh-CN"/>
        </w:rPr>
        <w:t>R</w:t>
      </w:r>
      <w:r w:rsidR="00FF0A85" w:rsidRPr="00FF0A85">
        <w:rPr>
          <w:rFonts w:ascii="SimSun" w:hAnsi="SimSun" w:cs="SimSun" w:hint="eastAsia"/>
          <w:lang w:eastAsia="zh-CN"/>
        </w:rPr>
        <w:t>）业务</w:t>
      </w:r>
      <w:r w:rsidR="00FF0A85" w:rsidRPr="00DA7883">
        <w:rPr>
          <w:rFonts w:asciiTheme="majorBidi" w:hAnsiTheme="majorBidi" w:cstheme="majorBidi"/>
          <w:lang w:eastAsia="zh-CN"/>
        </w:rPr>
        <w:t>（</w:t>
      </w:r>
      <w:r w:rsidR="00FF0A85" w:rsidRPr="00DA7883">
        <w:rPr>
          <w:rFonts w:asciiTheme="majorBidi" w:hAnsiTheme="majorBidi" w:cstheme="majorBidi"/>
          <w:lang w:eastAsia="zh-CN"/>
        </w:rPr>
        <w:t>AMS(R)S</w:t>
      </w:r>
      <w:r w:rsidR="0043648D">
        <w:rPr>
          <w:rFonts w:asciiTheme="majorBidi" w:hAnsiTheme="majorBidi" w:cstheme="majorBidi" w:hint="eastAsia"/>
          <w:lang w:eastAsia="zh-CN"/>
        </w:rPr>
        <w:t>）</w:t>
      </w:r>
      <w:r w:rsidR="00DA7883">
        <w:rPr>
          <w:rFonts w:asciiTheme="majorBidi" w:hAnsiTheme="majorBidi" w:cstheme="majorBidi" w:hint="eastAsia"/>
          <w:lang w:eastAsia="zh-CN"/>
        </w:rPr>
        <w:t>划分</w:t>
      </w:r>
      <w:r w:rsidR="00C43F1E">
        <w:rPr>
          <w:rFonts w:asciiTheme="majorBidi" w:hAnsiTheme="majorBidi" w:cstheme="majorBidi" w:hint="eastAsia"/>
          <w:lang w:eastAsia="zh-CN"/>
        </w:rPr>
        <w:t>有关的适当研究</w:t>
      </w:r>
      <w:r w:rsidR="00193C56">
        <w:rPr>
          <w:rFonts w:asciiTheme="majorBidi" w:hAnsiTheme="majorBidi" w:cstheme="majorBidi" w:hint="eastAsia"/>
          <w:lang w:eastAsia="zh-CN"/>
        </w:rPr>
        <w:t>活</w:t>
      </w:r>
      <w:r w:rsidR="00C43F1E">
        <w:rPr>
          <w:rFonts w:asciiTheme="majorBidi" w:hAnsiTheme="majorBidi" w:cstheme="majorBidi" w:hint="eastAsia"/>
          <w:lang w:eastAsia="zh-CN"/>
        </w:rPr>
        <w:t>动</w:t>
      </w:r>
      <w:r w:rsidRPr="00DA7883">
        <w:rPr>
          <w:rFonts w:asciiTheme="majorBidi" w:hAnsiTheme="majorBidi" w:cstheme="majorBidi"/>
          <w:lang w:eastAsia="zh-CN"/>
        </w:rPr>
        <w:t>。</w:t>
      </w:r>
    </w:p>
    <w:p w14:paraId="39663137" w14:textId="73905410" w:rsidR="00B96B1B" w:rsidRPr="008A43C4" w:rsidRDefault="00B4382B" w:rsidP="008A43C4">
      <w:pPr>
        <w:pStyle w:val="Headingb"/>
        <w:keepNext w:val="0"/>
        <w:rPr>
          <w:rFonts w:ascii="Times New Roman Bold" w:eastAsia="Times New Roman" w:hAnsi="Times New Roman Bold" w:cs="Times New Roman Bold"/>
          <w:lang w:eastAsia="zh-CN"/>
        </w:rPr>
      </w:pPr>
      <w:r w:rsidRPr="008A43C4">
        <w:rPr>
          <w:rFonts w:ascii="SimSun" w:hAnsi="SimSun" w:cs="SimSun" w:hint="eastAsia"/>
          <w:lang w:eastAsia="zh-CN"/>
        </w:rPr>
        <w:t>讨论</w:t>
      </w:r>
    </w:p>
    <w:p w14:paraId="207AD011" w14:textId="1BF0DBF7" w:rsidR="00B96B1B" w:rsidRPr="00B96B1B" w:rsidRDefault="00B96D3B" w:rsidP="00AD61CF">
      <w:pPr>
        <w:ind w:firstLineChars="200" w:firstLine="480"/>
        <w:rPr>
          <w:rFonts w:eastAsia="Times New Roman"/>
          <w:lang w:eastAsia="zh-CN"/>
        </w:rPr>
      </w:pPr>
      <w:r w:rsidRPr="00B96D3B">
        <w:rPr>
          <w:rFonts w:ascii="SimSun" w:hAnsi="SimSun" w:cs="SimSun" w:hint="eastAsia"/>
          <w:lang w:eastAsia="zh-CN"/>
        </w:rPr>
        <w:t>为了在海洋和偏远地区应用类似雷达或其他</w:t>
      </w:r>
      <w:r w:rsidR="00AD73D5">
        <w:rPr>
          <w:rFonts w:ascii="SimSun" w:hAnsi="SimSun" w:cs="SimSun" w:hint="eastAsia"/>
          <w:lang w:eastAsia="zh-CN"/>
        </w:rPr>
        <w:t>类似</w:t>
      </w:r>
      <w:r w:rsidR="00AD73D5" w:rsidRPr="00AD73D5">
        <w:rPr>
          <w:rFonts w:ascii="SimSun" w:hAnsi="SimSun" w:cs="SimSun" w:hint="eastAsia"/>
          <w:lang w:eastAsia="zh-CN"/>
        </w:rPr>
        <w:t>的</w:t>
      </w:r>
      <w:r w:rsidR="008A43C4">
        <w:rPr>
          <w:rFonts w:ascii="SimSun" w:hAnsi="SimSun" w:cs="SimSun" w:hint="eastAsia"/>
          <w:lang w:eastAsia="zh-CN"/>
        </w:rPr>
        <w:t>减少的</w:t>
      </w:r>
      <w:r w:rsidR="00AD73D5" w:rsidRPr="00AD73D5">
        <w:rPr>
          <w:rFonts w:ascii="SimSun" w:hAnsi="SimSun" w:cs="SimSun" w:hint="eastAsia"/>
          <w:lang w:eastAsia="zh-CN"/>
        </w:rPr>
        <w:t>最小隔</w:t>
      </w:r>
      <w:r w:rsidR="008A43C4">
        <w:rPr>
          <w:rFonts w:ascii="SimSun" w:hAnsi="SimSun" w:cs="SimSun" w:hint="eastAsia"/>
          <w:lang w:eastAsia="zh-CN"/>
        </w:rPr>
        <w:t>离距离</w:t>
      </w:r>
      <w:r w:rsidRPr="00B96D3B">
        <w:rPr>
          <w:rFonts w:ascii="SimSun" w:hAnsi="SimSun" w:cs="SimSun" w:hint="eastAsia"/>
          <w:lang w:eastAsia="zh-CN"/>
        </w:rPr>
        <w:t>，需要适当的监视和通信。</w:t>
      </w:r>
      <w:r w:rsidRPr="00B96D3B">
        <w:rPr>
          <w:rFonts w:eastAsia="Times New Roman" w:hint="eastAsia"/>
          <w:lang w:eastAsia="zh-CN"/>
        </w:rPr>
        <w:t>2015</w:t>
      </w:r>
      <w:r w:rsidRPr="00B96D3B">
        <w:rPr>
          <w:rFonts w:ascii="SimSun" w:hAnsi="SimSun" w:cs="SimSun" w:hint="eastAsia"/>
          <w:lang w:eastAsia="zh-CN"/>
        </w:rPr>
        <w:t>年</w:t>
      </w:r>
      <w:r w:rsidR="00FB2906">
        <w:rPr>
          <w:rFonts w:ascii="SimSun" w:hAnsi="SimSun" w:cs="SimSun" w:hint="eastAsia"/>
          <w:lang w:eastAsia="zh-CN"/>
        </w:rPr>
        <w:t>的</w:t>
      </w:r>
      <w:r w:rsidRPr="00B96D3B">
        <w:rPr>
          <w:rFonts w:ascii="SimSun" w:hAnsi="SimSun" w:cs="SimSun" w:hint="eastAsia"/>
          <w:lang w:eastAsia="zh-CN"/>
        </w:rPr>
        <w:t>世界无线电通信大会（</w:t>
      </w:r>
      <w:r w:rsidRPr="00B96D3B">
        <w:rPr>
          <w:rFonts w:eastAsia="Times New Roman" w:hint="eastAsia"/>
          <w:lang w:eastAsia="zh-CN"/>
        </w:rPr>
        <w:t>WRC-15</w:t>
      </w:r>
      <w:r w:rsidRPr="00B96D3B">
        <w:rPr>
          <w:rFonts w:ascii="SimSun" w:hAnsi="SimSun" w:cs="SimSun" w:hint="eastAsia"/>
          <w:lang w:eastAsia="zh-CN"/>
        </w:rPr>
        <w:t>）将</w:t>
      </w:r>
      <w:r w:rsidRPr="00B96D3B">
        <w:rPr>
          <w:rFonts w:eastAsia="Times New Roman" w:hint="eastAsia"/>
          <w:lang w:eastAsia="zh-CN"/>
        </w:rPr>
        <w:t xml:space="preserve">1087.7 </w:t>
      </w:r>
      <w:r w:rsidRPr="00B96D3B">
        <w:rPr>
          <w:rFonts w:eastAsia="Times New Roman"/>
          <w:lang w:eastAsia="zh-CN"/>
        </w:rPr>
        <w:t>–</w:t>
      </w:r>
      <w:r w:rsidRPr="00B96D3B">
        <w:rPr>
          <w:rFonts w:eastAsia="Times New Roman" w:hint="eastAsia"/>
          <w:lang w:eastAsia="zh-CN"/>
        </w:rPr>
        <w:t xml:space="preserve"> 1092.3 MHz</w:t>
      </w:r>
      <w:r w:rsidRPr="00B96D3B">
        <w:rPr>
          <w:rFonts w:ascii="SimSun" w:hAnsi="SimSun" w:cs="SimSun" w:hint="eastAsia"/>
          <w:lang w:eastAsia="zh-CN"/>
        </w:rPr>
        <w:t>频段</w:t>
      </w:r>
      <w:r w:rsidR="00FB2906">
        <w:rPr>
          <w:rFonts w:ascii="SimSun" w:hAnsi="SimSun" w:cs="SimSun" w:hint="eastAsia"/>
          <w:lang w:eastAsia="zh-CN"/>
        </w:rPr>
        <w:t>划分</w:t>
      </w:r>
      <w:r w:rsidR="00122F56">
        <w:rPr>
          <w:rFonts w:ascii="SimSun" w:hAnsi="SimSun" w:cs="SimSun" w:hint="eastAsia"/>
          <w:lang w:eastAsia="zh-CN"/>
        </w:rPr>
        <w:t>给</w:t>
      </w:r>
      <w:r w:rsidR="00E31B0C" w:rsidRPr="00FB2906">
        <w:rPr>
          <w:rFonts w:ascii="SimSun" w:hAnsi="SimSun" w:cs="SimSun" w:hint="eastAsia"/>
          <w:lang w:eastAsia="zh-CN"/>
        </w:rPr>
        <w:t>用于空间电台接收航空器的广播式自动相关监视</w:t>
      </w:r>
      <w:r w:rsidR="00E31B0C">
        <w:rPr>
          <w:rFonts w:ascii="SimSun" w:hAnsi="SimSun" w:cs="SimSun" w:hint="eastAsia"/>
          <w:lang w:eastAsia="zh-CN"/>
        </w:rPr>
        <w:t>（</w:t>
      </w:r>
      <w:r w:rsidR="00E31B0C" w:rsidRPr="00E31B0C">
        <w:rPr>
          <w:rFonts w:asciiTheme="majorBidi" w:hAnsiTheme="majorBidi" w:cstheme="majorBidi"/>
          <w:lang w:eastAsia="zh-CN"/>
        </w:rPr>
        <w:t>ADS-B</w:t>
      </w:r>
      <w:r w:rsidR="00E31B0C">
        <w:rPr>
          <w:rFonts w:asciiTheme="majorBidi" w:hAnsiTheme="majorBidi" w:cstheme="majorBidi"/>
          <w:lang w:eastAsia="zh-CN"/>
        </w:rPr>
        <w:t>）</w:t>
      </w:r>
      <w:r w:rsidR="00122F56">
        <w:rPr>
          <w:rFonts w:ascii="SimSun" w:hAnsi="SimSun" w:cs="SimSun" w:hint="eastAsia"/>
          <w:lang w:eastAsia="zh-CN"/>
        </w:rPr>
        <w:t>消息</w:t>
      </w:r>
      <w:r w:rsidR="00E31B0C" w:rsidRPr="00FB2906">
        <w:rPr>
          <w:rFonts w:ascii="SimSun" w:hAnsi="SimSun" w:cs="SimSun" w:hint="eastAsia"/>
          <w:lang w:eastAsia="zh-CN"/>
        </w:rPr>
        <w:t>。</w:t>
      </w:r>
      <w:r w:rsidRPr="00B96D3B">
        <w:rPr>
          <w:rFonts w:ascii="SimSun" w:hAnsi="SimSun" w:cs="SimSun" w:hint="eastAsia"/>
          <w:lang w:eastAsia="zh-CN"/>
        </w:rPr>
        <w:t>在</w:t>
      </w:r>
      <w:r w:rsidRPr="00B96D3B">
        <w:rPr>
          <w:rFonts w:eastAsia="Times New Roman" w:hint="eastAsia"/>
          <w:lang w:eastAsia="zh-CN"/>
        </w:rPr>
        <w:t>WRC-15</w:t>
      </w:r>
      <w:r w:rsidR="002C0364">
        <w:rPr>
          <w:rFonts w:ascii="SimSun" w:hAnsi="SimSun" w:cs="SimSun" w:hint="eastAsia"/>
          <w:lang w:eastAsia="zh-CN"/>
        </w:rPr>
        <w:t>之后，通过全部</w:t>
      </w:r>
      <w:r w:rsidRPr="00B96D3B">
        <w:rPr>
          <w:rFonts w:ascii="SimSun" w:hAnsi="SimSun" w:cs="SimSun" w:hint="eastAsia"/>
          <w:lang w:eastAsia="zh-CN"/>
        </w:rPr>
        <w:t>完成的卫星星座实施了</w:t>
      </w:r>
      <w:r w:rsidR="00122F56">
        <w:rPr>
          <w:rFonts w:ascii="SimSun" w:hAnsi="SimSun" w:cs="SimSun" w:hint="eastAsia"/>
          <w:lang w:eastAsia="zh-CN"/>
        </w:rPr>
        <w:t>空</w:t>
      </w:r>
      <w:r w:rsidRPr="00B96D3B">
        <w:rPr>
          <w:rFonts w:ascii="SimSun" w:hAnsi="SimSun" w:cs="SimSun" w:hint="eastAsia"/>
          <w:lang w:eastAsia="zh-CN"/>
        </w:rPr>
        <w:t>基</w:t>
      </w:r>
      <w:r w:rsidRPr="00B96D3B">
        <w:rPr>
          <w:rFonts w:eastAsia="Times New Roman" w:hint="eastAsia"/>
          <w:lang w:eastAsia="zh-CN"/>
        </w:rPr>
        <w:t>ADS-B</w:t>
      </w:r>
      <w:r w:rsidR="002C0364">
        <w:rPr>
          <w:rFonts w:ascii="SimSun" w:hAnsi="SimSun" w:cs="SimSun" w:hint="eastAsia"/>
          <w:lang w:eastAsia="zh-CN"/>
        </w:rPr>
        <w:t>业务</w:t>
      </w:r>
      <w:r w:rsidRPr="00B96D3B">
        <w:rPr>
          <w:rFonts w:ascii="SimSun" w:hAnsi="SimSun" w:cs="SimSun" w:hint="eastAsia"/>
          <w:lang w:eastAsia="zh-CN"/>
        </w:rPr>
        <w:t>。</w:t>
      </w:r>
      <w:r w:rsidR="00122F56">
        <w:rPr>
          <w:rFonts w:ascii="SimSun" w:hAnsi="SimSun" w:cs="SimSun" w:hint="eastAsia"/>
          <w:lang w:eastAsia="zh-CN"/>
        </w:rPr>
        <w:t>空</w:t>
      </w:r>
      <w:r w:rsidRPr="00B96D3B">
        <w:rPr>
          <w:rFonts w:ascii="SimSun" w:hAnsi="SimSun" w:cs="SimSun" w:hint="eastAsia"/>
          <w:lang w:eastAsia="zh-CN"/>
        </w:rPr>
        <w:t>基</w:t>
      </w:r>
      <w:r w:rsidRPr="00B96D3B">
        <w:rPr>
          <w:rFonts w:eastAsia="Times New Roman" w:hint="eastAsia"/>
          <w:lang w:eastAsia="zh-CN"/>
        </w:rPr>
        <w:t>ADS-B</w:t>
      </w:r>
      <w:r w:rsidRPr="00B96D3B">
        <w:rPr>
          <w:rFonts w:ascii="SimSun" w:hAnsi="SimSun" w:cs="SimSun" w:hint="eastAsia"/>
          <w:lang w:eastAsia="zh-CN"/>
        </w:rPr>
        <w:t>有望以与地面</w:t>
      </w:r>
      <w:r w:rsidRPr="00B96D3B">
        <w:rPr>
          <w:rFonts w:eastAsia="Times New Roman" w:hint="eastAsia"/>
          <w:lang w:eastAsia="zh-CN"/>
        </w:rPr>
        <w:t>ADS-B</w:t>
      </w:r>
      <w:r w:rsidRPr="00B96D3B">
        <w:rPr>
          <w:rFonts w:ascii="SimSun" w:hAnsi="SimSun" w:cs="SimSun" w:hint="eastAsia"/>
          <w:lang w:eastAsia="zh-CN"/>
        </w:rPr>
        <w:t>传感器相同的方式运行，而无需修改飞机航空电子设备。</w:t>
      </w:r>
    </w:p>
    <w:p w14:paraId="228CE1C9" w14:textId="594E557E" w:rsidR="00B96B1B" w:rsidRPr="00B96B1B" w:rsidRDefault="007D379E" w:rsidP="00AD61CF">
      <w:pPr>
        <w:ind w:firstLineChars="200" w:firstLine="480"/>
        <w:rPr>
          <w:rFonts w:eastAsia="Times New Roman"/>
          <w:lang w:eastAsia="zh-CN"/>
        </w:rPr>
      </w:pPr>
      <w:r>
        <w:rPr>
          <w:rFonts w:ascii="SimSun" w:hAnsi="SimSun" w:cs="SimSun" w:hint="eastAsia"/>
          <w:lang w:eastAsia="zh-CN"/>
        </w:rPr>
        <w:t>然而</w:t>
      </w:r>
      <w:r w:rsidR="00B96D3B" w:rsidRPr="00B96D3B">
        <w:rPr>
          <w:rFonts w:ascii="SimSun" w:hAnsi="SimSun" w:cs="SimSun" w:hint="eastAsia"/>
          <w:lang w:eastAsia="zh-CN"/>
        </w:rPr>
        <w:t>，对于</w:t>
      </w:r>
      <w:r>
        <w:rPr>
          <w:rFonts w:ascii="SimSun" w:hAnsi="SimSun" w:cs="SimSun" w:hint="eastAsia"/>
          <w:lang w:eastAsia="zh-CN"/>
        </w:rPr>
        <w:t>海洋</w:t>
      </w:r>
      <w:r w:rsidR="00B96D3B" w:rsidRPr="00B96D3B">
        <w:rPr>
          <w:rFonts w:ascii="SimSun" w:hAnsi="SimSun" w:cs="SimSun" w:hint="eastAsia"/>
          <w:lang w:eastAsia="zh-CN"/>
        </w:rPr>
        <w:t>和偏远地区，合适的通信手段仍然是一个问题，并且目前</w:t>
      </w:r>
      <w:r>
        <w:rPr>
          <w:rFonts w:ascii="SimSun" w:hAnsi="SimSun" w:cs="SimSun" w:hint="eastAsia"/>
          <w:lang w:eastAsia="zh-CN"/>
        </w:rPr>
        <w:t>在此类</w:t>
      </w:r>
      <w:r w:rsidRPr="00B96D3B">
        <w:rPr>
          <w:rFonts w:ascii="SimSun" w:hAnsi="SimSun" w:cs="SimSun" w:hint="eastAsia"/>
          <w:lang w:eastAsia="zh-CN"/>
        </w:rPr>
        <w:t>地区</w:t>
      </w:r>
      <w:r w:rsidR="00B96D3B" w:rsidRPr="00B96D3B">
        <w:rPr>
          <w:rFonts w:ascii="SimSun" w:hAnsi="SimSun" w:cs="SimSun" w:hint="eastAsia"/>
          <w:lang w:eastAsia="zh-CN"/>
        </w:rPr>
        <w:t>没有合适的解决方案提供甚高频（</w:t>
      </w:r>
      <w:r w:rsidR="00B96D3B" w:rsidRPr="00B96D3B">
        <w:rPr>
          <w:rFonts w:eastAsia="Times New Roman" w:hint="eastAsia"/>
          <w:lang w:eastAsia="zh-CN"/>
        </w:rPr>
        <w:t>VHF</w:t>
      </w:r>
      <w:r w:rsidR="00B96D3B" w:rsidRPr="00B96D3B">
        <w:rPr>
          <w:rFonts w:ascii="SimSun" w:hAnsi="SimSun" w:cs="SimSun" w:hint="eastAsia"/>
          <w:lang w:eastAsia="zh-CN"/>
        </w:rPr>
        <w:t>）语音</w:t>
      </w:r>
      <w:r>
        <w:rPr>
          <w:rFonts w:ascii="SimSun" w:hAnsi="SimSun" w:cs="SimSun" w:hint="eastAsia"/>
          <w:lang w:eastAsia="zh-CN"/>
        </w:rPr>
        <w:t>业</w:t>
      </w:r>
      <w:r w:rsidR="00B96D3B" w:rsidRPr="00B96D3B">
        <w:rPr>
          <w:rFonts w:ascii="SimSun" w:hAnsi="SimSun" w:cs="SimSun" w:hint="eastAsia"/>
          <w:lang w:eastAsia="zh-CN"/>
        </w:rPr>
        <w:t>务。因此，建议考虑使用安装在卫星上的</w:t>
      </w:r>
      <w:r w:rsidR="00B96D3B" w:rsidRPr="00B96D3B">
        <w:rPr>
          <w:rFonts w:eastAsia="Times New Roman" w:hint="eastAsia"/>
          <w:lang w:eastAsia="zh-CN"/>
        </w:rPr>
        <w:t>VHF</w:t>
      </w:r>
      <w:r w:rsidR="00B96D3B" w:rsidRPr="00B96D3B">
        <w:rPr>
          <w:rFonts w:ascii="SimSun" w:hAnsi="SimSun" w:cs="SimSun" w:hint="eastAsia"/>
          <w:lang w:eastAsia="zh-CN"/>
        </w:rPr>
        <w:t>无线电中继</w:t>
      </w:r>
      <w:r w:rsidRPr="00B96D3B">
        <w:rPr>
          <w:rFonts w:ascii="SimSun" w:hAnsi="SimSun" w:cs="SimSun" w:hint="eastAsia"/>
          <w:lang w:eastAsia="zh-CN"/>
        </w:rPr>
        <w:t>（</w:t>
      </w:r>
      <w:r w:rsidR="00122F56">
        <w:rPr>
          <w:rFonts w:ascii="SimSun" w:hAnsi="SimSun" w:cs="SimSun" w:hint="eastAsia"/>
          <w:lang w:eastAsia="zh-CN"/>
        </w:rPr>
        <w:t>空间</w:t>
      </w:r>
      <w:r w:rsidRPr="00B96D3B">
        <w:rPr>
          <w:rFonts w:eastAsia="Times New Roman" w:hint="eastAsia"/>
          <w:lang w:eastAsia="zh-CN"/>
        </w:rPr>
        <w:t>VHF</w:t>
      </w:r>
      <w:r w:rsidRPr="00B96D3B">
        <w:rPr>
          <w:rFonts w:ascii="SimSun" w:hAnsi="SimSun" w:cs="SimSun" w:hint="eastAsia"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作为可能的</w:t>
      </w:r>
      <w:r w:rsidR="00B96D3B" w:rsidRPr="00B96D3B">
        <w:rPr>
          <w:rFonts w:ascii="SimSun" w:hAnsi="SimSun" w:cs="SimSun" w:hint="eastAsia"/>
          <w:lang w:eastAsia="zh-CN"/>
        </w:rPr>
        <w:t>解决方案</w:t>
      </w:r>
      <w:r>
        <w:rPr>
          <w:rFonts w:ascii="SimSun" w:hAnsi="SimSun" w:cs="SimSun" w:hint="eastAsia"/>
          <w:lang w:eastAsia="zh-CN"/>
        </w:rPr>
        <w:t>，这将是</w:t>
      </w:r>
      <w:r w:rsidR="00122F56">
        <w:rPr>
          <w:rFonts w:ascii="SimSun" w:hAnsi="SimSun" w:cs="SimSun" w:hint="eastAsia"/>
          <w:lang w:eastAsia="zh-CN"/>
        </w:rPr>
        <w:t>空基</w:t>
      </w:r>
      <w:r w:rsidR="00B96D3B" w:rsidRPr="00B96D3B">
        <w:rPr>
          <w:rFonts w:eastAsia="Times New Roman" w:hint="eastAsia"/>
          <w:lang w:eastAsia="zh-CN"/>
        </w:rPr>
        <w:t>ADS-B</w:t>
      </w:r>
      <w:r w:rsidR="00733A0C">
        <w:rPr>
          <w:rFonts w:ascii="SimSun" w:hAnsi="SimSun" w:cs="SimSun" w:hint="eastAsia"/>
          <w:lang w:eastAsia="zh-CN"/>
        </w:rPr>
        <w:t>通信业</w:t>
      </w:r>
      <w:r w:rsidR="00733A0C" w:rsidRPr="00B96D3B">
        <w:rPr>
          <w:rFonts w:ascii="SimSun" w:hAnsi="SimSun" w:cs="SimSun" w:hint="eastAsia"/>
          <w:lang w:eastAsia="zh-CN"/>
        </w:rPr>
        <w:t>务</w:t>
      </w:r>
      <w:r>
        <w:rPr>
          <w:rFonts w:ascii="SimSun" w:hAnsi="SimSun" w:cs="SimSun" w:hint="eastAsia"/>
          <w:lang w:eastAsia="zh-CN"/>
        </w:rPr>
        <w:t>的有效补充</w:t>
      </w:r>
      <w:r w:rsidR="00733A0C">
        <w:rPr>
          <w:rFonts w:ascii="SimSun" w:hAnsi="SimSun" w:cs="SimSun" w:hint="eastAsia"/>
          <w:lang w:eastAsia="zh-CN"/>
        </w:rPr>
        <w:t>。该概念是为了</w:t>
      </w:r>
      <w:r w:rsidR="00B96D3B" w:rsidRPr="00B96D3B">
        <w:rPr>
          <w:rFonts w:ascii="SimSun" w:hAnsi="SimSun" w:cs="SimSun" w:hint="eastAsia"/>
          <w:lang w:eastAsia="zh-CN"/>
        </w:rPr>
        <w:t>在</w:t>
      </w:r>
      <w:r w:rsidR="00733A0C">
        <w:rPr>
          <w:rFonts w:ascii="SimSun" w:hAnsi="SimSun" w:cs="SimSun" w:hint="eastAsia"/>
          <w:lang w:eastAsia="zh-CN"/>
        </w:rPr>
        <w:t>没有</w:t>
      </w:r>
      <w:r w:rsidR="00B96D3B" w:rsidRPr="00B96D3B">
        <w:rPr>
          <w:rFonts w:ascii="SimSun" w:hAnsi="SimSun" w:cs="SimSun" w:hint="eastAsia"/>
          <w:lang w:eastAsia="zh-CN"/>
        </w:rPr>
        <w:t>正常</w:t>
      </w:r>
      <w:r w:rsidR="00B96D3B" w:rsidRPr="00B96D3B">
        <w:rPr>
          <w:rFonts w:eastAsia="Times New Roman" w:hint="eastAsia"/>
          <w:lang w:eastAsia="zh-CN"/>
        </w:rPr>
        <w:t>VHF</w:t>
      </w:r>
      <w:r w:rsidR="00B96D3B" w:rsidRPr="00B96D3B">
        <w:rPr>
          <w:rFonts w:ascii="SimSun" w:hAnsi="SimSun" w:cs="SimSun" w:hint="eastAsia"/>
          <w:lang w:eastAsia="zh-CN"/>
        </w:rPr>
        <w:t>覆盖范围的偏远地区和海洋地区提供</w:t>
      </w:r>
      <w:r w:rsidR="00B96D3B" w:rsidRPr="00B96D3B">
        <w:rPr>
          <w:rFonts w:eastAsia="Times New Roman" w:hint="eastAsia"/>
          <w:lang w:eastAsia="zh-CN"/>
        </w:rPr>
        <w:t>VHF</w:t>
      </w:r>
      <w:r w:rsidR="00733A0C">
        <w:rPr>
          <w:rFonts w:ascii="SimSun" w:hAnsi="SimSun" w:cs="SimSun" w:hint="eastAsia"/>
          <w:lang w:eastAsia="zh-CN"/>
        </w:rPr>
        <w:t>功能。此外，在可能的情况下，它还可以作为</w:t>
      </w:r>
      <w:r w:rsidR="00B96D3B" w:rsidRPr="00B96D3B">
        <w:rPr>
          <w:rFonts w:ascii="SimSun" w:hAnsi="SimSun" w:cs="SimSun" w:hint="eastAsia"/>
          <w:lang w:eastAsia="zh-CN"/>
        </w:rPr>
        <w:t>地面</w:t>
      </w:r>
      <w:r w:rsidR="00B96D3B" w:rsidRPr="00B96D3B">
        <w:rPr>
          <w:rFonts w:eastAsia="Times New Roman" w:hint="eastAsia"/>
          <w:lang w:eastAsia="zh-CN"/>
        </w:rPr>
        <w:t>VHF</w:t>
      </w:r>
      <w:r w:rsidR="00B96D3B" w:rsidRPr="00B96D3B">
        <w:rPr>
          <w:rFonts w:ascii="SimSun" w:hAnsi="SimSun" w:cs="SimSun" w:hint="eastAsia"/>
          <w:lang w:eastAsia="zh-CN"/>
        </w:rPr>
        <w:t>覆盖范围的补充扩展。</w:t>
      </w:r>
    </w:p>
    <w:p w14:paraId="11BEAC0C" w14:textId="18834636" w:rsidR="00B96B1B" w:rsidRPr="00B96B1B" w:rsidRDefault="00C94D5A" w:rsidP="00AD61CF">
      <w:pPr>
        <w:ind w:firstLineChars="200" w:firstLine="480"/>
        <w:rPr>
          <w:rFonts w:eastAsia="Times New Roman"/>
          <w:lang w:eastAsia="zh-CN"/>
        </w:rPr>
      </w:pPr>
      <w:r w:rsidRPr="00B96D3B">
        <w:rPr>
          <w:rFonts w:ascii="SimSun" w:hAnsi="SimSun" w:cs="SimSun" w:hint="eastAsia"/>
          <w:lang w:eastAsia="zh-CN"/>
        </w:rPr>
        <w:t>当前，尚无实用且具有成本效益的解决方案在</w:t>
      </w:r>
      <w:r w:rsidR="00097FE0">
        <w:rPr>
          <w:rFonts w:ascii="SimSun" w:hAnsi="SimSun" w:cs="SimSun" w:hint="eastAsia"/>
          <w:lang w:eastAsia="zh-CN"/>
        </w:rPr>
        <w:t>海洋</w:t>
      </w:r>
      <w:r w:rsidRPr="00B96D3B">
        <w:rPr>
          <w:rFonts w:ascii="SimSun" w:hAnsi="SimSun" w:cs="SimSun" w:hint="eastAsia"/>
          <w:lang w:eastAsia="zh-CN"/>
        </w:rPr>
        <w:t>和某些偏远地区提供</w:t>
      </w:r>
      <w:r w:rsidRPr="00B96D3B">
        <w:rPr>
          <w:rFonts w:eastAsia="Times New Roman" w:hint="eastAsia"/>
          <w:lang w:eastAsia="zh-CN"/>
        </w:rPr>
        <w:t>VHF</w:t>
      </w:r>
      <w:r w:rsidR="00097FE0">
        <w:rPr>
          <w:rFonts w:ascii="SimSun" w:hAnsi="SimSun" w:cs="SimSun" w:hint="eastAsia"/>
          <w:lang w:eastAsia="zh-CN"/>
        </w:rPr>
        <w:t>语音业</w:t>
      </w:r>
      <w:r w:rsidRPr="00B96D3B">
        <w:rPr>
          <w:rFonts w:ascii="SimSun" w:hAnsi="SimSun" w:cs="SimSun" w:hint="eastAsia"/>
          <w:lang w:eastAsia="zh-CN"/>
        </w:rPr>
        <w:t>务。尽管可</w:t>
      </w:r>
      <w:r w:rsidR="00BF0C01">
        <w:rPr>
          <w:rFonts w:ascii="SimSun" w:hAnsi="SimSun" w:cs="SimSun" w:hint="eastAsia"/>
          <w:lang w:eastAsia="zh-CN"/>
        </w:rPr>
        <w:t>能</w:t>
      </w:r>
      <w:r w:rsidRPr="00B96D3B">
        <w:rPr>
          <w:rFonts w:ascii="SimSun" w:hAnsi="SimSun" w:cs="SimSun" w:hint="eastAsia"/>
          <w:lang w:eastAsia="zh-CN"/>
        </w:rPr>
        <w:t>使用高频（</w:t>
      </w:r>
      <w:r w:rsidRPr="00B96D3B">
        <w:rPr>
          <w:rFonts w:eastAsia="Times New Roman" w:hint="eastAsia"/>
          <w:lang w:eastAsia="zh-CN"/>
        </w:rPr>
        <w:t>HF</w:t>
      </w:r>
      <w:r w:rsidRPr="00B96D3B">
        <w:rPr>
          <w:rFonts w:ascii="SimSun" w:hAnsi="SimSun" w:cs="SimSun" w:hint="eastAsia"/>
          <w:lang w:eastAsia="zh-CN"/>
        </w:rPr>
        <w:t>）语音</w:t>
      </w:r>
      <w:r w:rsidR="00097FE0">
        <w:rPr>
          <w:rFonts w:ascii="SimSun" w:hAnsi="SimSun" w:cs="SimSun" w:hint="eastAsia"/>
          <w:lang w:eastAsia="zh-CN"/>
        </w:rPr>
        <w:t>、卫星话</w:t>
      </w:r>
      <w:r w:rsidRPr="00B96D3B">
        <w:rPr>
          <w:rFonts w:ascii="SimSun" w:hAnsi="SimSun" w:cs="SimSun" w:hint="eastAsia"/>
          <w:lang w:eastAsia="zh-CN"/>
        </w:rPr>
        <w:t>音（</w:t>
      </w:r>
      <w:r w:rsidRPr="00B96D3B">
        <w:rPr>
          <w:rFonts w:eastAsia="Times New Roman" w:hint="eastAsia"/>
          <w:lang w:eastAsia="zh-CN"/>
        </w:rPr>
        <w:t>SATVOICE</w:t>
      </w:r>
      <w:r w:rsidRPr="00B96D3B">
        <w:rPr>
          <w:rFonts w:ascii="SimSun" w:hAnsi="SimSun" w:cs="SimSun" w:hint="eastAsia"/>
          <w:lang w:eastAsia="zh-CN"/>
        </w:rPr>
        <w:t>）和</w:t>
      </w:r>
      <w:r w:rsidR="00BF0C01">
        <w:rPr>
          <w:rFonts w:ascii="SimSun" w:hAnsi="SimSun" w:cs="SimSun" w:hint="eastAsia"/>
          <w:lang w:eastAsia="zh-CN"/>
        </w:rPr>
        <w:t>空</w:t>
      </w:r>
      <w:r w:rsidR="006E553D">
        <w:rPr>
          <w:rFonts w:ascii="SimSun" w:hAnsi="SimSun" w:cs="SimSun" w:hint="eastAsia"/>
          <w:lang w:eastAsia="zh-CN"/>
        </w:rPr>
        <w:t>管员</w:t>
      </w:r>
      <w:r w:rsidR="00BF0C01">
        <w:rPr>
          <w:rFonts w:ascii="SimSun" w:hAnsi="SimSun" w:cs="SimSun" w:hint="eastAsia"/>
          <w:lang w:eastAsia="zh-CN"/>
        </w:rPr>
        <w:t>与</w:t>
      </w:r>
      <w:r w:rsidRPr="00B96D3B">
        <w:rPr>
          <w:rFonts w:ascii="SimSun" w:hAnsi="SimSun" w:cs="SimSun" w:hint="eastAsia"/>
          <w:lang w:eastAsia="zh-CN"/>
        </w:rPr>
        <w:t>飞行员</w:t>
      </w:r>
      <w:r w:rsidR="00BF0C01">
        <w:rPr>
          <w:rFonts w:ascii="SimSun" w:hAnsi="SimSun" w:cs="SimSun" w:hint="eastAsia"/>
          <w:lang w:eastAsia="zh-CN"/>
        </w:rPr>
        <w:t>之间的</w:t>
      </w:r>
      <w:r w:rsidRPr="00B96D3B">
        <w:rPr>
          <w:rFonts w:ascii="SimSun" w:hAnsi="SimSun" w:cs="SimSun" w:hint="eastAsia"/>
          <w:lang w:eastAsia="zh-CN"/>
        </w:rPr>
        <w:t>数据链路通信（</w:t>
      </w:r>
      <w:r w:rsidRPr="00B96D3B">
        <w:rPr>
          <w:rFonts w:eastAsia="Times New Roman" w:hint="eastAsia"/>
          <w:lang w:eastAsia="zh-CN"/>
        </w:rPr>
        <w:t>CPDLC</w:t>
      </w:r>
      <w:r w:rsidRPr="00B96D3B">
        <w:rPr>
          <w:rFonts w:ascii="SimSun" w:hAnsi="SimSun" w:cs="SimSun" w:hint="eastAsia"/>
          <w:lang w:eastAsia="zh-CN"/>
        </w:rPr>
        <w:t>）</w:t>
      </w:r>
      <w:r w:rsidR="00BF0C01">
        <w:rPr>
          <w:rFonts w:ascii="SimSun" w:hAnsi="SimSun" w:cs="SimSun" w:hint="eastAsia"/>
          <w:lang w:eastAsia="zh-CN"/>
        </w:rPr>
        <w:t>来</w:t>
      </w:r>
      <w:r w:rsidRPr="00B96D3B">
        <w:rPr>
          <w:rFonts w:ascii="SimSun" w:hAnsi="SimSun" w:cs="SimSun" w:hint="eastAsia"/>
          <w:lang w:eastAsia="zh-CN"/>
        </w:rPr>
        <w:t>代替</w:t>
      </w:r>
      <w:r w:rsidRPr="00B96D3B">
        <w:rPr>
          <w:rFonts w:eastAsia="Times New Roman" w:hint="eastAsia"/>
          <w:lang w:eastAsia="zh-CN"/>
        </w:rPr>
        <w:t>VHF</w:t>
      </w:r>
      <w:r w:rsidRPr="00B96D3B">
        <w:rPr>
          <w:rFonts w:ascii="SimSun" w:hAnsi="SimSun" w:cs="SimSun" w:hint="eastAsia"/>
          <w:lang w:eastAsia="zh-CN"/>
        </w:rPr>
        <w:t>语音，但是</w:t>
      </w:r>
      <w:r w:rsidR="006E553D">
        <w:rPr>
          <w:rFonts w:ascii="SimSun" w:hAnsi="SimSun" w:cs="SimSun" w:hint="eastAsia"/>
          <w:lang w:eastAsia="zh-CN"/>
        </w:rPr>
        <w:t>目前认为</w:t>
      </w:r>
      <w:r w:rsidRPr="00B96D3B">
        <w:rPr>
          <w:rFonts w:ascii="SimSun" w:hAnsi="SimSun" w:cs="SimSun" w:hint="eastAsia"/>
          <w:lang w:eastAsia="zh-CN"/>
        </w:rPr>
        <w:t>这些</w:t>
      </w:r>
      <w:r w:rsidR="006E553D">
        <w:rPr>
          <w:rFonts w:ascii="SimSun" w:hAnsi="SimSun" w:cs="SimSun" w:hint="eastAsia"/>
          <w:lang w:eastAsia="zh-CN"/>
        </w:rPr>
        <w:t>技术还不能像</w:t>
      </w:r>
      <w:r w:rsidR="00BF0C01">
        <w:rPr>
          <w:rFonts w:ascii="SimSun" w:hAnsi="SimSun" w:cs="SimSun" w:hint="eastAsia"/>
          <w:lang w:eastAsia="zh-CN"/>
        </w:rPr>
        <w:t>空管员与</w:t>
      </w:r>
      <w:r w:rsidR="00BF0C01" w:rsidRPr="00B96D3B">
        <w:rPr>
          <w:rFonts w:ascii="SimSun" w:hAnsi="SimSun" w:cs="SimSun" w:hint="eastAsia"/>
          <w:lang w:eastAsia="zh-CN"/>
        </w:rPr>
        <w:t>飞行员</w:t>
      </w:r>
      <w:r w:rsidR="00BF0C01">
        <w:rPr>
          <w:rFonts w:ascii="SimSun" w:hAnsi="SimSun" w:cs="SimSun" w:hint="eastAsia"/>
          <w:lang w:eastAsia="zh-CN"/>
        </w:rPr>
        <w:t>直接通</w:t>
      </w:r>
      <w:r w:rsidR="00C668FE" w:rsidRPr="00C668FE">
        <w:rPr>
          <w:rFonts w:ascii="SimSun" w:hAnsi="SimSun" w:cs="SimSun" w:hint="eastAsia"/>
          <w:lang w:eastAsia="zh-CN"/>
        </w:rPr>
        <w:t>信</w:t>
      </w:r>
      <w:r w:rsidRPr="00B96D3B">
        <w:rPr>
          <w:rFonts w:ascii="SimSun" w:hAnsi="SimSun" w:cs="SimSun" w:hint="eastAsia"/>
          <w:lang w:eastAsia="zh-CN"/>
        </w:rPr>
        <w:t>（</w:t>
      </w:r>
      <w:r w:rsidRPr="00B96D3B">
        <w:rPr>
          <w:rFonts w:eastAsia="Times New Roman" w:hint="eastAsia"/>
          <w:lang w:eastAsia="zh-CN"/>
        </w:rPr>
        <w:t>DCPC</w:t>
      </w:r>
      <w:r w:rsidRPr="00B96D3B">
        <w:rPr>
          <w:rFonts w:ascii="SimSun" w:hAnsi="SimSun" w:cs="SimSun" w:hint="eastAsia"/>
          <w:lang w:eastAsia="zh-CN"/>
        </w:rPr>
        <w:t>）</w:t>
      </w:r>
      <w:r w:rsidR="00C668FE">
        <w:rPr>
          <w:rFonts w:ascii="SimSun" w:hAnsi="SimSun" w:cs="SimSun" w:hint="eastAsia"/>
          <w:lang w:eastAsia="zh-CN"/>
        </w:rPr>
        <w:t>那样完全支持类似雷达或</w:t>
      </w:r>
      <w:r w:rsidR="00C668FE" w:rsidRPr="00B96D3B">
        <w:rPr>
          <w:rFonts w:ascii="SimSun" w:hAnsi="SimSun" w:cs="SimSun" w:hint="eastAsia"/>
          <w:lang w:eastAsia="zh-CN"/>
        </w:rPr>
        <w:t>其他</w:t>
      </w:r>
      <w:r w:rsidR="00C668FE">
        <w:rPr>
          <w:rFonts w:ascii="SimSun" w:hAnsi="SimSun" w:cs="SimSun" w:hint="eastAsia"/>
          <w:lang w:eastAsia="zh-CN"/>
        </w:rPr>
        <w:t>类似</w:t>
      </w:r>
      <w:r w:rsidR="00C668FE" w:rsidRPr="00AD73D5">
        <w:rPr>
          <w:rFonts w:ascii="SimSun" w:hAnsi="SimSun" w:cs="SimSun" w:hint="eastAsia"/>
          <w:lang w:eastAsia="zh-CN"/>
        </w:rPr>
        <w:t>的</w:t>
      </w:r>
      <w:r w:rsidR="00303A62">
        <w:rPr>
          <w:rFonts w:ascii="SimSun" w:hAnsi="SimSun" w:cs="SimSun" w:hint="eastAsia"/>
          <w:lang w:eastAsia="zh-CN"/>
        </w:rPr>
        <w:t>减少的最小隔离距离</w:t>
      </w:r>
      <w:r w:rsidRPr="00B96D3B">
        <w:rPr>
          <w:rFonts w:ascii="SimSun" w:hAnsi="SimSun" w:cs="SimSun" w:hint="eastAsia"/>
          <w:lang w:eastAsia="zh-CN"/>
        </w:rPr>
        <w:t>（例如</w:t>
      </w:r>
      <w:r w:rsidRPr="00B96D3B">
        <w:rPr>
          <w:rFonts w:eastAsia="Times New Roman" w:hint="eastAsia"/>
          <w:lang w:eastAsia="zh-CN"/>
        </w:rPr>
        <w:t>3</w:t>
      </w:r>
      <w:r w:rsidRPr="00B96D3B">
        <w:rPr>
          <w:rFonts w:ascii="SimSun" w:hAnsi="SimSun" w:cs="SimSun" w:hint="eastAsia"/>
          <w:lang w:eastAsia="zh-CN"/>
        </w:rPr>
        <w:t>、</w:t>
      </w:r>
      <w:r w:rsidRPr="00B96D3B">
        <w:rPr>
          <w:rFonts w:eastAsia="Times New Roman" w:hint="eastAsia"/>
          <w:lang w:eastAsia="zh-CN"/>
        </w:rPr>
        <w:t>5</w:t>
      </w:r>
      <w:r w:rsidRPr="00B96D3B">
        <w:rPr>
          <w:rFonts w:ascii="SimSun" w:hAnsi="SimSun" w:cs="SimSun" w:hint="eastAsia"/>
          <w:lang w:eastAsia="zh-CN"/>
        </w:rPr>
        <w:t>或</w:t>
      </w:r>
      <w:r w:rsidRPr="00B96D3B">
        <w:rPr>
          <w:rFonts w:eastAsia="Times New Roman" w:hint="eastAsia"/>
          <w:lang w:eastAsia="zh-CN"/>
        </w:rPr>
        <w:t>10 NM</w:t>
      </w:r>
      <w:r w:rsidRPr="00B96D3B">
        <w:rPr>
          <w:rFonts w:ascii="SimSun" w:hAnsi="SimSun" w:cs="SimSun" w:hint="eastAsia"/>
          <w:lang w:eastAsia="zh-CN"/>
        </w:rPr>
        <w:t>）。</w:t>
      </w:r>
      <w:r w:rsidR="00B96D3B" w:rsidRPr="00B96D3B">
        <w:rPr>
          <w:rFonts w:ascii="SimSun" w:hAnsi="SimSun" w:cs="SimSun" w:hint="eastAsia"/>
          <w:lang w:eastAsia="zh-CN"/>
        </w:rPr>
        <w:t>此外，并非所有飞机都装</w:t>
      </w:r>
      <w:r w:rsidR="00C668FE">
        <w:rPr>
          <w:rFonts w:ascii="SimSun" w:hAnsi="SimSun" w:cs="SimSun" w:hint="eastAsia"/>
          <w:lang w:eastAsia="zh-CN"/>
        </w:rPr>
        <w:t>备</w:t>
      </w:r>
      <w:r w:rsidR="00B96D3B" w:rsidRPr="00B96D3B">
        <w:rPr>
          <w:rFonts w:ascii="SimSun" w:hAnsi="SimSun" w:cs="SimSun" w:hint="eastAsia"/>
          <w:lang w:eastAsia="zh-CN"/>
        </w:rPr>
        <w:t>有</w:t>
      </w:r>
      <w:r w:rsidR="00B96D3B" w:rsidRPr="00B96D3B">
        <w:rPr>
          <w:rFonts w:eastAsia="Times New Roman" w:hint="eastAsia"/>
          <w:lang w:eastAsia="zh-CN"/>
        </w:rPr>
        <w:t>SATVOICE</w:t>
      </w:r>
      <w:r w:rsidR="00B96D3B" w:rsidRPr="00B96D3B">
        <w:rPr>
          <w:rFonts w:ascii="SimSun" w:hAnsi="SimSun" w:cs="SimSun" w:hint="eastAsia"/>
          <w:lang w:eastAsia="zh-CN"/>
        </w:rPr>
        <w:t>和</w:t>
      </w:r>
      <w:r w:rsidR="00B96D3B" w:rsidRPr="00B96D3B">
        <w:rPr>
          <w:rFonts w:eastAsia="Times New Roman" w:hint="eastAsia"/>
          <w:lang w:eastAsia="zh-CN"/>
        </w:rPr>
        <w:t>/</w:t>
      </w:r>
      <w:r w:rsidR="00B96D3B" w:rsidRPr="00B96D3B">
        <w:rPr>
          <w:rFonts w:ascii="SimSun" w:hAnsi="SimSun" w:cs="SimSun" w:hint="eastAsia"/>
          <w:lang w:eastAsia="zh-CN"/>
        </w:rPr>
        <w:t>或</w:t>
      </w:r>
      <w:r w:rsidR="00B96D3B" w:rsidRPr="00B96D3B">
        <w:rPr>
          <w:rFonts w:eastAsia="Times New Roman" w:hint="eastAsia"/>
          <w:lang w:eastAsia="zh-CN"/>
        </w:rPr>
        <w:t>CPDLC</w:t>
      </w:r>
      <w:r w:rsidR="00B96D3B" w:rsidRPr="00B96D3B">
        <w:rPr>
          <w:rFonts w:ascii="SimSun" w:hAnsi="SimSun" w:cs="SimSun" w:hint="eastAsia"/>
          <w:lang w:eastAsia="zh-CN"/>
        </w:rPr>
        <w:t>。</w:t>
      </w:r>
      <w:r w:rsidR="00B96D3B" w:rsidRPr="00B96D3B">
        <w:rPr>
          <w:rFonts w:eastAsia="Times New Roman" w:hint="eastAsia"/>
          <w:lang w:eastAsia="zh-CN"/>
        </w:rPr>
        <w:t>VHF</w:t>
      </w:r>
      <w:r w:rsidR="002D541F">
        <w:rPr>
          <w:rFonts w:ascii="SimSun" w:hAnsi="SimSun" w:cs="SimSun" w:hint="eastAsia"/>
          <w:lang w:eastAsia="zh-CN"/>
        </w:rPr>
        <w:t>语音通信中继可</w:t>
      </w:r>
      <w:r w:rsidR="00B96D3B" w:rsidRPr="00B96D3B">
        <w:rPr>
          <w:rFonts w:ascii="SimSun" w:hAnsi="SimSun" w:cs="SimSun" w:hint="eastAsia"/>
          <w:lang w:eastAsia="zh-CN"/>
        </w:rPr>
        <w:t>满足</w:t>
      </w:r>
      <w:r w:rsidR="00303A62">
        <w:rPr>
          <w:rFonts w:ascii="SimSun" w:hAnsi="SimSun" w:cs="SimSun" w:hint="eastAsia"/>
          <w:lang w:eastAsia="zh-CN"/>
        </w:rPr>
        <w:t>减少的</w:t>
      </w:r>
      <w:r w:rsidR="002D541F">
        <w:rPr>
          <w:rFonts w:ascii="SimSun" w:hAnsi="SimSun" w:cs="SimSun" w:hint="eastAsia"/>
          <w:lang w:eastAsia="zh-CN"/>
        </w:rPr>
        <w:t>最小</w:t>
      </w:r>
      <w:r w:rsidR="00303A62">
        <w:rPr>
          <w:rFonts w:ascii="SimSun" w:hAnsi="SimSun" w:cs="SimSun" w:hint="eastAsia"/>
          <w:lang w:eastAsia="zh-CN"/>
        </w:rPr>
        <w:t>隔离距离</w:t>
      </w:r>
      <w:r w:rsidR="002B5557">
        <w:rPr>
          <w:rFonts w:ascii="SimSun" w:hAnsi="SimSun" w:cs="SimSun" w:hint="eastAsia"/>
          <w:lang w:eastAsia="zh-CN"/>
        </w:rPr>
        <w:t>所</w:t>
      </w:r>
      <w:r w:rsidR="00C668FE" w:rsidRPr="00C668FE">
        <w:rPr>
          <w:rFonts w:ascii="SimSun" w:hAnsi="SimSun" w:cs="SimSun" w:hint="eastAsia"/>
          <w:lang w:eastAsia="zh-CN"/>
        </w:rPr>
        <w:t>要求的通信性能（</w:t>
      </w:r>
      <w:r w:rsidR="00C668FE" w:rsidRPr="00C668FE">
        <w:rPr>
          <w:rFonts w:asciiTheme="majorBidi" w:hAnsiTheme="majorBidi" w:cstheme="majorBidi"/>
          <w:lang w:eastAsia="zh-CN"/>
        </w:rPr>
        <w:t>RCP</w:t>
      </w:r>
      <w:r w:rsidR="00C668FE" w:rsidRPr="00C668FE">
        <w:rPr>
          <w:rFonts w:ascii="SimSun" w:hAnsi="SimSun" w:cs="SimSun" w:hint="eastAsia"/>
          <w:lang w:eastAsia="zh-CN"/>
        </w:rPr>
        <w:t>）</w:t>
      </w:r>
      <w:r w:rsidR="002D541F">
        <w:rPr>
          <w:rFonts w:ascii="SimSun" w:hAnsi="SimSun" w:cs="SimSun" w:hint="eastAsia"/>
          <w:lang w:eastAsia="zh-CN"/>
        </w:rPr>
        <w:t>，</w:t>
      </w:r>
      <w:r w:rsidR="00B96D3B" w:rsidRPr="00B96D3B">
        <w:rPr>
          <w:rFonts w:ascii="SimSun" w:hAnsi="SimSun" w:cs="SimSun" w:hint="eastAsia"/>
          <w:lang w:eastAsia="zh-CN"/>
        </w:rPr>
        <w:t>而无需修改飞机设备。</w:t>
      </w:r>
    </w:p>
    <w:p w14:paraId="5ADAFB89" w14:textId="48CAFBA2" w:rsidR="00B96B1B" w:rsidRPr="00B96B1B" w:rsidRDefault="00B96D3B" w:rsidP="00AD61CF">
      <w:pPr>
        <w:ind w:firstLineChars="200" w:firstLine="480"/>
        <w:rPr>
          <w:rFonts w:eastAsia="Times New Roman"/>
          <w:lang w:eastAsia="zh-CN"/>
        </w:rPr>
      </w:pPr>
      <w:r w:rsidRPr="00B96D3B">
        <w:rPr>
          <w:rFonts w:ascii="SimSun" w:hAnsi="SimSun" w:cs="SimSun" w:hint="eastAsia"/>
          <w:lang w:eastAsia="zh-CN"/>
        </w:rPr>
        <w:lastRenderedPageBreak/>
        <w:t>考虑到</w:t>
      </w:r>
      <w:r w:rsidR="002B5557" w:rsidRPr="00B96D3B">
        <w:rPr>
          <w:rFonts w:ascii="SimSun" w:hAnsi="SimSun" w:cs="SimSun" w:hint="eastAsia"/>
          <w:lang w:eastAsia="zh-CN"/>
        </w:rPr>
        <w:t>作为合适</w:t>
      </w:r>
      <w:r w:rsidR="002B5557">
        <w:rPr>
          <w:rFonts w:ascii="SimSun" w:hAnsi="SimSun" w:cs="SimSun" w:hint="eastAsia"/>
          <w:lang w:eastAsia="zh-CN"/>
        </w:rPr>
        <w:t>的通信设备载体的</w:t>
      </w:r>
      <w:r w:rsidR="003F0348" w:rsidRPr="00B96D3B">
        <w:rPr>
          <w:rFonts w:ascii="SimSun" w:hAnsi="SimSun" w:cs="SimSun" w:hint="eastAsia"/>
          <w:lang w:eastAsia="zh-CN"/>
        </w:rPr>
        <w:t>卫星技术</w:t>
      </w:r>
      <w:r w:rsidR="003F0348">
        <w:rPr>
          <w:rFonts w:ascii="SimSun" w:hAnsi="SimSun" w:cs="SimSun" w:hint="eastAsia"/>
          <w:lang w:eastAsia="zh-CN"/>
        </w:rPr>
        <w:t>所取得</w:t>
      </w:r>
      <w:r w:rsidRPr="00B96D3B">
        <w:rPr>
          <w:rFonts w:ascii="SimSun" w:hAnsi="SimSun" w:cs="SimSun" w:hint="eastAsia"/>
          <w:lang w:eastAsia="zh-CN"/>
        </w:rPr>
        <w:t>的进步，使用</w:t>
      </w:r>
      <w:r w:rsidR="00122F56">
        <w:rPr>
          <w:rFonts w:ascii="SimSun" w:hAnsi="SimSun" w:cs="SimSun" w:hint="eastAsia"/>
          <w:lang w:eastAsia="zh-CN"/>
        </w:rPr>
        <w:t>空基</w:t>
      </w:r>
      <w:r w:rsidRPr="00B96D3B">
        <w:rPr>
          <w:rFonts w:eastAsia="Times New Roman" w:hint="eastAsia"/>
          <w:lang w:eastAsia="zh-CN"/>
        </w:rPr>
        <w:t>ADS-B</w:t>
      </w:r>
      <w:r w:rsidRPr="00B96D3B">
        <w:rPr>
          <w:rFonts w:ascii="SimSun" w:hAnsi="SimSun" w:cs="SimSun" w:hint="eastAsia"/>
          <w:lang w:eastAsia="zh-CN"/>
        </w:rPr>
        <w:t>结合</w:t>
      </w:r>
      <w:r w:rsidR="00122F56">
        <w:rPr>
          <w:rFonts w:ascii="SimSun" w:hAnsi="SimSun" w:cs="SimSun" w:hint="eastAsia"/>
          <w:lang w:eastAsia="zh-CN"/>
        </w:rPr>
        <w:t>空基</w:t>
      </w:r>
      <w:r w:rsidRPr="00B96D3B">
        <w:rPr>
          <w:rFonts w:eastAsia="Times New Roman" w:hint="eastAsia"/>
          <w:lang w:eastAsia="zh-CN"/>
        </w:rPr>
        <w:t>VHF</w:t>
      </w:r>
      <w:r w:rsidRPr="00B96D3B">
        <w:rPr>
          <w:rFonts w:ascii="SimSun" w:hAnsi="SimSun" w:cs="SimSun" w:hint="eastAsia"/>
          <w:lang w:eastAsia="zh-CN"/>
        </w:rPr>
        <w:t>语音来支持类似雷达或其他最小间隔的</w:t>
      </w:r>
      <w:r w:rsidR="003F0348">
        <w:rPr>
          <w:rFonts w:ascii="SimSun" w:hAnsi="SimSun" w:cs="SimSun" w:hint="eastAsia"/>
          <w:lang w:eastAsia="zh-CN"/>
        </w:rPr>
        <w:t>潜力</w:t>
      </w:r>
      <w:r w:rsidRPr="00B96D3B">
        <w:rPr>
          <w:rFonts w:ascii="SimSun" w:hAnsi="SimSun" w:cs="SimSun" w:hint="eastAsia"/>
          <w:lang w:eastAsia="zh-CN"/>
        </w:rPr>
        <w:t>是非常可能的。因此，航空界开始与各种通信供应商合作，对用作</w:t>
      </w:r>
      <w:r w:rsidRPr="00B96D3B">
        <w:rPr>
          <w:rFonts w:eastAsia="Times New Roman" w:hint="eastAsia"/>
          <w:lang w:eastAsia="zh-CN"/>
        </w:rPr>
        <w:t>VHF</w:t>
      </w:r>
      <w:r w:rsidR="00CB150F">
        <w:rPr>
          <w:rFonts w:ascii="SimSun" w:hAnsi="SimSun" w:cs="SimSun" w:hint="eastAsia"/>
          <w:lang w:eastAsia="zh-CN"/>
        </w:rPr>
        <w:t>语音通信中继系统的</w:t>
      </w:r>
      <w:r w:rsidRPr="00B96D3B">
        <w:rPr>
          <w:rFonts w:ascii="SimSun" w:hAnsi="SimSun" w:cs="SimSun" w:hint="eastAsia"/>
          <w:lang w:eastAsia="zh-CN"/>
        </w:rPr>
        <w:t>星</w:t>
      </w:r>
      <w:r w:rsidR="00CB150F">
        <w:rPr>
          <w:rFonts w:ascii="SimSun" w:hAnsi="SimSun" w:cs="SimSun" w:hint="eastAsia"/>
          <w:lang w:eastAsia="zh-CN"/>
        </w:rPr>
        <w:t>载</w:t>
      </w:r>
      <w:r w:rsidRPr="00B96D3B">
        <w:rPr>
          <w:rFonts w:ascii="SimSun" w:hAnsi="SimSun" w:cs="SimSun" w:hint="eastAsia"/>
          <w:lang w:eastAsia="zh-CN"/>
        </w:rPr>
        <w:t>收发器进行设计研究和试验</w:t>
      </w:r>
      <w:r w:rsidRPr="00B96D3B">
        <w:rPr>
          <w:rFonts w:eastAsia="Times New Roman" w:hint="eastAsia"/>
          <w:lang w:eastAsia="zh-CN"/>
        </w:rPr>
        <w:t>/</w:t>
      </w:r>
      <w:r w:rsidR="00CB150F">
        <w:rPr>
          <w:rFonts w:ascii="SimSun" w:hAnsi="SimSun" w:cs="SimSun" w:hint="eastAsia"/>
          <w:lang w:eastAsia="zh-CN"/>
        </w:rPr>
        <w:t>概念证明</w:t>
      </w:r>
      <w:r w:rsidRPr="00B96D3B">
        <w:rPr>
          <w:rFonts w:ascii="SimSun" w:hAnsi="SimSun" w:cs="SimSun" w:hint="eastAsia"/>
          <w:lang w:eastAsia="zh-CN"/>
        </w:rPr>
        <w:t>。</w:t>
      </w:r>
    </w:p>
    <w:p w14:paraId="1DF092EF" w14:textId="492E3B68" w:rsidR="00B96B1B" w:rsidRPr="00B96B1B" w:rsidRDefault="00EA6FD4" w:rsidP="00AD61CF">
      <w:pPr>
        <w:ind w:firstLineChars="200" w:firstLine="480"/>
        <w:rPr>
          <w:rFonts w:eastAsia="Times New Roman"/>
          <w:lang w:eastAsia="zh-CN"/>
        </w:rPr>
      </w:pPr>
      <w:r w:rsidRPr="00EA6FD4">
        <w:rPr>
          <w:rFonts w:ascii="SimSun" w:hAnsi="SimSun" w:cs="SimSun" w:hint="eastAsia"/>
          <w:lang w:eastAsia="zh-CN"/>
        </w:rPr>
        <w:t>尽管如此，在</w:t>
      </w:r>
      <w:r w:rsidRPr="00FA65A9">
        <w:rPr>
          <w:rFonts w:asciiTheme="majorBidi" w:hAnsiTheme="majorBidi" w:cstheme="majorBidi"/>
          <w:lang w:eastAsia="zh-CN"/>
        </w:rPr>
        <w:t>2018</w:t>
      </w:r>
      <w:r w:rsidRPr="00EA6FD4">
        <w:rPr>
          <w:rFonts w:ascii="SimSun" w:hAnsi="SimSun" w:cs="SimSun" w:hint="eastAsia"/>
          <w:lang w:eastAsia="zh-CN"/>
        </w:rPr>
        <w:t>年</w:t>
      </w:r>
      <w:r w:rsidRPr="00FA65A9">
        <w:rPr>
          <w:rFonts w:asciiTheme="majorBidi" w:hAnsiTheme="majorBidi" w:cstheme="majorBidi"/>
          <w:lang w:eastAsia="zh-CN"/>
        </w:rPr>
        <w:t>9</w:t>
      </w:r>
      <w:r w:rsidRPr="00EA6FD4">
        <w:rPr>
          <w:rFonts w:ascii="SimSun" w:hAnsi="SimSun" w:cs="SimSun" w:hint="eastAsia"/>
          <w:lang w:eastAsia="zh-CN"/>
        </w:rPr>
        <w:t>月举行的国际民用航空组织（</w:t>
      </w:r>
      <w:r w:rsidRPr="00FA65A9">
        <w:rPr>
          <w:rFonts w:asciiTheme="majorBidi" w:hAnsiTheme="majorBidi" w:cstheme="majorBidi"/>
          <w:lang w:eastAsia="zh-CN"/>
        </w:rPr>
        <w:t>ICAO</w:t>
      </w:r>
      <w:r w:rsidRPr="00EA6FD4">
        <w:rPr>
          <w:rFonts w:ascii="SimSun" w:hAnsi="SimSun" w:cs="SimSun" w:hint="eastAsia"/>
          <w:lang w:eastAsia="zh-CN"/>
        </w:rPr>
        <w:t>）</w:t>
      </w:r>
      <w:r w:rsidR="00FA65A9" w:rsidRPr="00B96B1B">
        <w:rPr>
          <w:rFonts w:ascii="SimSun" w:hAnsi="SimSun" w:cs="SimSun" w:hint="eastAsia"/>
          <w:bCs/>
          <w:lang w:eastAsia="zh-CN"/>
        </w:rPr>
        <w:t>亚太空中导航规划和实施区域组</w:t>
      </w:r>
      <w:r w:rsidR="00FA65A9" w:rsidRPr="00B96B1B">
        <w:rPr>
          <w:rFonts w:ascii="SimSun" w:hAnsi="SimSun" w:cs="SimSun" w:hint="eastAsia"/>
          <w:lang w:eastAsia="zh-CN"/>
        </w:rPr>
        <w:t>（</w:t>
      </w:r>
      <w:r w:rsidR="00FA65A9" w:rsidRPr="00B96B1B">
        <w:rPr>
          <w:rFonts w:eastAsia="Times New Roman" w:hint="eastAsia"/>
          <w:lang w:eastAsia="zh-CN"/>
        </w:rPr>
        <w:t>APANPIRG</w:t>
      </w:r>
      <w:r w:rsidR="00FA65A9" w:rsidRPr="00B96B1B">
        <w:rPr>
          <w:rFonts w:ascii="SimSun" w:hAnsi="SimSun" w:cs="SimSun" w:hint="eastAsia"/>
          <w:lang w:eastAsia="zh-CN"/>
        </w:rPr>
        <w:t>）</w:t>
      </w:r>
      <w:r w:rsidRPr="00EA6FD4">
        <w:rPr>
          <w:rFonts w:ascii="SimSun" w:hAnsi="SimSun" w:cs="SimSun" w:hint="eastAsia"/>
          <w:lang w:eastAsia="zh-CN"/>
        </w:rPr>
        <w:t>会议上讨论了</w:t>
      </w:r>
      <w:r w:rsidR="00122F56">
        <w:rPr>
          <w:rFonts w:ascii="SimSun" w:hAnsi="SimSun" w:cs="SimSun" w:hint="eastAsia"/>
          <w:lang w:eastAsia="zh-CN"/>
        </w:rPr>
        <w:t>空基</w:t>
      </w:r>
      <w:r w:rsidRPr="00FA65A9">
        <w:rPr>
          <w:rFonts w:asciiTheme="majorBidi" w:hAnsiTheme="majorBidi" w:cstheme="majorBidi"/>
          <w:lang w:eastAsia="zh-CN"/>
        </w:rPr>
        <w:t>VHF</w:t>
      </w:r>
      <w:r w:rsidRPr="00EA6FD4">
        <w:rPr>
          <w:rFonts w:ascii="SimSun" w:hAnsi="SimSun" w:cs="SimSun" w:hint="eastAsia"/>
          <w:lang w:eastAsia="zh-CN"/>
        </w:rPr>
        <w:t>概念，</w:t>
      </w:r>
      <w:r w:rsidR="00FA65A9" w:rsidRPr="00B96B1B">
        <w:rPr>
          <w:rFonts w:eastAsia="Times New Roman" w:hint="eastAsia"/>
          <w:lang w:eastAsia="zh-CN"/>
        </w:rPr>
        <w:t>I</w:t>
      </w:r>
      <w:r w:rsidR="00FA65A9" w:rsidRPr="00B96B1B">
        <w:rPr>
          <w:rFonts w:eastAsia="Times New Roman"/>
          <w:lang w:eastAsia="zh-CN"/>
        </w:rPr>
        <w:t xml:space="preserve">CAO </w:t>
      </w:r>
      <w:r w:rsidR="00FA65A9" w:rsidRPr="00B96B1B">
        <w:rPr>
          <w:rFonts w:eastAsia="Times New Roman" w:hint="eastAsia"/>
          <w:lang w:eastAsia="zh-CN"/>
        </w:rPr>
        <w:t>APANPIRG</w:t>
      </w:r>
      <w:r w:rsidR="00FA65A9" w:rsidRPr="00B96B1B">
        <w:rPr>
          <w:rFonts w:ascii="SimSun" w:hAnsi="SimSun" w:cs="SimSun" w:hint="eastAsia"/>
          <w:lang w:eastAsia="zh-CN"/>
        </w:rPr>
        <w:t>对</w:t>
      </w:r>
      <w:r w:rsidR="00122F56">
        <w:rPr>
          <w:rFonts w:ascii="SimSun" w:hAnsi="SimSun" w:cs="SimSun" w:hint="eastAsia"/>
          <w:lang w:eastAsia="zh-CN"/>
        </w:rPr>
        <w:t>空基</w:t>
      </w:r>
      <w:r w:rsidR="00FA65A9" w:rsidRPr="00B96B1B">
        <w:rPr>
          <w:rFonts w:eastAsia="Times New Roman" w:hint="eastAsia"/>
          <w:lang w:eastAsia="zh-CN"/>
        </w:rPr>
        <w:t>VHF</w:t>
      </w:r>
      <w:r w:rsidR="00FA65A9" w:rsidRPr="00B96B1B">
        <w:rPr>
          <w:rFonts w:ascii="SimSun" w:hAnsi="SimSun" w:cs="SimSun" w:hint="eastAsia"/>
          <w:lang w:eastAsia="zh-CN"/>
        </w:rPr>
        <w:t>语音业务的操作概念表示支持</w:t>
      </w:r>
      <w:r w:rsidR="00FA65A9">
        <w:rPr>
          <w:rFonts w:ascii="SimSun" w:hAnsi="SimSun" w:cs="SimSun" w:hint="eastAsia"/>
          <w:lang w:eastAsia="zh-CN"/>
        </w:rPr>
        <w:t>（</w:t>
      </w:r>
      <w:r w:rsidR="00FA65A9" w:rsidRPr="00B96B1B">
        <w:rPr>
          <w:rFonts w:eastAsia="Times New Roman" w:hint="eastAsia"/>
          <w:lang w:eastAsia="zh-CN"/>
        </w:rPr>
        <w:t>APANPIRG</w:t>
      </w:r>
      <w:r w:rsidR="00FA65A9">
        <w:rPr>
          <w:rFonts w:eastAsia="Times New Roman" w:hint="eastAsia"/>
          <w:lang w:eastAsia="zh-CN"/>
        </w:rPr>
        <w:t>29/18</w:t>
      </w:r>
      <w:r w:rsidR="00FA65A9">
        <w:rPr>
          <w:rFonts w:asciiTheme="minorEastAsia" w:eastAsiaTheme="minorEastAsia" w:hAnsiTheme="minorEastAsia" w:hint="eastAsia"/>
          <w:lang w:eastAsia="zh-CN"/>
        </w:rPr>
        <w:t>结论</w:t>
      </w:r>
      <w:r w:rsidR="00FA65A9">
        <w:rPr>
          <w:rFonts w:ascii="SimSun" w:hAnsi="SimSun" w:cs="SimSun" w:hint="eastAsia"/>
          <w:lang w:eastAsia="zh-CN"/>
        </w:rPr>
        <w:t>）。</w:t>
      </w:r>
      <w:r w:rsidR="00B96D3B" w:rsidRPr="00B96D3B">
        <w:rPr>
          <w:rFonts w:ascii="SimSun" w:hAnsi="SimSun" w:cs="SimSun" w:hint="eastAsia"/>
          <w:lang w:eastAsia="zh-CN"/>
        </w:rPr>
        <w:t>此外，一个主管部门向</w:t>
      </w:r>
      <w:r w:rsidR="00B96D3B" w:rsidRPr="00B96D3B">
        <w:rPr>
          <w:rFonts w:eastAsia="Times New Roman" w:hint="eastAsia"/>
          <w:lang w:eastAsia="zh-CN"/>
        </w:rPr>
        <w:t>2019</w:t>
      </w:r>
      <w:r w:rsidR="00B96D3B" w:rsidRPr="00B96D3B">
        <w:rPr>
          <w:rFonts w:ascii="SimSun" w:hAnsi="SimSun" w:cs="SimSun" w:hint="eastAsia"/>
          <w:lang w:eastAsia="zh-CN"/>
        </w:rPr>
        <w:t>年</w:t>
      </w:r>
      <w:r w:rsidR="00B96D3B" w:rsidRPr="00B96D3B">
        <w:rPr>
          <w:rFonts w:eastAsia="Times New Roman" w:hint="eastAsia"/>
          <w:lang w:eastAsia="zh-CN"/>
        </w:rPr>
        <w:t>1</w:t>
      </w:r>
      <w:r w:rsidR="00B96D3B" w:rsidRPr="00B96D3B">
        <w:rPr>
          <w:rFonts w:ascii="SimSun" w:hAnsi="SimSun" w:cs="SimSun" w:hint="eastAsia"/>
          <w:lang w:eastAsia="zh-CN"/>
        </w:rPr>
        <w:t>月</w:t>
      </w:r>
      <w:r w:rsidR="00B96D3B" w:rsidRPr="00B96D3B">
        <w:rPr>
          <w:rFonts w:eastAsia="Times New Roman" w:hint="eastAsia"/>
          <w:lang w:eastAsia="zh-CN"/>
        </w:rPr>
        <w:t>7</w:t>
      </w:r>
      <w:r w:rsidR="00B96D3B" w:rsidRPr="00B96D3B">
        <w:rPr>
          <w:rFonts w:ascii="SimSun" w:hAnsi="SimSun" w:cs="SimSun" w:hint="eastAsia"/>
          <w:lang w:eastAsia="zh-CN"/>
        </w:rPr>
        <w:t>日至</w:t>
      </w:r>
      <w:r w:rsidR="00B96D3B" w:rsidRPr="00B96D3B">
        <w:rPr>
          <w:rFonts w:eastAsia="Times New Roman" w:hint="eastAsia"/>
          <w:lang w:eastAsia="zh-CN"/>
        </w:rPr>
        <w:t>12</w:t>
      </w:r>
      <w:r w:rsidR="00B96D3B" w:rsidRPr="00B96D3B">
        <w:rPr>
          <w:rFonts w:ascii="SimSun" w:hAnsi="SimSun" w:cs="SimSun" w:hint="eastAsia"/>
          <w:lang w:eastAsia="zh-CN"/>
        </w:rPr>
        <w:t>日在韩国釜山举行的</w:t>
      </w:r>
      <w:r w:rsidR="005C334E" w:rsidRPr="005C334E">
        <w:rPr>
          <w:rFonts w:ascii="SimSun" w:hAnsi="SimSun" w:cs="SimSun" w:hint="eastAsia"/>
          <w:lang w:eastAsia="zh-CN"/>
        </w:rPr>
        <w:t>亚太电信组织（</w:t>
      </w:r>
      <w:r w:rsidR="005C334E" w:rsidRPr="005C334E">
        <w:rPr>
          <w:rFonts w:asciiTheme="majorBidi" w:hAnsiTheme="majorBidi" w:cstheme="majorBidi"/>
          <w:lang w:eastAsia="zh-CN"/>
        </w:rPr>
        <w:t>APT</w:t>
      </w:r>
      <w:r w:rsidR="005C334E" w:rsidRPr="005C334E">
        <w:rPr>
          <w:rFonts w:ascii="SimSun" w:hAnsi="SimSun" w:cs="SimSun" w:hint="eastAsia"/>
          <w:lang w:eastAsia="zh-CN"/>
        </w:rPr>
        <w:t>）</w:t>
      </w:r>
      <w:r w:rsidR="00034FE4" w:rsidRPr="005C334E">
        <w:rPr>
          <w:rFonts w:ascii="SimSun" w:hAnsi="SimSun" w:cs="SimSun" w:hint="eastAsia"/>
          <w:lang w:eastAsia="zh-CN"/>
        </w:rPr>
        <w:t>第</w:t>
      </w:r>
      <w:r w:rsidR="00034FE4" w:rsidRPr="00034FE4">
        <w:rPr>
          <w:rFonts w:asciiTheme="majorBidi" w:hAnsiTheme="majorBidi" w:cstheme="majorBidi"/>
          <w:lang w:eastAsia="zh-CN"/>
        </w:rPr>
        <w:t>4</w:t>
      </w:r>
      <w:r w:rsidR="00034FE4" w:rsidRPr="005C334E">
        <w:rPr>
          <w:rFonts w:ascii="SimSun" w:hAnsi="SimSun" w:cs="SimSun" w:hint="eastAsia"/>
          <w:lang w:eastAsia="zh-CN"/>
        </w:rPr>
        <w:t>次</w:t>
      </w:r>
      <w:r w:rsidR="00034FE4" w:rsidRPr="00034FE4">
        <w:rPr>
          <w:rFonts w:asciiTheme="majorBidi" w:hAnsiTheme="majorBidi" w:cstheme="majorBidi"/>
          <w:lang w:eastAsia="zh-CN"/>
        </w:rPr>
        <w:t>WRC-19</w:t>
      </w:r>
      <w:r w:rsidR="00034FE4" w:rsidRPr="005C334E">
        <w:rPr>
          <w:rFonts w:ascii="SimSun" w:hAnsi="SimSun" w:cs="SimSun" w:hint="eastAsia"/>
          <w:lang w:eastAsia="zh-CN"/>
        </w:rPr>
        <w:t>大会筹备组会议</w:t>
      </w:r>
      <w:r w:rsidR="00B96D3B" w:rsidRPr="00B96D3B">
        <w:rPr>
          <w:rFonts w:ascii="SimSun" w:hAnsi="SimSun" w:cs="SimSun" w:hint="eastAsia"/>
          <w:lang w:eastAsia="zh-CN"/>
        </w:rPr>
        <w:t>（</w:t>
      </w:r>
      <w:r w:rsidR="00B96D3B" w:rsidRPr="00B96D3B">
        <w:rPr>
          <w:rFonts w:eastAsia="Times New Roman" w:hint="eastAsia"/>
          <w:lang w:eastAsia="zh-CN"/>
        </w:rPr>
        <w:t>APT APG19-4</w:t>
      </w:r>
      <w:r w:rsidR="005C334E">
        <w:rPr>
          <w:rFonts w:ascii="SimSun" w:hAnsi="SimSun" w:cs="SimSun" w:hint="eastAsia"/>
          <w:lang w:eastAsia="zh-CN"/>
        </w:rPr>
        <w:t>）提交了一份输</w:t>
      </w:r>
      <w:r w:rsidR="00255706">
        <w:rPr>
          <w:rFonts w:ascii="SimSun" w:hAnsi="SimSun" w:cs="SimSun" w:hint="eastAsia"/>
          <w:lang w:eastAsia="zh-CN"/>
        </w:rPr>
        <w:t>入文件，</w:t>
      </w:r>
      <w:r w:rsidR="0099164C">
        <w:rPr>
          <w:rFonts w:ascii="SimSun" w:hAnsi="SimSun" w:cs="SimSun" w:hint="eastAsia"/>
          <w:lang w:eastAsia="zh-CN"/>
        </w:rPr>
        <w:t>强调</w:t>
      </w:r>
      <w:r w:rsidR="0099164C" w:rsidRPr="00B96D3B">
        <w:rPr>
          <w:rFonts w:eastAsia="Times New Roman" w:hint="eastAsia"/>
          <w:lang w:eastAsia="zh-CN"/>
        </w:rPr>
        <w:t>ITU-R</w:t>
      </w:r>
      <w:r w:rsidR="0099164C">
        <w:rPr>
          <w:rFonts w:asciiTheme="minorEastAsia" w:eastAsiaTheme="minorEastAsia" w:hAnsiTheme="minorEastAsia" w:hint="eastAsia"/>
          <w:lang w:eastAsia="zh-CN"/>
        </w:rPr>
        <w:t>需要研究</w:t>
      </w:r>
      <w:r w:rsidR="00122F56">
        <w:rPr>
          <w:rFonts w:ascii="SimSun" w:hAnsi="SimSun" w:cs="SimSun" w:hint="eastAsia"/>
          <w:lang w:eastAsia="zh-CN"/>
        </w:rPr>
        <w:t>空基</w:t>
      </w:r>
      <w:r w:rsidR="00255706" w:rsidRPr="00FA65A9">
        <w:rPr>
          <w:rFonts w:asciiTheme="majorBidi" w:hAnsiTheme="majorBidi" w:cstheme="majorBidi"/>
          <w:lang w:eastAsia="zh-CN"/>
        </w:rPr>
        <w:t>VHF</w:t>
      </w:r>
      <w:r w:rsidR="0099164C">
        <w:rPr>
          <w:rFonts w:asciiTheme="majorBidi" w:hAnsiTheme="majorBidi" w:cstheme="majorBidi" w:hint="eastAsia"/>
          <w:lang w:eastAsia="zh-CN"/>
        </w:rPr>
        <w:t>语音通信的</w:t>
      </w:r>
      <w:r w:rsidR="00255706" w:rsidRPr="00EA6FD4">
        <w:rPr>
          <w:rFonts w:ascii="SimSun" w:hAnsi="SimSun" w:cs="SimSun" w:hint="eastAsia"/>
          <w:lang w:eastAsia="zh-CN"/>
        </w:rPr>
        <w:t>概念</w:t>
      </w:r>
      <w:r w:rsidR="00B96D3B" w:rsidRPr="00B96D3B">
        <w:rPr>
          <w:rFonts w:ascii="SimSun" w:hAnsi="SimSun" w:cs="SimSun" w:hint="eastAsia"/>
          <w:lang w:eastAsia="zh-CN"/>
        </w:rPr>
        <w:t>，因此应</w:t>
      </w:r>
      <w:r w:rsidR="00CD5D1B">
        <w:rPr>
          <w:rFonts w:ascii="SimSun" w:hAnsi="SimSun" w:cs="SimSun" w:hint="eastAsia"/>
          <w:lang w:eastAsia="zh-CN"/>
        </w:rPr>
        <w:t>作</w:t>
      </w:r>
      <w:r w:rsidR="00B96D3B" w:rsidRPr="00B96D3B">
        <w:rPr>
          <w:rFonts w:ascii="SimSun" w:hAnsi="SimSun" w:cs="SimSun" w:hint="eastAsia"/>
          <w:lang w:eastAsia="zh-CN"/>
        </w:rPr>
        <w:t>为</w:t>
      </w:r>
      <w:r w:rsidR="00CD5D1B">
        <w:rPr>
          <w:rFonts w:ascii="SimSun" w:hAnsi="SimSun" w:cs="SimSun" w:hint="eastAsia"/>
          <w:lang w:eastAsia="zh-CN"/>
        </w:rPr>
        <w:t>未来大会</w:t>
      </w:r>
      <w:r w:rsidR="001753E5">
        <w:rPr>
          <w:rFonts w:ascii="SimSun" w:hAnsi="SimSun" w:cs="SimSun" w:hint="eastAsia"/>
          <w:lang w:eastAsia="zh-CN"/>
        </w:rPr>
        <w:t>议项</w:t>
      </w:r>
      <w:r w:rsidR="00B96D3B" w:rsidRPr="00B96D3B">
        <w:rPr>
          <w:rFonts w:eastAsia="Times New Roman" w:hint="eastAsia"/>
          <w:lang w:eastAsia="zh-CN"/>
        </w:rPr>
        <w:t>10</w:t>
      </w:r>
      <w:r w:rsidR="00B96D3B" w:rsidRPr="00B96D3B">
        <w:rPr>
          <w:rFonts w:ascii="SimSun" w:hAnsi="SimSun" w:cs="SimSun" w:hint="eastAsia"/>
          <w:lang w:eastAsia="zh-CN"/>
        </w:rPr>
        <w:t>下</w:t>
      </w:r>
      <w:r w:rsidR="00CD5D1B">
        <w:rPr>
          <w:rFonts w:ascii="SimSun" w:hAnsi="SimSun" w:cs="SimSun" w:hint="eastAsia"/>
          <w:lang w:eastAsia="zh-CN"/>
        </w:rPr>
        <w:t>的一个议项（</w:t>
      </w:r>
      <w:r w:rsidR="00CD5D1B" w:rsidRPr="00B96B1B">
        <w:rPr>
          <w:rFonts w:eastAsia="Times New Roman"/>
          <w:lang w:eastAsia="zh-CN"/>
        </w:rPr>
        <w:t>AI</w:t>
      </w:r>
      <w:r w:rsidR="00CD5D1B">
        <w:rPr>
          <w:rFonts w:ascii="SimSun" w:hAnsi="SimSun" w:cs="SimSun" w:hint="eastAsia"/>
          <w:lang w:eastAsia="zh-CN"/>
        </w:rPr>
        <w:t>）</w:t>
      </w:r>
      <w:r w:rsidR="0099164C" w:rsidRPr="0099164C">
        <w:rPr>
          <w:rFonts w:ascii="SimSun" w:hAnsi="SimSun" w:cs="SimSun" w:hint="eastAsia"/>
          <w:lang w:eastAsia="zh-CN"/>
        </w:rPr>
        <w:t>进行审议</w:t>
      </w:r>
      <w:r w:rsidR="00B96D3B" w:rsidRPr="00B96D3B">
        <w:rPr>
          <w:rFonts w:ascii="SimSun" w:hAnsi="SimSun" w:cs="SimSun" w:hint="eastAsia"/>
          <w:lang w:eastAsia="zh-CN"/>
        </w:rPr>
        <w:t>。</w:t>
      </w:r>
    </w:p>
    <w:p w14:paraId="31419E56" w14:textId="64BCA60B" w:rsidR="00B96B1B" w:rsidRPr="00B96B1B" w:rsidRDefault="00B96D3B" w:rsidP="00AD61CF">
      <w:pPr>
        <w:ind w:firstLineChars="200" w:firstLine="480"/>
        <w:rPr>
          <w:rFonts w:eastAsia="Times New Roman"/>
          <w:lang w:val="en-US" w:eastAsia="zh-CN"/>
        </w:rPr>
      </w:pPr>
      <w:r w:rsidRPr="00B96D3B">
        <w:rPr>
          <w:rFonts w:ascii="SimSun" w:hAnsi="SimSun" w:cs="SimSun" w:hint="eastAsia"/>
          <w:lang w:eastAsia="zh-CN"/>
        </w:rPr>
        <w:t>除上述内容外，</w:t>
      </w:r>
      <w:r w:rsidRPr="00B96D3B">
        <w:rPr>
          <w:rFonts w:eastAsia="Times New Roman" w:hint="eastAsia"/>
          <w:lang w:eastAsia="zh-CN"/>
        </w:rPr>
        <w:t>1</w:t>
      </w:r>
      <w:r w:rsidRPr="00B96D3B">
        <w:rPr>
          <w:rFonts w:ascii="SimSun" w:hAnsi="SimSun" w:cs="SimSun" w:hint="eastAsia"/>
          <w:lang w:eastAsia="zh-CN"/>
        </w:rPr>
        <w:t>月举行的</w:t>
      </w:r>
      <w:r w:rsidR="006E0823">
        <w:rPr>
          <w:rFonts w:ascii="SimSun" w:hAnsi="SimSun" w:cs="SimSun" w:hint="eastAsia"/>
          <w:lang w:eastAsia="zh-CN"/>
        </w:rPr>
        <w:t>近期</w:t>
      </w:r>
      <w:r w:rsidRPr="00B96D3B">
        <w:rPr>
          <w:rFonts w:ascii="SimSun" w:hAnsi="SimSun" w:cs="SimSun" w:hint="eastAsia"/>
          <w:lang w:eastAsia="zh-CN"/>
        </w:rPr>
        <w:t>国际民航组织</w:t>
      </w:r>
      <w:r w:rsidRPr="00B96D3B">
        <w:rPr>
          <w:rFonts w:eastAsia="Times New Roman" w:hint="eastAsia"/>
          <w:lang w:eastAsia="zh-CN"/>
        </w:rPr>
        <w:t>FSMP WG-8</w:t>
      </w:r>
      <w:r w:rsidR="006E0823">
        <w:rPr>
          <w:rFonts w:ascii="SimSun" w:hAnsi="SimSun" w:cs="SimSun" w:hint="eastAsia"/>
          <w:lang w:eastAsia="zh-CN"/>
        </w:rPr>
        <w:t>会议</w:t>
      </w:r>
      <w:r w:rsidRPr="00B96D3B">
        <w:rPr>
          <w:rFonts w:ascii="SimSun" w:hAnsi="SimSun" w:cs="SimSun" w:hint="eastAsia"/>
          <w:lang w:eastAsia="zh-CN"/>
        </w:rPr>
        <w:t>同意对国际民航组织对</w:t>
      </w:r>
      <w:r w:rsidRPr="00B96D3B">
        <w:rPr>
          <w:rFonts w:eastAsia="Times New Roman" w:hint="eastAsia"/>
          <w:lang w:eastAsia="zh-CN"/>
        </w:rPr>
        <w:t>WRC-19</w:t>
      </w:r>
      <w:r w:rsidRPr="00B96D3B">
        <w:rPr>
          <w:rFonts w:ascii="SimSun" w:hAnsi="SimSun" w:cs="SimSun" w:hint="eastAsia"/>
          <w:lang w:eastAsia="zh-CN"/>
        </w:rPr>
        <w:t>的立场进行修订，以包括对未来</w:t>
      </w:r>
      <w:r w:rsidRPr="00B96D3B">
        <w:rPr>
          <w:rFonts w:eastAsia="Times New Roman" w:hint="eastAsia"/>
          <w:lang w:eastAsia="zh-CN"/>
        </w:rPr>
        <w:t>WRC</w:t>
      </w:r>
      <w:r w:rsidRPr="00B96D3B">
        <w:rPr>
          <w:rFonts w:ascii="SimSun" w:hAnsi="SimSun" w:cs="SimSun" w:hint="eastAsia"/>
          <w:lang w:eastAsia="zh-CN"/>
        </w:rPr>
        <w:t>议项的要求。</w:t>
      </w:r>
    </w:p>
    <w:p w14:paraId="1E59A4FB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01AEF72" w14:textId="77777777" w:rsidR="00AA326E" w:rsidRDefault="00886FFA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IAP/11A24A13/1</w:t>
      </w:r>
    </w:p>
    <w:p w14:paraId="5460E671" w14:textId="0177A3D7" w:rsidR="00AA326E" w:rsidRDefault="00886FFA">
      <w:pPr>
        <w:pStyle w:val="ResNo"/>
        <w:rPr>
          <w:lang w:eastAsia="zh-CN"/>
        </w:rPr>
      </w:pPr>
      <w:r>
        <w:rPr>
          <w:lang w:eastAsia="zh-CN"/>
        </w:rPr>
        <w:t>新决议草案</w:t>
      </w:r>
      <w:r>
        <w:rPr>
          <w:lang w:eastAsia="zh-CN"/>
        </w:rPr>
        <w:t xml:space="preserve"> </w:t>
      </w:r>
      <w:r w:rsidR="00D522F0" w:rsidRPr="00D522F0">
        <w:rPr>
          <w:lang w:eastAsia="zh-CN"/>
        </w:rPr>
        <w:t>[IAP/10(M)-2023]</w:t>
      </w:r>
      <w:r w:rsidR="00E93E2B">
        <w:rPr>
          <w:lang w:eastAsia="zh-CN"/>
        </w:rPr>
        <w:t>（</w:t>
      </w:r>
      <w:r w:rsidR="00D522F0" w:rsidRPr="00D522F0">
        <w:rPr>
          <w:lang w:eastAsia="zh-CN"/>
        </w:rPr>
        <w:t>WRC-19</w:t>
      </w:r>
      <w:r w:rsidR="00E93E2B">
        <w:rPr>
          <w:lang w:eastAsia="zh-CN"/>
        </w:rPr>
        <w:t>）</w:t>
      </w:r>
    </w:p>
    <w:p w14:paraId="24756AF9" w14:textId="5D610162" w:rsidR="00AA326E" w:rsidRDefault="00D522F0">
      <w:pPr>
        <w:pStyle w:val="Restitle"/>
        <w:rPr>
          <w:lang w:eastAsia="zh-CN"/>
        </w:rPr>
      </w:pPr>
      <w:bookmarkStart w:id="8" w:name="_Toc450722771"/>
      <w:bookmarkStart w:id="9" w:name="_Toc451159272"/>
      <w:r w:rsidRPr="00D522F0">
        <w:rPr>
          <w:rFonts w:ascii="Times New Roman"/>
          <w:lang w:eastAsia="zh-CN"/>
        </w:rPr>
        <w:t>2023</w:t>
      </w:r>
      <w:r w:rsidR="006E0823">
        <w:rPr>
          <w:rFonts w:ascii="Times New Roman"/>
          <w:lang w:eastAsia="zh-CN"/>
        </w:rPr>
        <w:t>年世界无线电通信大会</w:t>
      </w:r>
      <w:r w:rsidRPr="00D522F0">
        <w:rPr>
          <w:rFonts w:ascii="Times New Roman"/>
          <w:lang w:eastAsia="zh-CN"/>
        </w:rPr>
        <w:t>议程</w:t>
      </w:r>
      <w:bookmarkEnd w:id="8"/>
      <w:bookmarkEnd w:id="9"/>
    </w:p>
    <w:p w14:paraId="7680C4C0" w14:textId="17BACE21" w:rsidR="00D522F0" w:rsidRPr="00F47884" w:rsidRDefault="006E0823" w:rsidP="00F47884">
      <w:pPr>
        <w:pStyle w:val="Normalaftertitle0"/>
        <w:rPr>
          <w:lang w:eastAsia="nl-NL"/>
        </w:rPr>
      </w:pPr>
      <w:r w:rsidRPr="00F47884">
        <w:rPr>
          <w:rFonts w:hint="eastAsia"/>
          <w:lang w:eastAsia="nl-NL"/>
        </w:rPr>
        <w:t>世界无线电通信大会</w:t>
      </w:r>
      <w:r w:rsidRPr="00F47884">
        <w:rPr>
          <w:lang w:eastAsia="nl-NL"/>
        </w:rPr>
        <w:t>（</w:t>
      </w:r>
      <w:r w:rsidRPr="00F47884">
        <w:rPr>
          <w:lang w:eastAsia="nl-NL"/>
        </w:rPr>
        <w:t>2019</w:t>
      </w:r>
      <w:r w:rsidRPr="00F47884">
        <w:rPr>
          <w:rFonts w:hint="eastAsia"/>
          <w:lang w:eastAsia="nl-NL"/>
        </w:rPr>
        <w:t>年，沙姆沙伊赫</w:t>
      </w:r>
      <w:r w:rsidRPr="00F47884">
        <w:rPr>
          <w:lang w:eastAsia="nl-NL"/>
        </w:rPr>
        <w:t>），</w:t>
      </w:r>
    </w:p>
    <w:p w14:paraId="759E9835" w14:textId="77777777" w:rsidR="00F47884" w:rsidRPr="00BF28F6" w:rsidRDefault="00F47884" w:rsidP="00F47884">
      <w:pPr>
        <w:rPr>
          <w:lang w:val="fr-CH" w:eastAsia="zh-CN"/>
        </w:rPr>
      </w:pPr>
      <w:r w:rsidRPr="00BF28F6">
        <w:rPr>
          <w:lang w:val="fr-CH" w:eastAsia="zh-CN"/>
        </w:rPr>
        <w:t>...</w:t>
      </w:r>
    </w:p>
    <w:p w14:paraId="088EAB29" w14:textId="77777777" w:rsidR="00961BDD" w:rsidRPr="00961BDD" w:rsidRDefault="00961BDD" w:rsidP="00961BDD">
      <w:pPr>
        <w:keepNext/>
        <w:keepLines/>
        <w:spacing w:before="160"/>
        <w:ind w:left="1134"/>
        <w:rPr>
          <w:rFonts w:ascii="STKaiti" w:eastAsia="STKaiti" w:hAnsi="STKaiti"/>
          <w:lang w:eastAsia="zh-CN"/>
        </w:rPr>
      </w:pPr>
      <w:r w:rsidRPr="00961BDD">
        <w:rPr>
          <w:rFonts w:ascii="STKaiti" w:eastAsia="STKaiti" w:hAnsi="STKaiti" w:hint="eastAsia"/>
          <w:lang w:eastAsia="zh-CN"/>
        </w:rPr>
        <w:t>做出决议，表达如下观点</w:t>
      </w:r>
    </w:p>
    <w:p w14:paraId="73365E8E" w14:textId="419DED92" w:rsidR="00D522F0" w:rsidRPr="00D522F0" w:rsidRDefault="00961BDD" w:rsidP="00141562">
      <w:pPr>
        <w:ind w:firstLineChars="200" w:firstLine="480"/>
        <w:rPr>
          <w:rFonts w:eastAsia="Times New Roman"/>
          <w:highlight w:val="green"/>
          <w:lang w:eastAsia="zh-CN"/>
        </w:rPr>
      </w:pPr>
      <w:r w:rsidRPr="00961BDD">
        <w:rPr>
          <w:rFonts w:ascii="SimSun" w:hAnsi="SimSun" w:cs="SimSun" w:hint="eastAsia"/>
          <w:lang w:eastAsia="zh-CN"/>
        </w:rPr>
        <w:t>下列议项应纳入</w:t>
      </w:r>
      <w:r w:rsidRPr="00961BDD">
        <w:rPr>
          <w:rFonts w:eastAsia="Times New Roman"/>
          <w:lang w:eastAsia="zh-CN"/>
        </w:rPr>
        <w:t>WRC-23</w:t>
      </w:r>
      <w:r w:rsidR="006E0823">
        <w:rPr>
          <w:rFonts w:ascii="SimSun" w:hAnsi="SimSun" w:cs="SimSun" w:hint="eastAsia"/>
          <w:lang w:eastAsia="zh-CN"/>
        </w:rPr>
        <w:t>的</w:t>
      </w:r>
      <w:r w:rsidRPr="00961BDD">
        <w:rPr>
          <w:rFonts w:ascii="SimSun" w:hAnsi="SimSun" w:cs="SimSun" w:hint="eastAsia"/>
          <w:lang w:eastAsia="zh-CN"/>
        </w:rPr>
        <w:t>议程：</w:t>
      </w:r>
    </w:p>
    <w:p w14:paraId="7807B0C1" w14:textId="77777777" w:rsidR="00F47884" w:rsidRPr="00BF28F6" w:rsidRDefault="00F47884" w:rsidP="00F47884">
      <w:pPr>
        <w:rPr>
          <w:lang w:val="fr-CH" w:eastAsia="zh-CN"/>
        </w:rPr>
      </w:pPr>
      <w:r w:rsidRPr="00BF28F6">
        <w:rPr>
          <w:lang w:val="fr-CH" w:eastAsia="zh-CN"/>
        </w:rPr>
        <w:t>...</w:t>
      </w:r>
    </w:p>
    <w:p w14:paraId="10DB3A72" w14:textId="02AD07E4" w:rsidR="00961BDD" w:rsidRPr="00961BDD" w:rsidRDefault="00961BDD" w:rsidP="00961BDD">
      <w:pPr>
        <w:rPr>
          <w:lang w:eastAsia="zh-CN"/>
        </w:rPr>
      </w:pPr>
      <w:r w:rsidRPr="00961BDD">
        <w:rPr>
          <w:lang w:eastAsia="zh-CN"/>
        </w:rPr>
        <w:t>2</w:t>
      </w:r>
      <w:r w:rsidRPr="00961BDD">
        <w:rPr>
          <w:lang w:eastAsia="zh-CN"/>
        </w:rPr>
        <w:tab/>
      </w:r>
      <w:r w:rsidR="00F44D7D">
        <w:rPr>
          <w:rFonts w:hint="eastAsia"/>
          <w:lang w:eastAsia="zh-CN"/>
        </w:rPr>
        <w:t>根据</w:t>
      </w:r>
      <w:r w:rsidRPr="00961BDD">
        <w:rPr>
          <w:rFonts w:hint="eastAsia"/>
          <w:lang w:eastAsia="zh-CN"/>
        </w:rPr>
        <w:t>各主管部门的提案和大会筹备会议的报告，并顾及</w:t>
      </w:r>
      <w:r w:rsidRPr="00961BDD">
        <w:rPr>
          <w:lang w:eastAsia="zh-CN"/>
        </w:rPr>
        <w:t>WRC-19</w:t>
      </w:r>
      <w:r w:rsidRPr="00961BDD">
        <w:rPr>
          <w:rFonts w:hint="eastAsia"/>
          <w:lang w:eastAsia="zh-CN"/>
        </w:rPr>
        <w:t>的成果，审议下列议项并采取适当的行动：</w:t>
      </w:r>
    </w:p>
    <w:p w14:paraId="07E89718" w14:textId="77777777" w:rsidR="00F47884" w:rsidRPr="00BF28F6" w:rsidRDefault="00F47884" w:rsidP="00F47884">
      <w:pPr>
        <w:rPr>
          <w:lang w:val="fr-CH"/>
        </w:rPr>
      </w:pPr>
      <w:r w:rsidRPr="00BF28F6">
        <w:rPr>
          <w:lang w:val="fr-CH"/>
        </w:rPr>
        <w:t>...</w:t>
      </w:r>
    </w:p>
    <w:p w14:paraId="7B07ECFA" w14:textId="5552CEB3" w:rsidR="00D522F0" w:rsidRPr="00484E59" w:rsidRDefault="00D522F0" w:rsidP="006D420B">
      <w:pPr>
        <w:rPr>
          <w:bCs/>
          <w:color w:val="800000"/>
          <w:sz w:val="22"/>
          <w:lang w:val="fr-CH"/>
        </w:rPr>
      </w:pPr>
      <w:r w:rsidRPr="00484E59">
        <w:rPr>
          <w:rFonts w:eastAsia="Times New Roman"/>
          <w:lang w:val="fr-CH"/>
        </w:rPr>
        <w:t xml:space="preserve">2.[AMS(R)S VHF] </w:t>
      </w:r>
      <w:r w:rsidR="00891804" w:rsidRPr="00484E59">
        <w:rPr>
          <w:lang w:val="fr-CH" w:eastAsia="zh-CN"/>
        </w:rPr>
        <w:tab/>
      </w:r>
      <w:r w:rsidR="006E0823">
        <w:rPr>
          <w:rFonts w:hint="eastAsia"/>
          <w:lang w:eastAsia="zh-CN"/>
        </w:rPr>
        <w:t>审议</w:t>
      </w:r>
      <w:r w:rsidR="00961BDD" w:rsidRPr="00961BDD">
        <w:rPr>
          <w:rFonts w:hint="eastAsia"/>
          <w:lang w:eastAsia="zh-CN"/>
        </w:rPr>
        <w:t>航空</w:t>
      </w:r>
      <w:r w:rsidR="00961BDD" w:rsidRPr="00484E59">
        <w:rPr>
          <w:rFonts w:hint="eastAsia"/>
          <w:lang w:val="fr-CH" w:eastAsia="zh-CN"/>
        </w:rPr>
        <w:t>VHF</w:t>
      </w:r>
      <w:r w:rsidR="00961BDD" w:rsidRPr="00961BDD">
        <w:rPr>
          <w:rFonts w:hint="eastAsia"/>
          <w:lang w:eastAsia="zh-CN"/>
        </w:rPr>
        <w:t>应用上行链路和下行链路的</w:t>
      </w:r>
      <w:r w:rsidR="00961BDD" w:rsidRPr="00484E59">
        <w:rPr>
          <w:rFonts w:hint="eastAsia"/>
          <w:lang w:val="fr-CH" w:eastAsia="zh-CN"/>
        </w:rPr>
        <w:t>AMS(R)S</w:t>
      </w:r>
      <w:r w:rsidR="00961BDD" w:rsidRPr="00961BDD">
        <w:rPr>
          <w:rFonts w:hint="eastAsia"/>
          <w:lang w:eastAsia="zh-CN"/>
        </w:rPr>
        <w:t>划分</w:t>
      </w:r>
      <w:r w:rsidR="00961BDD" w:rsidRPr="00484E59">
        <w:rPr>
          <w:rFonts w:hint="eastAsia"/>
          <w:lang w:val="fr-CH" w:eastAsia="zh-CN"/>
        </w:rPr>
        <w:t>，</w:t>
      </w:r>
      <w:r w:rsidR="00961BDD" w:rsidRPr="00961BDD">
        <w:rPr>
          <w:rFonts w:hint="eastAsia"/>
          <w:lang w:eastAsia="zh-CN"/>
        </w:rPr>
        <w:t>同时</w:t>
      </w:r>
      <w:r w:rsidR="00F44D7D" w:rsidRPr="00961BDD">
        <w:rPr>
          <w:rFonts w:hint="eastAsia"/>
          <w:lang w:eastAsia="zh-CN"/>
        </w:rPr>
        <w:t>防止</w:t>
      </w:r>
      <w:r w:rsidR="006D420B">
        <w:rPr>
          <w:rFonts w:hint="eastAsia"/>
          <w:lang w:eastAsia="zh-CN"/>
        </w:rPr>
        <w:t>以</w:t>
      </w:r>
      <w:r w:rsidR="007F4EDE" w:rsidRPr="00484E59">
        <w:rPr>
          <w:lang w:val="fr-CH" w:eastAsia="zh-CN"/>
        </w:rPr>
        <w:t>[</w:t>
      </w:r>
      <w:r w:rsidR="007F4EDE" w:rsidRPr="00484E59">
        <w:rPr>
          <w:b/>
          <w:bCs/>
          <w:lang w:val="fr-CH" w:eastAsia="zh-CN"/>
        </w:rPr>
        <w:t>IAP/10(M)-AMS(R)S VHF</w:t>
      </w:r>
      <w:r w:rsidR="007F4EDE" w:rsidRPr="00484E59">
        <w:rPr>
          <w:lang w:val="fr-CH" w:eastAsia="zh-CN"/>
        </w:rPr>
        <w:t>]</w:t>
      </w:r>
      <w:r w:rsidR="007F4EDE">
        <w:rPr>
          <w:rFonts w:hint="eastAsia"/>
          <w:lang w:eastAsia="zh-CN"/>
        </w:rPr>
        <w:t>号决议</w:t>
      </w:r>
      <w:r w:rsidR="0030748F" w:rsidRPr="00484E59">
        <w:rPr>
          <w:b/>
          <w:bCs/>
          <w:lang w:val="fr-CH" w:eastAsia="zh-CN"/>
        </w:rPr>
        <w:t>（</w:t>
      </w:r>
      <w:r w:rsidR="007F4EDE" w:rsidRPr="00484E59">
        <w:rPr>
          <w:b/>
          <w:bCs/>
          <w:lang w:val="fr-CH" w:eastAsia="zh-CN"/>
        </w:rPr>
        <w:t>WRC-19</w:t>
      </w:r>
      <w:r w:rsidR="0030748F" w:rsidRPr="00484E59">
        <w:rPr>
          <w:rFonts w:hint="eastAsia"/>
          <w:b/>
          <w:bCs/>
          <w:lang w:val="fr-CH" w:eastAsia="zh-CN"/>
        </w:rPr>
        <w:t>）</w:t>
      </w:r>
      <w:r w:rsidR="006D420B" w:rsidRPr="006D420B">
        <w:rPr>
          <w:rFonts w:asciiTheme="minorEastAsia" w:eastAsiaTheme="minorEastAsia" w:hAnsiTheme="minorEastAsia" w:hint="eastAsia"/>
          <w:bCs/>
          <w:lang w:eastAsia="zh-CN"/>
        </w:rPr>
        <w:t>中对</w:t>
      </w:r>
      <w:r w:rsidR="007F4EDE">
        <w:rPr>
          <w:rFonts w:hint="eastAsia"/>
          <w:lang w:eastAsia="zh-CN"/>
        </w:rPr>
        <w:t>在</w:t>
      </w:r>
      <w:r w:rsidR="00961BDD" w:rsidRPr="00484E59">
        <w:rPr>
          <w:rFonts w:hint="eastAsia"/>
          <w:lang w:val="fr-CH" w:eastAsia="zh-CN"/>
        </w:rPr>
        <w:t>AM</w:t>
      </w:r>
      <w:r w:rsidR="00961BDD" w:rsidRPr="00484E59">
        <w:rPr>
          <w:lang w:val="fr-CH" w:eastAsia="zh-CN"/>
        </w:rPr>
        <w:t>(R)</w:t>
      </w:r>
      <w:r w:rsidR="00961BDD" w:rsidRPr="00484E59">
        <w:rPr>
          <w:rFonts w:hint="eastAsia"/>
          <w:lang w:val="fr-CH" w:eastAsia="zh-CN"/>
        </w:rPr>
        <w:t>S</w:t>
      </w:r>
      <w:r w:rsidR="00961BDD" w:rsidRPr="00961BDD">
        <w:rPr>
          <w:rFonts w:hint="eastAsia"/>
          <w:lang w:eastAsia="zh-CN"/>
        </w:rPr>
        <w:t>中运行的现有</w:t>
      </w:r>
      <w:r w:rsidR="00961BDD" w:rsidRPr="00484E59">
        <w:rPr>
          <w:rFonts w:hint="eastAsia"/>
          <w:lang w:val="fr-CH" w:eastAsia="zh-CN"/>
        </w:rPr>
        <w:t>VHF</w:t>
      </w:r>
      <w:r w:rsidR="00961BDD" w:rsidRPr="00961BDD">
        <w:rPr>
          <w:rFonts w:hint="eastAsia"/>
          <w:lang w:eastAsia="zh-CN"/>
        </w:rPr>
        <w:t>系统的研究结果</w:t>
      </w:r>
      <w:r w:rsidR="006D420B">
        <w:rPr>
          <w:rFonts w:hint="eastAsia"/>
          <w:lang w:eastAsia="zh-CN"/>
        </w:rPr>
        <w:t>为</w:t>
      </w:r>
      <w:r w:rsidR="0030748F">
        <w:rPr>
          <w:rFonts w:hint="eastAsia"/>
          <w:lang w:eastAsia="zh-CN"/>
        </w:rPr>
        <w:t>依</w:t>
      </w:r>
      <w:r w:rsidR="006D420B">
        <w:rPr>
          <w:rFonts w:hint="eastAsia"/>
          <w:lang w:eastAsia="zh-CN"/>
        </w:rPr>
        <w:t>据</w:t>
      </w:r>
      <w:r w:rsidR="006D420B" w:rsidRPr="00484E59">
        <w:rPr>
          <w:rFonts w:hint="eastAsia"/>
          <w:lang w:val="fr-CH" w:eastAsia="zh-CN"/>
        </w:rPr>
        <w:t>，</w:t>
      </w:r>
      <w:r w:rsidR="0030748F">
        <w:rPr>
          <w:rFonts w:hint="eastAsia"/>
          <w:lang w:eastAsia="zh-CN"/>
        </w:rPr>
        <w:t>进行</w:t>
      </w:r>
      <w:r w:rsidR="00961BDD" w:rsidRPr="00961BDD">
        <w:rPr>
          <w:rFonts w:hint="eastAsia"/>
          <w:lang w:eastAsia="zh-CN"/>
        </w:rPr>
        <w:t>任何不当的限制</w:t>
      </w:r>
      <w:r w:rsidR="006E0823" w:rsidRPr="00484E59">
        <w:rPr>
          <w:rFonts w:hint="eastAsia"/>
          <w:lang w:val="fr-CH" w:eastAsia="zh-CN"/>
        </w:rPr>
        <w:t>；</w:t>
      </w:r>
    </w:p>
    <w:p w14:paraId="50EEF496" w14:textId="77777777" w:rsidR="00AA326E" w:rsidRPr="00484E59" w:rsidRDefault="00AA326E">
      <w:pPr>
        <w:pStyle w:val="Reasons"/>
        <w:rPr>
          <w:lang w:val="fr-CH"/>
        </w:rPr>
      </w:pPr>
    </w:p>
    <w:p w14:paraId="7A2A0464" w14:textId="77777777" w:rsidR="00AA326E" w:rsidRPr="00484E59" w:rsidRDefault="00886FFA">
      <w:pPr>
        <w:pStyle w:val="Proposal"/>
        <w:rPr>
          <w:lang w:val="fr-CH"/>
        </w:rPr>
      </w:pPr>
      <w:r w:rsidRPr="00484E59">
        <w:rPr>
          <w:lang w:val="fr-CH"/>
        </w:rPr>
        <w:t>ADD</w:t>
      </w:r>
      <w:r w:rsidRPr="00484E59">
        <w:rPr>
          <w:lang w:val="fr-CH"/>
        </w:rPr>
        <w:tab/>
        <w:t>IAP/11A24A13/2</w:t>
      </w:r>
    </w:p>
    <w:p w14:paraId="38F771BB" w14:textId="0B7B9DE7" w:rsidR="00AA326E" w:rsidRPr="00484E59" w:rsidRDefault="00886FFA">
      <w:pPr>
        <w:pStyle w:val="ResNo"/>
        <w:rPr>
          <w:lang w:val="fr-CH"/>
        </w:rPr>
      </w:pPr>
      <w:proofErr w:type="spellStart"/>
      <w:r>
        <w:t>新决议草案</w:t>
      </w:r>
      <w:proofErr w:type="spellEnd"/>
      <w:r w:rsidRPr="00484E59">
        <w:rPr>
          <w:lang w:val="fr-CH"/>
        </w:rPr>
        <w:t xml:space="preserve"> </w:t>
      </w:r>
      <w:r w:rsidR="00961BDD" w:rsidRPr="00484E59">
        <w:rPr>
          <w:lang w:val="fr-CH"/>
        </w:rPr>
        <w:t>[IAP/10(M)-AMS(R)S VHF]</w:t>
      </w:r>
      <w:r w:rsidR="00C23E0E" w:rsidRPr="00484E59">
        <w:rPr>
          <w:lang w:val="fr-CH"/>
        </w:rPr>
        <w:t>（</w:t>
      </w:r>
      <w:r w:rsidR="00961BDD" w:rsidRPr="00484E59">
        <w:rPr>
          <w:lang w:val="fr-CH"/>
        </w:rPr>
        <w:t>WRC-19</w:t>
      </w:r>
      <w:r w:rsidR="00C23E0E" w:rsidRPr="00484E59">
        <w:rPr>
          <w:lang w:val="fr-CH"/>
        </w:rPr>
        <w:t>）</w:t>
      </w:r>
    </w:p>
    <w:p w14:paraId="63FE4259" w14:textId="5DDC1CC5" w:rsidR="00961BDD" w:rsidRPr="00484E59" w:rsidRDefault="001D37E1" w:rsidP="007F4EDE">
      <w:pPr>
        <w:pStyle w:val="Restitle"/>
        <w:rPr>
          <w:rFonts w:eastAsia="Times New Roman"/>
          <w:lang w:val="fr-CH" w:eastAsia="zh-CN"/>
        </w:rPr>
      </w:pPr>
      <w:r>
        <w:rPr>
          <w:rFonts w:asciiTheme="minorEastAsia" w:eastAsiaTheme="minorEastAsia" w:hAnsiTheme="minorEastAsia" w:hint="eastAsia"/>
          <w:lang w:val="en-US" w:eastAsia="zh-CN"/>
        </w:rPr>
        <w:t>在</w:t>
      </w:r>
      <w:r w:rsidR="00961BDD" w:rsidRPr="00484E59">
        <w:rPr>
          <w:rFonts w:eastAsia="Times New Roman"/>
          <w:lang w:val="fr-CH" w:eastAsia="zh-CN"/>
        </w:rPr>
        <w:t>117.975</w:t>
      </w:r>
      <w:r w:rsidR="00141562" w:rsidRPr="00484E59">
        <w:rPr>
          <w:rFonts w:eastAsia="Times New Roman"/>
          <w:lang w:val="fr-CH" w:eastAsia="zh-CN"/>
        </w:rPr>
        <w:t>-</w:t>
      </w:r>
      <w:r w:rsidR="00961BDD" w:rsidRPr="00484E59">
        <w:rPr>
          <w:rFonts w:eastAsia="Times New Roman"/>
          <w:lang w:val="fr-CH" w:eastAsia="zh-CN"/>
        </w:rPr>
        <w:t>137 MHz</w:t>
      </w:r>
      <w:r>
        <w:rPr>
          <w:rFonts w:asciiTheme="minorEastAsia" w:eastAsiaTheme="minorEastAsia" w:hAnsiTheme="minorEastAsia" w:hint="eastAsia"/>
          <w:lang w:val="en-US" w:eastAsia="zh-CN"/>
        </w:rPr>
        <w:t>频段的</w:t>
      </w:r>
      <w:r w:rsidR="00122F56">
        <w:rPr>
          <w:rFonts w:asciiTheme="minorEastAsia" w:eastAsiaTheme="minorEastAsia" w:hAnsiTheme="minorEastAsia" w:hint="eastAsia"/>
          <w:lang w:val="en-US" w:eastAsia="zh-CN"/>
        </w:rPr>
        <w:t>空基</w:t>
      </w:r>
      <w:r>
        <w:rPr>
          <w:rFonts w:asciiTheme="minorEastAsia" w:eastAsiaTheme="minorEastAsia" w:hAnsiTheme="minorEastAsia" w:hint="eastAsia"/>
          <w:lang w:val="en-US" w:eastAsia="zh-CN"/>
        </w:rPr>
        <w:t>甚高频</w:t>
      </w:r>
      <w:r w:rsidRPr="00484E59">
        <w:rPr>
          <w:rFonts w:asciiTheme="minorEastAsia" w:eastAsiaTheme="minorEastAsia" w:hAnsiTheme="minorEastAsia" w:hint="eastAsia"/>
          <w:lang w:val="fr-CH" w:eastAsia="zh-CN"/>
        </w:rPr>
        <w:t>（</w:t>
      </w:r>
      <w:r w:rsidRPr="00484E59">
        <w:rPr>
          <w:rFonts w:eastAsia="Times New Roman"/>
          <w:lang w:val="fr-CH" w:eastAsia="zh-CN"/>
        </w:rPr>
        <w:t>VHF</w:t>
      </w:r>
      <w:r w:rsidRPr="00484E59">
        <w:rPr>
          <w:rFonts w:ascii="SimSun" w:hAnsi="SimSun" w:cs="SimSun" w:hint="eastAsia"/>
          <w:lang w:val="fr-CH" w:eastAsia="zh-CN"/>
        </w:rPr>
        <w:t>）</w:t>
      </w:r>
      <w:r>
        <w:rPr>
          <w:rFonts w:ascii="SimSun" w:hAnsi="SimSun" w:cs="SimSun" w:hint="eastAsia"/>
          <w:lang w:val="en-US" w:eastAsia="zh-CN"/>
        </w:rPr>
        <w:t>通信</w:t>
      </w:r>
    </w:p>
    <w:p w14:paraId="7D410CC9" w14:textId="2A8A53BA" w:rsidR="001D37E1" w:rsidRPr="00F47884" w:rsidRDefault="001D37E1" w:rsidP="00F47884">
      <w:pPr>
        <w:pStyle w:val="Normalaftertitle0"/>
        <w:rPr>
          <w:lang w:eastAsia="nl-NL"/>
        </w:rPr>
      </w:pPr>
      <w:r w:rsidRPr="00F47884">
        <w:rPr>
          <w:rFonts w:hint="eastAsia"/>
          <w:lang w:eastAsia="nl-NL"/>
        </w:rPr>
        <w:t>世界无线电通信大会（</w:t>
      </w:r>
      <w:r w:rsidRPr="00F47884">
        <w:rPr>
          <w:lang w:eastAsia="nl-NL"/>
        </w:rPr>
        <w:t>2019</w:t>
      </w:r>
      <w:r w:rsidRPr="00F47884">
        <w:rPr>
          <w:rFonts w:hint="eastAsia"/>
          <w:lang w:eastAsia="nl-NL"/>
        </w:rPr>
        <w:t>年，沙姆沙伊赫），</w:t>
      </w:r>
    </w:p>
    <w:p w14:paraId="1A5B8A38" w14:textId="5FE2C862" w:rsidR="0004487C" w:rsidRPr="0004487C" w:rsidRDefault="001D37E1" w:rsidP="0082754C">
      <w:pPr>
        <w:pStyle w:val="Call"/>
        <w:rPr>
          <w:rFonts w:eastAsia="MS Mincho"/>
          <w:i/>
          <w:lang w:eastAsia="ja-JP"/>
        </w:rPr>
      </w:pPr>
      <w:r w:rsidRPr="001D37E1">
        <w:rPr>
          <w:rFonts w:hint="eastAsia"/>
          <w:lang w:eastAsia="zh-CN"/>
        </w:rPr>
        <w:t>考虑到</w:t>
      </w:r>
    </w:p>
    <w:p w14:paraId="44D239E5" w14:textId="7E4F4C71" w:rsidR="0004487C" w:rsidRPr="0004487C" w:rsidRDefault="0004487C" w:rsidP="001C2B27">
      <w:pPr>
        <w:rPr>
          <w:rFonts w:eastAsia="BatangChe"/>
          <w:lang w:eastAsia="ja-JP"/>
        </w:rPr>
      </w:pPr>
      <w:r w:rsidRPr="0004487C">
        <w:rPr>
          <w:rFonts w:eastAsia="BatangChe"/>
          <w:i/>
          <w:lang w:eastAsia="ja-JP"/>
        </w:rPr>
        <w:t>a)</w:t>
      </w:r>
      <w:r w:rsidRPr="0004487C">
        <w:rPr>
          <w:rFonts w:eastAsia="BatangChe"/>
          <w:i/>
          <w:lang w:eastAsia="ja-JP"/>
        </w:rPr>
        <w:tab/>
      </w:r>
      <w:r w:rsidR="00891804">
        <w:rPr>
          <w:rFonts w:hint="eastAsia"/>
          <w:lang w:eastAsia="zh-CN"/>
        </w:rPr>
        <w:t>空基</w:t>
      </w:r>
      <w:r w:rsidR="001C2B27">
        <w:rPr>
          <w:rFonts w:hint="eastAsia"/>
          <w:lang w:eastAsia="zh-CN"/>
        </w:rPr>
        <w:t>航空</w:t>
      </w:r>
      <w:r w:rsidRPr="0004487C">
        <w:rPr>
          <w:rFonts w:hint="eastAsia"/>
          <w:lang w:eastAsia="zh-CN"/>
        </w:rPr>
        <w:t>VHF</w:t>
      </w:r>
      <w:r w:rsidRPr="0004487C">
        <w:rPr>
          <w:rFonts w:hint="eastAsia"/>
          <w:lang w:eastAsia="zh-CN"/>
        </w:rPr>
        <w:t>语音业务将使地理上遥远或成本</w:t>
      </w:r>
      <w:r w:rsidR="00B812F6">
        <w:rPr>
          <w:rFonts w:hint="eastAsia"/>
          <w:lang w:eastAsia="zh-CN"/>
        </w:rPr>
        <w:t>过高</w:t>
      </w:r>
      <w:r w:rsidRPr="0004487C">
        <w:rPr>
          <w:rFonts w:hint="eastAsia"/>
          <w:lang w:eastAsia="zh-CN"/>
        </w:rPr>
        <w:t>的空域中</w:t>
      </w:r>
      <w:r w:rsidR="00B812F6">
        <w:rPr>
          <w:rFonts w:hint="eastAsia"/>
          <w:lang w:eastAsia="zh-CN"/>
        </w:rPr>
        <w:t>空管员与飞行员的</w:t>
      </w:r>
      <w:r w:rsidR="001C2B27">
        <w:rPr>
          <w:rFonts w:hint="eastAsia"/>
          <w:lang w:eastAsia="zh-CN"/>
        </w:rPr>
        <w:t>直接通信（</w:t>
      </w:r>
      <w:r w:rsidRPr="0004487C">
        <w:rPr>
          <w:rFonts w:hint="eastAsia"/>
          <w:lang w:eastAsia="zh-CN"/>
        </w:rPr>
        <w:t>DCPC</w:t>
      </w:r>
      <w:r w:rsidRPr="0004487C">
        <w:rPr>
          <w:rFonts w:hint="eastAsia"/>
          <w:lang w:eastAsia="zh-CN"/>
        </w:rPr>
        <w:t>）成为可能，以提供和维持地面</w:t>
      </w:r>
      <w:r w:rsidRPr="0004487C">
        <w:rPr>
          <w:rFonts w:hint="eastAsia"/>
          <w:lang w:eastAsia="zh-CN"/>
        </w:rPr>
        <w:t>VHF</w:t>
      </w:r>
      <w:r w:rsidRPr="0004487C">
        <w:rPr>
          <w:rFonts w:hint="eastAsia"/>
          <w:lang w:eastAsia="zh-CN"/>
        </w:rPr>
        <w:t>语音业务</w:t>
      </w:r>
      <w:r w:rsidR="001C2B27">
        <w:rPr>
          <w:rFonts w:hint="eastAsia"/>
          <w:lang w:eastAsia="zh-CN"/>
        </w:rPr>
        <w:t>；</w:t>
      </w:r>
    </w:p>
    <w:p w14:paraId="5003DED5" w14:textId="6D1B8DE8" w:rsidR="0004487C" w:rsidRPr="0004487C" w:rsidRDefault="0004487C" w:rsidP="001C2B27">
      <w:pPr>
        <w:rPr>
          <w:lang w:eastAsia="zh-CN"/>
        </w:rPr>
      </w:pPr>
      <w:r w:rsidRPr="0004487C">
        <w:rPr>
          <w:rFonts w:eastAsia="BatangChe"/>
          <w:i/>
          <w:lang w:eastAsia="ja-JP"/>
        </w:rPr>
        <w:t>b)</w:t>
      </w:r>
      <w:r w:rsidRPr="0004487C">
        <w:rPr>
          <w:rFonts w:eastAsia="BatangChe"/>
          <w:i/>
          <w:lang w:eastAsia="ja-JP"/>
        </w:rPr>
        <w:tab/>
      </w:r>
      <w:r w:rsidR="00B812F6">
        <w:rPr>
          <w:rFonts w:hint="eastAsia"/>
          <w:lang w:eastAsia="zh-CN"/>
        </w:rPr>
        <w:t>在</w:t>
      </w:r>
      <w:r w:rsidRPr="0004487C">
        <w:rPr>
          <w:rFonts w:hint="eastAsia"/>
          <w:lang w:eastAsia="zh-CN"/>
        </w:rPr>
        <w:t>与</w:t>
      </w:r>
      <w:r w:rsidR="001C2B27">
        <w:rPr>
          <w:rFonts w:hint="eastAsia"/>
          <w:lang w:eastAsia="zh-CN"/>
        </w:rPr>
        <w:t>全球航班跟踪系统</w:t>
      </w:r>
      <w:r w:rsidRPr="0004487C">
        <w:rPr>
          <w:rFonts w:hint="eastAsia"/>
          <w:lang w:eastAsia="zh-CN"/>
        </w:rPr>
        <w:t>结合使用时，</w:t>
      </w:r>
      <w:r w:rsidR="00891804">
        <w:rPr>
          <w:rFonts w:hint="eastAsia"/>
          <w:lang w:eastAsia="zh-CN"/>
        </w:rPr>
        <w:t>空基</w:t>
      </w:r>
      <w:r w:rsidR="001C2B27" w:rsidRPr="001C2B27">
        <w:rPr>
          <w:rFonts w:hint="eastAsia"/>
          <w:lang w:eastAsia="zh-CN"/>
        </w:rPr>
        <w:t>航空</w:t>
      </w:r>
      <w:r w:rsidR="001C2B27" w:rsidRPr="001C2B27">
        <w:rPr>
          <w:rFonts w:hint="eastAsia"/>
          <w:lang w:eastAsia="zh-CN"/>
        </w:rPr>
        <w:t>VHF</w:t>
      </w:r>
      <w:r w:rsidRPr="0004487C">
        <w:rPr>
          <w:rFonts w:hint="eastAsia"/>
          <w:lang w:eastAsia="zh-CN"/>
        </w:rPr>
        <w:t>技术可用于支持类似雷达的最小</w:t>
      </w:r>
      <w:r w:rsidR="00B812F6">
        <w:rPr>
          <w:rFonts w:hint="eastAsia"/>
          <w:lang w:eastAsia="zh-CN"/>
        </w:rPr>
        <w:t>隔离距离</w:t>
      </w:r>
      <w:r w:rsidRPr="0004487C">
        <w:rPr>
          <w:rFonts w:hint="eastAsia"/>
          <w:lang w:eastAsia="zh-CN"/>
        </w:rPr>
        <w:t>，并</w:t>
      </w:r>
      <w:r w:rsidR="00B812F6">
        <w:rPr>
          <w:rFonts w:hint="eastAsia"/>
          <w:lang w:eastAsia="zh-CN"/>
        </w:rPr>
        <w:t>且具</w:t>
      </w:r>
      <w:r w:rsidRPr="0004487C">
        <w:rPr>
          <w:rFonts w:hint="eastAsia"/>
          <w:lang w:eastAsia="zh-CN"/>
        </w:rPr>
        <w:t>有提高空域容量和效率</w:t>
      </w:r>
      <w:r w:rsidR="00B812F6">
        <w:rPr>
          <w:rFonts w:hint="eastAsia"/>
          <w:lang w:eastAsia="zh-CN"/>
        </w:rPr>
        <w:t>的潜力</w:t>
      </w:r>
      <w:r w:rsidRPr="0004487C">
        <w:rPr>
          <w:rFonts w:hint="eastAsia"/>
          <w:lang w:eastAsia="zh-CN"/>
        </w:rPr>
        <w:t>，特别是对</w:t>
      </w:r>
      <w:r w:rsidR="00B812F6">
        <w:rPr>
          <w:rFonts w:hint="eastAsia"/>
          <w:lang w:eastAsia="zh-CN"/>
        </w:rPr>
        <w:t>偏</w:t>
      </w:r>
      <w:r w:rsidRPr="0004487C">
        <w:rPr>
          <w:rFonts w:hint="eastAsia"/>
          <w:lang w:eastAsia="zh-CN"/>
        </w:rPr>
        <w:t>远和海洋空域而言</w:t>
      </w:r>
      <w:r w:rsidR="001C2B27">
        <w:rPr>
          <w:rFonts w:hint="eastAsia"/>
          <w:lang w:eastAsia="zh-CN"/>
        </w:rPr>
        <w:t>；</w:t>
      </w:r>
    </w:p>
    <w:p w14:paraId="3F8866A6" w14:textId="551FEE59" w:rsidR="0004487C" w:rsidRPr="0004487C" w:rsidRDefault="0004487C" w:rsidP="0084609A">
      <w:pPr>
        <w:rPr>
          <w:rFonts w:ascii="Calibri" w:hAnsi="Calibri" w:cs="Calibri"/>
          <w:b/>
          <w:iCs/>
          <w:color w:val="800000"/>
          <w:sz w:val="22"/>
          <w:lang w:eastAsia="zh-CN"/>
        </w:rPr>
      </w:pPr>
      <w:r w:rsidRPr="0004487C">
        <w:rPr>
          <w:rFonts w:eastAsia="BatangChe"/>
          <w:i/>
          <w:lang w:eastAsia="ja-JP"/>
        </w:rPr>
        <w:t>c)</w:t>
      </w:r>
      <w:r w:rsidRPr="0004487C">
        <w:rPr>
          <w:rFonts w:eastAsia="BatangChe"/>
          <w:i/>
          <w:lang w:eastAsia="ja-JP"/>
        </w:rPr>
        <w:tab/>
      </w:r>
      <w:r w:rsidRPr="0004487C">
        <w:rPr>
          <w:rFonts w:hint="eastAsia"/>
          <w:lang w:eastAsia="ja-JP"/>
        </w:rPr>
        <w:t>该技术还可以作为受自然灾害</w:t>
      </w:r>
      <w:r w:rsidR="00F654B8">
        <w:rPr>
          <w:rFonts w:hint="eastAsia"/>
          <w:lang w:eastAsia="ja-JP"/>
        </w:rPr>
        <w:t>（</w:t>
      </w:r>
      <w:r w:rsidR="00F654B8" w:rsidRPr="0004487C">
        <w:rPr>
          <w:rFonts w:hint="eastAsia"/>
          <w:lang w:eastAsia="ja-JP"/>
        </w:rPr>
        <w:t>如洪水和地震</w:t>
      </w:r>
      <w:r w:rsidR="00F654B8">
        <w:rPr>
          <w:rFonts w:hint="eastAsia"/>
          <w:lang w:eastAsia="ja-JP"/>
        </w:rPr>
        <w:t>）</w:t>
      </w:r>
      <w:r w:rsidRPr="0004487C">
        <w:rPr>
          <w:rFonts w:hint="eastAsia"/>
          <w:lang w:eastAsia="ja-JP"/>
        </w:rPr>
        <w:t>影响的空域的应急通信基础设施</w:t>
      </w:r>
      <w:r w:rsidR="0084609A">
        <w:rPr>
          <w:rFonts w:hint="eastAsia"/>
          <w:lang w:eastAsia="zh-CN"/>
        </w:rPr>
        <w:t>发挥作用；</w:t>
      </w:r>
    </w:p>
    <w:p w14:paraId="6ED6BCE7" w14:textId="21A886B6" w:rsidR="0004487C" w:rsidRPr="0004487C" w:rsidRDefault="0004487C" w:rsidP="00EF5EC1">
      <w:pPr>
        <w:rPr>
          <w:i/>
          <w:lang w:eastAsia="zh-CN"/>
        </w:rPr>
      </w:pPr>
      <w:r w:rsidRPr="0004487C">
        <w:rPr>
          <w:rFonts w:hint="eastAsia"/>
          <w:i/>
          <w:lang w:eastAsia="zh-CN"/>
        </w:rPr>
        <w:t>d)</w:t>
      </w:r>
      <w:r w:rsidRPr="0004487C">
        <w:rPr>
          <w:i/>
          <w:lang w:eastAsia="zh-CN"/>
        </w:rPr>
        <w:tab/>
      </w:r>
      <w:r w:rsidR="00B96D3B" w:rsidRPr="00B96D3B">
        <w:rPr>
          <w:rFonts w:hint="eastAsia"/>
          <w:lang w:eastAsia="ja-JP"/>
        </w:rPr>
        <w:t>WRC-15</w:t>
      </w:r>
      <w:r w:rsidR="0084609A">
        <w:rPr>
          <w:rFonts w:hint="eastAsia"/>
          <w:lang w:eastAsia="ja-JP"/>
        </w:rPr>
        <w:t>已经</w:t>
      </w:r>
      <w:r w:rsidR="0084609A">
        <w:rPr>
          <w:rFonts w:hint="eastAsia"/>
          <w:lang w:eastAsia="zh-CN"/>
        </w:rPr>
        <w:t>划分</w:t>
      </w:r>
      <w:r w:rsidR="00B96D3B" w:rsidRPr="00B96D3B">
        <w:rPr>
          <w:rFonts w:hint="eastAsia"/>
          <w:lang w:eastAsia="ja-JP"/>
        </w:rPr>
        <w:t>了卫星接收航空器监视和位置信息的频段，以实现全球</w:t>
      </w:r>
      <w:r w:rsidR="0084609A">
        <w:rPr>
          <w:rFonts w:hint="eastAsia"/>
          <w:lang w:eastAsia="zh-CN"/>
        </w:rPr>
        <w:t>航班</w:t>
      </w:r>
      <w:r w:rsidR="0084609A">
        <w:rPr>
          <w:rFonts w:hint="eastAsia"/>
          <w:lang w:eastAsia="ja-JP"/>
        </w:rPr>
        <w:t>跟踪</w:t>
      </w:r>
      <w:r w:rsidR="0084609A">
        <w:rPr>
          <w:rFonts w:hint="eastAsia"/>
          <w:lang w:eastAsia="zh-CN"/>
        </w:rPr>
        <w:t>业</w:t>
      </w:r>
      <w:r w:rsidR="00B96D3B" w:rsidRPr="00B96D3B">
        <w:rPr>
          <w:rFonts w:hint="eastAsia"/>
          <w:lang w:eastAsia="ja-JP"/>
        </w:rPr>
        <w:t>务；</w:t>
      </w:r>
    </w:p>
    <w:p w14:paraId="3F19D883" w14:textId="5658BD12" w:rsidR="0004487C" w:rsidRPr="0004487C" w:rsidRDefault="0004487C" w:rsidP="00641DF9">
      <w:pPr>
        <w:rPr>
          <w:i/>
          <w:lang w:eastAsia="zh-CN"/>
        </w:rPr>
      </w:pPr>
      <w:r w:rsidRPr="0004487C">
        <w:rPr>
          <w:rFonts w:hint="eastAsia"/>
          <w:i/>
          <w:lang w:eastAsia="zh-CN"/>
        </w:rPr>
        <w:t>e)</w:t>
      </w:r>
      <w:r w:rsidRPr="0004487C">
        <w:rPr>
          <w:i/>
          <w:lang w:eastAsia="zh-CN"/>
        </w:rPr>
        <w:tab/>
      </w:r>
      <w:r w:rsidR="00B96D3B" w:rsidRPr="00B96D3B">
        <w:rPr>
          <w:rFonts w:hint="eastAsia"/>
          <w:lang w:eastAsia="ja-JP"/>
        </w:rPr>
        <w:t>目前，</w:t>
      </w:r>
      <w:r w:rsidR="00EF5EC1" w:rsidRPr="00EF5EC1">
        <w:rPr>
          <w:rFonts w:hint="eastAsia"/>
          <w:lang w:eastAsia="ja-JP"/>
        </w:rPr>
        <w:t>航空移动（</w:t>
      </w:r>
      <w:r w:rsidR="00EF5EC1" w:rsidRPr="00EF5EC1">
        <w:rPr>
          <w:rFonts w:hint="eastAsia"/>
          <w:lang w:eastAsia="ja-JP"/>
        </w:rPr>
        <w:t>R</w:t>
      </w:r>
      <w:r w:rsidR="00EF5EC1">
        <w:rPr>
          <w:rFonts w:hint="eastAsia"/>
          <w:lang w:eastAsia="ja-JP"/>
        </w:rPr>
        <w:t>）</w:t>
      </w:r>
      <w:r w:rsidR="00EF5EC1">
        <w:rPr>
          <w:rFonts w:hint="eastAsia"/>
          <w:lang w:eastAsia="zh-CN"/>
        </w:rPr>
        <w:t>业</w:t>
      </w:r>
      <w:r w:rsidR="00EF5EC1" w:rsidRPr="00EF5EC1">
        <w:rPr>
          <w:rFonts w:hint="eastAsia"/>
          <w:lang w:eastAsia="ja-JP"/>
        </w:rPr>
        <w:t>务（</w:t>
      </w:r>
      <w:r w:rsidR="00641DF9" w:rsidRPr="007F0B57">
        <w:rPr>
          <w:rFonts w:hint="eastAsia"/>
          <w:lang w:eastAsia="zh-CN"/>
        </w:rPr>
        <w:t>AM(R)S</w:t>
      </w:r>
      <w:r w:rsidR="00EF5EC1" w:rsidRPr="00EF5EC1">
        <w:rPr>
          <w:rFonts w:hint="eastAsia"/>
          <w:lang w:eastAsia="ja-JP"/>
        </w:rPr>
        <w:t>）</w:t>
      </w:r>
      <w:r w:rsidR="00EF5EC1" w:rsidRPr="00EF5EC1">
        <w:rPr>
          <w:rFonts w:hint="eastAsia"/>
          <w:lang w:eastAsia="ja-JP"/>
        </w:rPr>
        <w:t>VHF</w:t>
      </w:r>
      <w:r w:rsidR="00EF5EC1" w:rsidRPr="00EF5EC1">
        <w:rPr>
          <w:rFonts w:hint="eastAsia"/>
          <w:lang w:eastAsia="ja-JP"/>
        </w:rPr>
        <w:t>频段（</w:t>
      </w:r>
      <w:r w:rsidR="00EF5EC1" w:rsidRPr="00EF5EC1">
        <w:rPr>
          <w:rFonts w:hint="eastAsia"/>
          <w:lang w:eastAsia="ja-JP"/>
        </w:rPr>
        <w:t>117.975-137 MHz</w:t>
      </w:r>
      <w:r w:rsidR="00EF5EC1" w:rsidRPr="00EF5EC1">
        <w:rPr>
          <w:rFonts w:hint="eastAsia"/>
          <w:lang w:eastAsia="ja-JP"/>
        </w:rPr>
        <w:t>）</w:t>
      </w:r>
      <w:r w:rsidR="00EF5EC1">
        <w:rPr>
          <w:rFonts w:hint="eastAsia"/>
          <w:lang w:eastAsia="zh-CN"/>
        </w:rPr>
        <w:t>用于</w:t>
      </w:r>
      <w:r w:rsidR="00B96D3B" w:rsidRPr="00B96D3B">
        <w:rPr>
          <w:rFonts w:hint="eastAsia"/>
          <w:lang w:eastAsia="ja-JP"/>
        </w:rPr>
        <w:t>地面空域中的空中交通通信和航空公司运营通信，</w:t>
      </w:r>
      <w:r w:rsidR="00EF5EC1">
        <w:rPr>
          <w:rFonts w:hint="eastAsia"/>
          <w:lang w:eastAsia="zh-CN"/>
        </w:rPr>
        <w:t>世界上</w:t>
      </w:r>
      <w:r w:rsidR="00B96D3B" w:rsidRPr="00B96D3B">
        <w:rPr>
          <w:rFonts w:hint="eastAsia"/>
          <w:lang w:eastAsia="ja-JP"/>
        </w:rPr>
        <w:t>一些空中交通</w:t>
      </w:r>
      <w:r w:rsidR="00EF5EC1">
        <w:rPr>
          <w:rFonts w:hint="eastAsia"/>
          <w:lang w:eastAsia="zh-CN"/>
        </w:rPr>
        <w:t>拥</w:t>
      </w:r>
      <w:r w:rsidR="00B812F6">
        <w:rPr>
          <w:rFonts w:hint="eastAsia"/>
          <w:lang w:eastAsia="zh-CN"/>
        </w:rPr>
        <w:t>塞</w:t>
      </w:r>
      <w:r w:rsidR="00EF5EC1">
        <w:rPr>
          <w:rFonts w:hint="eastAsia"/>
          <w:lang w:eastAsia="zh-CN"/>
        </w:rPr>
        <w:t>地区的</w:t>
      </w:r>
      <w:r w:rsidR="00EF5EC1" w:rsidRPr="00B96D3B">
        <w:rPr>
          <w:rFonts w:hint="eastAsia"/>
          <w:lang w:eastAsia="ja-JP"/>
        </w:rPr>
        <w:t>VHF</w:t>
      </w:r>
      <w:r w:rsidR="00EF5EC1" w:rsidRPr="00B96D3B">
        <w:rPr>
          <w:rFonts w:hint="eastAsia"/>
          <w:lang w:eastAsia="ja-JP"/>
        </w:rPr>
        <w:t>频道</w:t>
      </w:r>
      <w:r w:rsidR="00B96D3B" w:rsidRPr="00B96D3B">
        <w:rPr>
          <w:rFonts w:hint="eastAsia"/>
          <w:lang w:eastAsia="ja-JP"/>
        </w:rPr>
        <w:t>变得饱和</w:t>
      </w:r>
      <w:r w:rsidR="00EF5EC1">
        <w:rPr>
          <w:rFonts w:hint="eastAsia"/>
          <w:lang w:eastAsia="ja-JP"/>
        </w:rPr>
        <w:t>，</w:t>
      </w:r>
    </w:p>
    <w:p w14:paraId="5D93F753" w14:textId="28083572" w:rsidR="0004487C" w:rsidRPr="0082754C" w:rsidRDefault="00B96D3B" w:rsidP="0082754C">
      <w:pPr>
        <w:pStyle w:val="Call"/>
        <w:rPr>
          <w:lang w:eastAsia="zh-CN"/>
        </w:rPr>
      </w:pPr>
      <w:r w:rsidRPr="0082754C">
        <w:rPr>
          <w:rFonts w:hint="eastAsia"/>
          <w:lang w:eastAsia="zh-CN"/>
        </w:rPr>
        <w:lastRenderedPageBreak/>
        <w:t>认识</w:t>
      </w:r>
      <w:r w:rsidR="00EF5EC1" w:rsidRPr="0082754C">
        <w:rPr>
          <w:rFonts w:hint="eastAsia"/>
          <w:lang w:eastAsia="zh-CN"/>
        </w:rPr>
        <w:t>到</w:t>
      </w:r>
    </w:p>
    <w:p w14:paraId="10840DE9" w14:textId="6E8662C4" w:rsidR="0004487C" w:rsidRPr="0004487C" w:rsidRDefault="00B96D3B" w:rsidP="00E7277F">
      <w:pPr>
        <w:ind w:firstLineChars="200" w:firstLine="480"/>
        <w:rPr>
          <w:rFonts w:eastAsia="BatangChe"/>
          <w:lang w:eastAsia="zh-CN"/>
        </w:rPr>
      </w:pPr>
      <w:r w:rsidRPr="00B96D3B">
        <w:rPr>
          <w:rFonts w:hint="eastAsia"/>
          <w:lang w:eastAsia="ja-JP"/>
        </w:rPr>
        <w:t>在《无线电规则》中</w:t>
      </w:r>
      <w:r w:rsidR="000623DA">
        <w:rPr>
          <w:rFonts w:hint="eastAsia"/>
          <w:lang w:eastAsia="zh-CN"/>
        </w:rPr>
        <w:t>已将</w:t>
      </w:r>
      <w:r w:rsidR="00E7277F">
        <w:rPr>
          <w:rFonts w:hint="eastAsia"/>
          <w:lang w:eastAsia="zh-CN"/>
        </w:rPr>
        <w:t>感兴趣的</w:t>
      </w:r>
      <w:r w:rsidR="000623DA">
        <w:rPr>
          <w:rFonts w:hint="eastAsia"/>
          <w:lang w:eastAsia="zh-CN"/>
        </w:rPr>
        <w:t>V</w:t>
      </w:r>
      <w:r w:rsidR="000623DA">
        <w:rPr>
          <w:lang w:eastAsia="zh-CN"/>
        </w:rPr>
        <w:t>HF</w:t>
      </w:r>
      <w:r w:rsidRPr="00B96D3B">
        <w:rPr>
          <w:rFonts w:hint="eastAsia"/>
          <w:lang w:eastAsia="ja-JP"/>
        </w:rPr>
        <w:t>频段</w:t>
      </w:r>
      <w:r w:rsidR="000623DA">
        <w:rPr>
          <w:rFonts w:hint="eastAsia"/>
          <w:lang w:eastAsia="zh-CN"/>
        </w:rPr>
        <w:t>划分给了航空应用</w:t>
      </w:r>
      <w:r w:rsidRPr="00B96D3B">
        <w:rPr>
          <w:rFonts w:hint="eastAsia"/>
          <w:lang w:eastAsia="ja-JP"/>
        </w:rPr>
        <w:t>，</w:t>
      </w:r>
    </w:p>
    <w:p w14:paraId="3516668E" w14:textId="3BEAE3F9" w:rsidR="0004487C" w:rsidRPr="0082754C" w:rsidRDefault="00B96D3B" w:rsidP="0082754C">
      <w:pPr>
        <w:pStyle w:val="Call"/>
        <w:rPr>
          <w:lang w:eastAsia="zh-CN"/>
        </w:rPr>
      </w:pPr>
      <w:r w:rsidRPr="0082754C">
        <w:rPr>
          <w:rFonts w:hint="eastAsia"/>
          <w:lang w:eastAsia="zh-CN"/>
        </w:rPr>
        <w:t>注意</w:t>
      </w:r>
      <w:r w:rsidR="00EF5EC1" w:rsidRPr="0082754C">
        <w:rPr>
          <w:rFonts w:hint="eastAsia"/>
          <w:lang w:eastAsia="zh-CN"/>
        </w:rPr>
        <w:t>到</w:t>
      </w:r>
    </w:p>
    <w:p w14:paraId="3769374B" w14:textId="2A3157F4" w:rsidR="0004487C" w:rsidRPr="0004487C" w:rsidRDefault="0004487C" w:rsidP="00A62A89">
      <w:pPr>
        <w:rPr>
          <w:rFonts w:eastAsia="BatangChe"/>
          <w:lang w:eastAsia="ja-JP"/>
        </w:rPr>
      </w:pPr>
      <w:r w:rsidRPr="0004487C">
        <w:rPr>
          <w:rFonts w:eastAsia="BatangChe"/>
          <w:i/>
          <w:lang w:eastAsia="zh-CN"/>
        </w:rPr>
        <w:t>a)</w:t>
      </w:r>
      <w:r w:rsidRPr="0004487C">
        <w:rPr>
          <w:rFonts w:eastAsia="BatangChe"/>
          <w:lang w:eastAsia="zh-CN"/>
        </w:rPr>
        <w:tab/>
      </w:r>
      <w:r w:rsidR="00B96D3B" w:rsidRPr="00B96D3B">
        <w:rPr>
          <w:rFonts w:hint="eastAsia"/>
          <w:lang w:eastAsia="ja-JP"/>
        </w:rPr>
        <w:t>航空</w:t>
      </w:r>
      <w:r w:rsidR="00A62A89">
        <w:rPr>
          <w:rFonts w:hint="eastAsia"/>
          <w:lang w:eastAsia="zh-CN"/>
        </w:rPr>
        <w:t>V</w:t>
      </w:r>
      <w:r w:rsidR="00A62A89">
        <w:rPr>
          <w:lang w:eastAsia="zh-CN"/>
        </w:rPr>
        <w:t>HF</w:t>
      </w:r>
      <w:r w:rsidR="00B96D3B" w:rsidRPr="00B96D3B">
        <w:rPr>
          <w:rFonts w:hint="eastAsia"/>
          <w:lang w:eastAsia="ja-JP"/>
        </w:rPr>
        <w:t>频段是</w:t>
      </w:r>
      <w:r w:rsidR="00E7277F">
        <w:rPr>
          <w:rFonts w:hint="eastAsia"/>
          <w:lang w:eastAsia="zh-CN"/>
        </w:rPr>
        <w:t>航空器</w:t>
      </w:r>
      <w:r w:rsidR="00B96D3B" w:rsidRPr="00B96D3B">
        <w:rPr>
          <w:rFonts w:hint="eastAsia"/>
          <w:lang w:eastAsia="ja-JP"/>
        </w:rPr>
        <w:t>和空中交通管制中心在途中</w:t>
      </w:r>
      <w:r w:rsidR="00A62A89">
        <w:rPr>
          <w:rFonts w:hint="eastAsia"/>
          <w:lang w:eastAsia="ja-JP"/>
        </w:rPr>
        <w:t>、</w:t>
      </w:r>
      <w:r w:rsidR="00B96D3B" w:rsidRPr="00B96D3B">
        <w:rPr>
          <w:rFonts w:hint="eastAsia"/>
          <w:lang w:eastAsia="ja-JP"/>
        </w:rPr>
        <w:t>进近和着陆期间用于空</w:t>
      </w:r>
      <w:r w:rsidR="00E7277F">
        <w:rPr>
          <w:rFonts w:hint="eastAsia"/>
          <w:lang w:eastAsia="zh-CN"/>
        </w:rPr>
        <w:t>对</w:t>
      </w:r>
      <w:r w:rsidR="00B96D3B" w:rsidRPr="00B96D3B">
        <w:rPr>
          <w:rFonts w:hint="eastAsia"/>
          <w:lang w:eastAsia="ja-JP"/>
        </w:rPr>
        <w:t>地语音通信的主要无线电通信频段；</w:t>
      </w:r>
    </w:p>
    <w:p w14:paraId="5A7B0CB0" w14:textId="0723B6E1" w:rsidR="0004487C" w:rsidRPr="0004487C" w:rsidRDefault="0004487C" w:rsidP="009D7F83">
      <w:pPr>
        <w:rPr>
          <w:rFonts w:eastAsia="BatangChe"/>
          <w:lang w:eastAsia="zh-CN"/>
        </w:rPr>
      </w:pPr>
      <w:r w:rsidRPr="0004487C">
        <w:rPr>
          <w:rFonts w:eastAsia="BatangChe"/>
          <w:i/>
          <w:iCs/>
          <w:lang w:eastAsia="zh-CN"/>
        </w:rPr>
        <w:t>b)</w:t>
      </w:r>
      <w:r w:rsidRPr="0004487C">
        <w:rPr>
          <w:rFonts w:eastAsia="BatangChe"/>
          <w:lang w:eastAsia="zh-CN"/>
        </w:rPr>
        <w:tab/>
      </w:r>
      <w:r w:rsidR="00B96D3B" w:rsidRPr="00B96D3B">
        <w:rPr>
          <w:rFonts w:hint="eastAsia"/>
          <w:lang w:eastAsia="ja-JP"/>
        </w:rPr>
        <w:t>国际民航组织</w:t>
      </w:r>
      <w:r w:rsidR="00E7277F">
        <w:rPr>
          <w:rFonts w:hint="eastAsia"/>
          <w:lang w:eastAsia="zh-CN"/>
        </w:rPr>
        <w:t>（</w:t>
      </w:r>
      <w:r w:rsidR="00E7277F" w:rsidRPr="00E7277F">
        <w:rPr>
          <w:lang w:eastAsia="zh-CN"/>
        </w:rPr>
        <w:t>ICAO</w:t>
      </w:r>
      <w:r w:rsidR="00E7277F">
        <w:rPr>
          <w:rFonts w:hint="eastAsia"/>
          <w:lang w:eastAsia="zh-CN"/>
        </w:rPr>
        <w:t>）</w:t>
      </w:r>
      <w:r w:rsidR="00B96D3B" w:rsidRPr="00B96D3B">
        <w:rPr>
          <w:rFonts w:hint="eastAsia"/>
          <w:lang w:eastAsia="ja-JP"/>
        </w:rPr>
        <w:t>制定了标准和建议</w:t>
      </w:r>
      <w:r w:rsidR="00D63AF2">
        <w:rPr>
          <w:rFonts w:hint="eastAsia"/>
          <w:lang w:eastAsia="zh-CN"/>
        </w:rPr>
        <w:t>做法</w:t>
      </w:r>
      <w:r w:rsidR="00B96D3B" w:rsidRPr="00B96D3B">
        <w:rPr>
          <w:rFonts w:hint="eastAsia"/>
          <w:lang w:eastAsia="ja-JP"/>
        </w:rPr>
        <w:t>（</w:t>
      </w:r>
      <w:r w:rsidR="00B96D3B" w:rsidRPr="00B96D3B">
        <w:rPr>
          <w:rFonts w:hint="eastAsia"/>
          <w:lang w:eastAsia="ja-JP"/>
        </w:rPr>
        <w:t>SARPs</w:t>
      </w:r>
      <w:r w:rsidR="00B96D3B" w:rsidRPr="00B96D3B">
        <w:rPr>
          <w:rFonts w:hint="eastAsia"/>
          <w:lang w:eastAsia="ja-JP"/>
        </w:rPr>
        <w:t>），详细列出了</w:t>
      </w:r>
      <w:r w:rsidR="009D7F83">
        <w:rPr>
          <w:rFonts w:hint="eastAsia"/>
          <w:lang w:eastAsia="zh-CN"/>
        </w:rPr>
        <w:t>V</w:t>
      </w:r>
      <w:r w:rsidR="009D7F83">
        <w:rPr>
          <w:lang w:eastAsia="zh-CN"/>
        </w:rPr>
        <w:t>HF</w:t>
      </w:r>
      <w:r w:rsidR="00B96D3B" w:rsidRPr="00B96D3B">
        <w:rPr>
          <w:rFonts w:hint="eastAsia"/>
          <w:lang w:eastAsia="ja-JP"/>
        </w:rPr>
        <w:t>空对地通信系统的频率指配规划标准</w:t>
      </w:r>
      <w:r w:rsidR="009D7F83">
        <w:rPr>
          <w:rFonts w:hint="eastAsia"/>
          <w:lang w:eastAsia="ja-JP"/>
        </w:rPr>
        <w:t>，</w:t>
      </w:r>
    </w:p>
    <w:p w14:paraId="3DA2B0FA" w14:textId="6F042285" w:rsidR="0004487C" w:rsidRPr="0082754C" w:rsidRDefault="005218B9" w:rsidP="0082754C">
      <w:pPr>
        <w:pStyle w:val="Call"/>
        <w:rPr>
          <w:lang w:eastAsia="zh-CN"/>
        </w:rPr>
      </w:pPr>
      <w:r w:rsidRPr="00961BDD">
        <w:rPr>
          <w:rFonts w:hint="eastAsia"/>
          <w:lang w:eastAsia="zh-CN"/>
        </w:rPr>
        <w:t>做出决议</w:t>
      </w:r>
      <w:r w:rsidR="000C35B9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请</w:t>
      </w:r>
      <w:r w:rsidRPr="00AA2ECD">
        <w:rPr>
          <w:rFonts w:ascii="Times New Roman" w:hAnsi="Times New Roman"/>
          <w:lang w:eastAsia="zh-CN"/>
        </w:rPr>
        <w:t>ITU-R</w:t>
      </w:r>
    </w:p>
    <w:p w14:paraId="256C3605" w14:textId="4B2F55B9" w:rsidR="0004487C" w:rsidRPr="0004487C" w:rsidRDefault="0004487C" w:rsidP="000C35B9">
      <w:pPr>
        <w:rPr>
          <w:rFonts w:ascii="Calibri" w:eastAsia="BatangChe" w:hAnsi="Calibri" w:cs="Calibri"/>
          <w:b/>
          <w:color w:val="800000"/>
          <w:sz w:val="22"/>
          <w:highlight w:val="yellow"/>
          <w:lang w:eastAsia="zh-CN"/>
        </w:rPr>
      </w:pPr>
      <w:r w:rsidRPr="0004487C">
        <w:rPr>
          <w:rFonts w:eastAsia="BatangChe"/>
          <w:lang w:eastAsia="zh-CN"/>
        </w:rPr>
        <w:t>1</w:t>
      </w:r>
      <w:r w:rsidRPr="0004487C">
        <w:rPr>
          <w:rFonts w:eastAsia="BatangChe"/>
          <w:lang w:eastAsia="zh-CN"/>
        </w:rPr>
        <w:tab/>
      </w:r>
      <w:r w:rsidR="0039027C" w:rsidRPr="002B3CC3">
        <w:rPr>
          <w:rFonts w:hint="eastAsia"/>
          <w:lang w:eastAsia="zh-CN"/>
        </w:rPr>
        <w:t>在</w:t>
      </w:r>
      <w:r w:rsidR="0039027C" w:rsidRPr="002B3CC3">
        <w:rPr>
          <w:lang w:eastAsia="zh-CN"/>
        </w:rPr>
        <w:t>WRC-23</w:t>
      </w:r>
      <w:r w:rsidR="0039027C" w:rsidRPr="002B3CC3">
        <w:rPr>
          <w:rFonts w:hint="eastAsia"/>
          <w:lang w:eastAsia="zh-CN"/>
        </w:rPr>
        <w:t>之前</w:t>
      </w:r>
      <w:r w:rsidR="002949EB">
        <w:rPr>
          <w:rFonts w:hint="eastAsia"/>
          <w:lang w:eastAsia="zh-CN"/>
        </w:rPr>
        <w:t>，</w:t>
      </w:r>
      <w:r w:rsidR="0039027C" w:rsidRPr="002B3CC3">
        <w:rPr>
          <w:rFonts w:hint="eastAsia"/>
          <w:lang w:eastAsia="zh-CN"/>
        </w:rPr>
        <w:t>针对在</w:t>
      </w:r>
      <w:r w:rsidR="002949EB">
        <w:rPr>
          <w:rFonts w:hint="eastAsia"/>
          <w:lang w:eastAsia="zh-CN"/>
        </w:rPr>
        <w:t>相同和相邻频段</w:t>
      </w:r>
      <w:r w:rsidR="0039027C" w:rsidRPr="002B3CC3">
        <w:rPr>
          <w:rFonts w:hint="eastAsia"/>
          <w:lang w:eastAsia="zh-CN"/>
        </w:rPr>
        <w:t>内运行的现有系统及时开展必要的共用研究，以便在不给</w:t>
      </w:r>
      <w:r w:rsidR="002949EB">
        <w:rPr>
          <w:rFonts w:hint="eastAsia"/>
          <w:lang w:eastAsia="zh-CN"/>
        </w:rPr>
        <w:t>已</w:t>
      </w:r>
      <w:r w:rsidR="0039027C" w:rsidRPr="002B3CC3">
        <w:rPr>
          <w:rFonts w:hint="eastAsia"/>
          <w:lang w:eastAsia="zh-CN"/>
        </w:rPr>
        <w:t>有</w:t>
      </w:r>
      <w:r w:rsidR="002949EB">
        <w:rPr>
          <w:rFonts w:hint="eastAsia"/>
          <w:lang w:eastAsia="zh-CN"/>
        </w:rPr>
        <w:t>的现存</w:t>
      </w:r>
      <w:r w:rsidR="0039027C" w:rsidRPr="002B3CC3">
        <w:rPr>
          <w:rFonts w:hint="eastAsia"/>
          <w:lang w:eastAsia="zh-CN"/>
        </w:rPr>
        <w:t>业务增加</w:t>
      </w:r>
      <w:r w:rsidR="002949EB">
        <w:rPr>
          <w:rFonts w:hint="eastAsia"/>
          <w:lang w:eastAsia="zh-CN"/>
        </w:rPr>
        <w:t>任何不必要</w:t>
      </w:r>
      <w:r w:rsidR="0039027C" w:rsidRPr="002B3CC3">
        <w:rPr>
          <w:rFonts w:hint="eastAsia"/>
          <w:lang w:eastAsia="zh-CN"/>
        </w:rPr>
        <w:t>限制的同时</w:t>
      </w:r>
      <w:r w:rsidR="00175304">
        <w:rPr>
          <w:rFonts w:hint="eastAsia"/>
          <w:lang w:eastAsia="zh-CN"/>
        </w:rPr>
        <w:t>，</w:t>
      </w:r>
      <w:r w:rsidR="0039027C" w:rsidRPr="002B3CC3">
        <w:rPr>
          <w:rFonts w:hint="eastAsia"/>
          <w:lang w:eastAsia="zh-CN"/>
        </w:rPr>
        <w:t>确定可以提供</w:t>
      </w:r>
      <w:r w:rsidR="00175304">
        <w:rPr>
          <w:rFonts w:hint="eastAsia"/>
          <w:lang w:eastAsia="zh-CN"/>
        </w:rPr>
        <w:t>的</w:t>
      </w:r>
      <w:r w:rsidR="002949EB">
        <w:rPr>
          <w:rFonts w:hint="eastAsia"/>
          <w:lang w:eastAsia="zh-CN"/>
        </w:rPr>
        <w:t>任何必要的规则</w:t>
      </w:r>
      <w:r w:rsidR="0039027C" w:rsidRPr="002B3CC3">
        <w:rPr>
          <w:rFonts w:hint="eastAsia"/>
          <w:lang w:eastAsia="zh-CN"/>
        </w:rPr>
        <w:t>保护</w:t>
      </w:r>
      <w:r w:rsidR="0039027C">
        <w:rPr>
          <w:rFonts w:hint="eastAsia"/>
          <w:lang w:eastAsia="zh-CN"/>
        </w:rPr>
        <w:t>；</w:t>
      </w:r>
    </w:p>
    <w:p w14:paraId="4361376E" w14:textId="7D24C67B" w:rsidR="0004487C" w:rsidRPr="0004487C" w:rsidRDefault="0004487C" w:rsidP="0015739A">
      <w:pPr>
        <w:rPr>
          <w:rFonts w:ascii="Calibri" w:eastAsia="BatangChe" w:hAnsi="Calibri" w:cs="Calibri"/>
          <w:b/>
          <w:color w:val="800000"/>
          <w:sz w:val="22"/>
          <w:highlight w:val="yellow"/>
          <w:lang w:eastAsia="zh-CN"/>
        </w:rPr>
      </w:pPr>
      <w:r w:rsidRPr="0004487C">
        <w:rPr>
          <w:rFonts w:eastAsia="BatangChe"/>
          <w:lang w:eastAsia="zh-CN"/>
        </w:rPr>
        <w:t>2</w:t>
      </w:r>
      <w:r w:rsidRPr="0004487C">
        <w:rPr>
          <w:rFonts w:eastAsia="BatangChe"/>
          <w:lang w:eastAsia="zh-CN"/>
        </w:rPr>
        <w:tab/>
      </w:r>
      <w:r w:rsidR="00175304">
        <w:rPr>
          <w:rFonts w:asciiTheme="minorEastAsia" w:eastAsiaTheme="minorEastAsia" w:hAnsiTheme="minorEastAsia" w:hint="eastAsia"/>
          <w:lang w:eastAsia="zh-CN"/>
        </w:rPr>
        <w:t>在顾及</w:t>
      </w:r>
      <w:r w:rsidR="0039027C" w:rsidRPr="00D73CEC">
        <w:rPr>
          <w:rFonts w:asciiTheme="minorEastAsia" w:eastAsiaTheme="minorEastAsia" w:hAnsiTheme="minorEastAsia" w:hint="eastAsia"/>
          <w:lang w:eastAsia="zh-CN"/>
        </w:rPr>
        <w:t>上文</w:t>
      </w:r>
      <w:r w:rsidR="0039027C" w:rsidRPr="00BD2DA2">
        <w:rPr>
          <w:rFonts w:ascii="SimSun" w:hAnsi="SimSun"/>
          <w:lang w:eastAsia="zh-CN"/>
        </w:rPr>
        <w:t>“</w:t>
      </w:r>
      <w:r w:rsidR="0039027C" w:rsidRPr="00D73CEC">
        <w:rPr>
          <w:rFonts w:eastAsia="STKaiti"/>
          <w:lang w:eastAsia="zh-CN"/>
        </w:rPr>
        <w:t>做出决议，</w:t>
      </w:r>
      <w:r w:rsidR="0039027C" w:rsidRPr="003A5A3A">
        <w:rPr>
          <w:rFonts w:ascii="STKaiti" w:eastAsia="STKaiti" w:hAnsi="STKaiti"/>
          <w:lang w:eastAsia="zh-CN"/>
        </w:rPr>
        <w:t>请</w:t>
      </w:r>
      <w:r w:rsidR="0039027C" w:rsidRPr="00175304">
        <w:rPr>
          <w:rFonts w:eastAsia="STKaiti"/>
          <w:lang w:eastAsia="zh-CN"/>
        </w:rPr>
        <w:t>ITU-R 1</w:t>
      </w:r>
      <w:r w:rsidR="0039027C" w:rsidRPr="003C6E0B">
        <w:rPr>
          <w:rFonts w:ascii="SimSun" w:hAnsi="SimSun"/>
          <w:lang w:eastAsia="zh-CN"/>
        </w:rPr>
        <w:t>”</w:t>
      </w:r>
      <w:r w:rsidR="00175304">
        <w:rPr>
          <w:rFonts w:ascii="SimSun" w:hAnsi="SimSun" w:hint="eastAsia"/>
          <w:lang w:eastAsia="zh-CN"/>
        </w:rPr>
        <w:t>的情况下</w:t>
      </w:r>
      <w:r w:rsidR="0039027C" w:rsidRPr="00D73CEC">
        <w:rPr>
          <w:rFonts w:eastAsiaTheme="minorEastAsia" w:hint="eastAsia"/>
          <w:lang w:eastAsia="zh-CN"/>
        </w:rPr>
        <w:t>，酌情制定</w:t>
      </w:r>
      <w:r w:rsidR="0039027C" w:rsidRPr="00D73CEC">
        <w:rPr>
          <w:rFonts w:eastAsiaTheme="minorEastAsia" w:hint="eastAsia"/>
          <w:lang w:eastAsia="zh-CN"/>
        </w:rPr>
        <w:t>ITU-R</w:t>
      </w:r>
      <w:r w:rsidR="0039027C" w:rsidRPr="00D73CEC">
        <w:rPr>
          <w:rFonts w:eastAsiaTheme="minorEastAsia" w:hint="eastAsia"/>
          <w:lang w:eastAsia="zh-CN"/>
        </w:rPr>
        <w:t>建议书和报告</w:t>
      </w:r>
      <w:r w:rsidR="0039027C">
        <w:rPr>
          <w:rFonts w:eastAsiaTheme="minorEastAsia" w:hint="eastAsia"/>
          <w:lang w:eastAsia="zh-CN"/>
        </w:rPr>
        <w:t>，</w:t>
      </w:r>
    </w:p>
    <w:p w14:paraId="03985A18" w14:textId="5F457D88" w:rsidR="0004487C" w:rsidRPr="0082754C" w:rsidRDefault="0015739A" w:rsidP="0082754C">
      <w:pPr>
        <w:pStyle w:val="Call"/>
        <w:rPr>
          <w:lang w:eastAsia="zh-CN"/>
        </w:rPr>
      </w:pPr>
      <w:r w:rsidRPr="0082754C">
        <w:rPr>
          <w:rFonts w:hint="eastAsia"/>
          <w:lang w:eastAsia="zh-CN"/>
        </w:rPr>
        <w:t>进</w:t>
      </w:r>
      <w:r w:rsidRPr="0082754C">
        <w:rPr>
          <w:lang w:eastAsia="zh-CN"/>
        </w:rPr>
        <w:t>一步做出决</w:t>
      </w:r>
      <w:r w:rsidRPr="0082754C">
        <w:rPr>
          <w:rFonts w:hint="eastAsia"/>
          <w:lang w:eastAsia="zh-CN"/>
        </w:rPr>
        <w:t>议</w:t>
      </w:r>
      <w:r w:rsidRPr="0082754C">
        <w:rPr>
          <w:lang w:eastAsia="zh-CN"/>
        </w:rPr>
        <w:t>，</w:t>
      </w:r>
      <w:r w:rsidRPr="0082754C">
        <w:rPr>
          <w:rFonts w:hint="eastAsia"/>
          <w:lang w:eastAsia="zh-CN"/>
        </w:rPr>
        <w:t>请</w:t>
      </w:r>
      <w:r w:rsidR="0004487C" w:rsidRPr="006E1351">
        <w:rPr>
          <w:rFonts w:ascii="Times New Roman" w:hAnsi="Times New Roman"/>
          <w:lang w:eastAsia="zh-CN"/>
        </w:rPr>
        <w:t>WRC</w:t>
      </w:r>
      <w:r w:rsidR="0004487C" w:rsidRPr="006E1351">
        <w:rPr>
          <w:rFonts w:ascii="Times New Roman" w:hAnsi="Times New Roman"/>
          <w:lang w:eastAsia="zh-CN"/>
        </w:rPr>
        <w:noBreakHyphen/>
        <w:t>23</w:t>
      </w:r>
    </w:p>
    <w:p w14:paraId="06C50A1D" w14:textId="226E1478" w:rsidR="0004487C" w:rsidRPr="0004487C" w:rsidRDefault="0039027C" w:rsidP="004954C2">
      <w:pPr>
        <w:ind w:firstLineChars="200" w:firstLine="480"/>
        <w:rPr>
          <w:rFonts w:ascii="Calibri" w:eastAsia="Times New Roman" w:hAnsi="Calibri" w:cs="Calibri"/>
          <w:b/>
          <w:color w:val="800000"/>
          <w:sz w:val="22"/>
          <w:lang w:eastAsia="zh-CN"/>
        </w:rPr>
      </w:pPr>
      <w:r w:rsidRPr="002B3CC3">
        <w:rPr>
          <w:rFonts w:hint="eastAsia"/>
          <w:lang w:eastAsia="zh-CN"/>
        </w:rPr>
        <w:t>在考虑到</w:t>
      </w:r>
      <w:r w:rsidR="00E43CFC">
        <w:rPr>
          <w:rFonts w:hint="eastAsia"/>
          <w:lang w:eastAsia="zh-CN"/>
        </w:rPr>
        <w:t>上述</w:t>
      </w:r>
      <w:r w:rsidRPr="002B3CC3">
        <w:rPr>
          <w:rFonts w:hint="eastAsia"/>
          <w:lang w:eastAsia="zh-CN"/>
        </w:rPr>
        <w:t>研究结果且不给现有业务增加额外限制的同时，</w:t>
      </w:r>
      <w:r w:rsidR="00E43CFC">
        <w:rPr>
          <w:rFonts w:hint="eastAsia"/>
          <w:lang w:eastAsia="zh-CN"/>
        </w:rPr>
        <w:t>酌情考虑必要的规则条款。</w:t>
      </w:r>
    </w:p>
    <w:p w14:paraId="06101B65" w14:textId="7C8393D2" w:rsidR="00AA326E" w:rsidRDefault="00886FFA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0C35B9">
        <w:rPr>
          <w:rFonts w:hint="eastAsia"/>
          <w:lang w:val="en-US" w:eastAsia="zh-CN"/>
        </w:rPr>
        <w:t>见下表。</w:t>
      </w:r>
    </w:p>
    <w:p w14:paraId="5E00906E" w14:textId="77777777" w:rsidR="0004487C" w:rsidRPr="0004487C" w:rsidRDefault="0004487C" w:rsidP="0004487C">
      <w:pPr>
        <w:pStyle w:val="Reasons"/>
        <w:rPr>
          <w:lang w:val="en-US"/>
        </w:rPr>
      </w:pPr>
    </w:p>
    <w:tbl>
      <w:tblPr>
        <w:tblW w:w="9317" w:type="dxa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5"/>
        <w:gridCol w:w="5112"/>
      </w:tblGrid>
      <w:tr w:rsidR="0004487C" w:rsidRPr="0004487C" w14:paraId="3D79F336" w14:textId="77777777" w:rsidTr="007B786C">
        <w:tc>
          <w:tcPr>
            <w:tcW w:w="9317" w:type="dxa"/>
            <w:gridSpan w:val="2"/>
            <w:tcBorders>
              <w:top w:val="nil"/>
              <w:bottom w:val="nil"/>
            </w:tcBorders>
          </w:tcPr>
          <w:p w14:paraId="79E7677C" w14:textId="38D2FC29" w:rsidR="0004487C" w:rsidRPr="0004487C" w:rsidRDefault="00E50DD6" w:rsidP="008A767B">
            <w:pPr>
              <w:spacing w:beforeLines="50" w:afterLines="50" w:after="120"/>
              <w:rPr>
                <w:b/>
                <w:bCs/>
                <w:i/>
                <w:iCs/>
                <w:kern w:val="2"/>
                <w:szCs w:val="24"/>
                <w:highlight w:val="cyan"/>
                <w:lang w:val="en-US" w:eastAsia="zh-CN"/>
              </w:rPr>
            </w:pPr>
            <w:r w:rsidRPr="00E50DD6">
              <w:rPr>
                <w:rFonts w:ascii="STKaiti" w:eastAsia="STKaiti" w:hAnsi="STKaiti" w:hint="eastAsia"/>
                <w:b/>
                <w:bCs/>
                <w:lang w:eastAsia="zh-CN"/>
              </w:rPr>
              <w:t>议题</w:t>
            </w:r>
            <w:r w:rsidRPr="00E50DD6">
              <w:rPr>
                <w:rFonts w:ascii="STKaiti" w:eastAsia="STKaiti" w:hAnsi="STKaiti"/>
                <w:b/>
                <w:bCs/>
                <w:lang w:eastAsia="zh-CN"/>
              </w:rPr>
              <w:t>：</w:t>
            </w:r>
            <w:r w:rsidR="008A767B">
              <w:rPr>
                <w:rFonts w:eastAsia="Times New Roman"/>
                <w:bCs/>
                <w:lang w:eastAsia="zh-CN"/>
              </w:rPr>
              <w:t>WRC</w:t>
            </w:r>
            <w:r w:rsidRPr="00E50DD6">
              <w:rPr>
                <w:rFonts w:hint="eastAsia"/>
                <w:bCs/>
                <w:lang w:eastAsia="zh-CN"/>
              </w:rPr>
              <w:t>-19</w:t>
            </w:r>
            <w:r w:rsidRPr="00E50DD6">
              <w:rPr>
                <w:rFonts w:hint="eastAsia"/>
                <w:bCs/>
                <w:lang w:eastAsia="zh-CN"/>
              </w:rPr>
              <w:t>议项</w:t>
            </w:r>
            <w:r w:rsidRPr="00E50DD6">
              <w:rPr>
                <w:rFonts w:hint="eastAsia"/>
                <w:bCs/>
                <w:lang w:eastAsia="zh-CN"/>
              </w:rPr>
              <w:t>10</w:t>
            </w:r>
            <w:r w:rsidR="004954C2">
              <w:rPr>
                <w:rFonts w:hint="eastAsia"/>
                <w:bCs/>
                <w:lang w:eastAsia="zh-CN"/>
              </w:rPr>
              <w:t>的</w:t>
            </w:r>
            <w:r w:rsidRPr="00E50DD6">
              <w:rPr>
                <w:rFonts w:hint="eastAsia"/>
                <w:bCs/>
                <w:lang w:eastAsia="zh-CN"/>
              </w:rPr>
              <w:t>提案</w:t>
            </w:r>
            <w:r w:rsidR="004954C2">
              <w:rPr>
                <w:rFonts w:hint="eastAsia"/>
                <w:bCs/>
                <w:lang w:eastAsia="zh-CN"/>
              </w:rPr>
              <w:t>，</w:t>
            </w:r>
            <w:r w:rsidRPr="00E50DD6">
              <w:rPr>
                <w:rFonts w:hint="eastAsia"/>
                <w:bCs/>
                <w:lang w:eastAsia="zh-CN"/>
              </w:rPr>
              <w:t>考虑在</w:t>
            </w:r>
            <w:r w:rsidRPr="00E50DD6">
              <w:rPr>
                <w:rFonts w:hint="eastAsia"/>
                <w:bCs/>
                <w:lang w:eastAsia="zh-CN"/>
              </w:rPr>
              <w:t>WRC-23</w:t>
            </w:r>
            <w:r w:rsidRPr="00E50DD6">
              <w:rPr>
                <w:rFonts w:hint="eastAsia"/>
                <w:bCs/>
                <w:lang w:eastAsia="zh-CN"/>
              </w:rPr>
              <w:t>确定用于</w:t>
            </w:r>
            <w:r w:rsidR="00891804">
              <w:rPr>
                <w:rFonts w:hint="eastAsia"/>
                <w:bCs/>
                <w:lang w:eastAsia="zh-CN"/>
              </w:rPr>
              <w:t>空基</w:t>
            </w:r>
            <w:r w:rsidR="008A767B">
              <w:rPr>
                <w:rFonts w:hint="eastAsia"/>
                <w:bCs/>
                <w:lang w:eastAsia="zh-CN"/>
              </w:rPr>
              <w:t>航空</w:t>
            </w:r>
            <w:r w:rsidRPr="00E50DD6">
              <w:rPr>
                <w:rFonts w:hint="eastAsia"/>
                <w:bCs/>
                <w:lang w:eastAsia="zh-CN"/>
              </w:rPr>
              <w:t>通信的</w:t>
            </w:r>
            <w:r w:rsidRPr="00E50DD6">
              <w:rPr>
                <w:rFonts w:hint="eastAsia"/>
                <w:bCs/>
                <w:lang w:eastAsia="zh-CN"/>
              </w:rPr>
              <w:t>VHF</w:t>
            </w:r>
            <w:r w:rsidRPr="00E50DD6">
              <w:rPr>
                <w:rFonts w:hint="eastAsia"/>
                <w:bCs/>
                <w:lang w:eastAsia="zh-CN"/>
              </w:rPr>
              <w:t>频段</w:t>
            </w:r>
          </w:p>
        </w:tc>
      </w:tr>
      <w:tr w:rsidR="0004487C" w:rsidRPr="0004487C" w14:paraId="28B4E605" w14:textId="77777777" w:rsidTr="007B786C">
        <w:trPr>
          <w:trHeight w:val="152"/>
        </w:trPr>
        <w:tc>
          <w:tcPr>
            <w:tcW w:w="9317" w:type="dxa"/>
            <w:gridSpan w:val="2"/>
            <w:tcBorders>
              <w:top w:val="nil"/>
            </w:tcBorders>
          </w:tcPr>
          <w:p w14:paraId="0A743F81" w14:textId="2733FDD2" w:rsidR="0004487C" w:rsidRPr="0004487C" w:rsidRDefault="00E50DD6" w:rsidP="0004487C">
            <w:pPr>
              <w:spacing w:beforeLines="50" w:afterLines="50" w:after="120"/>
              <w:rPr>
                <w:rFonts w:eastAsia="MS Gothic"/>
                <w:b/>
                <w:bCs/>
                <w:kern w:val="2"/>
                <w:szCs w:val="24"/>
                <w:lang w:eastAsia="zh-CN"/>
              </w:rPr>
            </w:pPr>
            <w:r w:rsidRPr="00E50DD6">
              <w:rPr>
                <w:rFonts w:ascii="STKaiti" w:eastAsia="STKaiti" w:hAnsi="STKaiti" w:hint="eastAsia"/>
                <w:b/>
                <w:bCs/>
                <w:iCs/>
                <w:kern w:val="2"/>
                <w:szCs w:val="24"/>
                <w:lang w:val="fr-FR" w:eastAsia="zh-CN"/>
              </w:rPr>
              <w:t>来源</w:t>
            </w:r>
            <w:r w:rsidRPr="00E50DD6">
              <w:rPr>
                <w:rFonts w:ascii="STKaiti" w:eastAsia="STKaiti" w:hAnsi="STKaiti"/>
                <w:b/>
                <w:bCs/>
                <w:iCs/>
                <w:kern w:val="2"/>
                <w:szCs w:val="24"/>
                <w:lang w:val="fr-FR" w:eastAsia="zh-CN"/>
              </w:rPr>
              <w:t>：</w:t>
            </w:r>
            <w:r w:rsidR="008A767B" w:rsidRPr="00CD1BD9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美洲国家</w:t>
            </w:r>
            <w:r w:rsidR="008A767B" w:rsidRPr="00CD1BD9">
              <w:rPr>
                <w:rFonts w:asciiTheme="minorEastAsia" w:eastAsiaTheme="minorEastAsia" w:hAnsiTheme="minorEastAsia" w:cs="Microsoft YaHei" w:hint="eastAsia"/>
                <w:b/>
                <w:bCs/>
                <w:lang w:eastAsia="zh-CN"/>
              </w:rPr>
              <w:t>电</w:t>
            </w:r>
            <w:r w:rsidR="008A767B" w:rsidRPr="00CD1BD9">
              <w:rPr>
                <w:rFonts w:asciiTheme="minorEastAsia" w:eastAsiaTheme="minorEastAsia" w:hAnsiTheme="minorEastAsia" w:cs="MS Gothic"/>
                <w:b/>
                <w:bCs/>
                <w:lang w:eastAsia="zh-CN"/>
              </w:rPr>
              <w:t>信委</w:t>
            </w:r>
            <w:r w:rsidR="008A767B" w:rsidRPr="00CD1BD9">
              <w:rPr>
                <w:rFonts w:asciiTheme="minorEastAsia" w:eastAsiaTheme="minorEastAsia" w:hAnsiTheme="minorEastAsia" w:cs="Microsoft YaHei" w:hint="eastAsia"/>
                <w:b/>
                <w:bCs/>
                <w:lang w:eastAsia="zh-CN"/>
              </w:rPr>
              <w:t>员</w:t>
            </w:r>
            <w:r w:rsidR="008A767B" w:rsidRPr="00CD1BD9">
              <w:rPr>
                <w:rFonts w:asciiTheme="minorEastAsia" w:eastAsiaTheme="minorEastAsia" w:hAnsiTheme="minorEastAsia" w:cs="MS Gothic"/>
                <w:b/>
                <w:bCs/>
                <w:lang w:eastAsia="zh-CN"/>
              </w:rPr>
              <w:t>会（</w:t>
            </w:r>
            <w:r w:rsidR="008A767B" w:rsidRPr="003C30E6">
              <w:rPr>
                <w:rFonts w:eastAsiaTheme="minorEastAsia"/>
                <w:b/>
                <w:bCs/>
                <w:lang w:eastAsia="zh-CN"/>
              </w:rPr>
              <w:t>CITEL</w:t>
            </w:r>
            <w:r w:rsidR="008A767B" w:rsidRPr="00CD1BD9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）成</w:t>
            </w:r>
            <w:r w:rsidR="008A767B" w:rsidRPr="00CD1BD9">
              <w:rPr>
                <w:rFonts w:asciiTheme="minorEastAsia" w:eastAsiaTheme="minorEastAsia" w:hAnsiTheme="minorEastAsia" w:cs="Microsoft YaHei" w:hint="eastAsia"/>
                <w:b/>
                <w:bCs/>
                <w:lang w:eastAsia="zh-CN"/>
              </w:rPr>
              <w:t>员</w:t>
            </w:r>
            <w:r w:rsidR="008A767B" w:rsidRPr="00CD1BD9">
              <w:rPr>
                <w:rFonts w:asciiTheme="minorEastAsia" w:eastAsiaTheme="minorEastAsia" w:hAnsiTheme="minorEastAsia" w:cs="MS Gothic"/>
                <w:b/>
                <w:bCs/>
                <w:lang w:eastAsia="zh-CN"/>
              </w:rPr>
              <w:t>国</w:t>
            </w:r>
          </w:p>
        </w:tc>
      </w:tr>
      <w:tr w:rsidR="0004487C" w:rsidRPr="0004487C" w14:paraId="1C1C8DE8" w14:textId="77777777" w:rsidTr="007B786C">
        <w:trPr>
          <w:trHeight w:val="1510"/>
        </w:trPr>
        <w:tc>
          <w:tcPr>
            <w:tcW w:w="9317" w:type="dxa"/>
            <w:gridSpan w:val="2"/>
          </w:tcPr>
          <w:p w14:paraId="3E46987B" w14:textId="77777777" w:rsidR="00E50DD6" w:rsidRPr="00E50DD6" w:rsidRDefault="00E50DD6" w:rsidP="00E50DD6">
            <w:pPr>
              <w:spacing w:beforeLines="50" w:afterLines="50" w:after="120"/>
              <w:rPr>
                <w:rFonts w:ascii="STKaiti" w:eastAsia="STKaiti" w:hAnsi="STKaiti"/>
                <w:b/>
                <w:bCs/>
                <w:kern w:val="2"/>
                <w:szCs w:val="24"/>
                <w:lang w:eastAsia="zh-CN"/>
              </w:rPr>
            </w:pPr>
            <w:r w:rsidRPr="00E50DD6">
              <w:rPr>
                <w:rFonts w:ascii="STKaiti" w:eastAsia="STKaiti" w:hAnsi="STKaiti" w:hint="eastAsia"/>
                <w:b/>
                <w:bCs/>
                <w:kern w:val="2"/>
                <w:szCs w:val="24"/>
                <w:lang w:eastAsia="zh-CN"/>
              </w:rPr>
              <w:t>提案：</w:t>
            </w:r>
          </w:p>
          <w:p w14:paraId="110230F3" w14:textId="45C32CC1" w:rsidR="0004487C" w:rsidRPr="0004487C" w:rsidRDefault="00A51105" w:rsidP="004954C2">
            <w:pPr>
              <w:spacing w:beforeLines="50" w:afterLines="50" w:after="120"/>
              <w:ind w:firstLineChars="200" w:firstLine="480"/>
              <w:rPr>
                <w:i/>
                <w:kern w:val="2"/>
                <w:szCs w:val="24"/>
                <w:lang w:eastAsia="zh-CN"/>
              </w:rPr>
            </w:pPr>
            <w:r w:rsidRPr="00A51105">
              <w:rPr>
                <w:rFonts w:ascii="SimSun" w:hAnsi="SimSun" w:cs="SimSun" w:hint="eastAsia"/>
                <w:color w:val="000000"/>
                <w:lang w:eastAsia="zh-CN"/>
              </w:rPr>
              <w:t>在</w:t>
            </w:r>
            <w:r w:rsidRPr="00A51105">
              <w:rPr>
                <w:rFonts w:eastAsia="Times New Roman" w:hint="eastAsia"/>
                <w:color w:val="000000"/>
                <w:lang w:eastAsia="zh-CN"/>
              </w:rPr>
              <w:t>117.975-137 MHz</w:t>
            </w:r>
            <w:r w:rsidRPr="00A51105">
              <w:rPr>
                <w:rFonts w:ascii="SimSun" w:hAnsi="SimSun" w:cs="SimSun" w:hint="eastAsia"/>
                <w:color w:val="000000"/>
                <w:lang w:eastAsia="zh-CN"/>
              </w:rPr>
              <w:t>频段内</w:t>
            </w:r>
            <w:r w:rsidR="004954C2">
              <w:rPr>
                <w:rFonts w:ascii="SimSun" w:hAnsi="SimSun" w:cs="SimSun" w:hint="eastAsia"/>
                <w:color w:val="000000"/>
                <w:lang w:eastAsia="zh-CN"/>
              </w:rPr>
              <w:t>考虑</w:t>
            </w:r>
            <w:r w:rsidRPr="00A51105">
              <w:rPr>
                <w:rFonts w:ascii="SimSun" w:hAnsi="SimSun" w:cs="SimSun" w:hint="eastAsia"/>
                <w:color w:val="000000"/>
                <w:lang w:eastAsia="zh-CN"/>
              </w:rPr>
              <w:t>航空</w:t>
            </w:r>
            <w:r w:rsidRPr="00A51105">
              <w:rPr>
                <w:rFonts w:eastAsia="Times New Roman" w:hint="eastAsia"/>
                <w:color w:val="000000"/>
                <w:lang w:eastAsia="zh-CN"/>
              </w:rPr>
              <w:t>VHF</w:t>
            </w:r>
            <w:r w:rsidRPr="00A51105">
              <w:rPr>
                <w:rFonts w:ascii="SimSun" w:hAnsi="SimSun" w:cs="SimSun" w:hint="eastAsia"/>
                <w:color w:val="000000"/>
                <w:lang w:eastAsia="zh-CN"/>
              </w:rPr>
              <w:t>通信上行链路和下行链路</w:t>
            </w:r>
            <w:r w:rsidR="004F1EFC">
              <w:rPr>
                <w:rFonts w:ascii="SimSun" w:hAnsi="SimSun" w:cs="SimSun" w:hint="eastAsia"/>
                <w:color w:val="000000"/>
                <w:lang w:eastAsia="zh-CN"/>
              </w:rPr>
              <w:t>的</w:t>
            </w:r>
            <w:r w:rsidR="004F1EFC" w:rsidRPr="0004487C">
              <w:rPr>
                <w:rFonts w:eastAsia="Times New Roman"/>
                <w:color w:val="000000"/>
                <w:lang w:eastAsia="zh-CN"/>
              </w:rPr>
              <w:t>AMS(R)S</w:t>
            </w:r>
            <w:r w:rsidR="004F1EFC">
              <w:rPr>
                <w:rFonts w:ascii="SimSun" w:hAnsi="SimSun" w:cs="SimSun" w:hint="eastAsia"/>
                <w:color w:val="000000"/>
                <w:lang w:eastAsia="zh-CN"/>
              </w:rPr>
              <w:t>划分</w:t>
            </w:r>
            <w:r w:rsidRPr="00A51105">
              <w:rPr>
                <w:rFonts w:ascii="SimSun" w:hAnsi="SimSun" w:cs="SimSun" w:hint="eastAsia"/>
                <w:color w:val="000000"/>
                <w:lang w:eastAsia="zh-CN"/>
              </w:rPr>
              <w:t>，同时确保不会造成有害干扰或对</w:t>
            </w:r>
            <w:r w:rsidR="00061E76">
              <w:rPr>
                <w:rFonts w:ascii="SimSun" w:hAnsi="SimSun" w:cs="SimSun" w:hint="eastAsia"/>
                <w:color w:val="000000"/>
                <w:lang w:eastAsia="zh-CN"/>
              </w:rPr>
              <w:t>在</w:t>
            </w:r>
            <w:r w:rsidRPr="00A51105">
              <w:rPr>
                <w:rFonts w:ascii="SimSun" w:hAnsi="SimSun" w:cs="SimSun" w:hint="eastAsia"/>
                <w:color w:val="000000"/>
                <w:lang w:eastAsia="zh-CN"/>
              </w:rPr>
              <w:t>相同和相邻的</w:t>
            </w:r>
            <w:r w:rsidR="00061E76">
              <w:rPr>
                <w:rFonts w:ascii="SimSun" w:hAnsi="SimSun" w:cs="SimSun" w:hint="eastAsia"/>
                <w:color w:val="000000"/>
                <w:lang w:eastAsia="zh-CN"/>
              </w:rPr>
              <w:t>航空频段内的</w:t>
            </w:r>
            <w:r w:rsidRPr="00A51105">
              <w:rPr>
                <w:rFonts w:ascii="SimSun" w:hAnsi="SimSun" w:cs="SimSun" w:hint="eastAsia"/>
                <w:color w:val="000000"/>
                <w:lang w:eastAsia="zh-CN"/>
              </w:rPr>
              <w:t>现有服务施加任何</w:t>
            </w:r>
            <w:r w:rsidR="00061E76">
              <w:rPr>
                <w:rFonts w:ascii="SimSun" w:hAnsi="SimSun" w:cs="SimSun" w:hint="eastAsia"/>
                <w:color w:val="000000"/>
                <w:lang w:eastAsia="zh-CN"/>
              </w:rPr>
              <w:t>额外</w:t>
            </w:r>
            <w:r w:rsidRPr="00A51105">
              <w:rPr>
                <w:rFonts w:ascii="SimSun" w:hAnsi="SimSun" w:cs="SimSun" w:hint="eastAsia"/>
                <w:color w:val="000000"/>
                <w:lang w:eastAsia="zh-CN"/>
              </w:rPr>
              <w:t>限制，尤其是</w:t>
            </w:r>
            <w:r w:rsidR="00061E76">
              <w:rPr>
                <w:rFonts w:ascii="SimSun" w:hAnsi="SimSun" w:cs="SimSun" w:hint="eastAsia"/>
                <w:color w:val="000000"/>
                <w:lang w:eastAsia="zh-CN"/>
              </w:rPr>
              <w:t>对</w:t>
            </w:r>
            <w:r w:rsidRPr="00A51105">
              <w:rPr>
                <w:rFonts w:ascii="SimSun" w:hAnsi="SimSun" w:cs="SimSun" w:hint="eastAsia"/>
                <w:color w:val="000000"/>
                <w:lang w:eastAsia="zh-CN"/>
              </w:rPr>
              <w:t>（</w:t>
            </w:r>
            <w:r w:rsidRPr="00A51105">
              <w:rPr>
                <w:rFonts w:eastAsia="Times New Roman" w:hint="eastAsia"/>
                <w:color w:val="000000"/>
                <w:lang w:eastAsia="zh-CN"/>
              </w:rPr>
              <w:t>117.975-137 MHz</w:t>
            </w:r>
            <w:r w:rsidRPr="00A51105">
              <w:rPr>
                <w:rFonts w:ascii="SimSun" w:hAnsi="SimSun" w:cs="SimSun" w:hint="eastAsia"/>
                <w:color w:val="000000"/>
                <w:lang w:eastAsia="zh-CN"/>
              </w:rPr>
              <w:t>）频段</w:t>
            </w:r>
            <w:r w:rsidR="00061E76">
              <w:rPr>
                <w:rFonts w:ascii="SimSun" w:hAnsi="SimSun" w:cs="SimSun" w:hint="eastAsia"/>
                <w:color w:val="000000"/>
                <w:lang w:eastAsia="zh-CN"/>
              </w:rPr>
              <w:t>内的</w:t>
            </w:r>
            <w:r w:rsidR="00061E76" w:rsidRPr="0004487C">
              <w:rPr>
                <w:rFonts w:hint="eastAsia"/>
                <w:kern w:val="2"/>
                <w:szCs w:val="24"/>
                <w:lang w:eastAsia="zh-CN"/>
              </w:rPr>
              <w:t>AM(R)S</w:t>
            </w:r>
            <w:r w:rsidR="00061E76">
              <w:rPr>
                <w:rFonts w:ascii="SimSun" w:hAnsi="SimSun" w:cs="SimSun" w:hint="eastAsia"/>
                <w:color w:val="000000"/>
                <w:lang w:eastAsia="zh-CN"/>
              </w:rPr>
              <w:t>以及</w:t>
            </w:r>
            <w:r w:rsidRPr="00A51105">
              <w:rPr>
                <w:rFonts w:ascii="SimSun" w:hAnsi="SimSun" w:cs="SimSun" w:hint="eastAsia"/>
                <w:color w:val="000000"/>
                <w:lang w:eastAsia="zh-CN"/>
              </w:rPr>
              <w:t>（</w:t>
            </w:r>
            <w:r w:rsidRPr="00A51105">
              <w:rPr>
                <w:rFonts w:eastAsia="Times New Roman" w:hint="eastAsia"/>
                <w:color w:val="000000"/>
                <w:lang w:eastAsia="zh-CN"/>
              </w:rPr>
              <w:t>108-117.975 MHz</w:t>
            </w:r>
            <w:r w:rsidRPr="00A51105">
              <w:rPr>
                <w:rFonts w:ascii="SimSun" w:hAnsi="SimSun" w:cs="SimSun" w:hint="eastAsia"/>
                <w:color w:val="000000"/>
                <w:lang w:eastAsia="zh-CN"/>
              </w:rPr>
              <w:t>）频段</w:t>
            </w:r>
            <w:r w:rsidR="00061E76">
              <w:rPr>
                <w:rFonts w:ascii="SimSun" w:hAnsi="SimSun" w:cs="SimSun" w:hint="eastAsia"/>
                <w:color w:val="000000"/>
                <w:lang w:eastAsia="zh-CN"/>
              </w:rPr>
              <w:t>内</w:t>
            </w:r>
            <w:r w:rsidRPr="00A51105">
              <w:rPr>
                <w:rFonts w:ascii="SimSun" w:hAnsi="SimSun" w:cs="SimSun" w:hint="eastAsia"/>
                <w:color w:val="000000"/>
                <w:lang w:eastAsia="zh-CN"/>
              </w:rPr>
              <w:t>的</w:t>
            </w:r>
            <w:r w:rsidR="004954C2">
              <w:rPr>
                <w:rFonts w:ascii="SimSun" w:hAnsi="SimSun" w:cs="SimSun" w:hint="eastAsia"/>
                <w:color w:val="000000"/>
                <w:lang w:eastAsia="zh-CN"/>
              </w:rPr>
              <w:t>航空无线电导航业务（</w:t>
            </w:r>
            <w:r w:rsidRPr="00A51105">
              <w:rPr>
                <w:rFonts w:eastAsia="Times New Roman" w:hint="eastAsia"/>
                <w:color w:val="000000"/>
                <w:lang w:eastAsia="zh-CN"/>
              </w:rPr>
              <w:t>ARNS</w:t>
            </w:r>
            <w:r w:rsidR="004954C2">
              <w:rPr>
                <w:rFonts w:ascii="SimSun" w:hAnsi="SimSun" w:cs="SimSun" w:hint="eastAsia"/>
                <w:color w:val="000000"/>
                <w:lang w:eastAsia="zh-CN"/>
              </w:rPr>
              <w:t>）</w:t>
            </w:r>
            <w:r w:rsidRPr="00A51105">
              <w:rPr>
                <w:rFonts w:ascii="SimSun" w:hAnsi="SimSun" w:cs="SimSun" w:hint="eastAsia"/>
                <w:color w:val="000000"/>
                <w:lang w:eastAsia="zh-CN"/>
              </w:rPr>
              <w:t>。频率指配协调将由国际民航组织按照现行</w:t>
            </w:r>
            <w:r w:rsidR="00C84F81">
              <w:rPr>
                <w:rFonts w:ascii="SimSun" w:hAnsi="SimSun" w:cs="SimSun" w:hint="eastAsia"/>
                <w:color w:val="000000"/>
                <w:lang w:eastAsia="zh-CN"/>
              </w:rPr>
              <w:t>做法</w:t>
            </w:r>
            <w:r w:rsidRPr="00A51105">
              <w:rPr>
                <w:rFonts w:ascii="SimSun" w:hAnsi="SimSun" w:cs="SimSun" w:hint="eastAsia"/>
                <w:color w:val="000000"/>
                <w:lang w:eastAsia="zh-CN"/>
              </w:rPr>
              <w:t>执行。</w:t>
            </w:r>
          </w:p>
        </w:tc>
      </w:tr>
      <w:tr w:rsidR="0004487C" w:rsidRPr="0004487C" w14:paraId="4E8E5F00" w14:textId="77777777" w:rsidTr="007B786C">
        <w:tc>
          <w:tcPr>
            <w:tcW w:w="9317" w:type="dxa"/>
            <w:gridSpan w:val="2"/>
          </w:tcPr>
          <w:p w14:paraId="0E7CB688" w14:textId="111A961B" w:rsidR="0004487C" w:rsidRPr="0004487C" w:rsidRDefault="00E50DD6" w:rsidP="0004487C">
            <w:pPr>
              <w:spacing w:beforeLines="50" w:afterLines="50" w:after="120"/>
              <w:rPr>
                <w:kern w:val="2"/>
                <w:szCs w:val="24"/>
                <w:highlight w:val="yellow"/>
                <w:lang w:eastAsia="ko-KR"/>
              </w:rPr>
            </w:pPr>
            <w:r w:rsidRPr="00E50DD6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背景</w:t>
            </w:r>
            <w:r w:rsidRPr="00E50DD6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/</w:t>
            </w:r>
            <w:r w:rsidRPr="00E50DD6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理由：</w:t>
            </w:r>
          </w:p>
          <w:p w14:paraId="28F3251C" w14:textId="7B14EE0E" w:rsidR="00601886" w:rsidRPr="00601886" w:rsidRDefault="00601886" w:rsidP="00601886">
            <w:pPr>
              <w:ind w:firstLineChars="200" w:firstLine="480"/>
              <w:rPr>
                <w:rFonts w:eastAsia="BatangChe"/>
                <w:lang w:eastAsia="ja-JP"/>
              </w:rPr>
            </w:pPr>
            <w:r>
              <w:rPr>
                <w:rFonts w:hint="eastAsia"/>
                <w:lang w:eastAsia="zh-CN"/>
              </w:rPr>
              <w:t>空基航空</w:t>
            </w:r>
            <w:r w:rsidRPr="0004487C">
              <w:rPr>
                <w:rFonts w:hint="eastAsia"/>
                <w:lang w:eastAsia="zh-CN"/>
              </w:rPr>
              <w:t>VHF</w:t>
            </w:r>
            <w:r w:rsidRPr="0004487C">
              <w:rPr>
                <w:rFonts w:hint="eastAsia"/>
                <w:lang w:eastAsia="zh-CN"/>
              </w:rPr>
              <w:t>语音业务将使地理上遥远或成本</w:t>
            </w:r>
            <w:r>
              <w:rPr>
                <w:rFonts w:hint="eastAsia"/>
                <w:lang w:eastAsia="zh-CN"/>
              </w:rPr>
              <w:t>过高</w:t>
            </w:r>
            <w:r w:rsidRPr="0004487C">
              <w:rPr>
                <w:rFonts w:hint="eastAsia"/>
                <w:lang w:eastAsia="zh-CN"/>
              </w:rPr>
              <w:t>的空域中</w:t>
            </w:r>
            <w:r>
              <w:rPr>
                <w:rFonts w:hint="eastAsia"/>
                <w:lang w:eastAsia="zh-CN"/>
              </w:rPr>
              <w:t>空管员与飞行员的直接通信（“</w:t>
            </w:r>
            <w:r w:rsidRPr="0004487C">
              <w:rPr>
                <w:rFonts w:hint="eastAsia"/>
                <w:lang w:eastAsia="zh-CN"/>
              </w:rPr>
              <w:t>DCPC</w:t>
            </w:r>
            <w:r>
              <w:rPr>
                <w:rFonts w:hint="eastAsia"/>
                <w:lang w:eastAsia="zh-CN"/>
              </w:rPr>
              <w:t>”</w:t>
            </w:r>
            <w:r w:rsidRPr="0004487C">
              <w:rPr>
                <w:rFonts w:hint="eastAsia"/>
                <w:lang w:eastAsia="zh-CN"/>
              </w:rPr>
              <w:t>）成为可能，以提供和维持地面</w:t>
            </w:r>
            <w:r w:rsidRPr="0004487C">
              <w:rPr>
                <w:rFonts w:hint="eastAsia"/>
                <w:lang w:eastAsia="zh-CN"/>
              </w:rPr>
              <w:t>VHF</w:t>
            </w:r>
            <w:r w:rsidRPr="0004487C">
              <w:rPr>
                <w:rFonts w:hint="eastAsia"/>
                <w:lang w:eastAsia="zh-CN"/>
              </w:rPr>
              <w:t>语音业务</w:t>
            </w:r>
            <w:r>
              <w:rPr>
                <w:rFonts w:hint="eastAsia"/>
                <w:lang w:eastAsia="zh-CN"/>
              </w:rPr>
              <w:t>。在</w:t>
            </w:r>
            <w:r w:rsidRPr="0004487C">
              <w:rPr>
                <w:rFonts w:hint="eastAsia"/>
                <w:lang w:eastAsia="zh-CN"/>
              </w:rPr>
              <w:t>与</w:t>
            </w:r>
            <w:r>
              <w:rPr>
                <w:rFonts w:hint="eastAsia"/>
                <w:lang w:eastAsia="zh-CN"/>
              </w:rPr>
              <w:t>全球航班跟踪系统</w:t>
            </w:r>
            <w:r w:rsidRPr="0004487C">
              <w:rPr>
                <w:rFonts w:hint="eastAsia"/>
                <w:lang w:eastAsia="zh-CN"/>
              </w:rPr>
              <w:t>结合使用时，</w:t>
            </w:r>
            <w:r>
              <w:rPr>
                <w:rFonts w:hint="eastAsia"/>
                <w:lang w:eastAsia="zh-CN"/>
              </w:rPr>
              <w:t>空基</w:t>
            </w:r>
            <w:r w:rsidRPr="001C2B27">
              <w:rPr>
                <w:rFonts w:hint="eastAsia"/>
                <w:lang w:eastAsia="zh-CN"/>
              </w:rPr>
              <w:t>航空</w:t>
            </w:r>
            <w:r w:rsidRPr="001C2B27">
              <w:rPr>
                <w:rFonts w:hint="eastAsia"/>
                <w:lang w:eastAsia="zh-CN"/>
              </w:rPr>
              <w:t>VHF</w:t>
            </w:r>
            <w:r w:rsidRPr="0004487C">
              <w:rPr>
                <w:rFonts w:hint="eastAsia"/>
                <w:lang w:eastAsia="zh-CN"/>
              </w:rPr>
              <w:t>技术可用于支持类似雷达的最小</w:t>
            </w:r>
            <w:r>
              <w:rPr>
                <w:rFonts w:hint="eastAsia"/>
                <w:lang w:eastAsia="zh-CN"/>
              </w:rPr>
              <w:t>隔离距离</w:t>
            </w:r>
            <w:r w:rsidRPr="0004487C">
              <w:rPr>
                <w:rFonts w:hint="eastAsia"/>
                <w:lang w:eastAsia="zh-CN"/>
              </w:rPr>
              <w:t>，并</w:t>
            </w:r>
            <w:r>
              <w:rPr>
                <w:rFonts w:hint="eastAsia"/>
                <w:lang w:eastAsia="zh-CN"/>
              </w:rPr>
              <w:t>且具</w:t>
            </w:r>
            <w:r w:rsidRPr="0004487C">
              <w:rPr>
                <w:rFonts w:hint="eastAsia"/>
                <w:lang w:eastAsia="zh-CN"/>
              </w:rPr>
              <w:t>有提高空域容量和效率</w:t>
            </w:r>
            <w:r>
              <w:rPr>
                <w:rFonts w:hint="eastAsia"/>
                <w:lang w:eastAsia="zh-CN"/>
              </w:rPr>
              <w:t>的潜力</w:t>
            </w:r>
            <w:r w:rsidRPr="0004487C">
              <w:rPr>
                <w:rFonts w:hint="eastAsia"/>
                <w:lang w:eastAsia="zh-CN"/>
              </w:rPr>
              <w:t>，特别是对</w:t>
            </w:r>
            <w:r>
              <w:rPr>
                <w:rFonts w:hint="eastAsia"/>
                <w:lang w:eastAsia="zh-CN"/>
              </w:rPr>
              <w:t>偏</w:t>
            </w:r>
            <w:r w:rsidRPr="0004487C">
              <w:rPr>
                <w:rFonts w:hint="eastAsia"/>
                <w:lang w:eastAsia="zh-CN"/>
              </w:rPr>
              <w:t>远和海洋空域而言</w:t>
            </w:r>
            <w:r>
              <w:rPr>
                <w:rFonts w:hint="eastAsia"/>
                <w:lang w:eastAsia="zh-CN"/>
              </w:rPr>
              <w:t>。</w:t>
            </w:r>
            <w:r w:rsidRPr="0004487C">
              <w:rPr>
                <w:rFonts w:hint="eastAsia"/>
                <w:lang w:eastAsia="ja-JP"/>
              </w:rPr>
              <w:t>该技术还可以作为受自然灾害</w:t>
            </w:r>
            <w:r>
              <w:rPr>
                <w:rFonts w:hint="eastAsia"/>
                <w:lang w:eastAsia="ja-JP"/>
              </w:rPr>
              <w:t>（</w:t>
            </w:r>
            <w:r w:rsidRPr="0004487C">
              <w:rPr>
                <w:rFonts w:hint="eastAsia"/>
                <w:lang w:eastAsia="ja-JP"/>
              </w:rPr>
              <w:t>如洪水和地震</w:t>
            </w:r>
            <w:r>
              <w:rPr>
                <w:rFonts w:hint="eastAsia"/>
                <w:lang w:eastAsia="ja-JP"/>
              </w:rPr>
              <w:t>）</w:t>
            </w:r>
            <w:r w:rsidRPr="0004487C">
              <w:rPr>
                <w:rFonts w:hint="eastAsia"/>
                <w:lang w:eastAsia="ja-JP"/>
              </w:rPr>
              <w:t>影响的空域的应急通信基础设施</w:t>
            </w:r>
            <w:r>
              <w:rPr>
                <w:rFonts w:hint="eastAsia"/>
                <w:lang w:eastAsia="zh-CN"/>
              </w:rPr>
              <w:t>发挥作用。</w:t>
            </w:r>
          </w:p>
          <w:p w14:paraId="1A2668C7" w14:textId="02C77250" w:rsidR="0004487C" w:rsidRPr="0004487C" w:rsidRDefault="00A12AC3" w:rsidP="004954C2">
            <w:pPr>
              <w:spacing w:beforeLines="50" w:afterLines="50" w:after="120"/>
              <w:ind w:firstLineChars="200" w:firstLine="480"/>
              <w:rPr>
                <w:rFonts w:eastAsia="Times New Roman"/>
                <w:color w:val="000000"/>
                <w:lang w:eastAsia="zh-CN"/>
              </w:rPr>
            </w:pPr>
            <w:r w:rsidRPr="00A12AC3">
              <w:rPr>
                <w:rFonts w:hint="eastAsia"/>
                <w:lang w:eastAsia="zh-CN"/>
              </w:rPr>
              <w:t>117.975 MHz-137 MHz</w:t>
            </w:r>
            <w:r w:rsidRPr="00A12AC3">
              <w:rPr>
                <w:rFonts w:hint="eastAsia"/>
                <w:lang w:eastAsia="zh-CN"/>
              </w:rPr>
              <w:t>频段划分给航空移动（</w:t>
            </w:r>
            <w:r w:rsidRPr="00A12AC3">
              <w:rPr>
                <w:rFonts w:hint="eastAsia"/>
                <w:lang w:eastAsia="zh-CN"/>
              </w:rPr>
              <w:t>R</w:t>
            </w:r>
            <w:r w:rsidRPr="00A12AC3">
              <w:rPr>
                <w:rFonts w:hint="eastAsia"/>
                <w:lang w:eastAsia="zh-CN"/>
              </w:rPr>
              <w:t>）业务。对用于发射和接收星上航空通信的</w:t>
            </w:r>
            <w:r w:rsidRPr="00A12AC3">
              <w:rPr>
                <w:rFonts w:hint="eastAsia"/>
                <w:lang w:eastAsia="zh-CN"/>
              </w:rPr>
              <w:t>VHF</w:t>
            </w:r>
            <w:r w:rsidRPr="00A12AC3">
              <w:rPr>
                <w:rFonts w:hint="eastAsia"/>
                <w:lang w:eastAsia="zh-CN"/>
              </w:rPr>
              <w:t>收发器，</w:t>
            </w:r>
            <w:r w:rsidRPr="00A12AC3">
              <w:rPr>
                <w:rFonts w:hint="eastAsia"/>
                <w:bCs/>
                <w:lang w:eastAsia="zh-CN"/>
              </w:rPr>
              <w:t>在</w:t>
            </w:r>
            <w:r w:rsidR="002238E8">
              <w:rPr>
                <w:rFonts w:hint="eastAsia"/>
                <w:bCs/>
                <w:lang w:eastAsia="zh-CN"/>
              </w:rPr>
              <w:t>该</w:t>
            </w:r>
            <w:r w:rsidR="002238E8" w:rsidRPr="00A12AC3">
              <w:rPr>
                <w:rFonts w:hint="eastAsia"/>
                <w:bCs/>
                <w:lang w:eastAsia="zh-CN"/>
              </w:rPr>
              <w:t>频段</w:t>
            </w:r>
            <w:r w:rsidR="002238E8">
              <w:rPr>
                <w:rFonts w:hint="eastAsia"/>
                <w:bCs/>
                <w:lang w:eastAsia="zh-CN"/>
              </w:rPr>
              <w:t>的</w:t>
            </w:r>
            <w:r w:rsidRPr="00A12AC3">
              <w:rPr>
                <w:rFonts w:hint="eastAsia"/>
                <w:bCs/>
                <w:lang w:eastAsia="zh-CN"/>
              </w:rPr>
              <w:t>一些</w:t>
            </w:r>
            <w:r w:rsidR="002238E8">
              <w:rPr>
                <w:rFonts w:hint="eastAsia"/>
                <w:bCs/>
                <w:lang w:eastAsia="zh-CN"/>
              </w:rPr>
              <w:t>部分</w:t>
            </w:r>
            <w:r w:rsidRPr="00A12AC3">
              <w:rPr>
                <w:rFonts w:hint="eastAsia"/>
                <w:bCs/>
                <w:lang w:eastAsia="zh-CN"/>
              </w:rPr>
              <w:t>或所有</w:t>
            </w:r>
            <w:r w:rsidR="002238E8">
              <w:rPr>
                <w:rFonts w:hint="eastAsia"/>
                <w:bCs/>
                <w:lang w:eastAsia="zh-CN"/>
              </w:rPr>
              <w:t>部分均</w:t>
            </w:r>
            <w:r w:rsidRPr="00A12AC3">
              <w:rPr>
                <w:rFonts w:hint="eastAsia"/>
                <w:bCs/>
                <w:lang w:eastAsia="zh-CN"/>
              </w:rPr>
              <w:t>将需要</w:t>
            </w:r>
            <w:r w:rsidRPr="00A12AC3">
              <w:rPr>
                <w:rFonts w:hint="eastAsia"/>
                <w:lang w:eastAsia="zh-CN"/>
              </w:rPr>
              <w:t>AMS(R)S</w:t>
            </w:r>
            <w:r w:rsidRPr="00A12AC3">
              <w:rPr>
                <w:rFonts w:hint="eastAsia"/>
                <w:lang w:eastAsia="zh-CN"/>
              </w:rPr>
              <w:t>划分。</w:t>
            </w:r>
          </w:p>
        </w:tc>
      </w:tr>
      <w:tr w:rsidR="0004487C" w:rsidRPr="0004487C" w14:paraId="57A5B715" w14:textId="77777777" w:rsidTr="007B786C">
        <w:tc>
          <w:tcPr>
            <w:tcW w:w="9317" w:type="dxa"/>
            <w:gridSpan w:val="2"/>
          </w:tcPr>
          <w:p w14:paraId="46DF727E" w14:textId="30F731C7" w:rsidR="0004487C" w:rsidRPr="0004487C" w:rsidRDefault="007D65E2" w:rsidP="00512581">
            <w:pPr>
              <w:keepNext/>
              <w:spacing w:beforeLines="50" w:afterLines="50" w:after="120"/>
              <w:rPr>
                <w:kern w:val="2"/>
                <w:szCs w:val="24"/>
                <w:highlight w:val="yellow"/>
                <w:lang w:eastAsia="zh-CN"/>
              </w:rPr>
            </w:pPr>
            <w:r w:rsidRPr="007D65E2">
              <w:rPr>
                <w:rFonts w:eastAsia="STKaiti" w:hint="eastAsia"/>
                <w:b/>
                <w:bCs/>
                <w:iCs/>
                <w:color w:val="000000"/>
                <w:lang w:eastAsia="zh-CN"/>
              </w:rPr>
              <w:lastRenderedPageBreak/>
              <w:t>相关的无线电通信业务：</w:t>
            </w:r>
          </w:p>
          <w:p w14:paraId="05383068" w14:textId="5DA72F93" w:rsidR="0004487C" w:rsidRPr="0004487C" w:rsidRDefault="007D65E2" w:rsidP="00EC76EA">
            <w:pPr>
              <w:keepNext/>
              <w:spacing w:before="50" w:after="50"/>
              <w:ind w:firstLineChars="200" w:firstLine="480"/>
              <w:rPr>
                <w:kern w:val="2"/>
                <w:szCs w:val="24"/>
                <w:highlight w:val="cyan"/>
                <w:lang w:val="en-US" w:eastAsia="ko-KR"/>
              </w:rPr>
            </w:pPr>
            <w:r w:rsidRPr="007D65E2">
              <w:rPr>
                <w:rFonts w:hint="eastAsia"/>
                <w:iCs/>
                <w:lang w:eastAsia="zh-CN"/>
              </w:rPr>
              <w:t>航空移动（</w:t>
            </w:r>
            <w:r w:rsidRPr="007D65E2">
              <w:rPr>
                <w:rFonts w:hint="eastAsia"/>
                <w:iCs/>
                <w:lang w:eastAsia="zh-CN"/>
              </w:rPr>
              <w:t>R</w:t>
            </w:r>
            <w:r w:rsidRPr="007D65E2">
              <w:rPr>
                <w:rFonts w:hint="eastAsia"/>
                <w:iCs/>
                <w:lang w:eastAsia="zh-CN"/>
              </w:rPr>
              <w:t>）业务、航空移</w:t>
            </w:r>
            <w:bookmarkStart w:id="10" w:name="_GoBack"/>
            <w:bookmarkEnd w:id="10"/>
            <w:r w:rsidRPr="007D65E2">
              <w:rPr>
                <w:rFonts w:hint="eastAsia"/>
                <w:iCs/>
                <w:lang w:eastAsia="zh-CN"/>
              </w:rPr>
              <w:t>动（</w:t>
            </w:r>
            <w:r w:rsidRPr="007D65E2">
              <w:rPr>
                <w:rFonts w:hint="eastAsia"/>
                <w:iCs/>
                <w:lang w:eastAsia="zh-CN"/>
              </w:rPr>
              <w:t>OR</w:t>
            </w:r>
            <w:r w:rsidRPr="007D65E2">
              <w:rPr>
                <w:rFonts w:hint="eastAsia"/>
                <w:iCs/>
                <w:lang w:eastAsia="zh-CN"/>
              </w:rPr>
              <w:t>）业务、</w:t>
            </w:r>
            <w:r w:rsidR="00F0413A" w:rsidRPr="00F0413A">
              <w:rPr>
                <w:rFonts w:hint="eastAsia"/>
                <w:iCs/>
                <w:lang w:eastAsia="zh-CN"/>
              </w:rPr>
              <w:t>航空无线电导航业务（</w:t>
            </w:r>
            <w:r w:rsidR="00F0413A" w:rsidRPr="00F0413A">
              <w:rPr>
                <w:rFonts w:hint="eastAsia"/>
                <w:iCs/>
                <w:lang w:eastAsia="zh-CN"/>
              </w:rPr>
              <w:t>ARNS</w:t>
            </w:r>
            <w:r w:rsidR="00F0413A" w:rsidRPr="00F0413A">
              <w:rPr>
                <w:rFonts w:hint="eastAsia"/>
                <w:iCs/>
                <w:lang w:eastAsia="zh-CN"/>
              </w:rPr>
              <w:t>）</w:t>
            </w:r>
            <w:r w:rsidR="00F0413A">
              <w:rPr>
                <w:rFonts w:hint="eastAsia"/>
                <w:iCs/>
                <w:lang w:eastAsia="zh-CN"/>
              </w:rPr>
              <w:t>、</w:t>
            </w:r>
            <w:r w:rsidRPr="007D65E2">
              <w:rPr>
                <w:rFonts w:hint="eastAsia"/>
                <w:iCs/>
                <w:lang w:eastAsia="zh-CN"/>
              </w:rPr>
              <w:t>水上移动业务和其他</w:t>
            </w:r>
            <w:r w:rsidR="00F0413A">
              <w:rPr>
                <w:rFonts w:hint="eastAsia"/>
                <w:iCs/>
                <w:lang w:eastAsia="zh-CN"/>
              </w:rPr>
              <w:t>业</w:t>
            </w:r>
            <w:r w:rsidRPr="007D65E2">
              <w:rPr>
                <w:rFonts w:hint="eastAsia"/>
                <w:iCs/>
                <w:lang w:eastAsia="zh-CN"/>
              </w:rPr>
              <w:t>务</w:t>
            </w:r>
          </w:p>
        </w:tc>
      </w:tr>
      <w:tr w:rsidR="0004487C" w:rsidRPr="0004487C" w14:paraId="6EE65402" w14:textId="77777777" w:rsidTr="007B786C">
        <w:trPr>
          <w:trHeight w:val="941"/>
        </w:trPr>
        <w:tc>
          <w:tcPr>
            <w:tcW w:w="9317" w:type="dxa"/>
            <w:gridSpan w:val="2"/>
          </w:tcPr>
          <w:p w14:paraId="0B6D8E67" w14:textId="0E69739C" w:rsidR="0004487C" w:rsidRPr="0004487C" w:rsidRDefault="007D65E2" w:rsidP="0004487C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szCs w:val="24"/>
                <w:highlight w:val="yellow"/>
                <w:lang w:eastAsia="zh-CN"/>
              </w:rPr>
            </w:pPr>
            <w:r w:rsidRPr="007D65E2">
              <w:rPr>
                <w:rFonts w:eastAsia="STKaiti" w:hint="eastAsia"/>
                <w:b/>
                <w:bCs/>
                <w:iCs/>
                <w:color w:val="000000"/>
                <w:lang w:eastAsia="zh-CN"/>
              </w:rPr>
              <w:t>对可能出现的困难的说明：</w:t>
            </w:r>
            <w:r w:rsidR="0004487C" w:rsidRPr="0004487C">
              <w:rPr>
                <w:rFonts w:eastAsia="MS Gothic"/>
                <w:b/>
                <w:bCs/>
                <w:i/>
                <w:iCs/>
                <w:kern w:val="2"/>
                <w:szCs w:val="24"/>
                <w:highlight w:val="yellow"/>
                <w:lang w:eastAsia="zh-CN"/>
              </w:rPr>
              <w:t xml:space="preserve"> </w:t>
            </w:r>
          </w:p>
          <w:p w14:paraId="04FCBCDE" w14:textId="3D948B18" w:rsidR="0004487C" w:rsidRPr="0004487C" w:rsidRDefault="007D65E2" w:rsidP="0004487C">
            <w:pPr>
              <w:rPr>
                <w:bCs/>
                <w:i/>
                <w:iCs/>
                <w:kern w:val="2"/>
                <w:szCs w:val="24"/>
                <w:highlight w:val="yellow"/>
                <w:lang w:val="en-US" w:eastAsia="zh-CN"/>
              </w:rPr>
            </w:pPr>
            <w:r w:rsidRPr="007D65E2">
              <w:rPr>
                <w:rFonts w:hint="eastAsia"/>
                <w:iCs/>
                <w:lang w:eastAsia="zh-CN"/>
              </w:rPr>
              <w:t>与现有</w:t>
            </w:r>
            <w:r w:rsidRPr="007D65E2">
              <w:rPr>
                <w:rFonts w:hint="eastAsia"/>
                <w:iCs/>
                <w:lang w:eastAsia="zh-CN"/>
              </w:rPr>
              <w:t>AM</w:t>
            </w:r>
            <w:r w:rsidRPr="007D65E2">
              <w:rPr>
                <w:iCs/>
                <w:lang w:eastAsia="zh-CN"/>
              </w:rPr>
              <w:t>(R)</w:t>
            </w:r>
            <w:r w:rsidRPr="007D65E2">
              <w:rPr>
                <w:rFonts w:hint="eastAsia"/>
                <w:iCs/>
                <w:lang w:eastAsia="zh-CN"/>
              </w:rPr>
              <w:t>S</w:t>
            </w:r>
            <w:r w:rsidRPr="007D65E2">
              <w:rPr>
                <w:rFonts w:hint="eastAsia"/>
                <w:iCs/>
                <w:lang w:eastAsia="zh-CN"/>
              </w:rPr>
              <w:t>和</w:t>
            </w:r>
            <w:r w:rsidR="00DE49EA">
              <w:rPr>
                <w:rFonts w:hint="eastAsia"/>
                <w:iCs/>
                <w:lang w:eastAsia="zh-CN"/>
              </w:rPr>
              <w:t>A</w:t>
            </w:r>
            <w:r w:rsidR="00DE49EA">
              <w:rPr>
                <w:iCs/>
                <w:lang w:eastAsia="zh-CN"/>
              </w:rPr>
              <w:t>RNS</w:t>
            </w:r>
            <w:r w:rsidR="00DE49EA">
              <w:rPr>
                <w:rFonts w:hint="eastAsia"/>
                <w:iCs/>
                <w:lang w:eastAsia="zh-CN"/>
              </w:rPr>
              <w:t>以及</w:t>
            </w:r>
            <w:r w:rsidRPr="007D65E2">
              <w:rPr>
                <w:rFonts w:hint="eastAsia"/>
                <w:iCs/>
                <w:lang w:eastAsia="zh-CN"/>
              </w:rPr>
              <w:t>相邻频段中其他业务的共用研究</w:t>
            </w:r>
          </w:p>
        </w:tc>
      </w:tr>
      <w:tr w:rsidR="0004487C" w:rsidRPr="0004487C" w14:paraId="477DBAF4" w14:textId="77777777" w:rsidTr="007B786C">
        <w:tc>
          <w:tcPr>
            <w:tcW w:w="9317" w:type="dxa"/>
            <w:gridSpan w:val="2"/>
          </w:tcPr>
          <w:p w14:paraId="1531B5E2" w14:textId="3A360B73" w:rsidR="0004487C" w:rsidRPr="0004487C" w:rsidRDefault="007D65E2" w:rsidP="0004487C">
            <w:pPr>
              <w:spacing w:beforeLines="50" w:afterLines="50" w:after="120"/>
              <w:rPr>
                <w:rFonts w:eastAsia="MS Gothic"/>
                <w:kern w:val="2"/>
                <w:szCs w:val="24"/>
                <w:highlight w:val="yellow"/>
                <w:lang w:eastAsia="ja-JP"/>
              </w:rPr>
            </w:pPr>
            <w:r w:rsidRPr="007D65E2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此前</w:t>
            </w:r>
            <w:r w:rsidRPr="007D65E2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/</w:t>
            </w:r>
            <w:r w:rsidRPr="007D65E2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正在进行的对该问题的研究：</w:t>
            </w:r>
          </w:p>
          <w:p w14:paraId="2F1B5AF8" w14:textId="723A2EC7" w:rsidR="0004487C" w:rsidRPr="0004487C" w:rsidRDefault="007D65E2" w:rsidP="0004487C">
            <w:pPr>
              <w:spacing w:beforeLines="50" w:afterLines="50" w:after="120"/>
              <w:rPr>
                <w:rFonts w:eastAsia="MS PMincho"/>
                <w:kern w:val="2"/>
                <w:szCs w:val="24"/>
                <w:lang w:eastAsia="ja-JP"/>
              </w:rPr>
            </w:pPr>
            <w:r w:rsidRPr="007D65E2">
              <w:rPr>
                <w:rFonts w:hint="eastAsia"/>
                <w:iCs/>
                <w:lang w:eastAsia="zh-CN"/>
              </w:rPr>
              <w:t>不适用</w:t>
            </w:r>
          </w:p>
        </w:tc>
      </w:tr>
      <w:tr w:rsidR="0004487C" w:rsidRPr="0004487C" w14:paraId="288E6A26" w14:textId="77777777" w:rsidTr="007B786C">
        <w:tc>
          <w:tcPr>
            <w:tcW w:w="4205" w:type="dxa"/>
          </w:tcPr>
          <w:p w14:paraId="3D79FAD5" w14:textId="17CB88B1" w:rsidR="0004487C" w:rsidRPr="0004487C" w:rsidRDefault="007D65E2" w:rsidP="0004487C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szCs w:val="24"/>
                <w:highlight w:val="yellow"/>
                <w:lang w:eastAsia="ja-JP"/>
              </w:rPr>
            </w:pPr>
            <w:r w:rsidRPr="007D65E2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开展研究的机构：</w:t>
            </w:r>
          </w:p>
          <w:p w14:paraId="0B988F34" w14:textId="7983BB0E" w:rsidR="0004487C" w:rsidRPr="0004487C" w:rsidRDefault="007D65E2" w:rsidP="0004487C">
            <w:pPr>
              <w:spacing w:beforeLines="50" w:afterLines="50" w:after="120"/>
              <w:rPr>
                <w:bCs/>
                <w:iCs/>
                <w:kern w:val="2"/>
                <w:szCs w:val="24"/>
                <w:lang w:eastAsia="ko-KR"/>
              </w:rPr>
            </w:pPr>
            <w:r w:rsidRPr="007D65E2">
              <w:rPr>
                <w:iCs/>
                <w:color w:val="000000"/>
                <w:lang w:eastAsia="zh-CN"/>
              </w:rPr>
              <w:t>ITU-R</w:t>
            </w:r>
            <w:r w:rsidRPr="007D65E2">
              <w:rPr>
                <w:rFonts w:hint="eastAsia"/>
                <w:iCs/>
                <w:color w:val="000000"/>
                <w:lang w:eastAsia="zh-CN"/>
              </w:rPr>
              <w:t>工作组</w:t>
            </w:r>
          </w:p>
        </w:tc>
        <w:tc>
          <w:tcPr>
            <w:tcW w:w="5112" w:type="dxa"/>
          </w:tcPr>
          <w:p w14:paraId="76BA7EDA" w14:textId="20EF360E" w:rsidR="0004487C" w:rsidRPr="0004487C" w:rsidRDefault="007D65E2" w:rsidP="0004487C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szCs w:val="24"/>
                <w:highlight w:val="yellow"/>
                <w:lang w:eastAsia="ja-JP"/>
              </w:rPr>
            </w:pPr>
            <w:r w:rsidRPr="00873FEC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参与方：</w:t>
            </w:r>
          </w:p>
          <w:p w14:paraId="6BA15D8A" w14:textId="303EFF7E" w:rsidR="0004487C" w:rsidRPr="0004487C" w:rsidRDefault="007D65E2" w:rsidP="0004487C">
            <w:pPr>
              <w:spacing w:beforeLines="50" w:afterLines="50" w:after="120"/>
              <w:rPr>
                <w:rFonts w:eastAsia="MS Gothic"/>
                <w:kern w:val="2"/>
                <w:szCs w:val="24"/>
                <w:lang w:eastAsia="ja-JP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主管部门、</w:t>
            </w:r>
            <w:r w:rsidRPr="00504A16">
              <w:rPr>
                <w:rFonts w:hint="eastAsia"/>
                <w:iCs/>
                <w:color w:val="000000"/>
                <w:lang w:eastAsia="zh-CN"/>
              </w:rPr>
              <w:t>ITU-R</w:t>
            </w:r>
            <w:r>
              <w:rPr>
                <w:rFonts w:hint="eastAsia"/>
                <w:iCs/>
                <w:color w:val="000000"/>
                <w:lang w:eastAsia="zh-CN"/>
              </w:rPr>
              <w:t>部门成员、</w:t>
            </w:r>
            <w:r w:rsidRPr="00504A16">
              <w:rPr>
                <w:rFonts w:hint="eastAsia"/>
                <w:iCs/>
                <w:color w:val="000000"/>
                <w:lang w:eastAsia="zh-CN"/>
              </w:rPr>
              <w:t>国际民航组织</w:t>
            </w:r>
            <w:r>
              <w:rPr>
                <w:rFonts w:hint="eastAsia"/>
                <w:iCs/>
                <w:color w:val="000000"/>
                <w:lang w:eastAsia="zh-CN"/>
              </w:rPr>
              <w:t>（</w:t>
            </w:r>
            <w:r>
              <w:rPr>
                <w:rFonts w:hint="eastAsia"/>
                <w:iCs/>
                <w:color w:val="000000"/>
                <w:lang w:eastAsia="zh-CN"/>
              </w:rPr>
              <w:t>I</w:t>
            </w:r>
            <w:r>
              <w:rPr>
                <w:iCs/>
                <w:color w:val="000000"/>
                <w:lang w:eastAsia="zh-CN"/>
              </w:rPr>
              <w:t>CAO</w:t>
            </w:r>
            <w:r>
              <w:rPr>
                <w:rFonts w:hint="eastAsia"/>
                <w:iCs/>
                <w:color w:val="000000"/>
                <w:lang w:eastAsia="zh-CN"/>
              </w:rPr>
              <w:t>）</w:t>
            </w:r>
            <w:r w:rsidRPr="00504A16">
              <w:rPr>
                <w:rFonts w:hint="eastAsia"/>
                <w:iCs/>
                <w:color w:val="000000"/>
                <w:lang w:eastAsia="zh-CN"/>
              </w:rPr>
              <w:t>和航空当局</w:t>
            </w:r>
          </w:p>
        </w:tc>
      </w:tr>
      <w:tr w:rsidR="0004487C" w:rsidRPr="0004487C" w14:paraId="7BE206A1" w14:textId="77777777" w:rsidTr="007B786C">
        <w:tc>
          <w:tcPr>
            <w:tcW w:w="9317" w:type="dxa"/>
            <w:gridSpan w:val="2"/>
          </w:tcPr>
          <w:p w14:paraId="7A8B06BF" w14:textId="13EDB750" w:rsidR="0004487C" w:rsidRPr="0004487C" w:rsidRDefault="007D65E2" w:rsidP="0004487C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szCs w:val="24"/>
                <w:highlight w:val="yellow"/>
                <w:lang w:eastAsia="ja-JP"/>
              </w:rPr>
            </w:pPr>
            <w:r w:rsidRPr="0033319C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I</w:t>
            </w:r>
            <w:r w:rsidRPr="0033319C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TU-R</w:t>
            </w:r>
            <w:r w:rsidRPr="0033319C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相关研究组</w:t>
            </w:r>
            <w:r w:rsidRPr="0033319C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：</w:t>
            </w:r>
          </w:p>
          <w:p w14:paraId="428ED083" w14:textId="403E286D" w:rsidR="0004487C" w:rsidRPr="0004487C" w:rsidRDefault="002238E8" w:rsidP="0004487C">
            <w:pPr>
              <w:spacing w:beforeLines="50" w:afterLines="50" w:after="120"/>
              <w:rPr>
                <w:rFonts w:eastAsia="Malgun Gothic"/>
                <w:kern w:val="2"/>
                <w:szCs w:val="24"/>
                <w:lang w:eastAsia="ko-KR"/>
              </w:rPr>
            </w:pPr>
            <w:r w:rsidRPr="002238E8">
              <w:rPr>
                <w:rFonts w:hint="eastAsia"/>
                <w:iCs/>
                <w:color w:val="000000"/>
                <w:lang w:eastAsia="zh-CN"/>
              </w:rPr>
              <w:t>I</w:t>
            </w:r>
            <w:r w:rsidRPr="002238E8">
              <w:rPr>
                <w:iCs/>
                <w:color w:val="000000"/>
                <w:lang w:eastAsia="zh-CN"/>
              </w:rPr>
              <w:t>TU-R</w:t>
            </w:r>
            <w:r w:rsidR="007D65E2" w:rsidRPr="0033319C">
              <w:rPr>
                <w:rFonts w:hint="eastAsia"/>
                <w:iCs/>
                <w:color w:val="000000"/>
                <w:lang w:eastAsia="zh-CN"/>
              </w:rPr>
              <w:t>第</w:t>
            </w:r>
            <w:r w:rsidR="007D65E2" w:rsidRPr="0033319C">
              <w:rPr>
                <w:rFonts w:hint="eastAsia"/>
                <w:iCs/>
                <w:color w:val="000000"/>
                <w:lang w:eastAsia="zh-CN"/>
              </w:rPr>
              <w:t>4</w:t>
            </w:r>
            <w:r w:rsidR="007D65E2" w:rsidRPr="0033319C">
              <w:rPr>
                <w:rFonts w:hint="eastAsia"/>
                <w:iCs/>
                <w:color w:val="000000"/>
                <w:lang w:eastAsia="zh-CN"/>
              </w:rPr>
              <w:t>研究组和第</w:t>
            </w:r>
            <w:r w:rsidR="007D65E2" w:rsidRPr="0033319C">
              <w:rPr>
                <w:rFonts w:hint="eastAsia"/>
                <w:iCs/>
                <w:color w:val="000000"/>
                <w:lang w:eastAsia="zh-CN"/>
              </w:rPr>
              <w:t>5</w:t>
            </w:r>
            <w:r w:rsidR="007D65E2" w:rsidRPr="0033319C">
              <w:rPr>
                <w:rFonts w:hint="eastAsia"/>
                <w:iCs/>
                <w:color w:val="000000"/>
                <w:lang w:eastAsia="zh-CN"/>
              </w:rPr>
              <w:t>研究组</w:t>
            </w:r>
          </w:p>
        </w:tc>
      </w:tr>
      <w:tr w:rsidR="0004487C" w:rsidRPr="0004487C" w14:paraId="1B211784" w14:textId="77777777" w:rsidTr="007B786C">
        <w:trPr>
          <w:trHeight w:val="1087"/>
        </w:trPr>
        <w:tc>
          <w:tcPr>
            <w:tcW w:w="9317" w:type="dxa"/>
            <w:gridSpan w:val="2"/>
          </w:tcPr>
          <w:p w14:paraId="292554E9" w14:textId="2361E3E6" w:rsidR="0004487C" w:rsidRPr="0004487C" w:rsidRDefault="007D65E2" w:rsidP="0004487C">
            <w:pPr>
              <w:spacing w:beforeLines="50" w:afterLines="50" w:after="120"/>
              <w:rPr>
                <w:rFonts w:eastAsia="MS Gothic"/>
                <w:kern w:val="2"/>
                <w:szCs w:val="24"/>
                <w:highlight w:val="yellow"/>
                <w:lang w:eastAsia="ja-JP"/>
              </w:rPr>
            </w:pPr>
            <w:r w:rsidRPr="0033319C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对国际电联资源的影响，包括财务影响（参见《公约》第</w:t>
            </w:r>
            <w:r w:rsidRPr="0033319C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126</w:t>
            </w:r>
            <w:r w:rsidRPr="0033319C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款）</w:t>
            </w:r>
            <w:r w:rsidRPr="0033319C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：</w:t>
            </w:r>
          </w:p>
          <w:p w14:paraId="18374364" w14:textId="30ACEA0F" w:rsidR="0004487C" w:rsidRPr="0004487C" w:rsidRDefault="002238E8" w:rsidP="0004487C">
            <w:pPr>
              <w:rPr>
                <w:kern w:val="2"/>
                <w:szCs w:val="24"/>
                <w:highlight w:val="yellow"/>
                <w:lang w:eastAsia="zh-CN"/>
              </w:rPr>
            </w:pPr>
            <w:r>
              <w:rPr>
                <w:rStyle w:val="BRNormal"/>
                <w:rFonts w:eastAsiaTheme="minorEastAsia" w:hint="eastAsia"/>
                <w:lang w:eastAsia="zh-CN"/>
              </w:rPr>
              <w:t>此拟议</w:t>
            </w:r>
            <w:r w:rsidRPr="0033319C">
              <w:rPr>
                <w:rStyle w:val="BRNormal"/>
                <w:rFonts w:eastAsiaTheme="minorEastAsia" w:hint="eastAsia"/>
                <w:lang w:eastAsia="zh-CN"/>
              </w:rPr>
              <w:t>议项</w:t>
            </w:r>
            <w:r w:rsidR="007D65E2" w:rsidRPr="0033319C">
              <w:rPr>
                <w:rStyle w:val="BRNormal"/>
                <w:rFonts w:eastAsiaTheme="minorEastAsia" w:hint="eastAsia"/>
                <w:lang w:eastAsia="zh-CN"/>
              </w:rPr>
              <w:t>将作为正常</w:t>
            </w:r>
            <w:r w:rsidR="007D65E2" w:rsidRPr="0033319C">
              <w:rPr>
                <w:rStyle w:val="BRNormal"/>
                <w:rFonts w:eastAsiaTheme="minorEastAsia" w:hint="eastAsia"/>
                <w:lang w:eastAsia="zh-CN"/>
              </w:rPr>
              <w:t>ITU-R</w:t>
            </w:r>
            <w:r w:rsidR="007D65E2" w:rsidRPr="0033319C">
              <w:rPr>
                <w:rStyle w:val="BRNormal"/>
                <w:rFonts w:eastAsiaTheme="minorEastAsia" w:hint="eastAsia"/>
                <w:lang w:eastAsia="zh-CN"/>
              </w:rPr>
              <w:t>程序的一部分并在</w:t>
            </w:r>
            <w:r w:rsidR="007D65E2" w:rsidRPr="0033319C">
              <w:rPr>
                <w:rStyle w:val="BRNormal"/>
                <w:rFonts w:eastAsiaTheme="minorEastAsia"/>
                <w:lang w:eastAsia="zh-CN"/>
              </w:rPr>
              <w:t>计划</w:t>
            </w:r>
            <w:r w:rsidR="007D65E2" w:rsidRPr="0033319C">
              <w:rPr>
                <w:rStyle w:val="BRNormal"/>
                <w:rFonts w:eastAsiaTheme="minorEastAsia" w:hint="eastAsia"/>
                <w:lang w:eastAsia="zh-CN"/>
              </w:rPr>
              <w:t>的</w:t>
            </w:r>
            <w:r w:rsidR="007D65E2" w:rsidRPr="0033319C">
              <w:rPr>
                <w:rStyle w:val="BRNormal"/>
                <w:rFonts w:eastAsiaTheme="minorEastAsia"/>
                <w:lang w:eastAsia="zh-CN"/>
              </w:rPr>
              <w:t>预算</w:t>
            </w:r>
            <w:r w:rsidR="007D65E2" w:rsidRPr="0033319C">
              <w:rPr>
                <w:rStyle w:val="BRNormal"/>
                <w:rFonts w:eastAsiaTheme="minorEastAsia" w:hint="eastAsia"/>
                <w:lang w:eastAsia="zh-CN"/>
              </w:rPr>
              <w:t>范围内</w:t>
            </w:r>
            <w:r>
              <w:rPr>
                <w:rStyle w:val="BRNormal"/>
                <w:rFonts w:eastAsiaTheme="minorEastAsia" w:hint="eastAsia"/>
                <w:lang w:eastAsia="zh-CN"/>
              </w:rPr>
              <w:t>予以</w:t>
            </w:r>
            <w:r w:rsidR="007D65E2" w:rsidRPr="0033319C">
              <w:rPr>
                <w:rStyle w:val="BRNormal"/>
                <w:rFonts w:eastAsiaTheme="minorEastAsia"/>
                <w:lang w:eastAsia="zh-CN"/>
              </w:rPr>
              <w:t>研究。</w:t>
            </w:r>
          </w:p>
        </w:tc>
      </w:tr>
      <w:tr w:rsidR="0004487C" w:rsidRPr="0004487C" w14:paraId="3B06D1DA" w14:textId="77777777" w:rsidTr="007B786C">
        <w:trPr>
          <w:trHeight w:val="612"/>
        </w:trPr>
        <w:tc>
          <w:tcPr>
            <w:tcW w:w="4205" w:type="dxa"/>
          </w:tcPr>
          <w:p w14:paraId="5F8FE1AB" w14:textId="64A2F582" w:rsidR="0004487C" w:rsidRPr="0004487C" w:rsidRDefault="007D65E2" w:rsidP="0004487C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szCs w:val="24"/>
                <w:highlight w:val="yellow"/>
                <w:lang w:eastAsia="ja-JP"/>
              </w:rPr>
            </w:pPr>
            <w:r w:rsidRPr="0033319C">
              <w:rPr>
                <w:rFonts w:eastAsia="STKaiti" w:hint="eastAsia"/>
                <w:b/>
                <w:bCs/>
                <w:iCs/>
                <w:color w:val="000000"/>
                <w:szCs w:val="18"/>
                <w:lang w:val="fr-CH" w:eastAsia="zh-CN"/>
              </w:rPr>
              <w:t>区域共同提案</w:t>
            </w:r>
            <w:r w:rsidRPr="0033319C">
              <w:rPr>
                <w:rFonts w:eastAsia="STKaiti"/>
                <w:b/>
                <w:bCs/>
                <w:iCs/>
                <w:color w:val="000000"/>
                <w:szCs w:val="18"/>
                <w:lang w:val="fr-CH" w:eastAsia="zh-CN"/>
              </w:rPr>
              <w:t>：</w:t>
            </w:r>
          </w:p>
          <w:p w14:paraId="2DD1383C" w14:textId="38E0D3F1" w:rsidR="0004487C" w:rsidRPr="0004487C" w:rsidRDefault="007564E7" w:rsidP="0004487C">
            <w:pPr>
              <w:spacing w:beforeLines="50" w:afterLines="50" w:after="120"/>
              <w:rPr>
                <w:kern w:val="2"/>
                <w:szCs w:val="24"/>
                <w:highlight w:val="yellow"/>
                <w:lang w:eastAsia="ko-KR"/>
              </w:rPr>
            </w:pPr>
            <w:r w:rsidRPr="007564E7">
              <w:rPr>
                <w:rFonts w:asciiTheme="minorEastAsia" w:eastAsiaTheme="minorEastAsia" w:hAnsiTheme="minorEastAsia"/>
                <w:iCs/>
                <w:color w:val="000000"/>
                <w:szCs w:val="17"/>
                <w:lang w:eastAsia="zh-CN"/>
              </w:rPr>
              <w:t>[</w:t>
            </w:r>
            <w:r w:rsidR="007D65E2" w:rsidRPr="007D65E2">
              <w:rPr>
                <w:rFonts w:asciiTheme="minorEastAsia" w:eastAsiaTheme="minorEastAsia" w:hAnsiTheme="minorEastAsia" w:hint="eastAsia"/>
                <w:color w:val="000000"/>
                <w:szCs w:val="17"/>
                <w:lang w:eastAsia="zh-CN"/>
              </w:rPr>
              <w:t>是</w:t>
            </w:r>
            <w:r w:rsidR="007D65E2" w:rsidRPr="007D65E2">
              <w:rPr>
                <w:rFonts w:asciiTheme="minorEastAsia" w:eastAsiaTheme="minorEastAsia" w:hAnsiTheme="minorEastAsia"/>
                <w:color w:val="000000"/>
                <w:szCs w:val="17"/>
                <w:lang w:eastAsia="zh-CN"/>
              </w:rPr>
              <w:t>/</w:t>
            </w:r>
            <w:r w:rsidR="007D65E2" w:rsidRPr="0033319C">
              <w:rPr>
                <w:rFonts w:asciiTheme="minorEastAsia" w:eastAsiaTheme="minorEastAsia" w:hAnsiTheme="minorEastAsia" w:hint="eastAsia"/>
                <w:color w:val="000000"/>
                <w:szCs w:val="17"/>
                <w:lang w:eastAsia="zh-CN"/>
              </w:rPr>
              <w:t>否</w:t>
            </w:r>
            <w:r w:rsidRPr="007564E7">
              <w:rPr>
                <w:rFonts w:asciiTheme="minorEastAsia" w:eastAsiaTheme="minorEastAsia" w:hAnsiTheme="minorEastAsia"/>
                <w:bCs/>
                <w:iCs/>
                <w:color w:val="000000"/>
                <w:szCs w:val="17"/>
                <w:lang w:eastAsia="zh-CN"/>
              </w:rPr>
              <w:t>]</w:t>
            </w:r>
          </w:p>
        </w:tc>
        <w:tc>
          <w:tcPr>
            <w:tcW w:w="5112" w:type="dxa"/>
          </w:tcPr>
          <w:p w14:paraId="4E672AD7" w14:textId="07FAB0D1" w:rsidR="0004487C" w:rsidRPr="0004487C" w:rsidRDefault="007D65E2" w:rsidP="0004487C">
            <w:pPr>
              <w:spacing w:beforeLines="50" w:afterLines="50" w:after="120"/>
              <w:rPr>
                <w:kern w:val="2"/>
                <w:szCs w:val="24"/>
                <w:highlight w:val="yellow"/>
                <w:lang w:eastAsia="ko-KR"/>
              </w:rPr>
            </w:pPr>
            <w:r w:rsidRPr="0033319C">
              <w:rPr>
                <w:rFonts w:eastAsia="STKaiti" w:hint="eastAsia"/>
                <w:b/>
                <w:bCs/>
                <w:iCs/>
                <w:color w:val="000000"/>
                <w:szCs w:val="18"/>
                <w:lang w:val="fr-CH" w:eastAsia="zh-CN"/>
              </w:rPr>
              <w:t>多国提案</w:t>
            </w:r>
            <w:r w:rsidRPr="0033319C">
              <w:rPr>
                <w:rFonts w:eastAsia="STKaiti"/>
                <w:b/>
                <w:bCs/>
                <w:iCs/>
                <w:color w:val="000000"/>
                <w:szCs w:val="18"/>
                <w:lang w:val="fr-CH" w:eastAsia="zh-CN"/>
              </w:rPr>
              <w:t>：</w:t>
            </w:r>
            <w:r w:rsidR="007564E7" w:rsidRPr="007564E7">
              <w:rPr>
                <w:rFonts w:asciiTheme="minorEastAsia" w:eastAsiaTheme="minorEastAsia" w:hAnsiTheme="minorEastAsia"/>
                <w:iCs/>
                <w:color w:val="000000"/>
                <w:szCs w:val="17"/>
                <w:lang w:eastAsia="zh-CN"/>
              </w:rPr>
              <w:t>[</w:t>
            </w:r>
            <w:r w:rsidRPr="0033319C">
              <w:rPr>
                <w:rFonts w:asciiTheme="minorEastAsia" w:eastAsiaTheme="minorEastAsia" w:hAnsiTheme="minorEastAsia" w:hint="eastAsia"/>
                <w:strike/>
                <w:color w:val="000000"/>
                <w:szCs w:val="17"/>
                <w:lang w:eastAsia="zh-CN"/>
              </w:rPr>
              <w:t>是</w:t>
            </w:r>
            <w:r w:rsidRPr="00886FFA">
              <w:rPr>
                <w:rFonts w:asciiTheme="minorEastAsia" w:eastAsiaTheme="minorEastAsia" w:hAnsiTheme="minorEastAsia"/>
                <w:color w:val="000000"/>
                <w:szCs w:val="17"/>
                <w:lang w:eastAsia="zh-CN"/>
              </w:rPr>
              <w:t>/</w:t>
            </w:r>
            <w:r w:rsidRPr="0033319C">
              <w:rPr>
                <w:rFonts w:asciiTheme="minorEastAsia" w:eastAsiaTheme="minorEastAsia" w:hAnsiTheme="minorEastAsia" w:hint="eastAsia"/>
                <w:color w:val="000000"/>
                <w:szCs w:val="17"/>
                <w:lang w:eastAsia="zh-CN"/>
              </w:rPr>
              <w:t>否</w:t>
            </w:r>
            <w:r w:rsidR="007564E7" w:rsidRPr="007A1CB9">
              <w:rPr>
                <w:rFonts w:asciiTheme="minorEastAsia" w:eastAsiaTheme="minorEastAsia" w:hAnsiTheme="minorEastAsia"/>
                <w:bCs/>
                <w:iCs/>
                <w:color w:val="000000"/>
                <w:szCs w:val="17"/>
                <w:lang w:eastAsia="zh-CN"/>
              </w:rPr>
              <w:t>]</w:t>
            </w:r>
          </w:p>
          <w:p w14:paraId="66E35A29" w14:textId="3D4A4629" w:rsidR="0004487C" w:rsidRPr="00975F4B" w:rsidRDefault="007D65E2" w:rsidP="0004487C">
            <w:pPr>
              <w:spacing w:beforeLines="50" w:afterLines="50" w:after="120"/>
              <w:rPr>
                <w:rFonts w:eastAsia="Malgun Gothic"/>
                <w:kern w:val="2"/>
                <w:szCs w:val="24"/>
                <w:highlight w:val="yellow"/>
                <w:lang w:val="en-US" w:eastAsia="ko-KR"/>
              </w:rPr>
            </w:pPr>
            <w:r w:rsidRPr="0033319C">
              <w:rPr>
                <w:rFonts w:eastAsia="STKaiti" w:hint="eastAsia"/>
                <w:b/>
                <w:bCs/>
                <w:iCs/>
                <w:color w:val="000000"/>
                <w:szCs w:val="18"/>
                <w:lang w:val="fr-CH" w:eastAsia="zh-CN"/>
              </w:rPr>
              <w:t>国家数量</w:t>
            </w:r>
            <w:r w:rsidRPr="0033319C">
              <w:rPr>
                <w:rFonts w:eastAsia="STKaiti"/>
                <w:b/>
                <w:bCs/>
                <w:iCs/>
                <w:color w:val="000000"/>
                <w:szCs w:val="18"/>
                <w:lang w:val="fr-CH" w:eastAsia="zh-CN"/>
              </w:rPr>
              <w:t>：</w:t>
            </w:r>
          </w:p>
        </w:tc>
      </w:tr>
      <w:tr w:rsidR="0004487C" w:rsidRPr="0004487C" w14:paraId="0C66F029" w14:textId="77777777" w:rsidTr="007B786C">
        <w:trPr>
          <w:trHeight w:val="70"/>
        </w:trPr>
        <w:tc>
          <w:tcPr>
            <w:tcW w:w="9317" w:type="dxa"/>
            <w:gridSpan w:val="2"/>
          </w:tcPr>
          <w:p w14:paraId="0FAD74CF" w14:textId="60484FED" w:rsidR="0004487C" w:rsidRPr="0004487C" w:rsidRDefault="007D65E2" w:rsidP="0004487C">
            <w:pPr>
              <w:spacing w:beforeLines="50" w:afterLines="50" w:after="120"/>
              <w:rPr>
                <w:b/>
                <w:bCs/>
                <w:i/>
                <w:iCs/>
                <w:kern w:val="2"/>
                <w:szCs w:val="24"/>
                <w:highlight w:val="yellow"/>
                <w:lang w:eastAsia="ko-KR"/>
              </w:rPr>
            </w:pPr>
            <w:r w:rsidRPr="00CE2F73">
              <w:rPr>
                <w:rFonts w:ascii="STKaiti" w:eastAsia="STKaiti" w:hAnsi="STKaiti" w:hint="eastAsia"/>
                <w:b/>
                <w:iCs/>
                <w:lang w:eastAsia="zh-CN"/>
              </w:rPr>
              <w:t>备注</w:t>
            </w:r>
          </w:p>
        </w:tc>
      </w:tr>
    </w:tbl>
    <w:p w14:paraId="641808E5" w14:textId="77777777" w:rsidR="0004487C" w:rsidRPr="0004487C" w:rsidRDefault="0004487C" w:rsidP="0004487C">
      <w:pPr>
        <w:tabs>
          <w:tab w:val="clear" w:pos="1871"/>
          <w:tab w:val="clear" w:pos="2268"/>
          <w:tab w:val="left" w:pos="1588"/>
          <w:tab w:val="left" w:pos="1985"/>
        </w:tabs>
        <w:rPr>
          <w:rFonts w:eastAsia="Times New Roman"/>
        </w:rPr>
      </w:pPr>
    </w:p>
    <w:p w14:paraId="452C480C" w14:textId="7F33B742" w:rsidR="0004487C" w:rsidRPr="006F6876" w:rsidRDefault="0004487C" w:rsidP="006F6876">
      <w:pPr>
        <w:jc w:val="center"/>
        <w:rPr>
          <w:rFonts w:eastAsia="Times New Roman"/>
        </w:rPr>
      </w:pPr>
      <w:r w:rsidRPr="0004487C">
        <w:rPr>
          <w:rFonts w:eastAsia="Times New Roman"/>
        </w:rPr>
        <w:t>______________</w:t>
      </w:r>
    </w:p>
    <w:sectPr w:rsidR="0004487C" w:rsidRPr="006F6876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2E744" w14:textId="77777777" w:rsidR="00B6115E" w:rsidRDefault="00B6115E">
      <w:r>
        <w:separator/>
      </w:r>
    </w:p>
  </w:endnote>
  <w:endnote w:type="continuationSeparator" w:id="0">
    <w:p w14:paraId="76AB3A5D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7421C" w14:textId="722F9073" w:rsidR="00B851D4" w:rsidRPr="00B05B9D" w:rsidRDefault="00B05B9D" w:rsidP="00B05B9D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P:\CHI\ITU-R\CONF-R\CMR19\000\011ADD24ADD13C.docx</w:t>
    </w:r>
    <w:r>
      <w:fldChar w:fldCharType="end"/>
    </w:r>
    <w:r>
      <w:t xml:space="preserve"> (</w:t>
    </w:r>
    <w:r w:rsidRPr="00B05B9D">
      <w:t>460778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056D3" w14:textId="739E027F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05B9D">
      <w:rPr>
        <w:lang w:val="en-US"/>
      </w:rPr>
      <w:t>P:\CHI\ITU-R\CONF-R\CMR19\000\011ADD24ADD13C.docx</w:t>
    </w:r>
    <w:r>
      <w:fldChar w:fldCharType="end"/>
    </w:r>
    <w:r w:rsidR="00B05B9D">
      <w:t xml:space="preserve"> (</w:t>
    </w:r>
    <w:r w:rsidR="00B05B9D" w:rsidRPr="00B05B9D">
      <w:t>460778</w:t>
    </w:r>
    <w:r w:rsidR="00B05B9D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5CAE8" w14:textId="77777777" w:rsidR="00B6115E" w:rsidRDefault="00B6115E">
      <w:r>
        <w:t>____________________</w:t>
      </w:r>
    </w:p>
  </w:footnote>
  <w:footnote w:type="continuationSeparator" w:id="0">
    <w:p w14:paraId="70C153A4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0A36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49EA">
      <w:rPr>
        <w:rStyle w:val="PageNumber"/>
        <w:noProof/>
      </w:rPr>
      <w:t>4</w:t>
    </w:r>
    <w:r>
      <w:rPr>
        <w:rStyle w:val="PageNumber"/>
      </w:rPr>
      <w:fldChar w:fldCharType="end"/>
    </w:r>
  </w:p>
  <w:p w14:paraId="4F88FBB5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11(Add.24)(Add.13)-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fr-CH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4FE4"/>
    <w:rsid w:val="00037C90"/>
    <w:rsid w:val="0004487C"/>
    <w:rsid w:val="0005100C"/>
    <w:rsid w:val="00060B2F"/>
    <w:rsid w:val="00061E76"/>
    <w:rsid w:val="000623DA"/>
    <w:rsid w:val="00097FE0"/>
    <w:rsid w:val="000C0212"/>
    <w:rsid w:val="000C09BA"/>
    <w:rsid w:val="000C1F1E"/>
    <w:rsid w:val="000C35B9"/>
    <w:rsid w:val="000C6AA7"/>
    <w:rsid w:val="000E26F6"/>
    <w:rsid w:val="000F3DEB"/>
    <w:rsid w:val="00106535"/>
    <w:rsid w:val="00115C93"/>
    <w:rsid w:val="00122F56"/>
    <w:rsid w:val="00123C07"/>
    <w:rsid w:val="0013713C"/>
    <w:rsid w:val="00141562"/>
    <w:rsid w:val="001558EC"/>
    <w:rsid w:val="0015739A"/>
    <w:rsid w:val="00166859"/>
    <w:rsid w:val="00175304"/>
    <w:rsid w:val="001753E5"/>
    <w:rsid w:val="001765EC"/>
    <w:rsid w:val="001853E8"/>
    <w:rsid w:val="00193C56"/>
    <w:rsid w:val="001A4E73"/>
    <w:rsid w:val="001B6360"/>
    <w:rsid w:val="001C2B27"/>
    <w:rsid w:val="001D37E1"/>
    <w:rsid w:val="001F4EA6"/>
    <w:rsid w:val="002108D9"/>
    <w:rsid w:val="00214959"/>
    <w:rsid w:val="0022272C"/>
    <w:rsid w:val="002238E8"/>
    <w:rsid w:val="002260A6"/>
    <w:rsid w:val="0023592E"/>
    <w:rsid w:val="00255706"/>
    <w:rsid w:val="002742B3"/>
    <w:rsid w:val="002949EB"/>
    <w:rsid w:val="002A4C9C"/>
    <w:rsid w:val="002B509B"/>
    <w:rsid w:val="002B5557"/>
    <w:rsid w:val="002C0364"/>
    <w:rsid w:val="002D541F"/>
    <w:rsid w:val="002E2A59"/>
    <w:rsid w:val="002E4507"/>
    <w:rsid w:val="00303A62"/>
    <w:rsid w:val="00305254"/>
    <w:rsid w:val="0030748F"/>
    <w:rsid w:val="003169D2"/>
    <w:rsid w:val="00330EEF"/>
    <w:rsid w:val="00360198"/>
    <w:rsid w:val="0039027C"/>
    <w:rsid w:val="003A5A3A"/>
    <w:rsid w:val="003B4BEF"/>
    <w:rsid w:val="003B6399"/>
    <w:rsid w:val="003C30E6"/>
    <w:rsid w:val="003C6B45"/>
    <w:rsid w:val="003E48E2"/>
    <w:rsid w:val="003E5931"/>
    <w:rsid w:val="003F0348"/>
    <w:rsid w:val="004113D2"/>
    <w:rsid w:val="0041282E"/>
    <w:rsid w:val="0043648D"/>
    <w:rsid w:val="00437869"/>
    <w:rsid w:val="00465A34"/>
    <w:rsid w:val="00466B2D"/>
    <w:rsid w:val="00484E59"/>
    <w:rsid w:val="004954C2"/>
    <w:rsid w:val="00496133"/>
    <w:rsid w:val="004B4C76"/>
    <w:rsid w:val="004C4554"/>
    <w:rsid w:val="004D2DEC"/>
    <w:rsid w:val="004F1EFC"/>
    <w:rsid w:val="004F2BE6"/>
    <w:rsid w:val="00512581"/>
    <w:rsid w:val="005218B9"/>
    <w:rsid w:val="00527E8A"/>
    <w:rsid w:val="00542E85"/>
    <w:rsid w:val="00546835"/>
    <w:rsid w:val="00562479"/>
    <w:rsid w:val="00576849"/>
    <w:rsid w:val="005A0ACB"/>
    <w:rsid w:val="005C334E"/>
    <w:rsid w:val="005E08D2"/>
    <w:rsid w:val="005E7FD8"/>
    <w:rsid w:val="00601886"/>
    <w:rsid w:val="00622560"/>
    <w:rsid w:val="00641DF9"/>
    <w:rsid w:val="00644391"/>
    <w:rsid w:val="00647712"/>
    <w:rsid w:val="00662E12"/>
    <w:rsid w:val="00691142"/>
    <w:rsid w:val="006B67CE"/>
    <w:rsid w:val="006C38ED"/>
    <w:rsid w:val="006D420B"/>
    <w:rsid w:val="006E0823"/>
    <w:rsid w:val="006E1351"/>
    <w:rsid w:val="006E553D"/>
    <w:rsid w:val="006E6182"/>
    <w:rsid w:val="006E6997"/>
    <w:rsid w:val="006F3C60"/>
    <w:rsid w:val="006F6876"/>
    <w:rsid w:val="00733A0C"/>
    <w:rsid w:val="00736415"/>
    <w:rsid w:val="007564E7"/>
    <w:rsid w:val="00770D2A"/>
    <w:rsid w:val="007864F6"/>
    <w:rsid w:val="007A1B31"/>
    <w:rsid w:val="007A1CB9"/>
    <w:rsid w:val="007B7C4B"/>
    <w:rsid w:val="007D1C60"/>
    <w:rsid w:val="007D379E"/>
    <w:rsid w:val="007D65E2"/>
    <w:rsid w:val="007F0FC5"/>
    <w:rsid w:val="007F4EDE"/>
    <w:rsid w:val="007F5C36"/>
    <w:rsid w:val="008047DB"/>
    <w:rsid w:val="00810D7E"/>
    <w:rsid w:val="008129A9"/>
    <w:rsid w:val="008221A4"/>
    <w:rsid w:val="00824BD6"/>
    <w:rsid w:val="0082754C"/>
    <w:rsid w:val="0083672D"/>
    <w:rsid w:val="00844734"/>
    <w:rsid w:val="0084609A"/>
    <w:rsid w:val="00865DFB"/>
    <w:rsid w:val="00884B05"/>
    <w:rsid w:val="00886FFA"/>
    <w:rsid w:val="00891804"/>
    <w:rsid w:val="00896A79"/>
    <w:rsid w:val="008A43C4"/>
    <w:rsid w:val="008A7416"/>
    <w:rsid w:val="008A767B"/>
    <w:rsid w:val="008B6852"/>
    <w:rsid w:val="008C26FF"/>
    <w:rsid w:val="008D1D14"/>
    <w:rsid w:val="008D6D9C"/>
    <w:rsid w:val="008E1785"/>
    <w:rsid w:val="008E7127"/>
    <w:rsid w:val="008E7C8E"/>
    <w:rsid w:val="00912959"/>
    <w:rsid w:val="00961BDD"/>
    <w:rsid w:val="009657F9"/>
    <w:rsid w:val="00975F4B"/>
    <w:rsid w:val="0099164C"/>
    <w:rsid w:val="0099525B"/>
    <w:rsid w:val="009B552B"/>
    <w:rsid w:val="009C72B7"/>
    <w:rsid w:val="009D7F83"/>
    <w:rsid w:val="00A0052C"/>
    <w:rsid w:val="00A12AC3"/>
    <w:rsid w:val="00A31B14"/>
    <w:rsid w:val="00A323DC"/>
    <w:rsid w:val="00A40744"/>
    <w:rsid w:val="00A466E6"/>
    <w:rsid w:val="00A51105"/>
    <w:rsid w:val="00A62A89"/>
    <w:rsid w:val="00A815BE"/>
    <w:rsid w:val="00A93295"/>
    <w:rsid w:val="00AA2ECD"/>
    <w:rsid w:val="00AA326E"/>
    <w:rsid w:val="00AA5DA1"/>
    <w:rsid w:val="00AC2C94"/>
    <w:rsid w:val="00AC66CA"/>
    <w:rsid w:val="00AD61CF"/>
    <w:rsid w:val="00AD73D5"/>
    <w:rsid w:val="00AE369F"/>
    <w:rsid w:val="00B026CB"/>
    <w:rsid w:val="00B05B9D"/>
    <w:rsid w:val="00B4382B"/>
    <w:rsid w:val="00B50377"/>
    <w:rsid w:val="00B51C98"/>
    <w:rsid w:val="00B6115E"/>
    <w:rsid w:val="00B711CC"/>
    <w:rsid w:val="00B812F6"/>
    <w:rsid w:val="00B851D4"/>
    <w:rsid w:val="00B868FC"/>
    <w:rsid w:val="00B95072"/>
    <w:rsid w:val="00B96B1B"/>
    <w:rsid w:val="00B96D3B"/>
    <w:rsid w:val="00BB26CD"/>
    <w:rsid w:val="00BC6A60"/>
    <w:rsid w:val="00BF0C01"/>
    <w:rsid w:val="00C07239"/>
    <w:rsid w:val="00C23E0E"/>
    <w:rsid w:val="00C353B2"/>
    <w:rsid w:val="00C364B1"/>
    <w:rsid w:val="00C43F1E"/>
    <w:rsid w:val="00C47D87"/>
    <w:rsid w:val="00C627F9"/>
    <w:rsid w:val="00C6584D"/>
    <w:rsid w:val="00C668FE"/>
    <w:rsid w:val="00C84F81"/>
    <w:rsid w:val="00C928E7"/>
    <w:rsid w:val="00C929E0"/>
    <w:rsid w:val="00C94D5A"/>
    <w:rsid w:val="00CB150F"/>
    <w:rsid w:val="00CB422D"/>
    <w:rsid w:val="00CB4E5A"/>
    <w:rsid w:val="00CC73D7"/>
    <w:rsid w:val="00CD1BD9"/>
    <w:rsid w:val="00CD5D1B"/>
    <w:rsid w:val="00CF0AD7"/>
    <w:rsid w:val="00CF0BE1"/>
    <w:rsid w:val="00CF7C2B"/>
    <w:rsid w:val="00D522F0"/>
    <w:rsid w:val="00D52A14"/>
    <w:rsid w:val="00D5451C"/>
    <w:rsid w:val="00D6206A"/>
    <w:rsid w:val="00D63AF2"/>
    <w:rsid w:val="00D74599"/>
    <w:rsid w:val="00DA0469"/>
    <w:rsid w:val="00DA32DA"/>
    <w:rsid w:val="00DA7883"/>
    <w:rsid w:val="00DC44E8"/>
    <w:rsid w:val="00DD13B7"/>
    <w:rsid w:val="00DE49EA"/>
    <w:rsid w:val="00DF3B0C"/>
    <w:rsid w:val="00E14984"/>
    <w:rsid w:val="00E22A25"/>
    <w:rsid w:val="00E31B0C"/>
    <w:rsid w:val="00E43CFC"/>
    <w:rsid w:val="00E50DD6"/>
    <w:rsid w:val="00E560F1"/>
    <w:rsid w:val="00E7277F"/>
    <w:rsid w:val="00E92319"/>
    <w:rsid w:val="00E93E2B"/>
    <w:rsid w:val="00EA6FD4"/>
    <w:rsid w:val="00EC76EA"/>
    <w:rsid w:val="00EF5EC1"/>
    <w:rsid w:val="00EF6031"/>
    <w:rsid w:val="00F0413A"/>
    <w:rsid w:val="00F44D7D"/>
    <w:rsid w:val="00F47884"/>
    <w:rsid w:val="00F654B8"/>
    <w:rsid w:val="00F837F4"/>
    <w:rsid w:val="00F871B7"/>
    <w:rsid w:val="00FA65A9"/>
    <w:rsid w:val="00FB2906"/>
    <w:rsid w:val="00FC59C4"/>
    <w:rsid w:val="00F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4977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BRNormal">
    <w:name w:val="BR_Normal"/>
    <w:basedOn w:val="DefaultParagraphFont"/>
    <w:uiPriority w:val="1"/>
    <w:qFormat/>
    <w:rsid w:val="007D6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6c38056-9fcc-4ecb-965a-470000151dc4" targetNamespace="http://schemas.microsoft.com/office/2006/metadata/properties" ma:root="true" ma:fieldsID="d41af5c836d734370eb92e7ee5f83852" ns2:_="" ns3:_="">
    <xsd:import namespace="996b2e75-67fd-4955-a3b0-5ab9934cb50b"/>
    <xsd:import namespace="36c38056-9fcc-4ecb-965a-470000151dc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38056-9fcc-4ecb-965a-470000151dc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6c38056-9fcc-4ecb-965a-470000151dc4">DPM</DPM_x0020_Author>
    <DPM_x0020_File_x0020_name xmlns="36c38056-9fcc-4ecb-965a-470000151dc4">R16-WRC19-C-0011!A24-A13!MSW-C</DPM_x0020_File_x0020_name>
    <DPM_x0020_Version xmlns="36c38056-9fcc-4ecb-965a-470000151dc4">DPM_2019.08.19.01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6c38056-9fcc-4ecb-965a-470000151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38056-9fcc-4ecb-965a-470000151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2604</Words>
  <Characters>797</Characters>
  <Application>Microsoft Office Word</Application>
  <DocSecurity>0</DocSecurity>
  <Lines>36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R16-WRC19-C-0011!A24-A13!MSW-C</vt:lpstr>
    </vt:vector>
  </TitlesOfParts>
  <Manager>General Secretariat - Pool</Manager>
  <Company>International Telecommunication Union (ITU)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R16-WRC19-C-0011!A24-A13!MSW-C</dc:title>
  <dc:subject>World Radiocommunication Conference - 2019</dc:subject>
  <dc:creator>Documents Proposals Manager (DPM)</dc:creator>
  <cp:keywords>DPM_v2019.9.18.2_prod</cp:keywords>
  <dc:description/>
  <cp:lastModifiedBy>LI, Ziqian</cp:lastModifiedBy>
  <cp:revision>83</cp:revision>
  <cp:lastPrinted>2006-07-03T06:56:00Z</cp:lastPrinted>
  <dcterms:created xsi:type="dcterms:W3CDTF">2019-09-25T11:32:00Z</dcterms:created>
  <dcterms:modified xsi:type="dcterms:W3CDTF">2019-10-01T11:58:00Z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