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GB"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:rsidR="005651C9" w:rsidRPr="0015350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5350A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8</w:t>
            </w:r>
            <w:r w:rsidRPr="0015350A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15350A">
              <w:rPr>
                <w:rFonts w:ascii="Verdana" w:hAnsi="Verdana"/>
                <w:b/>
                <w:bCs/>
                <w:sz w:val="18"/>
                <w:szCs w:val="18"/>
              </w:rPr>
              <w:t>.21)</w:t>
            </w:r>
            <w:r w:rsidR="005651C9" w:rsidRPr="0015350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15350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24 июня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0F33D8" w:rsidRPr="0015350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5350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  <w:r w:rsidR="0015350A" w:rsidRPr="0015350A">
              <w:rPr>
                <w:rFonts w:ascii="Verdana" w:hAnsi="Verdana"/>
                <w:b/>
                <w:bCs/>
                <w:sz w:val="18"/>
                <w:szCs w:val="22"/>
              </w:rPr>
              <w:t>/</w:t>
            </w:r>
            <w:r w:rsidR="0015350A" w:rsidRPr="0015350A">
              <w:rPr>
                <w:rFonts w:ascii="Verdana" w:hAnsi="Verdana"/>
                <w:b/>
                <w:bCs/>
                <w:sz w:val="18"/>
                <w:szCs w:val="22"/>
              </w:rPr>
              <w:br/>
            </w:r>
            <w:r w:rsidR="0015350A">
              <w:rPr>
                <w:rFonts w:ascii="Verdana" w:hAnsi="Verdana"/>
                <w:b/>
                <w:bCs/>
                <w:sz w:val="18"/>
                <w:szCs w:val="22"/>
              </w:rPr>
              <w:tab/>
              <w:t>испанский</w:t>
            </w:r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Pr="0015350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15350A" w:rsidRDefault="00132DDE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15350A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15350A">
        <w:trPr>
          <w:cantSplit/>
        </w:trPr>
        <w:tc>
          <w:tcPr>
            <w:tcW w:w="10031" w:type="dxa"/>
            <w:gridSpan w:val="2"/>
          </w:tcPr>
          <w:p w:rsidR="000F33D8" w:rsidRPr="0015350A" w:rsidRDefault="0015350A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15350A">
        <w:trPr>
          <w:cantSplit/>
        </w:trPr>
        <w:tc>
          <w:tcPr>
            <w:tcW w:w="10031" w:type="dxa"/>
            <w:gridSpan w:val="2"/>
          </w:tcPr>
          <w:p w:rsidR="000F33D8" w:rsidRPr="0015350A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15350A">
              <w:rPr>
                <w:lang w:val="ru-RU"/>
              </w:rPr>
              <w:t>Пункт 9.1</w:t>
            </w:r>
            <w:r w:rsidRPr="005A295E">
              <w:t xml:space="preserve">(9.1.8) </w:t>
            </w:r>
            <w:r w:rsidRPr="00DB5D1C">
              <w:rPr>
                <w:lang w:val="ru-RU"/>
              </w:rPr>
              <w:t>повестки дня</w:t>
            </w:r>
          </w:p>
        </w:tc>
      </w:tr>
    </w:tbl>
    <w:bookmarkEnd w:id="6"/>
    <w:p w:rsidR="00D51940" w:rsidRPr="00822B4E" w:rsidRDefault="001E6AC2" w:rsidP="00822B4E">
      <w:pPr>
        <w:rPr>
          <w:szCs w:val="22"/>
        </w:rPr>
      </w:pPr>
      <w:r w:rsidRPr="00205246">
        <w:t>9</w:t>
      </w:r>
      <w:r w:rsidRPr="00205246">
        <w:tab/>
        <w:t>рассмотреть и утвердить Отчет Директора Бюро радиосвязи в соответствии со Статьей 7 Конвенции:</w:t>
      </w:r>
    </w:p>
    <w:p w:rsidR="00D51940" w:rsidRPr="00822B4E" w:rsidRDefault="001E6AC2" w:rsidP="00822B4E">
      <w:pPr>
        <w:rPr>
          <w:szCs w:val="22"/>
        </w:rPr>
      </w:pPr>
      <w:r w:rsidRPr="00205246">
        <w:t>9</w:t>
      </w:r>
      <w:r w:rsidRPr="00822B4E">
        <w:t>.1</w:t>
      </w:r>
      <w:r w:rsidRPr="00205246">
        <w:tab/>
        <w:t>о деятельности Сектора радиосвязи в период после ВКР-15;</w:t>
      </w:r>
    </w:p>
    <w:p w:rsidR="00D51940" w:rsidRPr="008D4D81" w:rsidRDefault="001E6AC2" w:rsidP="00F2468A">
      <w:pPr>
        <w:rPr>
          <w:szCs w:val="22"/>
        </w:rPr>
      </w:pPr>
      <w:r>
        <w:rPr>
          <w:rFonts w:cstheme="majorBidi"/>
          <w:color w:val="000000"/>
          <w:szCs w:val="24"/>
          <w:lang w:eastAsia="zh-CN"/>
        </w:rPr>
        <w:t>9.1 (</w:t>
      </w:r>
      <w:r>
        <w:rPr>
          <w:rFonts w:hint="eastAsia"/>
          <w:lang w:eastAsia="zh-CN"/>
        </w:rPr>
        <w:t>9.1.</w:t>
      </w:r>
      <w:r w:rsidRPr="0015350A">
        <w:rPr>
          <w:lang w:eastAsia="zh-CN"/>
        </w:rPr>
        <w:t>8</w:t>
      </w:r>
      <w:r w:rsidRPr="00967A60">
        <w:rPr>
          <w:lang w:eastAsia="zh-CN"/>
        </w:rPr>
        <w:t>)</w:t>
      </w:r>
      <w:r w:rsidRPr="00205246">
        <w:tab/>
      </w:r>
      <w:hyperlink w:anchor="res_958" w:history="1">
        <w:r w:rsidRPr="00F2468A">
          <w:t xml:space="preserve">Резолюция </w:t>
        </w:r>
        <w:r w:rsidRPr="00F2468A">
          <w:rPr>
            <w:b/>
            <w:bCs/>
          </w:rPr>
          <w:t>958 (ВКР-15)</w:t>
        </w:r>
      </w:hyperlink>
      <w:r w:rsidRPr="00F2468A">
        <w:t xml:space="preserve"> − Пункт 3 </w:t>
      </w:r>
      <w:r w:rsidRPr="005368C6">
        <w:t>Дополнения − Исследования по техническим и эксплуатационным аспектам сетей и систем ради</w:t>
      </w:r>
      <w:r w:rsidRPr="005368C6">
        <w:rPr>
          <w:lang w:eastAsia="zh-CN"/>
        </w:rPr>
        <w:t>освязи, а также потребностей в спектре, включая возможное согласованное использование спектра в целях оказания поддержки созданию инфраструктуры узкополосной и широкополосной межмашинной связи, с целью разработки Рекомендаций, Отчетов и/или Справочников, в зависимости от случая, и принять надлежащие меры в рамках сферы деятельности Сектора радиосвязи МСЭ;</w:t>
      </w:r>
    </w:p>
    <w:p w:rsidR="0015350A" w:rsidRPr="0044286D" w:rsidRDefault="00074F7D" w:rsidP="0044286D">
      <w:pPr>
        <w:pStyle w:val="Headingb"/>
      </w:pPr>
      <w:r w:rsidRPr="0044286D">
        <w:t>Базовая информация</w:t>
      </w:r>
    </w:p>
    <w:p w:rsidR="0015350A" w:rsidRPr="001E6AC2" w:rsidRDefault="00074F7D" w:rsidP="00074F7D">
      <w:r>
        <w:t xml:space="preserve">В пункте 9.1 повестки дня </w:t>
      </w:r>
      <w:r w:rsidR="00592AE3">
        <w:t>ВКР</w:t>
      </w:r>
      <w:r w:rsidR="0015350A" w:rsidRPr="001E6AC2">
        <w:t xml:space="preserve">-19, </w:t>
      </w:r>
      <w:r>
        <w:t>вопрос </w:t>
      </w:r>
      <w:r w:rsidR="0015350A" w:rsidRPr="001E6AC2">
        <w:t>9.1.8</w:t>
      </w:r>
      <w:r>
        <w:t>, содержится призыв проводить</w:t>
      </w:r>
      <w:r w:rsidR="0015350A" w:rsidRPr="001E6AC2">
        <w:t xml:space="preserve"> </w:t>
      </w:r>
      <w:r w:rsidR="001E6AC2" w:rsidRPr="001E6AC2">
        <w:t>исследования по техническим и эксплуатационным аспектам сетей и систем радиосвязи, а также потребностей в спектре, включая возможное согласованное использование спектра в целях оказания поддержки созданию инфраструктуры узкополосной и широкополосной межмашинной связи, с целью разработки Рекомендаций, Отчетов и/или Справочников, в зависимости от случая, и принять надлежащие меры в рамках сферы деят</w:t>
      </w:r>
      <w:r w:rsidR="001E6AC2">
        <w:t>ельности Сектора радиосвязи МСЭ</w:t>
      </w:r>
      <w:r>
        <w:t xml:space="preserve"> (МСЭ-</w:t>
      </w:r>
      <w:r>
        <w:rPr>
          <w:lang w:val="en-US"/>
        </w:rPr>
        <w:t>R</w:t>
      </w:r>
      <w:r>
        <w:t>)</w:t>
      </w:r>
      <w:r w:rsidR="0015350A" w:rsidRPr="001E6AC2">
        <w:t>.</w:t>
      </w:r>
    </w:p>
    <w:p w:rsidR="0015350A" w:rsidRPr="009A724F" w:rsidRDefault="00074F7D" w:rsidP="0044286D">
      <w:r>
        <w:t>Межмашинная</w:t>
      </w:r>
      <w:r w:rsidRPr="00074F7D">
        <w:t xml:space="preserve"> </w:t>
      </w:r>
      <w:r>
        <w:t>связь</w:t>
      </w:r>
      <w:r w:rsidR="0015350A" w:rsidRPr="00074F7D">
        <w:t xml:space="preserve"> (</w:t>
      </w:r>
      <w:r w:rsidR="0015350A" w:rsidRPr="0053166D">
        <w:rPr>
          <w:lang w:val="en-US"/>
        </w:rPr>
        <w:t>MTC</w:t>
      </w:r>
      <w:r w:rsidR="0015350A" w:rsidRPr="00074F7D">
        <w:t xml:space="preserve">), </w:t>
      </w:r>
      <w:r>
        <w:t>межмашинное</w:t>
      </w:r>
      <w:r w:rsidRPr="00074F7D">
        <w:t xml:space="preserve"> </w:t>
      </w:r>
      <w:r>
        <w:t>взаимодействие</w:t>
      </w:r>
      <w:r w:rsidR="0015350A" w:rsidRPr="00074F7D">
        <w:t xml:space="preserve"> (</w:t>
      </w:r>
      <w:r w:rsidR="0015350A" w:rsidRPr="0053166D">
        <w:rPr>
          <w:lang w:val="en-US"/>
        </w:rPr>
        <w:t>M</w:t>
      </w:r>
      <w:r w:rsidR="0015350A" w:rsidRPr="00074F7D">
        <w:t>2</w:t>
      </w:r>
      <w:r w:rsidR="0015350A" w:rsidRPr="0053166D">
        <w:rPr>
          <w:lang w:val="en-US"/>
        </w:rPr>
        <w:t>M</w:t>
      </w:r>
      <w:r w:rsidR="0015350A" w:rsidRPr="00074F7D">
        <w:t>)</w:t>
      </w:r>
      <w:r>
        <w:t xml:space="preserve"> и интернет вещей </w:t>
      </w:r>
      <w:r w:rsidR="001A6670" w:rsidRPr="00074F7D">
        <w:t>(</w:t>
      </w:r>
      <w:r w:rsidR="001A6670" w:rsidRPr="0053166D">
        <w:rPr>
          <w:lang w:val="en-US"/>
        </w:rPr>
        <w:t>IoT</w:t>
      </w:r>
      <w:r w:rsidR="001A6670" w:rsidRPr="00074F7D">
        <w:t xml:space="preserve">) </w:t>
      </w:r>
      <w:r>
        <w:t xml:space="preserve">– все это различные названия </w:t>
      </w:r>
      <w:r w:rsidR="001A6670">
        <w:t>одного и того же вида применений, которы</w:t>
      </w:r>
      <w:r w:rsidR="0044286D">
        <w:t>е</w:t>
      </w:r>
      <w:r w:rsidR="001A6670">
        <w:t xml:space="preserve"> позволя</w:t>
      </w:r>
      <w:r w:rsidR="0044286D">
        <w:t>ю</w:t>
      </w:r>
      <w:r w:rsidR="001A6670">
        <w:t>т машинам общаться между собой</w:t>
      </w:r>
      <w:r w:rsidR="001838E0">
        <w:t xml:space="preserve">. </w:t>
      </w:r>
      <w:r w:rsidR="001A6670">
        <w:t xml:space="preserve">В настоящем предложении эти формы взаимодействия обычно называются </w:t>
      </w:r>
      <w:r w:rsidR="001A6670">
        <w:rPr>
          <w:lang w:val="en-US"/>
        </w:rPr>
        <w:t>MTC</w:t>
      </w:r>
      <w:r w:rsidR="00592AE3" w:rsidRPr="001A6670">
        <w:t xml:space="preserve">. </w:t>
      </w:r>
      <w:r w:rsidR="00DB5D1C">
        <w:t>В </w:t>
      </w:r>
      <w:r w:rsidR="00592AE3">
        <w:t>МСЭ</w:t>
      </w:r>
      <w:r w:rsidR="0015350A" w:rsidRPr="001A6670">
        <w:t>-</w:t>
      </w:r>
      <w:r w:rsidR="0015350A" w:rsidRPr="0053166D">
        <w:rPr>
          <w:lang w:val="en-US"/>
        </w:rPr>
        <w:t>R</w:t>
      </w:r>
      <w:r w:rsidR="001A6670">
        <w:t xml:space="preserve"> эти виды применений уже </w:t>
      </w:r>
      <w:r w:rsidR="009A724F">
        <w:t xml:space="preserve">используют спектр, распределенный подвижной службе, в том числе диапазоны частот, определенные для Международной подвижной электросвязи </w:t>
      </w:r>
      <w:r w:rsidR="00592AE3" w:rsidRPr="001A6670">
        <w:t>(</w:t>
      </w:r>
      <w:r w:rsidR="00592AE3">
        <w:rPr>
          <w:lang w:val="en-US"/>
        </w:rPr>
        <w:t>IMT</w:t>
      </w:r>
      <w:r w:rsidR="00592AE3" w:rsidRPr="001A6670">
        <w:t xml:space="preserve">). </w:t>
      </w:r>
      <w:r w:rsidR="009A724F">
        <w:t>Вклады</w:t>
      </w:r>
      <w:r w:rsidR="009A724F" w:rsidRPr="009A724F">
        <w:t xml:space="preserve"> </w:t>
      </w:r>
      <w:r w:rsidR="009A724F">
        <w:t>отрасли</w:t>
      </w:r>
      <w:r w:rsidR="009A724F" w:rsidRPr="009A724F">
        <w:t xml:space="preserve"> </w:t>
      </w:r>
      <w:r w:rsidR="009A724F">
        <w:t>и</w:t>
      </w:r>
      <w:r w:rsidR="009A724F" w:rsidRPr="009A724F">
        <w:t xml:space="preserve"> </w:t>
      </w:r>
      <w:r w:rsidR="009A724F">
        <w:t>других</w:t>
      </w:r>
      <w:r w:rsidR="009A724F" w:rsidRPr="009A724F">
        <w:t xml:space="preserve"> </w:t>
      </w:r>
      <w:r w:rsidR="009A724F">
        <w:t>групп</w:t>
      </w:r>
      <w:r w:rsidR="009A724F" w:rsidRPr="009A724F">
        <w:t xml:space="preserve">, </w:t>
      </w:r>
      <w:r w:rsidR="009A724F">
        <w:t>разрабатывающих</w:t>
      </w:r>
      <w:r w:rsidR="009A724F" w:rsidRPr="009A724F">
        <w:t xml:space="preserve"> </w:t>
      </w:r>
      <w:r w:rsidR="009A724F">
        <w:t>технологии</w:t>
      </w:r>
      <w:r w:rsidR="009A724F" w:rsidRPr="009A724F">
        <w:t xml:space="preserve"> </w:t>
      </w:r>
      <w:r w:rsidR="0015350A" w:rsidRPr="0053166D">
        <w:rPr>
          <w:lang w:val="en-US"/>
        </w:rPr>
        <w:t>MTC</w:t>
      </w:r>
      <w:r w:rsidR="0015350A" w:rsidRPr="009A724F">
        <w:t xml:space="preserve">, </w:t>
      </w:r>
      <w:r w:rsidR="009A724F">
        <w:t>в</w:t>
      </w:r>
      <w:r w:rsidR="009A724F" w:rsidRPr="009A724F">
        <w:t xml:space="preserve"> </w:t>
      </w:r>
      <w:r w:rsidR="009A724F">
        <w:t>том</w:t>
      </w:r>
      <w:r w:rsidR="009A724F" w:rsidRPr="009A724F">
        <w:t xml:space="preserve"> </w:t>
      </w:r>
      <w:r w:rsidR="009A724F">
        <w:t>числе</w:t>
      </w:r>
      <w:r w:rsidR="009A724F" w:rsidRPr="009A724F">
        <w:t xml:space="preserve"> </w:t>
      </w:r>
      <w:r w:rsidR="009A724F">
        <w:t>презентации</w:t>
      </w:r>
      <w:r w:rsidR="009A724F" w:rsidRPr="009A724F">
        <w:t xml:space="preserve"> </w:t>
      </w:r>
      <w:r w:rsidR="009A724F">
        <w:t xml:space="preserve">на </w:t>
      </w:r>
      <w:r w:rsidR="009A724F">
        <w:rPr>
          <w:color w:val="000000"/>
        </w:rPr>
        <w:t>семинаре-практикуме МСЭ по управлению использованием спектра в интересах развертывания интернета вещей</w:t>
      </w:r>
      <w:r w:rsidR="0015350A" w:rsidRPr="009A724F">
        <w:t xml:space="preserve"> (</w:t>
      </w:r>
      <w:r w:rsidR="009A724F">
        <w:t>ноябрь</w:t>
      </w:r>
      <w:r w:rsidR="0015350A" w:rsidRPr="009A724F">
        <w:t xml:space="preserve"> 2016</w:t>
      </w:r>
      <w:r w:rsidR="009A724F">
        <w:t> г.</w:t>
      </w:r>
      <w:r w:rsidR="0015350A" w:rsidRPr="009A724F">
        <w:t xml:space="preserve">, </w:t>
      </w:r>
      <w:r w:rsidR="009A724F">
        <w:t>Женева</w:t>
      </w:r>
      <w:r w:rsidR="0015350A" w:rsidRPr="009A724F">
        <w:t xml:space="preserve">, </w:t>
      </w:r>
      <w:r w:rsidR="009A724F">
        <w:t>Швейцария</w:t>
      </w:r>
      <w:r w:rsidR="0015350A" w:rsidRPr="009A724F">
        <w:t xml:space="preserve">), </w:t>
      </w:r>
      <w:r w:rsidR="009A724F">
        <w:t>убедительно показали, что определение конкретных полос частот для применений</w:t>
      </w:r>
      <w:r w:rsidR="0015350A" w:rsidRPr="009A724F">
        <w:t xml:space="preserve"> </w:t>
      </w:r>
      <w:r w:rsidR="0015350A" w:rsidRPr="0053166D">
        <w:rPr>
          <w:lang w:val="en-US"/>
        </w:rPr>
        <w:t>MTC</w:t>
      </w:r>
      <w:r w:rsidR="0015350A" w:rsidRPr="009A724F">
        <w:t xml:space="preserve"> </w:t>
      </w:r>
      <w:r w:rsidR="009A724F">
        <w:t>может замедлить или чрезмерно ограничить инновации и может вызвать неэффективное использование спектра</w:t>
      </w:r>
      <w:r w:rsidR="00592AE3" w:rsidRPr="009A724F">
        <w:t xml:space="preserve">. </w:t>
      </w:r>
    </w:p>
    <w:p w:rsidR="0015350A" w:rsidRPr="000E3854" w:rsidRDefault="000E3854" w:rsidP="000E3854">
      <w:r>
        <w:t>Администрации</w:t>
      </w:r>
      <w:r w:rsidRPr="000E3854">
        <w:t xml:space="preserve"> </w:t>
      </w:r>
      <w:r>
        <w:t>СИТЕЛ</w:t>
      </w:r>
      <w:r w:rsidRPr="000E3854">
        <w:t xml:space="preserve"> </w:t>
      </w:r>
      <w:r>
        <w:t>проанализировали</w:t>
      </w:r>
      <w:r w:rsidRPr="000E3854">
        <w:t xml:space="preserve"> </w:t>
      </w:r>
      <w:r>
        <w:t>использование</w:t>
      </w:r>
      <w:r w:rsidRPr="000E3854">
        <w:t xml:space="preserve"> </w:t>
      </w:r>
      <w:r>
        <w:t>спектра</w:t>
      </w:r>
      <w:r w:rsidRPr="000E3854">
        <w:t xml:space="preserve"> </w:t>
      </w:r>
      <w:r>
        <w:t>в</w:t>
      </w:r>
      <w:r w:rsidRPr="000E3854">
        <w:t xml:space="preserve"> </w:t>
      </w:r>
      <w:r>
        <w:t>настоящем</w:t>
      </w:r>
      <w:r w:rsidRPr="000E3854">
        <w:t xml:space="preserve"> </w:t>
      </w:r>
      <w:r>
        <w:t>и</w:t>
      </w:r>
      <w:r w:rsidRPr="000E3854">
        <w:t xml:space="preserve"> </w:t>
      </w:r>
      <w:r>
        <w:t>будущем</w:t>
      </w:r>
      <w:r w:rsidRPr="000E3854">
        <w:t xml:space="preserve"> </w:t>
      </w:r>
      <w:r>
        <w:t>для узкополосной и широкополосной</w:t>
      </w:r>
      <w:r w:rsidR="0015350A" w:rsidRPr="000E3854">
        <w:t xml:space="preserve"> </w:t>
      </w:r>
      <w:r w:rsidR="0015350A" w:rsidRPr="0053166D">
        <w:rPr>
          <w:lang w:val="en-US"/>
        </w:rPr>
        <w:t>MTC</w:t>
      </w:r>
      <w:r w:rsidR="0015350A" w:rsidRPr="000E3854">
        <w:t xml:space="preserve">, </w:t>
      </w:r>
      <w:r>
        <w:t>о чем говорится в Резолюции </w:t>
      </w:r>
      <w:r w:rsidR="0015350A" w:rsidRPr="000E3854">
        <w:rPr>
          <w:b/>
          <w:bCs/>
        </w:rPr>
        <w:t>958 (</w:t>
      </w:r>
      <w:r w:rsidR="00592AE3">
        <w:rPr>
          <w:b/>
          <w:bCs/>
        </w:rPr>
        <w:t>ВКР</w:t>
      </w:r>
      <w:r w:rsidR="0015350A" w:rsidRPr="000E3854">
        <w:rPr>
          <w:b/>
          <w:bCs/>
        </w:rPr>
        <w:t>-15)</w:t>
      </w:r>
      <w:r w:rsidR="0015350A" w:rsidRPr="000E3854">
        <w:t xml:space="preserve">, </w:t>
      </w:r>
      <w:r>
        <w:t>и пришли к выводу, что определять конкретные участки спектра для этих применений нет необходимости</w:t>
      </w:r>
      <w:r w:rsidR="0015350A" w:rsidRPr="000E3854">
        <w:t>.</w:t>
      </w:r>
    </w:p>
    <w:p w:rsidR="0015350A" w:rsidRPr="009331FA" w:rsidRDefault="00AC2318" w:rsidP="0044286D">
      <w:r>
        <w:lastRenderedPageBreak/>
        <w:t>Системы</w:t>
      </w:r>
      <w:r w:rsidRPr="00AC2318">
        <w:t xml:space="preserve"> </w:t>
      </w:r>
      <w:r w:rsidR="0015350A" w:rsidRPr="0053166D">
        <w:rPr>
          <w:lang w:val="en-US"/>
        </w:rPr>
        <w:t>IMT</w:t>
      </w:r>
      <w:r w:rsidR="0015350A" w:rsidRPr="00AC2318">
        <w:t xml:space="preserve"> </w:t>
      </w:r>
      <w:r>
        <w:t xml:space="preserve">разрабатывались на протяжении ряда лет для удовлетворения различных потребностей в широкополосной и узкополосной связи, а также для </w:t>
      </w:r>
      <w:r w:rsidR="0044286D">
        <w:t xml:space="preserve">различных </w:t>
      </w:r>
      <w:r>
        <w:t>сценариев использования</w:t>
      </w:r>
      <w:r w:rsidR="0015350A" w:rsidRPr="00AC2318">
        <w:t xml:space="preserve">. </w:t>
      </w:r>
      <w:r>
        <w:t>Поддержка</w:t>
      </w:r>
      <w:r w:rsidRPr="009331FA">
        <w:t xml:space="preserve"> </w:t>
      </w:r>
      <w:r>
        <w:t>масштабной</w:t>
      </w:r>
      <w:r w:rsidR="0015350A" w:rsidRPr="009331FA">
        <w:t xml:space="preserve"> </w:t>
      </w:r>
      <w:r w:rsidR="0015350A" w:rsidRPr="0053166D">
        <w:rPr>
          <w:lang w:val="en-US"/>
        </w:rPr>
        <w:t>MTC</w:t>
      </w:r>
      <w:r w:rsidR="0015350A" w:rsidRPr="009331FA">
        <w:t xml:space="preserve"> </w:t>
      </w:r>
      <w:r w:rsidR="009331FA">
        <w:t>является одним из сценариев использования</w:t>
      </w:r>
      <w:r w:rsidR="0015350A" w:rsidRPr="009331FA">
        <w:t xml:space="preserve"> </w:t>
      </w:r>
      <w:r w:rsidR="0015350A" w:rsidRPr="0053166D">
        <w:rPr>
          <w:lang w:val="en-US"/>
        </w:rPr>
        <w:t>IMT</w:t>
      </w:r>
      <w:r w:rsidR="0015350A" w:rsidRPr="009331FA">
        <w:t xml:space="preserve">-2020. </w:t>
      </w:r>
      <w:r w:rsidR="009331FA">
        <w:t xml:space="preserve">В исследованиях, которые поддерживают новые потребности в спектре для подвижной связи, такой как </w:t>
      </w:r>
      <w:r w:rsidR="0015350A" w:rsidRPr="0053166D">
        <w:rPr>
          <w:lang w:val="en-US"/>
        </w:rPr>
        <w:t>IMT</w:t>
      </w:r>
      <w:r w:rsidR="0015350A" w:rsidRPr="009331FA">
        <w:t>-2020,</w:t>
      </w:r>
      <w:r w:rsidR="0044286D" w:rsidRPr="0044286D">
        <w:t xml:space="preserve"> </w:t>
      </w:r>
      <w:r w:rsidR="009331FA">
        <w:t>уже учитывают</w:t>
      </w:r>
      <w:r w:rsidR="00DB5D1C">
        <w:t>ся</w:t>
      </w:r>
      <w:r w:rsidR="009331FA">
        <w:t xml:space="preserve"> масштабные применения</w:t>
      </w:r>
      <w:r w:rsidR="0015350A" w:rsidRPr="009331FA">
        <w:t xml:space="preserve"> </w:t>
      </w:r>
      <w:r w:rsidR="0015350A" w:rsidRPr="0053166D">
        <w:rPr>
          <w:lang w:val="en-US"/>
        </w:rPr>
        <w:t>MTC</w:t>
      </w:r>
      <w:r w:rsidR="0015350A" w:rsidRPr="009331FA">
        <w:t xml:space="preserve"> </w:t>
      </w:r>
      <w:r w:rsidR="00C45A7C">
        <w:t>в качестве одно</w:t>
      </w:r>
      <w:r w:rsidR="00DB5D1C">
        <w:t>го</w:t>
      </w:r>
      <w:r w:rsidR="00C45A7C">
        <w:t xml:space="preserve"> из </w:t>
      </w:r>
      <w:r w:rsidR="00DB5D1C">
        <w:t>оснований</w:t>
      </w:r>
      <w:r w:rsidR="00C45A7C">
        <w:t xml:space="preserve"> для увеличения пропускной способности сетей</w:t>
      </w:r>
      <w:r w:rsidR="0015350A" w:rsidRPr="009331FA">
        <w:t xml:space="preserve"> </w:t>
      </w:r>
      <w:r w:rsidR="0015350A" w:rsidRPr="0053166D">
        <w:rPr>
          <w:lang w:val="en-US"/>
        </w:rPr>
        <w:t>IMT</w:t>
      </w:r>
      <w:r w:rsidR="0015350A" w:rsidRPr="009331FA">
        <w:t>.</w:t>
      </w:r>
    </w:p>
    <w:p w:rsidR="0015350A" w:rsidRPr="00D80FD9" w:rsidRDefault="00D80FD9" w:rsidP="0044286D">
      <w:r>
        <w:t>Рабочая</w:t>
      </w:r>
      <w:r w:rsidRPr="00D80FD9">
        <w:t xml:space="preserve"> </w:t>
      </w:r>
      <w:r>
        <w:t>группа</w:t>
      </w:r>
      <w:r w:rsidRPr="00D80FD9">
        <w:t xml:space="preserve"> </w:t>
      </w:r>
      <w:r w:rsidR="00592AE3">
        <w:t>МСЭ</w:t>
      </w:r>
      <w:r w:rsidR="0015350A" w:rsidRPr="00D80FD9">
        <w:t>-</w:t>
      </w:r>
      <w:r w:rsidR="0015350A" w:rsidRPr="0053166D">
        <w:rPr>
          <w:lang w:val="en-US"/>
        </w:rPr>
        <w:t>R</w:t>
      </w:r>
      <w:r w:rsidR="0015350A" w:rsidRPr="00D80FD9">
        <w:t xml:space="preserve"> 5</w:t>
      </w:r>
      <w:r w:rsidR="0015350A" w:rsidRPr="0053166D">
        <w:rPr>
          <w:lang w:val="en-US"/>
        </w:rPr>
        <w:t>D</w:t>
      </w:r>
      <w:r w:rsidR="0015350A" w:rsidRPr="00D80FD9">
        <w:t xml:space="preserve"> (</w:t>
      </w:r>
      <w:r>
        <w:t>РГ</w:t>
      </w:r>
      <w:r w:rsidR="0015350A" w:rsidRPr="00D80FD9">
        <w:t xml:space="preserve"> 5</w:t>
      </w:r>
      <w:r w:rsidR="0015350A" w:rsidRPr="0053166D">
        <w:rPr>
          <w:lang w:val="en-US"/>
        </w:rPr>
        <w:t>D</w:t>
      </w:r>
      <w:r w:rsidR="0015350A" w:rsidRPr="00D80FD9">
        <w:t xml:space="preserve">) </w:t>
      </w:r>
      <w:r>
        <w:t>отвечает за проведение соответствующих исследований по вопросу</w:t>
      </w:r>
      <w:r w:rsidR="0015350A" w:rsidRPr="00D80FD9">
        <w:t xml:space="preserve"> 9.1.8 </w:t>
      </w:r>
      <w:r>
        <w:t>для</w:t>
      </w:r>
      <w:r w:rsidR="0015350A" w:rsidRPr="00D80FD9">
        <w:t xml:space="preserve"> </w:t>
      </w:r>
      <w:r w:rsidR="00592AE3">
        <w:t>ВКР</w:t>
      </w:r>
      <w:r w:rsidR="0015350A" w:rsidRPr="00D80FD9">
        <w:t xml:space="preserve">-19. </w:t>
      </w:r>
      <w:r>
        <w:t>В этом качестве РГ</w:t>
      </w:r>
      <w:r w:rsidR="0015350A" w:rsidRPr="00D80FD9">
        <w:t xml:space="preserve"> 5</w:t>
      </w:r>
      <w:r w:rsidR="0015350A" w:rsidRPr="0053166D">
        <w:rPr>
          <w:lang w:val="en-US"/>
        </w:rPr>
        <w:t>D</w:t>
      </w:r>
      <w:r w:rsidR="0015350A" w:rsidRPr="00D80FD9">
        <w:t xml:space="preserve"> </w:t>
      </w:r>
      <w:r>
        <w:t>начала работу по этой теме с разработки технических отчетов</w:t>
      </w:r>
      <w:r w:rsidR="0015350A" w:rsidRPr="00D80FD9">
        <w:t xml:space="preserve">. </w:t>
      </w:r>
      <w:r>
        <w:t>Содержание</w:t>
      </w:r>
      <w:r w:rsidRPr="00D80FD9">
        <w:t xml:space="preserve"> </w:t>
      </w:r>
      <w:r>
        <w:t>этих</w:t>
      </w:r>
      <w:r w:rsidRPr="00D80FD9">
        <w:t xml:space="preserve"> </w:t>
      </w:r>
      <w:r>
        <w:t>отчетов</w:t>
      </w:r>
      <w:r w:rsidRPr="00D80FD9">
        <w:t xml:space="preserve"> </w:t>
      </w:r>
      <w:r w:rsidR="0044286D">
        <w:t>соответствует задачам</w:t>
      </w:r>
      <w:r w:rsidRPr="00D80FD9">
        <w:t xml:space="preserve"> </w:t>
      </w:r>
      <w:r>
        <w:t>исследований, провести которые предлагается в Резолюции </w:t>
      </w:r>
      <w:r w:rsidR="0015350A" w:rsidRPr="00D80FD9">
        <w:rPr>
          <w:b/>
          <w:bCs/>
        </w:rPr>
        <w:t>958 (</w:t>
      </w:r>
      <w:r w:rsidR="00592AE3">
        <w:rPr>
          <w:b/>
          <w:bCs/>
        </w:rPr>
        <w:t>ВКР</w:t>
      </w:r>
      <w:r w:rsidR="0015350A" w:rsidRPr="00D80FD9">
        <w:rPr>
          <w:b/>
          <w:bCs/>
        </w:rPr>
        <w:t>-15)</w:t>
      </w:r>
      <w:r w:rsidR="0015350A" w:rsidRPr="00D80FD9">
        <w:t xml:space="preserve">. </w:t>
      </w:r>
    </w:p>
    <w:p w:rsidR="0015350A" w:rsidRPr="00D80FD9" w:rsidRDefault="00D80FD9" w:rsidP="0044286D">
      <w:r>
        <w:t>Применения</w:t>
      </w:r>
      <w:r w:rsidRPr="00D80FD9">
        <w:t xml:space="preserve"> </w:t>
      </w:r>
      <w:r>
        <w:t>и</w:t>
      </w:r>
      <w:r w:rsidRPr="00D80FD9">
        <w:t xml:space="preserve"> </w:t>
      </w:r>
      <w:r>
        <w:t>устройства</w:t>
      </w:r>
      <w:r w:rsidRPr="00D80FD9">
        <w:t xml:space="preserve"> </w:t>
      </w:r>
      <w:r w:rsidR="0015350A" w:rsidRPr="0053166D">
        <w:rPr>
          <w:lang w:val="en-US"/>
        </w:rPr>
        <w:t>MTC</w:t>
      </w:r>
      <w:r w:rsidR="0015350A" w:rsidRPr="00D80FD9">
        <w:t xml:space="preserve"> </w:t>
      </w:r>
      <w:r>
        <w:t xml:space="preserve">могут эффективно использоваться </w:t>
      </w:r>
      <w:r w:rsidR="0044286D">
        <w:t>благодаря</w:t>
      </w:r>
      <w:r>
        <w:t xml:space="preserve"> всем</w:t>
      </w:r>
      <w:r w:rsidR="001838E0">
        <w:t xml:space="preserve"> преимуществам</w:t>
      </w:r>
      <w:r>
        <w:t xml:space="preserve"> существующих полос подвижной широкополосной связи и новых полос частот, изучаемых для </w:t>
      </w:r>
      <w:r w:rsidR="0015350A" w:rsidRPr="0053166D">
        <w:rPr>
          <w:lang w:val="en-US"/>
        </w:rPr>
        <w:t>IMT</w:t>
      </w:r>
      <w:r w:rsidR="0015350A" w:rsidRPr="00D80FD9">
        <w:t xml:space="preserve">. </w:t>
      </w:r>
    </w:p>
    <w:p w:rsidR="0015350A" w:rsidRPr="00D80FD9" w:rsidRDefault="00D80FD9" w:rsidP="00D80FD9">
      <w:pPr>
        <w:rPr>
          <w:rFonts w:asciiTheme="majorBidi" w:hAnsiTheme="majorBidi" w:cstheme="majorBidi"/>
        </w:rPr>
      </w:pPr>
      <w:r>
        <w:t>Ввиду</w:t>
      </w:r>
      <w:r w:rsidRPr="00D80FD9">
        <w:t xml:space="preserve"> </w:t>
      </w:r>
      <w:r>
        <w:t>этого</w:t>
      </w:r>
      <w:r w:rsidRPr="00D80FD9">
        <w:t xml:space="preserve"> </w:t>
      </w:r>
      <w:r>
        <w:t>определение</w:t>
      </w:r>
      <w:r w:rsidRPr="00D80FD9">
        <w:t xml:space="preserve"> </w:t>
      </w:r>
      <w:r>
        <w:t>спектра</w:t>
      </w:r>
      <w:r w:rsidRPr="00D80FD9">
        <w:t xml:space="preserve"> </w:t>
      </w:r>
      <w:r>
        <w:t>конкретно</w:t>
      </w:r>
      <w:r w:rsidRPr="00D80FD9">
        <w:t xml:space="preserve"> </w:t>
      </w:r>
      <w:r>
        <w:t>для</w:t>
      </w:r>
      <w:r w:rsidRPr="00D80FD9">
        <w:t xml:space="preserve"> </w:t>
      </w:r>
      <w:r w:rsidR="0015350A" w:rsidRPr="0053166D">
        <w:rPr>
          <w:lang w:val="en-US"/>
        </w:rPr>
        <w:t>MTC</w:t>
      </w:r>
      <w:r w:rsidR="0015350A" w:rsidRPr="00D80FD9">
        <w:t xml:space="preserve"> </w:t>
      </w:r>
      <w:r>
        <w:t>нежелательно и не является необходимым, и поэтому изменения в Регламенте радиосвязи (РР) не требуются</w:t>
      </w:r>
      <w:r w:rsidR="0015350A" w:rsidRPr="00D80FD9">
        <w:t>.</w:t>
      </w:r>
    </w:p>
    <w:p w:rsidR="0015350A" w:rsidRPr="0044286D" w:rsidRDefault="00D80FD9" w:rsidP="0044286D">
      <w:pPr>
        <w:pStyle w:val="Headingb"/>
      </w:pPr>
      <w:r w:rsidRPr="0044286D">
        <w:t>МЕЖАМЕРИКАНСКИЕ ПРЕДЛОЖЕНИЯ</w:t>
      </w:r>
    </w:p>
    <w:p w:rsidR="005D6526" w:rsidRPr="0044286D" w:rsidRDefault="001E6AC2">
      <w:pPr>
        <w:pStyle w:val="Proposal"/>
      </w:pPr>
      <w:r w:rsidRPr="00592AE3">
        <w:rPr>
          <w:u w:val="single"/>
          <w:lang w:val="en-GB"/>
        </w:rPr>
        <w:t>NOC</w:t>
      </w:r>
      <w:r w:rsidRPr="0044286D">
        <w:tab/>
      </w:r>
      <w:r w:rsidRPr="00592AE3">
        <w:rPr>
          <w:lang w:val="en-GB"/>
        </w:rPr>
        <w:t>IAP</w:t>
      </w:r>
      <w:r w:rsidRPr="0044286D">
        <w:t>/11</w:t>
      </w:r>
      <w:r w:rsidRPr="00592AE3">
        <w:rPr>
          <w:lang w:val="en-GB"/>
        </w:rPr>
        <w:t>A</w:t>
      </w:r>
      <w:r w:rsidRPr="0044286D">
        <w:t>21</w:t>
      </w:r>
      <w:r w:rsidRPr="00592AE3">
        <w:rPr>
          <w:lang w:val="en-GB"/>
        </w:rPr>
        <w:t>A</w:t>
      </w:r>
      <w:r w:rsidRPr="0044286D">
        <w:t>8/1</w:t>
      </w:r>
    </w:p>
    <w:p w:rsidR="00885D05" w:rsidRPr="0044286D" w:rsidRDefault="001E6AC2" w:rsidP="0015350A">
      <w:pPr>
        <w:pStyle w:val="Volumetitle"/>
        <w:rPr>
          <w:lang w:val="ru-RU"/>
        </w:rPr>
      </w:pPr>
      <w:bookmarkStart w:id="7" w:name="_Toc456189591"/>
      <w:r w:rsidRPr="0015350A">
        <w:rPr>
          <w:lang w:val="ru-RU"/>
        </w:rPr>
        <w:t>СТАТЬИ</w:t>
      </w:r>
      <w:bookmarkEnd w:id="7"/>
    </w:p>
    <w:p w:rsidR="005D6526" w:rsidRPr="00DB5D1C" w:rsidRDefault="001E6AC2" w:rsidP="00DB5D1C">
      <w:pPr>
        <w:pStyle w:val="Reasons"/>
      </w:pPr>
      <w:r>
        <w:rPr>
          <w:b/>
        </w:rPr>
        <w:t>Основания</w:t>
      </w:r>
      <w:r w:rsidRPr="00DB5D1C">
        <w:rPr>
          <w:bCs/>
        </w:rPr>
        <w:t>:</w:t>
      </w:r>
      <w:r w:rsidRPr="00DB5D1C">
        <w:tab/>
      </w:r>
      <w:r w:rsidR="00DB5D1C">
        <w:t>По</w:t>
      </w:r>
      <w:r w:rsidR="00DB5D1C" w:rsidRPr="00DB5D1C">
        <w:t xml:space="preserve"> </w:t>
      </w:r>
      <w:r w:rsidR="00DB5D1C">
        <w:t>результатам</w:t>
      </w:r>
      <w:r w:rsidR="00DB5D1C" w:rsidRPr="00DB5D1C">
        <w:t xml:space="preserve"> </w:t>
      </w:r>
      <w:r w:rsidR="00DB5D1C">
        <w:t>анализа</w:t>
      </w:r>
      <w:r w:rsidR="00DB5D1C" w:rsidRPr="00DB5D1C">
        <w:t xml:space="preserve"> </w:t>
      </w:r>
      <w:r w:rsidR="00DB5D1C">
        <w:t>использования</w:t>
      </w:r>
      <w:r w:rsidR="00DB5D1C" w:rsidRPr="00DB5D1C">
        <w:t xml:space="preserve"> </w:t>
      </w:r>
      <w:r w:rsidR="00DB5D1C">
        <w:t>спектра</w:t>
      </w:r>
      <w:r w:rsidR="00DB5D1C" w:rsidRPr="00DB5D1C">
        <w:t xml:space="preserve"> </w:t>
      </w:r>
      <w:r w:rsidR="00DB5D1C">
        <w:t>в</w:t>
      </w:r>
      <w:r w:rsidR="00DB5D1C" w:rsidRPr="00DB5D1C">
        <w:t xml:space="preserve"> </w:t>
      </w:r>
      <w:r w:rsidR="00DB5D1C">
        <w:t>настоящем</w:t>
      </w:r>
      <w:r w:rsidR="00DB5D1C" w:rsidRPr="00DB5D1C">
        <w:t xml:space="preserve"> </w:t>
      </w:r>
      <w:r w:rsidR="00DB5D1C">
        <w:t>и</w:t>
      </w:r>
      <w:r w:rsidR="00DB5D1C" w:rsidRPr="00DB5D1C">
        <w:t xml:space="preserve"> </w:t>
      </w:r>
      <w:r w:rsidR="00DB5D1C">
        <w:t>будущем</w:t>
      </w:r>
      <w:r w:rsidR="00DB5D1C" w:rsidRPr="00DB5D1C">
        <w:t xml:space="preserve"> </w:t>
      </w:r>
      <w:r w:rsidR="00DB5D1C">
        <w:t>для</w:t>
      </w:r>
      <w:r w:rsidR="00DB5D1C" w:rsidRPr="00DB5D1C">
        <w:t xml:space="preserve"> </w:t>
      </w:r>
      <w:r w:rsidR="00DB5D1C">
        <w:t>узкополосной</w:t>
      </w:r>
      <w:r w:rsidR="00DB5D1C" w:rsidRPr="00DB5D1C">
        <w:t xml:space="preserve"> </w:t>
      </w:r>
      <w:r w:rsidR="00DB5D1C">
        <w:t>и</w:t>
      </w:r>
      <w:r w:rsidR="00DB5D1C" w:rsidRPr="00DB5D1C">
        <w:t xml:space="preserve"> </w:t>
      </w:r>
      <w:r w:rsidR="00DB5D1C">
        <w:t>широкополосной</w:t>
      </w:r>
      <w:r w:rsidR="00DB5D1C" w:rsidRPr="00DB5D1C">
        <w:t xml:space="preserve"> </w:t>
      </w:r>
      <w:r w:rsidR="00DB5D1C">
        <w:t>межмашинной</w:t>
      </w:r>
      <w:r w:rsidR="00DB5D1C" w:rsidRPr="00DB5D1C">
        <w:t xml:space="preserve"> </w:t>
      </w:r>
      <w:r w:rsidR="00DB5D1C">
        <w:t>связи</w:t>
      </w:r>
      <w:r w:rsidR="0015350A" w:rsidRPr="00DB5D1C">
        <w:t xml:space="preserve"> (</w:t>
      </w:r>
      <w:r w:rsidR="0015350A" w:rsidRPr="0015350A">
        <w:rPr>
          <w:lang w:val="en-GB"/>
        </w:rPr>
        <w:t>MTC</w:t>
      </w:r>
      <w:r w:rsidR="0015350A" w:rsidRPr="00DB5D1C">
        <w:t xml:space="preserve">), </w:t>
      </w:r>
      <w:r w:rsidR="00DB5D1C">
        <w:t>также</w:t>
      </w:r>
      <w:r w:rsidR="00DB5D1C" w:rsidRPr="00DB5D1C">
        <w:t xml:space="preserve"> </w:t>
      </w:r>
      <w:r w:rsidR="00DB5D1C">
        <w:t>известной</w:t>
      </w:r>
      <w:r w:rsidR="00DB5D1C" w:rsidRPr="00DB5D1C">
        <w:t xml:space="preserve"> </w:t>
      </w:r>
      <w:r w:rsidR="00DB5D1C">
        <w:t>как</w:t>
      </w:r>
      <w:r w:rsidR="00DB5D1C" w:rsidRPr="00DB5D1C">
        <w:t xml:space="preserve"> </w:t>
      </w:r>
      <w:r w:rsidR="00DB5D1C">
        <w:t>межмашинное</w:t>
      </w:r>
      <w:r w:rsidR="00DB5D1C" w:rsidRPr="00DB5D1C">
        <w:t xml:space="preserve"> </w:t>
      </w:r>
      <w:r w:rsidR="00DB5D1C">
        <w:t>взаимодействие</w:t>
      </w:r>
      <w:r w:rsidR="0015350A" w:rsidRPr="00DB5D1C">
        <w:t xml:space="preserve"> (</w:t>
      </w:r>
      <w:r w:rsidR="0015350A" w:rsidRPr="0015350A">
        <w:rPr>
          <w:lang w:val="en-GB"/>
        </w:rPr>
        <w:t>M</w:t>
      </w:r>
      <w:r w:rsidR="0015350A" w:rsidRPr="00DB5D1C">
        <w:t>2</w:t>
      </w:r>
      <w:r w:rsidR="0015350A" w:rsidRPr="0015350A">
        <w:rPr>
          <w:lang w:val="en-GB"/>
        </w:rPr>
        <w:t>M</w:t>
      </w:r>
      <w:r w:rsidR="0015350A" w:rsidRPr="00DB5D1C">
        <w:t xml:space="preserve">) </w:t>
      </w:r>
      <w:r w:rsidR="00DB5D1C">
        <w:t>или</w:t>
      </w:r>
      <w:r w:rsidR="00DB5D1C" w:rsidRPr="00DB5D1C">
        <w:t xml:space="preserve"> </w:t>
      </w:r>
      <w:r w:rsidR="00DB5D1C">
        <w:t>интернет</w:t>
      </w:r>
      <w:r w:rsidR="00DB5D1C" w:rsidRPr="00DB5D1C">
        <w:t xml:space="preserve"> </w:t>
      </w:r>
      <w:r w:rsidR="00DB5D1C">
        <w:t>вещей</w:t>
      </w:r>
      <w:r w:rsidR="0015350A" w:rsidRPr="00DB5D1C">
        <w:t xml:space="preserve"> (</w:t>
      </w:r>
      <w:r w:rsidR="0015350A" w:rsidRPr="0015350A">
        <w:rPr>
          <w:lang w:val="en-GB"/>
        </w:rPr>
        <w:t>IoT</w:t>
      </w:r>
      <w:r w:rsidR="0015350A" w:rsidRPr="00DB5D1C">
        <w:t xml:space="preserve">), </w:t>
      </w:r>
      <w:r w:rsidR="00DB5D1C">
        <w:t>был сделан вывод, что нет необходимости в определении конкретного участка спектра для этих приложений</w:t>
      </w:r>
      <w:r w:rsidR="0015350A" w:rsidRPr="00DB5D1C">
        <w:t xml:space="preserve">. </w:t>
      </w:r>
      <w:r w:rsidR="00DB5D1C">
        <w:t>Вследствие</w:t>
      </w:r>
      <w:r w:rsidR="00DB5D1C" w:rsidRPr="00DB5D1C">
        <w:t xml:space="preserve"> </w:t>
      </w:r>
      <w:r w:rsidR="00DB5D1C">
        <w:t>этого</w:t>
      </w:r>
      <w:r w:rsidR="00DB5D1C" w:rsidRPr="00DB5D1C">
        <w:t xml:space="preserve"> </w:t>
      </w:r>
      <w:r w:rsidR="00DB5D1C">
        <w:t>не</w:t>
      </w:r>
      <w:r w:rsidR="00DB5D1C" w:rsidRPr="00DB5D1C">
        <w:t xml:space="preserve"> </w:t>
      </w:r>
      <w:r w:rsidR="00DB5D1C">
        <w:t>требуются изменения Регламента радиосвязи или действия регламентарного характера</w:t>
      </w:r>
      <w:r w:rsidR="0015350A" w:rsidRPr="00DB5D1C">
        <w:t>.</w:t>
      </w:r>
    </w:p>
    <w:p w:rsidR="005D6526" w:rsidRPr="0044286D" w:rsidRDefault="001E6AC2">
      <w:pPr>
        <w:pStyle w:val="Proposal"/>
      </w:pPr>
      <w:r w:rsidRPr="00074F7D">
        <w:rPr>
          <w:u w:val="single"/>
          <w:lang w:val="en-GB"/>
        </w:rPr>
        <w:t>NOC</w:t>
      </w:r>
      <w:r w:rsidRPr="0044286D">
        <w:tab/>
      </w:r>
      <w:r w:rsidRPr="00074F7D">
        <w:rPr>
          <w:lang w:val="en-GB"/>
        </w:rPr>
        <w:t>IAP</w:t>
      </w:r>
      <w:r w:rsidRPr="0044286D">
        <w:t>/11</w:t>
      </w:r>
      <w:r w:rsidRPr="00074F7D">
        <w:rPr>
          <w:lang w:val="en-GB"/>
        </w:rPr>
        <w:t>A</w:t>
      </w:r>
      <w:r w:rsidRPr="0044286D">
        <w:t>21</w:t>
      </w:r>
      <w:r w:rsidRPr="00074F7D">
        <w:rPr>
          <w:lang w:val="en-GB"/>
        </w:rPr>
        <w:t>A</w:t>
      </w:r>
      <w:r w:rsidRPr="0044286D">
        <w:t>8/2</w:t>
      </w:r>
    </w:p>
    <w:p w:rsidR="005D2A21" w:rsidRPr="0044286D" w:rsidRDefault="001E6AC2" w:rsidP="0015350A">
      <w:pPr>
        <w:pStyle w:val="Volumetitle"/>
        <w:rPr>
          <w:lang w:val="ru-RU"/>
        </w:rPr>
      </w:pPr>
      <w:r w:rsidRPr="0044286D">
        <w:rPr>
          <w:lang w:val="ru-RU"/>
        </w:rPr>
        <w:t>ПРИЛОЖЕНИЯ</w:t>
      </w:r>
    </w:p>
    <w:p w:rsidR="005D6526" w:rsidRPr="00DB5D1C" w:rsidRDefault="001E6AC2" w:rsidP="00DB5D1C">
      <w:pPr>
        <w:pStyle w:val="Reasons"/>
      </w:pPr>
      <w:r>
        <w:rPr>
          <w:b/>
        </w:rPr>
        <w:t>Основания</w:t>
      </w:r>
      <w:r w:rsidRPr="00DB5D1C">
        <w:rPr>
          <w:bCs/>
        </w:rPr>
        <w:t>:</w:t>
      </w:r>
      <w:r w:rsidRPr="00DB5D1C">
        <w:tab/>
      </w:r>
      <w:r w:rsidR="00DB5D1C">
        <w:t>По</w:t>
      </w:r>
      <w:r w:rsidR="00DB5D1C" w:rsidRPr="00DB5D1C">
        <w:t xml:space="preserve"> </w:t>
      </w:r>
      <w:r w:rsidR="00DB5D1C">
        <w:t>результатам</w:t>
      </w:r>
      <w:r w:rsidR="00DB5D1C" w:rsidRPr="00DB5D1C">
        <w:t xml:space="preserve"> </w:t>
      </w:r>
      <w:r w:rsidR="00DB5D1C">
        <w:t>анализа</w:t>
      </w:r>
      <w:r w:rsidR="00DB5D1C" w:rsidRPr="00DB5D1C">
        <w:t xml:space="preserve"> </w:t>
      </w:r>
      <w:r w:rsidR="00DB5D1C">
        <w:t>использования</w:t>
      </w:r>
      <w:r w:rsidR="00DB5D1C" w:rsidRPr="00DB5D1C">
        <w:t xml:space="preserve"> </w:t>
      </w:r>
      <w:r w:rsidR="00DB5D1C">
        <w:t>спектра</w:t>
      </w:r>
      <w:r w:rsidR="00DB5D1C" w:rsidRPr="00DB5D1C">
        <w:t xml:space="preserve"> </w:t>
      </w:r>
      <w:r w:rsidR="00DB5D1C">
        <w:t>в</w:t>
      </w:r>
      <w:r w:rsidR="00DB5D1C" w:rsidRPr="00DB5D1C">
        <w:t xml:space="preserve"> </w:t>
      </w:r>
      <w:r w:rsidR="00DB5D1C">
        <w:t>настоящем</w:t>
      </w:r>
      <w:r w:rsidR="00DB5D1C" w:rsidRPr="00DB5D1C">
        <w:t xml:space="preserve"> </w:t>
      </w:r>
      <w:r w:rsidR="00DB5D1C">
        <w:t>и</w:t>
      </w:r>
      <w:r w:rsidR="00DB5D1C" w:rsidRPr="00DB5D1C">
        <w:t xml:space="preserve"> </w:t>
      </w:r>
      <w:r w:rsidR="00DB5D1C">
        <w:t>будущем</w:t>
      </w:r>
      <w:r w:rsidR="00DB5D1C" w:rsidRPr="00DB5D1C">
        <w:t xml:space="preserve"> </w:t>
      </w:r>
      <w:r w:rsidR="00DB5D1C">
        <w:t>для</w:t>
      </w:r>
      <w:r w:rsidR="00DB5D1C" w:rsidRPr="00DB5D1C">
        <w:t xml:space="preserve"> </w:t>
      </w:r>
      <w:r w:rsidR="00DB5D1C">
        <w:t>узкополосной</w:t>
      </w:r>
      <w:r w:rsidR="00DB5D1C" w:rsidRPr="00DB5D1C">
        <w:t xml:space="preserve"> </w:t>
      </w:r>
      <w:r w:rsidR="00DB5D1C">
        <w:t>и</w:t>
      </w:r>
      <w:r w:rsidR="00DB5D1C" w:rsidRPr="00DB5D1C">
        <w:t xml:space="preserve"> </w:t>
      </w:r>
      <w:r w:rsidR="00DB5D1C">
        <w:t>широкополосной</w:t>
      </w:r>
      <w:r w:rsidR="00DB5D1C" w:rsidRPr="00DB5D1C">
        <w:t xml:space="preserve"> </w:t>
      </w:r>
      <w:r w:rsidR="00DB5D1C">
        <w:t>межмашинной</w:t>
      </w:r>
      <w:r w:rsidR="00DB5D1C" w:rsidRPr="00DB5D1C">
        <w:t xml:space="preserve"> </w:t>
      </w:r>
      <w:r w:rsidR="00DB5D1C">
        <w:t>связи</w:t>
      </w:r>
      <w:r w:rsidR="00DB5D1C" w:rsidRPr="00DB5D1C">
        <w:t xml:space="preserve"> (</w:t>
      </w:r>
      <w:r w:rsidR="00DB5D1C" w:rsidRPr="0015350A">
        <w:rPr>
          <w:lang w:val="en-GB"/>
        </w:rPr>
        <w:t>MTC</w:t>
      </w:r>
      <w:r w:rsidR="00DB5D1C" w:rsidRPr="00DB5D1C">
        <w:t xml:space="preserve">), </w:t>
      </w:r>
      <w:r w:rsidR="00DB5D1C">
        <w:t>также</w:t>
      </w:r>
      <w:r w:rsidR="00DB5D1C" w:rsidRPr="00DB5D1C">
        <w:t xml:space="preserve"> </w:t>
      </w:r>
      <w:r w:rsidR="00DB5D1C">
        <w:t>известной</w:t>
      </w:r>
      <w:r w:rsidR="00DB5D1C" w:rsidRPr="00DB5D1C">
        <w:t xml:space="preserve"> </w:t>
      </w:r>
      <w:r w:rsidR="00DB5D1C">
        <w:t>как</w:t>
      </w:r>
      <w:r w:rsidR="00DB5D1C" w:rsidRPr="00DB5D1C">
        <w:t xml:space="preserve"> </w:t>
      </w:r>
      <w:r w:rsidR="00DB5D1C">
        <w:t>межмашинное</w:t>
      </w:r>
      <w:r w:rsidR="00DB5D1C" w:rsidRPr="00DB5D1C">
        <w:t xml:space="preserve"> </w:t>
      </w:r>
      <w:r w:rsidR="00DB5D1C">
        <w:t>взаимодействие</w:t>
      </w:r>
      <w:r w:rsidR="00DB5D1C" w:rsidRPr="00DB5D1C">
        <w:t xml:space="preserve"> (</w:t>
      </w:r>
      <w:r w:rsidR="00DB5D1C" w:rsidRPr="0015350A">
        <w:rPr>
          <w:lang w:val="en-GB"/>
        </w:rPr>
        <w:t>M</w:t>
      </w:r>
      <w:r w:rsidR="00DB5D1C" w:rsidRPr="00DB5D1C">
        <w:t>2</w:t>
      </w:r>
      <w:r w:rsidR="00DB5D1C" w:rsidRPr="0015350A">
        <w:rPr>
          <w:lang w:val="en-GB"/>
        </w:rPr>
        <w:t>M</w:t>
      </w:r>
      <w:r w:rsidR="00DB5D1C" w:rsidRPr="00DB5D1C">
        <w:t xml:space="preserve">) </w:t>
      </w:r>
      <w:r w:rsidR="00DB5D1C">
        <w:t>или</w:t>
      </w:r>
      <w:r w:rsidR="00DB5D1C" w:rsidRPr="00DB5D1C">
        <w:t xml:space="preserve"> </w:t>
      </w:r>
      <w:r w:rsidR="00DB5D1C">
        <w:t>интернет</w:t>
      </w:r>
      <w:r w:rsidR="00DB5D1C" w:rsidRPr="00DB5D1C">
        <w:t xml:space="preserve"> </w:t>
      </w:r>
      <w:r w:rsidR="00DB5D1C">
        <w:t>вещей</w:t>
      </w:r>
      <w:r w:rsidR="00DB5D1C" w:rsidRPr="00DB5D1C">
        <w:t xml:space="preserve"> (</w:t>
      </w:r>
      <w:r w:rsidR="00DB5D1C" w:rsidRPr="0015350A">
        <w:rPr>
          <w:lang w:val="en-GB"/>
        </w:rPr>
        <w:t>IoT</w:t>
      </w:r>
      <w:r w:rsidR="00DB5D1C" w:rsidRPr="00DB5D1C">
        <w:t xml:space="preserve">), </w:t>
      </w:r>
      <w:r w:rsidR="00DB5D1C">
        <w:t>был сделан вывод, что нет необходимости в определении конкретного спектра для этих приложений</w:t>
      </w:r>
      <w:r w:rsidR="00DB5D1C" w:rsidRPr="00DB5D1C">
        <w:t xml:space="preserve">. </w:t>
      </w:r>
      <w:r w:rsidR="00DB5D1C">
        <w:t>Вследствие</w:t>
      </w:r>
      <w:r w:rsidR="00DB5D1C" w:rsidRPr="00DB5D1C">
        <w:t xml:space="preserve"> </w:t>
      </w:r>
      <w:r w:rsidR="00DB5D1C">
        <w:t>этого</w:t>
      </w:r>
      <w:r w:rsidR="00DB5D1C" w:rsidRPr="00DB5D1C">
        <w:t xml:space="preserve"> </w:t>
      </w:r>
      <w:r w:rsidR="00DB5D1C">
        <w:t>не</w:t>
      </w:r>
      <w:r w:rsidR="00DB5D1C" w:rsidRPr="00DB5D1C">
        <w:t xml:space="preserve"> </w:t>
      </w:r>
      <w:r w:rsidR="00DB5D1C">
        <w:t>требуются изменения Регламента радиосвязи или действия регламентарного характера</w:t>
      </w:r>
      <w:r w:rsidR="00DB5D1C" w:rsidRPr="00DB5D1C">
        <w:t>.</w:t>
      </w:r>
    </w:p>
    <w:p w:rsidR="00E20C53" w:rsidRPr="00124E1C" w:rsidRDefault="001E6AC2" w:rsidP="005711A8">
      <w:pPr>
        <w:pStyle w:val="ResNo"/>
      </w:pPr>
      <w:bookmarkStart w:id="8" w:name="_Toc450292816"/>
      <w:r w:rsidRPr="00124E1C">
        <w:rPr>
          <w:caps w:val="0"/>
        </w:rPr>
        <w:t xml:space="preserve">РЕЗОЛЮЦИЯ  </w:t>
      </w:r>
      <w:r w:rsidRPr="00124E1C">
        <w:rPr>
          <w:rStyle w:val="href"/>
          <w:caps w:val="0"/>
        </w:rPr>
        <w:t>958</w:t>
      </w:r>
      <w:r w:rsidRPr="00124E1C">
        <w:rPr>
          <w:caps w:val="0"/>
        </w:rPr>
        <w:t xml:space="preserve">  (ВКР-15)</w:t>
      </w:r>
      <w:bookmarkEnd w:id="8"/>
    </w:p>
    <w:p w:rsidR="00E20C53" w:rsidRPr="00124E1C" w:rsidRDefault="001E6AC2" w:rsidP="005711A8">
      <w:pPr>
        <w:pStyle w:val="Restitle"/>
      </w:pPr>
      <w:bookmarkStart w:id="9" w:name="_Toc450292817"/>
      <w:r w:rsidRPr="00124E1C">
        <w:t>Срочные исследования, которые требуется провести при подготовке к Всемирной конференции радиосвязи 2019 года</w:t>
      </w:r>
      <w:bookmarkEnd w:id="9"/>
    </w:p>
    <w:p w:rsidR="005D6526" w:rsidRDefault="001E6AC2">
      <w:pPr>
        <w:pStyle w:val="Proposal"/>
      </w:pPr>
      <w:r>
        <w:t>SUP</w:t>
      </w:r>
      <w:r>
        <w:tab/>
        <w:t>IAP/11A21A8/3</w:t>
      </w:r>
    </w:p>
    <w:p w:rsidR="00E20C53" w:rsidRPr="00124E1C" w:rsidRDefault="001E6AC2" w:rsidP="005711A8">
      <w:pPr>
        <w:pStyle w:val="AnnexNo"/>
      </w:pPr>
      <w:r w:rsidRPr="00124E1C">
        <w:t>ДОПОЛНЕНИЕ к резолюции  958  (ВКР-15)</w:t>
      </w:r>
    </w:p>
    <w:p w:rsidR="00E20C53" w:rsidRPr="00124E1C" w:rsidRDefault="001E6AC2" w:rsidP="0015350A">
      <w:pPr>
        <w:pStyle w:val="Annextitle"/>
      </w:pPr>
      <w:bookmarkStart w:id="10" w:name="_Toc450292818"/>
      <w:r w:rsidRPr="00124E1C">
        <w:t>Срочные исследования, которые требуется провести при подготовке к Всемирной конференции радиосвязи 2019 года</w:t>
      </w:r>
      <w:bookmarkEnd w:id="10"/>
    </w:p>
    <w:p w:rsidR="0015350A" w:rsidRDefault="0015350A" w:rsidP="00D2416C">
      <w:pPr>
        <w:pStyle w:val="Normalaftertitle"/>
        <w:rPr>
          <w:lang w:eastAsia="zh-CN"/>
        </w:rPr>
      </w:pPr>
      <w:r>
        <w:rPr>
          <w:lang w:eastAsia="zh-CN"/>
        </w:rPr>
        <w:t>...</w:t>
      </w:r>
    </w:p>
    <w:p w:rsidR="00E20C53" w:rsidRDefault="001E6AC2" w:rsidP="001D54E6">
      <w:pPr>
        <w:rPr>
          <w:lang w:eastAsia="zh-CN"/>
        </w:rPr>
      </w:pPr>
      <w:r w:rsidRPr="00124E1C">
        <w:rPr>
          <w:lang w:eastAsia="zh-CN"/>
        </w:rPr>
        <w:lastRenderedPageBreak/>
        <w:t>3)</w:t>
      </w:r>
      <w:r w:rsidRPr="00124E1C">
        <w:rPr>
          <w:lang w:eastAsia="zh-CN"/>
        </w:rPr>
        <w:tab/>
        <w:t>исследования по техническим и эксплуатационным аспектам сетей и систем радиосвязи, а также потребностей в спектре, включая возможное согласованное использование спектра в целях оказания поддержки созданию инфраструктуры узкополосной и широкополосной межмашинной связи, с целью разработки Рекомендаций, Отчетов и/или Справочников, в зависимости от случая, и принять надлежащие меры в рамках сферы деятельности Сектора радиосвязи МСЭ.</w:t>
      </w:r>
    </w:p>
    <w:p w:rsidR="0015350A" w:rsidRPr="00DB5D1C" w:rsidRDefault="001E6AC2" w:rsidP="00DB5D1C">
      <w:pPr>
        <w:pStyle w:val="Reasons"/>
      </w:pPr>
      <w:r>
        <w:rPr>
          <w:b/>
        </w:rPr>
        <w:t>Основания</w:t>
      </w:r>
      <w:r w:rsidRPr="00DB5D1C">
        <w:rPr>
          <w:bCs/>
        </w:rPr>
        <w:t>:</w:t>
      </w:r>
      <w:r w:rsidRPr="00DB5D1C">
        <w:tab/>
      </w:r>
      <w:r w:rsidR="00DB5D1C">
        <w:t>По</w:t>
      </w:r>
      <w:r w:rsidR="00DB5D1C" w:rsidRPr="00DB5D1C">
        <w:t xml:space="preserve"> </w:t>
      </w:r>
      <w:r w:rsidR="00DB5D1C">
        <w:t>результатам</w:t>
      </w:r>
      <w:r w:rsidR="00DB5D1C" w:rsidRPr="00DB5D1C">
        <w:t xml:space="preserve"> </w:t>
      </w:r>
      <w:r w:rsidR="00DB5D1C">
        <w:t>анализа</w:t>
      </w:r>
      <w:r w:rsidR="00DB5D1C" w:rsidRPr="00DB5D1C">
        <w:t xml:space="preserve"> </w:t>
      </w:r>
      <w:r w:rsidR="00DB5D1C">
        <w:t>использования</w:t>
      </w:r>
      <w:r w:rsidR="00DB5D1C" w:rsidRPr="00DB5D1C">
        <w:t xml:space="preserve"> </w:t>
      </w:r>
      <w:r w:rsidR="00DB5D1C">
        <w:t>спектра</w:t>
      </w:r>
      <w:r w:rsidR="00DB5D1C" w:rsidRPr="00DB5D1C">
        <w:t xml:space="preserve"> </w:t>
      </w:r>
      <w:r w:rsidR="00DB5D1C">
        <w:t>в</w:t>
      </w:r>
      <w:r w:rsidR="00DB5D1C" w:rsidRPr="00DB5D1C">
        <w:t xml:space="preserve"> </w:t>
      </w:r>
      <w:r w:rsidR="00DB5D1C">
        <w:t>настоящем</w:t>
      </w:r>
      <w:r w:rsidR="00DB5D1C" w:rsidRPr="00DB5D1C">
        <w:t xml:space="preserve"> </w:t>
      </w:r>
      <w:r w:rsidR="00DB5D1C">
        <w:t>и</w:t>
      </w:r>
      <w:r w:rsidR="00DB5D1C" w:rsidRPr="00DB5D1C">
        <w:t xml:space="preserve"> </w:t>
      </w:r>
      <w:r w:rsidR="00DB5D1C">
        <w:t>будущем</w:t>
      </w:r>
      <w:r w:rsidR="00DB5D1C" w:rsidRPr="00DB5D1C">
        <w:t xml:space="preserve"> </w:t>
      </w:r>
      <w:r w:rsidR="00DB5D1C">
        <w:t>для</w:t>
      </w:r>
      <w:r w:rsidR="00DB5D1C" w:rsidRPr="00DB5D1C">
        <w:t xml:space="preserve"> </w:t>
      </w:r>
      <w:r w:rsidR="00DB5D1C">
        <w:t>узкополосной</w:t>
      </w:r>
      <w:r w:rsidR="00DB5D1C" w:rsidRPr="00DB5D1C">
        <w:t xml:space="preserve"> </w:t>
      </w:r>
      <w:r w:rsidR="00DB5D1C">
        <w:t>и</w:t>
      </w:r>
      <w:r w:rsidR="00DB5D1C" w:rsidRPr="00DB5D1C">
        <w:t xml:space="preserve"> </w:t>
      </w:r>
      <w:r w:rsidR="00DB5D1C">
        <w:t>широкополосной</w:t>
      </w:r>
      <w:r w:rsidR="00DB5D1C" w:rsidRPr="00DB5D1C">
        <w:t xml:space="preserve"> </w:t>
      </w:r>
      <w:r w:rsidR="00DB5D1C">
        <w:t>межмашинной</w:t>
      </w:r>
      <w:r w:rsidR="00DB5D1C" w:rsidRPr="00DB5D1C">
        <w:t xml:space="preserve"> </w:t>
      </w:r>
      <w:r w:rsidR="00DB5D1C">
        <w:t>связи</w:t>
      </w:r>
      <w:r w:rsidR="00DB5D1C" w:rsidRPr="00DB5D1C">
        <w:t xml:space="preserve"> (</w:t>
      </w:r>
      <w:r w:rsidR="00DB5D1C" w:rsidRPr="0015350A">
        <w:rPr>
          <w:lang w:val="en-GB"/>
        </w:rPr>
        <w:t>MTC</w:t>
      </w:r>
      <w:r w:rsidR="00DB5D1C" w:rsidRPr="00DB5D1C">
        <w:t xml:space="preserve">), </w:t>
      </w:r>
      <w:r w:rsidR="00DB5D1C">
        <w:t>также</w:t>
      </w:r>
      <w:r w:rsidR="00DB5D1C" w:rsidRPr="00DB5D1C">
        <w:t xml:space="preserve"> </w:t>
      </w:r>
      <w:r w:rsidR="00DB5D1C">
        <w:t>известной</w:t>
      </w:r>
      <w:r w:rsidR="00DB5D1C" w:rsidRPr="00DB5D1C">
        <w:t xml:space="preserve"> </w:t>
      </w:r>
      <w:r w:rsidR="00DB5D1C">
        <w:t>как</w:t>
      </w:r>
      <w:r w:rsidR="00DB5D1C" w:rsidRPr="00DB5D1C">
        <w:t xml:space="preserve"> </w:t>
      </w:r>
      <w:r w:rsidR="00DB5D1C">
        <w:t>межмашинное</w:t>
      </w:r>
      <w:r w:rsidR="00DB5D1C" w:rsidRPr="00DB5D1C">
        <w:t xml:space="preserve"> </w:t>
      </w:r>
      <w:r w:rsidR="00DB5D1C">
        <w:t>взаимодействие</w:t>
      </w:r>
      <w:r w:rsidR="00DB5D1C" w:rsidRPr="00DB5D1C">
        <w:t xml:space="preserve"> (</w:t>
      </w:r>
      <w:r w:rsidR="00DB5D1C" w:rsidRPr="0015350A">
        <w:rPr>
          <w:lang w:val="en-GB"/>
        </w:rPr>
        <w:t>M</w:t>
      </w:r>
      <w:r w:rsidR="00DB5D1C" w:rsidRPr="00DB5D1C">
        <w:t>2</w:t>
      </w:r>
      <w:r w:rsidR="00DB5D1C" w:rsidRPr="0015350A">
        <w:rPr>
          <w:lang w:val="en-GB"/>
        </w:rPr>
        <w:t>M</w:t>
      </w:r>
      <w:r w:rsidR="00DB5D1C" w:rsidRPr="00DB5D1C">
        <w:t xml:space="preserve">) </w:t>
      </w:r>
      <w:bookmarkStart w:id="11" w:name="_GoBack"/>
      <w:bookmarkEnd w:id="11"/>
      <w:r w:rsidR="00DB5D1C">
        <w:t>или</w:t>
      </w:r>
      <w:r w:rsidR="00DB5D1C" w:rsidRPr="00DB5D1C">
        <w:t xml:space="preserve"> </w:t>
      </w:r>
      <w:r w:rsidR="00DB5D1C">
        <w:t>интернет</w:t>
      </w:r>
      <w:r w:rsidR="00DB5D1C" w:rsidRPr="00DB5D1C">
        <w:t xml:space="preserve"> </w:t>
      </w:r>
      <w:r w:rsidR="00DB5D1C">
        <w:t>вещей</w:t>
      </w:r>
      <w:r w:rsidR="00DB5D1C" w:rsidRPr="00DB5D1C">
        <w:t xml:space="preserve"> (</w:t>
      </w:r>
      <w:r w:rsidR="00DB5D1C" w:rsidRPr="0015350A">
        <w:rPr>
          <w:lang w:val="en-GB"/>
        </w:rPr>
        <w:t>IoT</w:t>
      </w:r>
      <w:r w:rsidR="00DB5D1C" w:rsidRPr="00DB5D1C">
        <w:t xml:space="preserve">), </w:t>
      </w:r>
      <w:r w:rsidR="00DB5D1C">
        <w:t>был сделан вывод, что нет необходимости в определении конкретного спектра для этих приложений</w:t>
      </w:r>
      <w:r w:rsidR="00DB5D1C" w:rsidRPr="00DB5D1C">
        <w:t xml:space="preserve">. </w:t>
      </w:r>
      <w:r w:rsidR="00DB5D1C">
        <w:t>Вследствие</w:t>
      </w:r>
      <w:r w:rsidR="00DB5D1C" w:rsidRPr="00DB5D1C">
        <w:t xml:space="preserve"> </w:t>
      </w:r>
      <w:r w:rsidR="00DB5D1C">
        <w:t>этого</w:t>
      </w:r>
      <w:r w:rsidR="00DB5D1C" w:rsidRPr="00DB5D1C">
        <w:t xml:space="preserve"> </w:t>
      </w:r>
      <w:r w:rsidR="00DB5D1C">
        <w:t>не</w:t>
      </w:r>
      <w:r w:rsidR="00DB5D1C" w:rsidRPr="00DB5D1C">
        <w:t xml:space="preserve"> </w:t>
      </w:r>
      <w:r w:rsidR="00DB5D1C">
        <w:t>требуются изменения Регламента радиосвязи или действия регламентарного характера</w:t>
      </w:r>
      <w:r w:rsidR="00DB5D1C" w:rsidRPr="00DB5D1C">
        <w:t>.</w:t>
      </w:r>
      <w:r w:rsidR="00DB5D1C">
        <w:t xml:space="preserve"> Также</w:t>
      </w:r>
      <w:r w:rsidR="00DB5D1C" w:rsidRPr="00DB5D1C">
        <w:t xml:space="preserve"> </w:t>
      </w:r>
      <w:r w:rsidR="00DB5D1C">
        <w:t>не</w:t>
      </w:r>
      <w:r w:rsidR="00DB5D1C" w:rsidRPr="00DB5D1C">
        <w:t xml:space="preserve"> </w:t>
      </w:r>
      <w:r w:rsidR="00DB5D1C">
        <w:t>требуются</w:t>
      </w:r>
      <w:r w:rsidR="00DB5D1C" w:rsidRPr="00DB5D1C">
        <w:t xml:space="preserve"> </w:t>
      </w:r>
      <w:r w:rsidR="00DB5D1C">
        <w:t>изменения</w:t>
      </w:r>
      <w:r w:rsidR="00DB5D1C" w:rsidRPr="00DB5D1C">
        <w:t xml:space="preserve"> </w:t>
      </w:r>
      <w:r w:rsidR="00DB5D1C">
        <w:t>к</w:t>
      </w:r>
      <w:r w:rsidR="00DB5D1C" w:rsidRPr="00DB5D1C">
        <w:t xml:space="preserve"> </w:t>
      </w:r>
      <w:r w:rsidR="00DB5D1C">
        <w:t>тому</w:t>
      </w:r>
      <w:r w:rsidR="00DB5D1C" w:rsidRPr="00DB5D1C">
        <w:rPr>
          <w:lang w:val="en-GB"/>
        </w:rPr>
        <w:t> </w:t>
      </w:r>
      <w:r w:rsidR="00DB5D1C" w:rsidRPr="00DB5D1C">
        <w:t xml:space="preserve">3 </w:t>
      </w:r>
      <w:r w:rsidR="00DB5D1C">
        <w:t>РР</w:t>
      </w:r>
      <w:r w:rsidR="00DB5D1C" w:rsidRPr="00DB5D1C">
        <w:t xml:space="preserve">, </w:t>
      </w:r>
      <w:r w:rsidR="00DB5D1C">
        <w:t>помимо</w:t>
      </w:r>
      <w:r w:rsidR="00DB5D1C" w:rsidRPr="00DB5D1C">
        <w:t xml:space="preserve"> </w:t>
      </w:r>
      <w:r w:rsidR="00DB5D1C">
        <w:t>исключения</w:t>
      </w:r>
      <w:r w:rsidR="00DB5D1C" w:rsidRPr="00DB5D1C">
        <w:t xml:space="preserve"> </w:t>
      </w:r>
      <w:r w:rsidR="00DB5D1C">
        <w:t>частей Резолюции </w:t>
      </w:r>
      <w:r w:rsidR="0015350A" w:rsidRPr="00DB5D1C">
        <w:t>958 (</w:t>
      </w:r>
      <w:r w:rsidR="00592AE3">
        <w:t>ВКР</w:t>
      </w:r>
      <w:r w:rsidR="0015350A" w:rsidRPr="00DB5D1C">
        <w:t>-15).</w:t>
      </w:r>
    </w:p>
    <w:p w:rsidR="0015350A" w:rsidRDefault="0015350A" w:rsidP="0015350A">
      <w:pPr>
        <w:spacing w:before="720"/>
        <w:jc w:val="center"/>
      </w:pPr>
      <w:r>
        <w:t>______________</w:t>
      </w:r>
    </w:p>
    <w:sectPr w:rsidR="0015350A" w:rsidSect="0001222C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B5E" w:rsidRDefault="00E14B5E">
      <w:r>
        <w:separator/>
      </w:r>
    </w:p>
  </w:endnote>
  <w:endnote w:type="continuationSeparator" w:id="0">
    <w:p w:rsidR="00E14B5E" w:rsidRDefault="00E1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2416C">
      <w:rPr>
        <w:noProof/>
      </w:rPr>
      <w:t>12.07.19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DE04B4">
      <w:instrText xml:space="preserve"> FILENAME \p  \* MERGEFORMAT </w:instrText>
    </w:r>
    <w:r>
      <w:fldChar w:fldCharType="separate"/>
    </w:r>
    <w:r w:rsidR="00DE04B4" w:rsidRPr="00DE04B4">
      <w:t>P:\RUS\ITU-R\CONF-R\CMR19\000\011ADD21ADD08R.docx</w:t>
    </w:r>
    <w:r>
      <w:fldChar w:fldCharType="end"/>
    </w:r>
    <w:r w:rsidR="00DE04B4" w:rsidRPr="00DE04B4">
      <w:t xml:space="preserve"> (457764)</w:t>
    </w:r>
    <w:r w:rsidRPr="00DE04B4">
      <w:tab/>
    </w:r>
    <w:r>
      <w:fldChar w:fldCharType="begin"/>
    </w:r>
    <w:r>
      <w:instrText xml:space="preserve"> SAVEDATE \@ DD.MM.YY </w:instrText>
    </w:r>
    <w:r>
      <w:fldChar w:fldCharType="separate"/>
    </w:r>
    <w:r w:rsidR="00D2416C">
      <w:t>12.07.19</w:t>
    </w:r>
    <w:r>
      <w:fldChar w:fldCharType="end"/>
    </w:r>
    <w:r w:rsidRPr="00DE04B4"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t>17.06.03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DE04B4" w:rsidRDefault="00567276" w:rsidP="00DE2EBA">
    <w:pPr>
      <w:pStyle w:val="Footer"/>
    </w:pPr>
    <w:r>
      <w:fldChar w:fldCharType="begin"/>
    </w:r>
    <w:r w:rsidRPr="00DE04B4">
      <w:instrText xml:space="preserve"> FILENAME \p  \* MERGEFORMAT </w:instrText>
    </w:r>
    <w:r>
      <w:fldChar w:fldCharType="separate"/>
    </w:r>
    <w:r w:rsidR="00DE04B4" w:rsidRPr="00DE04B4">
      <w:t>P:\RUS\ITU-R\CONF-R\CMR19\000\011ADD21ADD08R.docx</w:t>
    </w:r>
    <w:r>
      <w:fldChar w:fldCharType="end"/>
    </w:r>
    <w:r w:rsidR="00DE04B4" w:rsidRPr="00DE04B4">
      <w:t xml:space="preserve"> (457764)</w:t>
    </w:r>
    <w:r w:rsidRPr="00DE04B4">
      <w:tab/>
    </w:r>
    <w:r>
      <w:fldChar w:fldCharType="begin"/>
    </w:r>
    <w:r>
      <w:instrText xml:space="preserve"> SAVEDATE \@ DD.MM.YY </w:instrText>
    </w:r>
    <w:r>
      <w:fldChar w:fldCharType="separate"/>
    </w:r>
    <w:r w:rsidR="00D2416C">
      <w:t>12.07.19</w:t>
    </w:r>
    <w:r>
      <w:fldChar w:fldCharType="end"/>
    </w:r>
    <w:r w:rsidRPr="00DE04B4"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t>17.06.03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B5E" w:rsidRDefault="00E14B5E">
      <w:r>
        <w:rPr>
          <w:b/>
        </w:rPr>
        <w:t>_______________</w:t>
      </w:r>
    </w:p>
  </w:footnote>
  <w:footnote w:type="continuationSeparator" w:id="0">
    <w:p w:rsidR="00E14B5E" w:rsidRDefault="00E14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2416C">
      <w:rPr>
        <w:noProof/>
      </w:rPr>
      <w:t>3</w:t>
    </w:r>
    <w:r>
      <w:fldChar w:fldCharType="end"/>
    </w:r>
  </w:p>
  <w:p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11(Add.21)(Add.8)-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249C"/>
    <w:rsid w:val="0001222C"/>
    <w:rsid w:val="000260F1"/>
    <w:rsid w:val="0003535B"/>
    <w:rsid w:val="00074F7D"/>
    <w:rsid w:val="000A0EF3"/>
    <w:rsid w:val="000E3854"/>
    <w:rsid w:val="000F33D8"/>
    <w:rsid w:val="000F39B4"/>
    <w:rsid w:val="000F3E84"/>
    <w:rsid w:val="00113D0B"/>
    <w:rsid w:val="001226EC"/>
    <w:rsid w:val="00123B68"/>
    <w:rsid w:val="00124C09"/>
    <w:rsid w:val="00126F2E"/>
    <w:rsid w:val="00132DDE"/>
    <w:rsid w:val="001521AE"/>
    <w:rsid w:val="0015350A"/>
    <w:rsid w:val="001838E0"/>
    <w:rsid w:val="001A5585"/>
    <w:rsid w:val="001A6670"/>
    <w:rsid w:val="001E5FB4"/>
    <w:rsid w:val="001E6AC2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34A7C"/>
    <w:rsid w:val="0044286D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2AE3"/>
    <w:rsid w:val="00597005"/>
    <w:rsid w:val="005A295E"/>
    <w:rsid w:val="005D1879"/>
    <w:rsid w:val="005D6526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6226D"/>
    <w:rsid w:val="00872FC8"/>
    <w:rsid w:val="008B43F2"/>
    <w:rsid w:val="008C3257"/>
    <w:rsid w:val="008C401C"/>
    <w:rsid w:val="009119CC"/>
    <w:rsid w:val="00917C0A"/>
    <w:rsid w:val="009331FA"/>
    <w:rsid w:val="00941A02"/>
    <w:rsid w:val="00966C93"/>
    <w:rsid w:val="00987FA4"/>
    <w:rsid w:val="009A724F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2318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45A7C"/>
    <w:rsid w:val="00C56E7A"/>
    <w:rsid w:val="00C779CE"/>
    <w:rsid w:val="00C916AF"/>
    <w:rsid w:val="00CC47C6"/>
    <w:rsid w:val="00CC4DE6"/>
    <w:rsid w:val="00CE5E47"/>
    <w:rsid w:val="00CF020F"/>
    <w:rsid w:val="00D04A35"/>
    <w:rsid w:val="00D2416C"/>
    <w:rsid w:val="00D53715"/>
    <w:rsid w:val="00D80FD9"/>
    <w:rsid w:val="00DB5D1C"/>
    <w:rsid w:val="00DE04B4"/>
    <w:rsid w:val="00DE2EBA"/>
    <w:rsid w:val="00E14B5E"/>
    <w:rsid w:val="00E2253F"/>
    <w:rsid w:val="00E43E99"/>
    <w:rsid w:val="00E5155F"/>
    <w:rsid w:val="00E65919"/>
    <w:rsid w:val="00E976C1"/>
    <w:rsid w:val="00EA0C0C"/>
    <w:rsid w:val="00EB66F7"/>
    <w:rsid w:val="00F21A03"/>
    <w:rsid w:val="00F65316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50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15350A"/>
    <w:rPr>
      <w:b/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R16-WRC19-C-0011!A21-A8!MSW-R</DPM_x0020_File_x0020_name>
    <DPM_x0020_Author xmlns="32a1a8c5-2265-4ebc-b7a0-2071e2c5c9bb" xsi:nil="false">DPM</DPM_x0020_Author>
    <DPM_x0020_Version xmlns="32a1a8c5-2265-4ebc-b7a0-2071e2c5c9bb" xsi:nil="false">DPM_2019.05.14.1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9F7F78-7008-4B6F-A42C-2472F4E5EDAB}">
  <ds:schemaRefs>
    <ds:schemaRef ds:uri="996b2e75-67fd-4955-a3b0-5ab9934cb50b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753</Words>
  <Characters>5257</Characters>
  <Application>Microsoft Office Word</Application>
  <DocSecurity>0</DocSecurity>
  <Lines>122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R16-WRC19-C-0011!A21-A8!MSW-R</vt:lpstr>
    </vt:vector>
  </TitlesOfParts>
  <Manager>General Secretariat - Pool</Manager>
  <Company>International Telecommunication Union (ITU)</Company>
  <LinksUpToDate>false</LinksUpToDate>
  <CharactersWithSpaces>5950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R16-WRC19-C-0011!A21-A8!MSW-R</dc:title>
  <dc:subject>World Radiocommunication Conference - 2019</dc:subject>
  <dc:creator>Documents Proposals Manager (DPM)</dc:creator>
  <cp:keywords>DPM_v2019.5.15.1_prod</cp:keywords>
  <dc:description/>
  <cp:lastModifiedBy>Maloletkova, Svetlana</cp:lastModifiedBy>
  <cp:revision>5</cp:revision>
  <cp:lastPrinted>2003-06-17T08:22:00Z</cp:lastPrinted>
  <dcterms:created xsi:type="dcterms:W3CDTF">2019-07-12T08:19:00Z</dcterms:created>
  <dcterms:modified xsi:type="dcterms:W3CDTF">2019-07-12T13:30:00Z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