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023449">
            <w:pPr>
              <w:spacing w:before="0"/>
              <w:rPr>
                <w:rFonts w:ascii="Verdana" w:hAnsi="Verdana"/>
                <w:sz w:val="20"/>
              </w:rPr>
            </w:pPr>
            <w:proofErr w:type="spellStart"/>
            <w:r>
              <w:rPr>
                <w:rFonts w:ascii="Verdana" w:hAnsi="Verdana"/>
                <w:b/>
                <w:sz w:val="20"/>
              </w:rPr>
              <w:t>文件</w:t>
            </w:r>
            <w:proofErr w:type="spellEnd"/>
            <w:r w:rsidR="00023449">
              <w:rPr>
                <w:rFonts w:ascii="Verdana" w:hAnsi="Verdana"/>
                <w:b/>
                <w:sz w:val="20"/>
              </w:rPr>
              <w:t xml:space="preserve"> 11</w:t>
            </w:r>
            <w:r>
              <w:rPr>
                <w:rFonts w:ascii="Verdana" w:hAnsi="Verdana"/>
                <w:b/>
                <w:sz w:val="20"/>
              </w:rPr>
              <w:t>(Add.21)</w:t>
            </w:r>
            <w:r w:rsidR="00023449">
              <w:rPr>
                <w:rFonts w:ascii="Verdana" w:hAnsi="Verdana"/>
                <w:b/>
                <w:sz w:val="20"/>
              </w:rPr>
              <w:t>(Add.8)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BE42F3">
              <w:rPr>
                <w:rFonts w:ascii="Verdana" w:hAnsi="Verdana" w:hint="eastAsia"/>
                <w:b/>
                <w:bCs/>
                <w:sz w:val="20"/>
                <w:lang w:eastAsia="zh-CN"/>
              </w:rPr>
              <w:t>/</w:t>
            </w:r>
            <w:r w:rsidR="00BE42F3">
              <w:rPr>
                <w:rFonts w:ascii="Verdana" w:hAnsi="Verdana" w:hint="eastAsia"/>
                <w:b/>
                <w:bCs/>
                <w:sz w:val="20"/>
                <w:lang w:eastAsia="zh-CN"/>
              </w:rPr>
              <w:t>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C20DD6" w:rsidP="008221A4">
            <w:pPr>
              <w:pStyle w:val="Title1"/>
            </w:pPr>
            <w:bookmarkStart w:id="4" w:name="dtitle1" w:colFirst="0" w:colLast="0"/>
            <w:bookmarkEnd w:id="3"/>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9.1</w:t>
            </w:r>
            <w:r w:rsidR="00D57DC0">
              <w:t>（</w:t>
            </w:r>
            <w:r w:rsidRPr="000273B7">
              <w:t>9.1.8)</w:t>
            </w:r>
          </w:p>
        </w:tc>
      </w:tr>
    </w:tbl>
    <w:bookmarkEnd w:id="6"/>
    <w:p w:rsidR="008B60D0" w:rsidRPr="00331A64" w:rsidRDefault="00253654" w:rsidP="00EA5E10">
      <w:pPr>
        <w:rPr>
          <w:lang w:eastAsia="zh-CN"/>
        </w:rPr>
      </w:pPr>
      <w:r w:rsidRPr="008E50BE">
        <w:rPr>
          <w:lang w:val="en-US" w:eastAsia="zh-CN"/>
        </w:rPr>
        <w:t>9</w:t>
      </w:r>
      <w:r w:rsidRPr="008E50BE">
        <w:rPr>
          <w:lang w:val="en-US" w:eastAsia="zh-CN"/>
        </w:rPr>
        <w:tab/>
      </w:r>
      <w:r w:rsidRPr="008E50BE">
        <w:rPr>
          <w:lang w:val="zh-CN" w:eastAsia="zh-CN"/>
        </w:rPr>
        <w:t>按照《公约》第</w:t>
      </w:r>
      <w:r w:rsidRPr="008E50BE">
        <w:rPr>
          <w:lang w:eastAsia="zh-CN"/>
        </w:rPr>
        <w:t>7</w:t>
      </w:r>
      <w:r w:rsidRPr="008E50BE">
        <w:rPr>
          <w:lang w:val="zh-CN" w:eastAsia="zh-CN"/>
        </w:rPr>
        <w:t>条，</w:t>
      </w:r>
      <w:r w:rsidRPr="008E50BE">
        <w:rPr>
          <w:lang w:eastAsia="zh-CN"/>
        </w:rPr>
        <w:t>审议</w:t>
      </w:r>
      <w:r w:rsidRPr="008E50BE">
        <w:rPr>
          <w:lang w:val="zh-CN" w:eastAsia="zh-CN"/>
        </w:rPr>
        <w:t>并批准无线电通信局主任关于下列内容的报告：</w:t>
      </w:r>
    </w:p>
    <w:p w:rsidR="008B60D0" w:rsidRPr="00802ABF" w:rsidRDefault="00253654" w:rsidP="00EA5E10">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rsidR="008B60D0" w:rsidRPr="00802ABF" w:rsidRDefault="00253654" w:rsidP="00EA5E10">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8)</w:t>
      </w:r>
      <w:r w:rsidRPr="00AB4A89">
        <w:rPr>
          <w:rFonts w:hint="eastAsia"/>
          <w:lang w:val="en-US" w:eastAsia="zh-CN"/>
        </w:rPr>
        <w:tab/>
      </w:r>
      <w:r w:rsidRPr="001C2E7B">
        <w:rPr>
          <w:rFonts w:ascii="SimSun" w:hAnsi="SimSun" w:cs="SimSun" w:hint="eastAsia"/>
          <w:lang w:val="en-US" w:eastAsia="zh-CN"/>
        </w:rPr>
        <w:t>第</w:t>
      </w:r>
      <w:r w:rsidRPr="001C2E7B">
        <w:rPr>
          <w:b/>
          <w:bCs/>
          <w:lang w:val="en-US" w:eastAsia="zh-CN"/>
        </w:rPr>
        <w:t>958</w:t>
      </w:r>
      <w:r w:rsidRPr="001C2E7B">
        <w:rPr>
          <w:rFonts w:ascii="SimSun" w:hAnsi="SimSun" w:cs="SimSun" w:hint="eastAsia"/>
          <w:lang w:val="en-US" w:eastAsia="zh-CN"/>
        </w:rPr>
        <w:t>号决议</w:t>
      </w:r>
      <w:r w:rsidRPr="00F763D0">
        <w:rPr>
          <w:rFonts w:ascii="SimSun" w:hAnsi="SimSun" w:cs="SimSun" w:hint="eastAsia"/>
          <w:b/>
          <w:bCs/>
          <w:lang w:val="en-US" w:eastAsia="zh-CN"/>
        </w:rPr>
        <w:t>（</w:t>
      </w:r>
      <w:r w:rsidRPr="001C2E7B">
        <w:rPr>
          <w:b/>
          <w:bCs/>
          <w:lang w:val="en-US" w:eastAsia="zh-CN"/>
        </w:rPr>
        <w:t>WRC-15</w:t>
      </w:r>
      <w:r w:rsidRPr="00F763D0">
        <w:rPr>
          <w:rFonts w:ascii="SimSun" w:hAnsi="SimSun" w:cs="SimSun" w:hint="eastAsia"/>
          <w:b/>
          <w:bCs/>
          <w:lang w:val="en-US" w:eastAsia="zh-CN"/>
        </w:rPr>
        <w:t>）</w:t>
      </w:r>
      <w:r w:rsidRPr="008E50BE">
        <w:rPr>
          <w:lang w:val="en-US" w:eastAsia="zh-CN"/>
        </w:rPr>
        <w:t xml:space="preserve">– </w:t>
      </w:r>
      <w:r w:rsidRPr="001D0FB2">
        <w:rPr>
          <w:rFonts w:hint="eastAsia"/>
          <w:lang w:val="en-US" w:eastAsia="zh-CN"/>
        </w:rPr>
        <w:t>附件中的</w:t>
      </w:r>
      <w:r w:rsidRPr="001D0FB2">
        <w:rPr>
          <w:rFonts w:hint="eastAsia"/>
          <w:lang w:val="en-US" w:eastAsia="zh-CN"/>
        </w:rPr>
        <w:t xml:space="preserve">3) </w:t>
      </w:r>
      <w:r w:rsidRPr="001D0FB2">
        <w:rPr>
          <w:rFonts w:hint="eastAsia"/>
          <w:lang w:val="en-US" w:eastAsia="zh-CN"/>
        </w:rPr>
        <w:t>研究无线电网络和系统的技术与操作问题及频谱要求，其中包括为支持实施窄带和宽带机器类通信基础设施统一使用频谱的可能性，并酌情制定建议书、报告和</w:t>
      </w:r>
      <w:r w:rsidRPr="001D0FB2">
        <w:rPr>
          <w:rFonts w:hint="eastAsia"/>
          <w:lang w:val="en-US" w:eastAsia="zh-CN"/>
        </w:rPr>
        <w:t>/</w:t>
      </w:r>
      <w:r w:rsidRPr="001D0FB2">
        <w:rPr>
          <w:rFonts w:hint="eastAsia"/>
          <w:lang w:val="en-US" w:eastAsia="zh-CN"/>
        </w:rPr>
        <w:t>或手册，以及在国际电联无线电通信部门（</w:t>
      </w:r>
      <w:r w:rsidRPr="001D0FB2">
        <w:rPr>
          <w:rFonts w:hint="eastAsia"/>
          <w:lang w:val="en-US" w:eastAsia="zh-CN"/>
        </w:rPr>
        <w:t>ITU-R</w:t>
      </w:r>
      <w:r w:rsidRPr="001D0FB2">
        <w:rPr>
          <w:rFonts w:hint="eastAsia"/>
          <w:lang w:val="en-US" w:eastAsia="zh-CN"/>
        </w:rPr>
        <w:t>）工作范围内采取适当行动；</w:t>
      </w:r>
    </w:p>
    <w:p w:rsidR="00023449" w:rsidRPr="002D07CE" w:rsidRDefault="00D87F65" w:rsidP="00023449">
      <w:pPr>
        <w:pStyle w:val="Headingb"/>
        <w:rPr>
          <w:lang w:eastAsia="zh-CN"/>
        </w:rPr>
      </w:pPr>
      <w:r>
        <w:rPr>
          <w:rFonts w:hint="eastAsia"/>
          <w:lang w:eastAsia="zh-CN"/>
        </w:rPr>
        <w:t>背景</w:t>
      </w:r>
    </w:p>
    <w:p w:rsidR="00023449" w:rsidRPr="0053166D" w:rsidRDefault="000D2B4B" w:rsidP="00EA5E10">
      <w:pPr>
        <w:ind w:firstLineChars="200" w:firstLine="480"/>
        <w:rPr>
          <w:lang w:val="en-US" w:eastAsia="zh-CN"/>
        </w:rPr>
      </w:pPr>
      <w:r>
        <w:rPr>
          <w:lang w:val="en-US" w:eastAsia="zh-CN"/>
        </w:rPr>
        <w:t>WRC-19</w:t>
      </w:r>
      <w:r w:rsidR="00A629B0">
        <w:rPr>
          <w:lang w:val="en-US" w:eastAsia="zh-CN"/>
        </w:rPr>
        <w:t>议</w:t>
      </w:r>
      <w:r w:rsidR="00DE3B0A">
        <w:rPr>
          <w:lang w:val="en-US" w:eastAsia="zh-CN"/>
        </w:rPr>
        <w:t>项</w:t>
      </w:r>
      <w:r w:rsidR="00DE3B0A">
        <w:rPr>
          <w:lang w:val="en-US" w:eastAsia="zh-CN"/>
        </w:rPr>
        <w:t>9.1</w:t>
      </w:r>
      <w:r w:rsidR="00DE3B0A">
        <w:rPr>
          <w:lang w:val="en-US" w:eastAsia="zh-CN"/>
        </w:rPr>
        <w:t>问题</w:t>
      </w:r>
      <w:r>
        <w:rPr>
          <w:lang w:val="en-US" w:eastAsia="zh-CN"/>
        </w:rPr>
        <w:t>9.1.8</w:t>
      </w:r>
      <w:r w:rsidR="00DE3B0A">
        <w:rPr>
          <w:lang w:val="en-US" w:eastAsia="zh-CN"/>
        </w:rPr>
        <w:t>要求开展有关</w:t>
      </w:r>
      <w:r w:rsidR="00253654" w:rsidRPr="00F13368">
        <w:rPr>
          <w:rFonts w:hint="eastAsia"/>
          <w:lang w:eastAsia="zh-CN"/>
        </w:rPr>
        <w:t>无线电网络和系统的技术与操作问题</w:t>
      </w:r>
      <w:r w:rsidR="00DE3B0A">
        <w:rPr>
          <w:rFonts w:hint="eastAsia"/>
          <w:lang w:eastAsia="zh-CN"/>
        </w:rPr>
        <w:t>以及频谱需</w:t>
      </w:r>
      <w:r w:rsidR="00253654" w:rsidRPr="00F13368">
        <w:rPr>
          <w:rFonts w:hint="eastAsia"/>
          <w:lang w:eastAsia="zh-CN"/>
        </w:rPr>
        <w:t>求</w:t>
      </w:r>
      <w:r w:rsidR="00DE3B0A">
        <w:rPr>
          <w:rFonts w:hint="eastAsia"/>
          <w:lang w:eastAsia="zh-CN"/>
        </w:rPr>
        <w:t>的</w:t>
      </w:r>
      <w:r w:rsidR="00DE3B0A" w:rsidRPr="00F13368">
        <w:rPr>
          <w:rFonts w:hint="eastAsia"/>
          <w:lang w:eastAsia="zh-CN"/>
        </w:rPr>
        <w:t>研究</w:t>
      </w:r>
      <w:r w:rsidR="00253654" w:rsidRPr="00F13368">
        <w:rPr>
          <w:rFonts w:hint="eastAsia"/>
          <w:lang w:eastAsia="zh-CN"/>
        </w:rPr>
        <w:t>，其中包</w:t>
      </w:r>
      <w:r w:rsidR="00DE3B0A">
        <w:rPr>
          <w:rFonts w:hint="eastAsia"/>
          <w:lang w:eastAsia="zh-CN"/>
        </w:rPr>
        <w:t>括为支持实施窄带和宽带机器类通信基础设施</w:t>
      </w:r>
      <w:r w:rsidR="00424750">
        <w:rPr>
          <w:rFonts w:hint="eastAsia"/>
          <w:lang w:eastAsia="zh-CN"/>
        </w:rPr>
        <w:t>而</w:t>
      </w:r>
      <w:r w:rsidR="00DE3B0A">
        <w:rPr>
          <w:rFonts w:hint="eastAsia"/>
          <w:lang w:eastAsia="zh-CN"/>
        </w:rPr>
        <w:t>统一使用频谱的可能性，以便酌情</w:t>
      </w:r>
      <w:r w:rsidR="00253654">
        <w:rPr>
          <w:rFonts w:hint="eastAsia"/>
          <w:lang w:eastAsia="zh-CN"/>
        </w:rPr>
        <w:t>制定建议书、报告和</w:t>
      </w:r>
      <w:r w:rsidR="00253654">
        <w:rPr>
          <w:rFonts w:hint="eastAsia"/>
          <w:lang w:eastAsia="zh-CN"/>
        </w:rPr>
        <w:t>/</w:t>
      </w:r>
      <w:r w:rsidR="00253654">
        <w:rPr>
          <w:rFonts w:hint="eastAsia"/>
          <w:lang w:eastAsia="zh-CN"/>
        </w:rPr>
        <w:t>或手册，以及在国际电联无线电通信部门工作范围内</w:t>
      </w:r>
      <w:r w:rsidR="00253654" w:rsidRPr="00F13368">
        <w:rPr>
          <w:rFonts w:hint="eastAsia"/>
          <w:lang w:eastAsia="zh-CN"/>
        </w:rPr>
        <w:t>采取适当行动。</w:t>
      </w:r>
    </w:p>
    <w:p w:rsidR="00023449" w:rsidRPr="000D2B4B" w:rsidRDefault="00B51952" w:rsidP="00EA5E10">
      <w:pPr>
        <w:ind w:firstLineChars="200" w:firstLine="480"/>
        <w:rPr>
          <w:lang w:eastAsia="zh-CN"/>
        </w:rPr>
      </w:pPr>
      <w:r w:rsidRPr="00E940B8">
        <w:rPr>
          <w:lang w:eastAsia="zh-CN"/>
        </w:rPr>
        <w:t>机器类通信</w:t>
      </w:r>
      <w:r w:rsidR="006E1F9E">
        <w:rPr>
          <w:lang w:eastAsia="zh-CN"/>
        </w:rPr>
        <w:t>（</w:t>
      </w:r>
      <w:r w:rsidRPr="00E940B8">
        <w:rPr>
          <w:lang w:eastAsia="zh-CN"/>
        </w:rPr>
        <w:t>MTC)</w:t>
      </w:r>
      <w:r w:rsidRPr="00E940B8">
        <w:rPr>
          <w:lang w:eastAsia="zh-CN"/>
        </w:rPr>
        <w:t>、机器对机器</w:t>
      </w:r>
      <w:r w:rsidR="006E1F9E">
        <w:rPr>
          <w:lang w:eastAsia="zh-CN"/>
        </w:rPr>
        <w:t>（</w:t>
      </w:r>
      <w:r w:rsidRPr="00E940B8">
        <w:rPr>
          <w:lang w:eastAsia="zh-CN"/>
        </w:rPr>
        <w:t>M2M</w:t>
      </w:r>
      <w:r w:rsidR="00C82F3E">
        <w:rPr>
          <w:lang w:eastAsia="zh-CN"/>
        </w:rPr>
        <w:t>）</w:t>
      </w:r>
      <w:r w:rsidRPr="00E940B8">
        <w:rPr>
          <w:lang w:eastAsia="zh-CN"/>
        </w:rPr>
        <w:t>和物联网</w:t>
      </w:r>
      <w:r w:rsidR="006E1F9E">
        <w:rPr>
          <w:lang w:eastAsia="zh-CN"/>
        </w:rPr>
        <w:t>（</w:t>
      </w:r>
      <w:proofErr w:type="spellStart"/>
      <w:r w:rsidRPr="00E940B8">
        <w:rPr>
          <w:lang w:eastAsia="zh-CN"/>
        </w:rPr>
        <w:t>IoT</w:t>
      </w:r>
      <w:proofErr w:type="spellEnd"/>
      <w:r w:rsidR="00C82F3E">
        <w:rPr>
          <w:lang w:eastAsia="zh-CN"/>
        </w:rPr>
        <w:t>）</w:t>
      </w:r>
      <w:r w:rsidR="00621EB4" w:rsidRPr="00E940B8">
        <w:rPr>
          <w:lang w:eastAsia="zh-CN"/>
        </w:rPr>
        <w:t>是</w:t>
      </w:r>
      <w:r w:rsidR="00621EB4">
        <w:rPr>
          <w:lang w:eastAsia="zh-CN"/>
        </w:rPr>
        <w:t>可使机器相互间通信的同</w:t>
      </w:r>
      <w:r w:rsidR="00621EB4" w:rsidRPr="00E940B8">
        <w:rPr>
          <w:lang w:eastAsia="zh-CN"/>
        </w:rPr>
        <w:t>类</w:t>
      </w:r>
      <w:r w:rsidR="00621EB4">
        <w:rPr>
          <w:lang w:eastAsia="zh-CN"/>
        </w:rPr>
        <w:t>应用</w:t>
      </w:r>
      <w:r w:rsidR="00621EB4" w:rsidRPr="00E940B8">
        <w:rPr>
          <w:lang w:eastAsia="zh-CN"/>
        </w:rPr>
        <w:t>的不同名称</w:t>
      </w:r>
      <w:r w:rsidRPr="00E940B8">
        <w:rPr>
          <w:lang w:eastAsia="zh-CN"/>
        </w:rPr>
        <w:t>。在本提案中，</w:t>
      </w:r>
      <w:r w:rsidR="00621EB4">
        <w:rPr>
          <w:lang w:eastAsia="zh-CN"/>
        </w:rPr>
        <w:t>MTC</w:t>
      </w:r>
      <w:r w:rsidRPr="00E940B8">
        <w:rPr>
          <w:lang w:eastAsia="zh-CN"/>
        </w:rPr>
        <w:t>是这些</w:t>
      </w:r>
      <w:r w:rsidR="00621EB4">
        <w:rPr>
          <w:lang w:eastAsia="zh-CN"/>
        </w:rPr>
        <w:t>通信</w:t>
      </w:r>
      <w:r w:rsidRPr="00E940B8">
        <w:rPr>
          <w:lang w:eastAsia="zh-CN"/>
        </w:rPr>
        <w:t>形式的</w:t>
      </w:r>
      <w:r w:rsidR="00621EB4">
        <w:rPr>
          <w:lang w:eastAsia="zh-CN"/>
        </w:rPr>
        <w:t>通用</w:t>
      </w:r>
      <w:r w:rsidR="009220DB">
        <w:rPr>
          <w:rFonts w:hint="eastAsia"/>
          <w:lang w:eastAsia="zh-CN"/>
        </w:rPr>
        <w:t>引述</w:t>
      </w:r>
      <w:r w:rsidRPr="00E940B8">
        <w:rPr>
          <w:lang w:eastAsia="zh-CN"/>
        </w:rPr>
        <w:t>。在</w:t>
      </w:r>
      <w:r w:rsidR="00621EB4">
        <w:rPr>
          <w:lang w:val="en-US" w:eastAsia="zh-CN"/>
        </w:rPr>
        <w:t>ITU-R</w:t>
      </w:r>
      <w:r w:rsidRPr="00E940B8">
        <w:rPr>
          <w:lang w:eastAsia="zh-CN"/>
        </w:rPr>
        <w:t>，这些类型的应用已经利用了</w:t>
      </w:r>
      <w:r w:rsidR="00621EB4">
        <w:rPr>
          <w:lang w:eastAsia="zh-CN"/>
        </w:rPr>
        <w:t>划分</w:t>
      </w:r>
      <w:r w:rsidRPr="00E940B8">
        <w:rPr>
          <w:lang w:eastAsia="zh-CN"/>
        </w:rPr>
        <w:t>给移动</w:t>
      </w:r>
      <w:r w:rsidR="00621EB4">
        <w:rPr>
          <w:lang w:eastAsia="zh-CN"/>
        </w:rPr>
        <w:t>业</w:t>
      </w:r>
      <w:r w:rsidRPr="00E940B8">
        <w:rPr>
          <w:lang w:eastAsia="zh-CN"/>
        </w:rPr>
        <w:t>务频谱</w:t>
      </w:r>
      <w:r w:rsidR="00621EB4" w:rsidRPr="00E940B8">
        <w:rPr>
          <w:lang w:eastAsia="zh-CN"/>
        </w:rPr>
        <w:t>的</w:t>
      </w:r>
      <w:r w:rsidR="00621EB4">
        <w:rPr>
          <w:lang w:eastAsia="zh-CN"/>
        </w:rPr>
        <w:t>优势</w:t>
      </w:r>
      <w:r w:rsidRPr="00E940B8">
        <w:rPr>
          <w:lang w:eastAsia="zh-CN"/>
        </w:rPr>
        <w:t>，</w:t>
      </w:r>
      <w:r w:rsidR="00621EB4">
        <w:rPr>
          <w:lang w:eastAsia="zh-CN"/>
        </w:rPr>
        <w:t>其中</w:t>
      </w:r>
      <w:r w:rsidR="00A55082">
        <w:rPr>
          <w:lang w:eastAsia="zh-CN"/>
        </w:rPr>
        <w:t>包括为国际移动通</w:t>
      </w:r>
      <w:r w:rsidRPr="00E940B8">
        <w:rPr>
          <w:lang w:eastAsia="zh-CN"/>
        </w:rPr>
        <w:t>信</w:t>
      </w:r>
      <w:r w:rsidR="00621EB4">
        <w:rPr>
          <w:lang w:eastAsia="zh-CN"/>
        </w:rPr>
        <w:t>（</w:t>
      </w:r>
      <w:r w:rsidR="00621EB4" w:rsidRPr="0053166D">
        <w:rPr>
          <w:lang w:val="en-US" w:eastAsia="zh-CN"/>
        </w:rPr>
        <w:t>IMT</w:t>
      </w:r>
      <w:r w:rsidR="00C82F3E">
        <w:rPr>
          <w:lang w:eastAsia="zh-CN"/>
        </w:rPr>
        <w:t>）</w:t>
      </w:r>
      <w:r w:rsidRPr="00E940B8">
        <w:rPr>
          <w:lang w:eastAsia="zh-CN"/>
        </w:rPr>
        <w:t>确定的频率范围。来自</w:t>
      </w:r>
      <w:r w:rsidR="00A55082" w:rsidRPr="00E940B8">
        <w:rPr>
          <w:lang w:eastAsia="zh-CN"/>
        </w:rPr>
        <w:t>行业</w:t>
      </w:r>
      <w:r w:rsidR="00A55082">
        <w:rPr>
          <w:lang w:eastAsia="zh-CN"/>
        </w:rPr>
        <w:t>及</w:t>
      </w:r>
      <w:r w:rsidR="00A55082" w:rsidRPr="00E940B8">
        <w:rPr>
          <w:lang w:eastAsia="zh-CN"/>
        </w:rPr>
        <w:t>其他</w:t>
      </w:r>
      <w:r w:rsidRPr="00E940B8">
        <w:rPr>
          <w:lang w:eastAsia="zh-CN"/>
        </w:rPr>
        <w:t>开发</w:t>
      </w:r>
      <w:r w:rsidR="00A55082">
        <w:rPr>
          <w:lang w:eastAsia="zh-CN"/>
        </w:rPr>
        <w:t>MTC</w:t>
      </w:r>
      <w:r w:rsidR="00A55082">
        <w:rPr>
          <w:lang w:eastAsia="zh-CN"/>
        </w:rPr>
        <w:t>技术</w:t>
      </w:r>
      <w:r w:rsidRPr="00E940B8">
        <w:rPr>
          <w:lang w:eastAsia="zh-CN"/>
        </w:rPr>
        <w:t>的</w:t>
      </w:r>
      <w:r w:rsidR="00A55082">
        <w:rPr>
          <w:lang w:eastAsia="zh-CN"/>
        </w:rPr>
        <w:t>群</w:t>
      </w:r>
      <w:r w:rsidRPr="00E940B8">
        <w:rPr>
          <w:lang w:eastAsia="zh-CN"/>
        </w:rPr>
        <w:t>体的</w:t>
      </w:r>
      <w:r w:rsidR="009220DB">
        <w:rPr>
          <w:rFonts w:hint="eastAsia"/>
          <w:lang w:eastAsia="zh-CN"/>
        </w:rPr>
        <w:t>输</w:t>
      </w:r>
      <w:r w:rsidRPr="00E940B8">
        <w:rPr>
          <w:lang w:eastAsia="zh-CN"/>
        </w:rPr>
        <w:t>入</w:t>
      </w:r>
      <w:r w:rsidR="009220DB">
        <w:rPr>
          <w:rFonts w:hint="eastAsia"/>
          <w:lang w:eastAsia="zh-CN"/>
        </w:rPr>
        <w:t>意见</w:t>
      </w:r>
      <w:r w:rsidRPr="00E940B8">
        <w:rPr>
          <w:lang w:eastAsia="zh-CN"/>
        </w:rPr>
        <w:t>，包括在国际电联物联网部署频谱管理研讨会</w:t>
      </w:r>
      <w:r w:rsidR="006E1F9E">
        <w:rPr>
          <w:lang w:eastAsia="zh-CN"/>
        </w:rPr>
        <w:t>（</w:t>
      </w:r>
      <w:r w:rsidRPr="00E940B8">
        <w:rPr>
          <w:lang w:eastAsia="zh-CN"/>
        </w:rPr>
        <w:t>2016</w:t>
      </w:r>
      <w:r w:rsidRPr="00E940B8">
        <w:rPr>
          <w:lang w:eastAsia="zh-CN"/>
        </w:rPr>
        <w:t>年</w:t>
      </w:r>
      <w:r w:rsidRPr="00E940B8">
        <w:rPr>
          <w:lang w:eastAsia="zh-CN"/>
        </w:rPr>
        <w:t>11</w:t>
      </w:r>
      <w:r w:rsidRPr="00E940B8">
        <w:rPr>
          <w:lang w:eastAsia="zh-CN"/>
        </w:rPr>
        <w:t>月，瑞士日内瓦</w:t>
      </w:r>
      <w:r w:rsidR="00C82F3E">
        <w:rPr>
          <w:lang w:eastAsia="zh-CN"/>
        </w:rPr>
        <w:t>）</w:t>
      </w:r>
      <w:r w:rsidRPr="00E940B8">
        <w:rPr>
          <w:lang w:eastAsia="zh-CN"/>
        </w:rPr>
        <w:t>上的</w:t>
      </w:r>
      <w:r w:rsidR="00A55082">
        <w:rPr>
          <w:lang w:eastAsia="zh-CN"/>
        </w:rPr>
        <w:t>各项介绍</w:t>
      </w:r>
      <w:r w:rsidRPr="00E940B8">
        <w:rPr>
          <w:lang w:eastAsia="zh-CN"/>
        </w:rPr>
        <w:t>，</w:t>
      </w:r>
      <w:r w:rsidR="00A55082">
        <w:rPr>
          <w:lang w:eastAsia="zh-CN"/>
        </w:rPr>
        <w:t>均</w:t>
      </w:r>
      <w:r w:rsidRPr="00E940B8">
        <w:rPr>
          <w:lang w:eastAsia="zh-CN"/>
        </w:rPr>
        <w:t>压倒性地表明，为</w:t>
      </w:r>
      <w:r w:rsidR="00215898">
        <w:rPr>
          <w:lang w:eastAsia="zh-CN"/>
        </w:rPr>
        <w:t>MTC</w:t>
      </w:r>
      <w:r w:rsidRPr="00E940B8">
        <w:rPr>
          <w:lang w:eastAsia="zh-CN"/>
        </w:rPr>
        <w:t>应用确定</w:t>
      </w:r>
      <w:r w:rsidR="00215898">
        <w:rPr>
          <w:lang w:eastAsia="zh-CN"/>
        </w:rPr>
        <w:t>具体</w:t>
      </w:r>
      <w:r w:rsidRPr="00E940B8">
        <w:rPr>
          <w:lang w:eastAsia="zh-CN"/>
        </w:rPr>
        <w:t>频</w:t>
      </w:r>
      <w:r w:rsidR="00215898">
        <w:rPr>
          <w:lang w:eastAsia="zh-CN"/>
        </w:rPr>
        <w:t>段</w:t>
      </w:r>
      <w:r w:rsidRPr="00E940B8">
        <w:rPr>
          <w:lang w:eastAsia="zh-CN"/>
        </w:rPr>
        <w:t>可能会延迟或不必要地限制创新，并</w:t>
      </w:r>
      <w:r w:rsidR="009220DB">
        <w:rPr>
          <w:rFonts w:hint="eastAsia"/>
          <w:lang w:eastAsia="zh-CN"/>
        </w:rPr>
        <w:t>且</w:t>
      </w:r>
      <w:r w:rsidRPr="00E940B8">
        <w:rPr>
          <w:lang w:eastAsia="zh-CN"/>
        </w:rPr>
        <w:t>可能</w:t>
      </w:r>
      <w:r w:rsidR="005D18EC">
        <w:rPr>
          <w:lang w:eastAsia="zh-CN"/>
        </w:rPr>
        <w:t>造成</w:t>
      </w:r>
      <w:r w:rsidRPr="00E940B8">
        <w:rPr>
          <w:lang w:eastAsia="zh-CN"/>
        </w:rPr>
        <w:t>频谱</w:t>
      </w:r>
      <w:r w:rsidR="005D18EC">
        <w:rPr>
          <w:lang w:eastAsia="zh-CN"/>
        </w:rPr>
        <w:t>的</w:t>
      </w:r>
      <w:r w:rsidR="005D18EC" w:rsidRPr="00E940B8">
        <w:rPr>
          <w:lang w:eastAsia="zh-CN"/>
        </w:rPr>
        <w:t>低</w:t>
      </w:r>
      <w:r w:rsidRPr="00E940B8">
        <w:rPr>
          <w:lang w:eastAsia="zh-CN"/>
        </w:rPr>
        <w:t>效率</w:t>
      </w:r>
      <w:r w:rsidR="005D18EC" w:rsidRPr="00E940B8">
        <w:rPr>
          <w:lang w:eastAsia="zh-CN"/>
        </w:rPr>
        <w:t>使用</w:t>
      </w:r>
      <w:r w:rsidRPr="00E940B8">
        <w:rPr>
          <w:rFonts w:hint="eastAsia"/>
          <w:lang w:eastAsia="zh-CN"/>
        </w:rPr>
        <w:t>。</w:t>
      </w:r>
    </w:p>
    <w:p w:rsidR="00023449" w:rsidRPr="0053166D" w:rsidRDefault="00B51952" w:rsidP="00EA5E10">
      <w:pPr>
        <w:ind w:firstLineChars="200" w:firstLine="480"/>
        <w:rPr>
          <w:lang w:val="en-US" w:eastAsia="zh-CN"/>
        </w:rPr>
      </w:pPr>
      <w:r w:rsidRPr="00E940B8">
        <w:rPr>
          <w:lang w:eastAsia="zh-CN"/>
        </w:rPr>
        <w:t>如第</w:t>
      </w:r>
      <w:r w:rsidRPr="009220DB">
        <w:rPr>
          <w:b/>
          <w:bCs/>
          <w:lang w:eastAsia="zh-CN"/>
        </w:rPr>
        <w:t>958</w:t>
      </w:r>
      <w:r w:rsidR="00E940B8" w:rsidRPr="00E940B8">
        <w:rPr>
          <w:lang w:eastAsia="zh-CN"/>
        </w:rPr>
        <w:t>号决议</w:t>
      </w:r>
      <w:r w:rsidR="006E1F9E" w:rsidRPr="009220DB">
        <w:rPr>
          <w:b/>
          <w:bCs/>
          <w:lang w:eastAsia="zh-CN"/>
        </w:rPr>
        <w:t>（</w:t>
      </w:r>
      <w:r w:rsidRPr="009220DB">
        <w:rPr>
          <w:b/>
          <w:bCs/>
          <w:lang w:eastAsia="zh-CN"/>
        </w:rPr>
        <w:t>WRC-15</w:t>
      </w:r>
      <w:r w:rsidR="00C82F3E" w:rsidRPr="009220DB">
        <w:rPr>
          <w:b/>
          <w:bCs/>
          <w:lang w:eastAsia="zh-CN"/>
        </w:rPr>
        <w:t>）</w:t>
      </w:r>
      <w:r w:rsidRPr="00E940B8">
        <w:rPr>
          <w:lang w:eastAsia="zh-CN"/>
        </w:rPr>
        <w:t>所述，</w:t>
      </w:r>
      <w:r w:rsidRPr="00E940B8">
        <w:rPr>
          <w:lang w:eastAsia="zh-CN"/>
        </w:rPr>
        <w:t>CITEL</w:t>
      </w:r>
      <w:r w:rsidRPr="00E940B8">
        <w:rPr>
          <w:lang w:eastAsia="zh-CN"/>
        </w:rPr>
        <w:t>各主管部门分析了窄带和宽带</w:t>
      </w:r>
      <w:r w:rsidR="00F17B5F">
        <w:rPr>
          <w:lang w:eastAsia="zh-CN"/>
        </w:rPr>
        <w:t>MTC</w:t>
      </w:r>
      <w:r w:rsidRPr="00E940B8">
        <w:rPr>
          <w:lang w:eastAsia="zh-CN"/>
        </w:rPr>
        <w:t>目前和未来的频谱使用情况，结论是</w:t>
      </w:r>
      <w:r w:rsidR="00F17B5F">
        <w:rPr>
          <w:lang w:eastAsia="zh-CN"/>
        </w:rPr>
        <w:t>，</w:t>
      </w:r>
      <w:r w:rsidRPr="00E940B8">
        <w:rPr>
          <w:lang w:eastAsia="zh-CN"/>
        </w:rPr>
        <w:t>没有必要为这些应用确定具体的频谱</w:t>
      </w:r>
      <w:r w:rsidRPr="00E940B8">
        <w:rPr>
          <w:rFonts w:hint="eastAsia"/>
          <w:lang w:eastAsia="zh-CN"/>
        </w:rPr>
        <w:t>。</w:t>
      </w:r>
    </w:p>
    <w:p w:rsidR="00023449" w:rsidRPr="0053166D" w:rsidRDefault="00B51952" w:rsidP="00EA5E10">
      <w:pPr>
        <w:ind w:firstLineChars="200" w:firstLine="480"/>
        <w:rPr>
          <w:lang w:val="en-US" w:eastAsia="zh-CN"/>
        </w:rPr>
      </w:pPr>
      <w:r w:rsidRPr="00E940B8">
        <w:rPr>
          <w:lang w:eastAsia="zh-CN"/>
        </w:rPr>
        <w:t>IMT</w:t>
      </w:r>
      <w:r w:rsidR="00F17B5F">
        <w:rPr>
          <w:lang w:eastAsia="zh-CN"/>
        </w:rPr>
        <w:t>系统已</w:t>
      </w:r>
      <w:r w:rsidRPr="00E940B8">
        <w:rPr>
          <w:lang w:eastAsia="zh-CN"/>
        </w:rPr>
        <w:t>开发</w:t>
      </w:r>
      <w:r w:rsidR="00F17B5F">
        <w:rPr>
          <w:lang w:eastAsia="zh-CN"/>
        </w:rPr>
        <w:t>多年，以满足各种宽带和窄带需</w:t>
      </w:r>
      <w:r w:rsidRPr="00E940B8">
        <w:rPr>
          <w:lang w:eastAsia="zh-CN"/>
        </w:rPr>
        <w:t>求</w:t>
      </w:r>
      <w:r w:rsidR="00F17B5F">
        <w:rPr>
          <w:lang w:eastAsia="zh-CN"/>
        </w:rPr>
        <w:t>及</w:t>
      </w:r>
      <w:r w:rsidRPr="00E940B8">
        <w:rPr>
          <w:lang w:eastAsia="zh-CN"/>
        </w:rPr>
        <w:t>使用情况。</w:t>
      </w:r>
      <w:r w:rsidR="00F17B5F">
        <w:rPr>
          <w:lang w:eastAsia="zh-CN"/>
        </w:rPr>
        <w:t>对于</w:t>
      </w:r>
      <w:r w:rsidRPr="00E940B8">
        <w:rPr>
          <w:lang w:eastAsia="zh-CN"/>
        </w:rPr>
        <w:t>大规模</w:t>
      </w:r>
      <w:r w:rsidRPr="00E940B8">
        <w:rPr>
          <w:lang w:eastAsia="zh-CN"/>
        </w:rPr>
        <w:t>MTC</w:t>
      </w:r>
      <w:r w:rsidRPr="00E940B8">
        <w:rPr>
          <w:lang w:eastAsia="zh-CN"/>
        </w:rPr>
        <w:t>的支持是</w:t>
      </w:r>
      <w:r w:rsidRPr="00E940B8">
        <w:rPr>
          <w:lang w:eastAsia="zh-CN"/>
        </w:rPr>
        <w:t>IMT-2020</w:t>
      </w:r>
      <w:r w:rsidRPr="00E940B8">
        <w:rPr>
          <w:lang w:eastAsia="zh-CN"/>
        </w:rPr>
        <w:t>的使用场景之一。</w:t>
      </w:r>
      <w:r w:rsidR="00F17B5F">
        <w:rPr>
          <w:lang w:eastAsia="zh-CN"/>
        </w:rPr>
        <w:t>那些</w:t>
      </w:r>
      <w:r w:rsidR="00F17B5F" w:rsidRPr="00E940B8">
        <w:rPr>
          <w:lang w:eastAsia="zh-CN"/>
        </w:rPr>
        <w:t>支持</w:t>
      </w:r>
      <w:r w:rsidR="00F17B5F">
        <w:rPr>
          <w:lang w:eastAsia="zh-CN"/>
        </w:rPr>
        <w:t>诸如</w:t>
      </w:r>
      <w:r w:rsidR="00F17B5F" w:rsidRPr="00E940B8">
        <w:rPr>
          <w:lang w:eastAsia="zh-CN"/>
        </w:rPr>
        <w:t>IMT-2020</w:t>
      </w:r>
      <w:r w:rsidR="00F17B5F">
        <w:rPr>
          <w:lang w:eastAsia="zh-CN"/>
        </w:rPr>
        <w:t>之类的</w:t>
      </w:r>
      <w:r w:rsidRPr="00E940B8">
        <w:rPr>
          <w:lang w:eastAsia="zh-CN"/>
        </w:rPr>
        <w:t>移动通信新频谱要求的研究，已经</w:t>
      </w:r>
      <w:r w:rsidR="00F17B5F">
        <w:rPr>
          <w:lang w:eastAsia="zh-CN"/>
        </w:rPr>
        <w:t>考虑将</w:t>
      </w:r>
      <w:r w:rsidRPr="00E940B8">
        <w:rPr>
          <w:lang w:eastAsia="zh-CN"/>
        </w:rPr>
        <w:t>大规模的</w:t>
      </w:r>
      <w:r w:rsidRPr="00E940B8">
        <w:rPr>
          <w:lang w:eastAsia="zh-CN"/>
        </w:rPr>
        <w:t>MTC</w:t>
      </w:r>
      <w:r w:rsidRPr="00E940B8">
        <w:rPr>
          <w:lang w:eastAsia="zh-CN"/>
        </w:rPr>
        <w:t>应用</w:t>
      </w:r>
      <w:r w:rsidR="00F17B5F">
        <w:rPr>
          <w:lang w:eastAsia="zh-CN"/>
        </w:rPr>
        <w:t>作为</w:t>
      </w:r>
      <w:r w:rsidRPr="00E940B8">
        <w:rPr>
          <w:lang w:eastAsia="zh-CN"/>
        </w:rPr>
        <w:t>增加</w:t>
      </w:r>
      <w:r w:rsidRPr="00E940B8">
        <w:rPr>
          <w:lang w:eastAsia="zh-CN"/>
        </w:rPr>
        <w:t>IMT</w:t>
      </w:r>
      <w:r w:rsidRPr="00E940B8">
        <w:rPr>
          <w:lang w:eastAsia="zh-CN"/>
        </w:rPr>
        <w:t>网络容量的</w:t>
      </w:r>
      <w:r w:rsidR="00F17B5F">
        <w:rPr>
          <w:lang w:eastAsia="zh-CN"/>
        </w:rPr>
        <w:t>理由</w:t>
      </w:r>
      <w:r w:rsidRPr="00E940B8">
        <w:rPr>
          <w:lang w:eastAsia="zh-CN"/>
        </w:rPr>
        <w:t>之一</w:t>
      </w:r>
      <w:r w:rsidRPr="00E940B8">
        <w:rPr>
          <w:rFonts w:hint="eastAsia"/>
          <w:lang w:eastAsia="zh-CN"/>
        </w:rPr>
        <w:t>。</w:t>
      </w:r>
    </w:p>
    <w:p w:rsidR="00023449" w:rsidRPr="0053166D" w:rsidRDefault="00B51952" w:rsidP="00EA5E10">
      <w:pPr>
        <w:ind w:firstLineChars="200" w:firstLine="480"/>
        <w:rPr>
          <w:lang w:val="en-US" w:eastAsia="zh-CN"/>
        </w:rPr>
      </w:pPr>
      <w:r w:rsidRPr="00E940B8">
        <w:rPr>
          <w:lang w:eastAsia="zh-CN"/>
        </w:rPr>
        <w:lastRenderedPageBreak/>
        <w:t>ITU-R 5D</w:t>
      </w:r>
      <w:r w:rsidRPr="00E940B8">
        <w:rPr>
          <w:lang w:eastAsia="zh-CN"/>
        </w:rPr>
        <w:t>工作组</w:t>
      </w:r>
      <w:r w:rsidR="006E1F9E">
        <w:rPr>
          <w:lang w:eastAsia="zh-CN"/>
        </w:rPr>
        <w:t>（</w:t>
      </w:r>
      <w:r w:rsidRPr="00E940B8">
        <w:rPr>
          <w:lang w:eastAsia="zh-CN"/>
        </w:rPr>
        <w:t>WP 5D</w:t>
      </w:r>
      <w:r w:rsidR="00C82F3E">
        <w:rPr>
          <w:lang w:eastAsia="zh-CN"/>
        </w:rPr>
        <w:t>）</w:t>
      </w:r>
      <w:r w:rsidRPr="00E940B8">
        <w:rPr>
          <w:lang w:eastAsia="zh-CN"/>
        </w:rPr>
        <w:t>是</w:t>
      </w:r>
      <w:r w:rsidR="00F17B5F">
        <w:rPr>
          <w:lang w:eastAsia="zh-CN"/>
        </w:rPr>
        <w:t>针对</w:t>
      </w:r>
      <w:r w:rsidRPr="00E940B8">
        <w:rPr>
          <w:lang w:eastAsia="zh-CN"/>
        </w:rPr>
        <w:t>WRC-19</w:t>
      </w:r>
      <w:r w:rsidR="00F17B5F" w:rsidRPr="00E940B8">
        <w:rPr>
          <w:lang w:eastAsia="zh-CN"/>
        </w:rPr>
        <w:t>问题</w:t>
      </w:r>
      <w:r w:rsidRPr="00E940B8">
        <w:rPr>
          <w:lang w:eastAsia="zh-CN"/>
        </w:rPr>
        <w:t>9.1.8</w:t>
      </w:r>
      <w:r w:rsidR="00F17B5F" w:rsidRPr="00E940B8">
        <w:rPr>
          <w:lang w:eastAsia="zh-CN"/>
        </w:rPr>
        <w:t>开展</w:t>
      </w:r>
      <w:r w:rsidRPr="00E940B8">
        <w:rPr>
          <w:lang w:eastAsia="zh-CN"/>
        </w:rPr>
        <w:t>研究的</w:t>
      </w:r>
      <w:r w:rsidR="00F17B5F" w:rsidRPr="00E940B8">
        <w:rPr>
          <w:lang w:eastAsia="zh-CN"/>
        </w:rPr>
        <w:t>负责</w:t>
      </w:r>
      <w:r w:rsidR="00F17B5F">
        <w:rPr>
          <w:lang w:eastAsia="zh-CN"/>
        </w:rPr>
        <w:t>组。据</w:t>
      </w:r>
      <w:r w:rsidRPr="00E940B8">
        <w:rPr>
          <w:lang w:eastAsia="zh-CN"/>
        </w:rPr>
        <w:t>此，</w:t>
      </w:r>
      <w:r w:rsidR="00F17B5F" w:rsidRPr="00E940B8">
        <w:rPr>
          <w:lang w:eastAsia="zh-CN"/>
        </w:rPr>
        <w:t>5D</w:t>
      </w:r>
      <w:r w:rsidR="00F17B5F" w:rsidRPr="00E940B8">
        <w:rPr>
          <w:lang w:eastAsia="zh-CN"/>
        </w:rPr>
        <w:t>工作组已经</w:t>
      </w:r>
      <w:r w:rsidR="00F17B5F">
        <w:rPr>
          <w:lang w:eastAsia="zh-CN"/>
        </w:rPr>
        <w:t>启动</w:t>
      </w:r>
      <w:r w:rsidR="00F17B5F" w:rsidRPr="00E940B8">
        <w:rPr>
          <w:lang w:eastAsia="zh-CN"/>
        </w:rPr>
        <w:t>了这一</w:t>
      </w:r>
      <w:r w:rsidR="00F17B5F">
        <w:rPr>
          <w:lang w:eastAsia="zh-CN"/>
        </w:rPr>
        <w:t>议</w:t>
      </w:r>
      <w:r w:rsidR="00F17B5F" w:rsidRPr="00E940B8">
        <w:rPr>
          <w:lang w:eastAsia="zh-CN"/>
        </w:rPr>
        <w:t>题</w:t>
      </w:r>
      <w:r w:rsidR="00F17B5F">
        <w:rPr>
          <w:lang w:eastAsia="zh-CN"/>
        </w:rPr>
        <w:t>方面</w:t>
      </w:r>
      <w:r w:rsidR="00F17B5F" w:rsidRPr="00E940B8">
        <w:rPr>
          <w:lang w:eastAsia="zh-CN"/>
        </w:rPr>
        <w:t>的工作，</w:t>
      </w:r>
      <w:r w:rsidR="00F17B5F">
        <w:rPr>
          <w:lang w:eastAsia="zh-CN"/>
        </w:rPr>
        <w:t>即，开始了</w:t>
      </w:r>
      <w:r w:rsidRPr="00E940B8">
        <w:rPr>
          <w:lang w:eastAsia="zh-CN"/>
        </w:rPr>
        <w:t>技术报告的编写。这些报告中</w:t>
      </w:r>
      <w:r w:rsidR="009220DB">
        <w:rPr>
          <w:rFonts w:hint="eastAsia"/>
          <w:lang w:eastAsia="zh-CN"/>
        </w:rPr>
        <w:t>起草</w:t>
      </w:r>
      <w:r w:rsidRPr="00E940B8">
        <w:rPr>
          <w:lang w:eastAsia="zh-CN"/>
        </w:rPr>
        <w:t>的内容</w:t>
      </w:r>
      <w:r w:rsidR="00F17B5F">
        <w:rPr>
          <w:lang w:eastAsia="zh-CN"/>
        </w:rPr>
        <w:t>可</w:t>
      </w:r>
      <w:r w:rsidR="009220DB">
        <w:rPr>
          <w:rFonts w:hint="eastAsia"/>
          <w:lang w:eastAsia="zh-CN"/>
        </w:rPr>
        <w:t>以</w:t>
      </w:r>
      <w:r w:rsidR="00F17B5F">
        <w:rPr>
          <w:lang w:eastAsia="zh-CN"/>
        </w:rPr>
        <w:t>满足</w:t>
      </w:r>
      <w:r w:rsidR="00F363A0" w:rsidRPr="00E940B8">
        <w:rPr>
          <w:lang w:eastAsia="zh-CN"/>
        </w:rPr>
        <w:t>第</w:t>
      </w:r>
      <w:r w:rsidR="00F363A0" w:rsidRPr="00E940B8">
        <w:rPr>
          <w:b/>
          <w:bCs/>
          <w:lang w:eastAsia="zh-CN"/>
        </w:rPr>
        <w:t>958</w:t>
      </w:r>
      <w:r w:rsidR="00F363A0" w:rsidRPr="00E940B8">
        <w:rPr>
          <w:lang w:eastAsia="zh-CN"/>
        </w:rPr>
        <w:t>号决议</w:t>
      </w:r>
      <w:r w:rsidR="00F363A0" w:rsidRPr="00E940B8">
        <w:rPr>
          <w:b/>
          <w:bCs/>
          <w:lang w:eastAsia="zh-CN"/>
        </w:rPr>
        <w:t>（</w:t>
      </w:r>
      <w:r w:rsidR="00F363A0" w:rsidRPr="00E940B8">
        <w:rPr>
          <w:b/>
          <w:bCs/>
          <w:lang w:eastAsia="zh-CN"/>
        </w:rPr>
        <w:t>WRC-15</w:t>
      </w:r>
      <w:r w:rsidR="00F363A0" w:rsidRPr="00E940B8">
        <w:rPr>
          <w:b/>
          <w:bCs/>
          <w:lang w:eastAsia="zh-CN"/>
        </w:rPr>
        <w:t>）</w:t>
      </w:r>
      <w:r w:rsidR="00F17B5F">
        <w:rPr>
          <w:lang w:eastAsia="zh-CN"/>
        </w:rPr>
        <w:t>所</w:t>
      </w:r>
      <w:r w:rsidRPr="00E940B8">
        <w:rPr>
          <w:lang w:eastAsia="zh-CN"/>
        </w:rPr>
        <w:t>邀请</w:t>
      </w:r>
      <w:r w:rsidR="00F17B5F">
        <w:rPr>
          <w:lang w:eastAsia="zh-CN"/>
        </w:rPr>
        <w:t>开展</w:t>
      </w:r>
      <w:r w:rsidRPr="00E940B8">
        <w:rPr>
          <w:lang w:eastAsia="zh-CN"/>
        </w:rPr>
        <w:t>的研</w:t>
      </w:r>
      <w:r w:rsidRPr="00E940B8">
        <w:rPr>
          <w:rFonts w:hint="eastAsia"/>
          <w:lang w:eastAsia="zh-CN"/>
        </w:rPr>
        <w:t>究</w:t>
      </w:r>
      <w:r w:rsidR="00F363A0" w:rsidRPr="00E940B8">
        <w:rPr>
          <w:rFonts w:hint="eastAsia"/>
          <w:lang w:eastAsia="zh-CN"/>
        </w:rPr>
        <w:t>。</w:t>
      </w:r>
    </w:p>
    <w:p w:rsidR="00023449" w:rsidRPr="0053166D" w:rsidRDefault="00CD7976" w:rsidP="00EA5E10">
      <w:pPr>
        <w:ind w:firstLineChars="200" w:firstLine="480"/>
        <w:rPr>
          <w:lang w:val="en-US" w:eastAsia="zh-CN"/>
        </w:rPr>
      </w:pPr>
      <w:r w:rsidRPr="00E940B8">
        <w:rPr>
          <w:lang w:eastAsia="zh-CN"/>
        </w:rPr>
        <w:t>可以有效地</w:t>
      </w:r>
      <w:r>
        <w:rPr>
          <w:lang w:eastAsia="zh-CN"/>
        </w:rPr>
        <w:t>利用</w:t>
      </w:r>
      <w:r w:rsidR="00F17B5F">
        <w:rPr>
          <w:lang w:eastAsia="zh-CN"/>
        </w:rPr>
        <w:t>MTC</w:t>
      </w:r>
      <w:r w:rsidR="00F363A0" w:rsidRPr="00E940B8">
        <w:rPr>
          <w:lang w:eastAsia="zh-CN"/>
        </w:rPr>
        <w:t>应用和设备</w:t>
      </w:r>
      <w:r>
        <w:rPr>
          <w:lang w:eastAsia="zh-CN"/>
        </w:rPr>
        <w:t>，充分发挥</w:t>
      </w:r>
      <w:r w:rsidR="00F363A0" w:rsidRPr="00E940B8">
        <w:rPr>
          <w:lang w:eastAsia="zh-CN"/>
        </w:rPr>
        <w:t>现有移动宽带</w:t>
      </w:r>
      <w:r>
        <w:rPr>
          <w:lang w:eastAsia="zh-CN"/>
        </w:rPr>
        <w:t>频段</w:t>
      </w:r>
      <w:r w:rsidR="00F363A0" w:rsidRPr="00E940B8">
        <w:rPr>
          <w:lang w:eastAsia="zh-CN"/>
        </w:rPr>
        <w:t>和正在</w:t>
      </w:r>
      <w:r>
        <w:rPr>
          <w:lang w:eastAsia="zh-CN"/>
        </w:rPr>
        <w:t>为</w:t>
      </w:r>
      <w:r>
        <w:rPr>
          <w:rFonts w:hint="eastAsia"/>
          <w:lang w:eastAsia="zh-CN"/>
        </w:rPr>
        <w:t>I</w:t>
      </w:r>
      <w:r>
        <w:rPr>
          <w:lang w:eastAsia="zh-CN"/>
        </w:rPr>
        <w:t>MT</w:t>
      </w:r>
      <w:r w:rsidR="00F363A0" w:rsidRPr="00E940B8">
        <w:rPr>
          <w:lang w:eastAsia="zh-CN"/>
        </w:rPr>
        <w:t>研究的</w:t>
      </w:r>
      <w:r>
        <w:rPr>
          <w:lang w:eastAsia="zh-CN"/>
        </w:rPr>
        <w:t>新频段</w:t>
      </w:r>
      <w:r w:rsidR="00F363A0" w:rsidRPr="00E940B8">
        <w:rPr>
          <w:lang w:eastAsia="zh-CN"/>
        </w:rPr>
        <w:t>的所有优势</w:t>
      </w:r>
      <w:r w:rsidR="00F363A0" w:rsidRPr="00E940B8">
        <w:rPr>
          <w:rFonts w:hint="eastAsia"/>
          <w:lang w:eastAsia="zh-CN"/>
        </w:rPr>
        <w:t>。</w:t>
      </w:r>
    </w:p>
    <w:p w:rsidR="00F363A0" w:rsidRPr="0053166D" w:rsidRDefault="00F363A0" w:rsidP="00EA5E10">
      <w:pPr>
        <w:ind w:firstLineChars="200" w:firstLine="480"/>
        <w:rPr>
          <w:lang w:val="en-US" w:eastAsia="zh-CN"/>
        </w:rPr>
      </w:pPr>
      <w:r w:rsidRPr="00E940B8">
        <w:rPr>
          <w:lang w:eastAsia="zh-CN"/>
        </w:rPr>
        <w:t>因此，专门为</w:t>
      </w:r>
      <w:r w:rsidR="00CD7976">
        <w:rPr>
          <w:lang w:eastAsia="zh-CN"/>
        </w:rPr>
        <w:t>MTC</w:t>
      </w:r>
      <w:r w:rsidR="00CD7976">
        <w:rPr>
          <w:lang w:eastAsia="zh-CN"/>
        </w:rPr>
        <w:t>确定</w:t>
      </w:r>
      <w:r w:rsidRPr="00E940B8">
        <w:rPr>
          <w:lang w:eastAsia="zh-CN"/>
        </w:rPr>
        <w:t>频谱既不需要，也</w:t>
      </w:r>
      <w:r w:rsidR="00CD7976">
        <w:rPr>
          <w:lang w:eastAsia="zh-CN"/>
        </w:rPr>
        <w:t>无</w:t>
      </w:r>
      <w:r w:rsidRPr="00E940B8">
        <w:rPr>
          <w:lang w:eastAsia="zh-CN"/>
        </w:rPr>
        <w:t>必要，因</w:t>
      </w:r>
      <w:r w:rsidR="00CD7976">
        <w:rPr>
          <w:lang w:eastAsia="zh-CN"/>
        </w:rPr>
        <w:t>而</w:t>
      </w:r>
      <w:r w:rsidR="00E940B8">
        <w:rPr>
          <w:rFonts w:hint="eastAsia"/>
          <w:lang w:eastAsia="zh-CN"/>
        </w:rPr>
        <w:t>无需修改《无线电规则》</w:t>
      </w:r>
      <w:r w:rsidR="006E1F9E">
        <w:rPr>
          <w:lang w:val="en-US" w:eastAsia="zh-CN"/>
        </w:rPr>
        <w:t>（</w:t>
      </w:r>
      <w:r w:rsidR="00E940B8">
        <w:rPr>
          <w:lang w:val="en-US" w:eastAsia="zh-CN"/>
        </w:rPr>
        <w:t>RR</w:t>
      </w:r>
      <w:r w:rsidR="00C82F3E">
        <w:rPr>
          <w:lang w:val="en-US" w:eastAsia="zh-CN"/>
        </w:rPr>
        <w:t>）</w:t>
      </w:r>
      <w:r w:rsidRPr="00E940B8">
        <w:rPr>
          <w:rFonts w:hint="eastAsia"/>
          <w:lang w:eastAsia="zh-CN"/>
        </w:rPr>
        <w:t>。</w:t>
      </w:r>
    </w:p>
    <w:p w:rsidR="00622560" w:rsidRDefault="00E940B8" w:rsidP="00EA5E10">
      <w:pPr>
        <w:pStyle w:val="Headingb"/>
      </w:pPr>
      <w:r>
        <w:rPr>
          <w:rFonts w:hint="eastAsia"/>
          <w:lang w:eastAsia="zh-CN"/>
        </w:rPr>
        <w:t>美洲国家提案</w:t>
      </w:r>
    </w:p>
    <w:p w:rsidR="00634C83" w:rsidRDefault="00253654">
      <w:pPr>
        <w:pStyle w:val="Proposal"/>
        <w:rPr>
          <w:lang w:eastAsia="zh-CN"/>
        </w:rPr>
      </w:pPr>
      <w:r>
        <w:rPr>
          <w:u w:val="single"/>
          <w:lang w:eastAsia="zh-CN"/>
        </w:rPr>
        <w:t>NO</w:t>
      </w:r>
      <w:bookmarkStart w:id="7" w:name="_GoBack"/>
      <w:bookmarkEnd w:id="7"/>
      <w:r>
        <w:rPr>
          <w:u w:val="single"/>
          <w:lang w:eastAsia="zh-CN"/>
        </w:rPr>
        <w:t>C</w:t>
      </w:r>
      <w:r>
        <w:rPr>
          <w:lang w:eastAsia="zh-CN"/>
        </w:rPr>
        <w:tab/>
        <w:t>IAP/11A21A8/1</w:t>
      </w:r>
    </w:p>
    <w:p w:rsidR="00F56974" w:rsidRPr="002C3B23" w:rsidRDefault="00253654" w:rsidP="00023449">
      <w:pPr>
        <w:pStyle w:val="Volumetitle"/>
        <w:rPr>
          <w:b/>
          <w:bCs/>
          <w:sz w:val="36"/>
          <w:szCs w:val="36"/>
          <w:lang w:eastAsia="zh-CN"/>
        </w:rPr>
      </w:pPr>
      <w:r w:rsidRPr="002C3B23">
        <w:rPr>
          <w:rFonts w:hint="eastAsia"/>
          <w:b/>
          <w:bCs/>
          <w:sz w:val="36"/>
          <w:szCs w:val="36"/>
          <w:lang w:eastAsia="zh-CN"/>
        </w:rPr>
        <w:t>条款</w:t>
      </w:r>
    </w:p>
    <w:p w:rsidR="00E940B8" w:rsidRDefault="00253654" w:rsidP="000D2B4B">
      <w:pPr>
        <w:pStyle w:val="Reasons"/>
        <w:rPr>
          <w:lang w:eastAsia="zh-CN"/>
        </w:rPr>
      </w:pPr>
      <w:r>
        <w:rPr>
          <w:b/>
          <w:lang w:eastAsia="zh-CN"/>
        </w:rPr>
        <w:t>理由：</w:t>
      </w:r>
      <w:r>
        <w:rPr>
          <w:lang w:eastAsia="zh-CN"/>
        </w:rPr>
        <w:tab/>
      </w:r>
      <w:r w:rsidR="00E940B8" w:rsidRPr="00E940B8">
        <w:rPr>
          <w:lang w:eastAsia="zh-CN"/>
        </w:rPr>
        <w:t>对窄带和宽带机器类通信</w:t>
      </w:r>
      <w:r w:rsidR="006E1F9E">
        <w:rPr>
          <w:lang w:eastAsia="zh-CN"/>
        </w:rPr>
        <w:t>（</w:t>
      </w:r>
      <w:r w:rsidR="00161518">
        <w:rPr>
          <w:lang w:eastAsia="zh-CN"/>
        </w:rPr>
        <w:t>MTC</w:t>
      </w:r>
      <w:r w:rsidR="00C82F3E">
        <w:rPr>
          <w:lang w:eastAsia="zh-CN"/>
        </w:rPr>
        <w:t>）</w:t>
      </w:r>
      <w:r w:rsidR="006E1F9E">
        <w:rPr>
          <w:lang w:eastAsia="zh-CN"/>
        </w:rPr>
        <w:t>（</w:t>
      </w:r>
      <w:r w:rsidR="00161518">
        <w:rPr>
          <w:lang w:eastAsia="zh-CN"/>
        </w:rPr>
        <w:t>亦</w:t>
      </w:r>
      <w:r w:rsidR="00E940B8" w:rsidRPr="00E940B8">
        <w:rPr>
          <w:lang w:eastAsia="zh-CN"/>
        </w:rPr>
        <w:t>称为机器对机器</w:t>
      </w:r>
      <w:r w:rsidR="006E1F9E">
        <w:rPr>
          <w:lang w:eastAsia="zh-CN"/>
        </w:rPr>
        <w:t>（</w:t>
      </w:r>
      <w:r w:rsidR="00E940B8" w:rsidRPr="00E940B8">
        <w:rPr>
          <w:lang w:eastAsia="zh-CN"/>
        </w:rPr>
        <w:t>M2M</w:t>
      </w:r>
      <w:r w:rsidR="00C82F3E">
        <w:rPr>
          <w:lang w:eastAsia="zh-CN"/>
        </w:rPr>
        <w:t>）</w:t>
      </w:r>
      <w:r w:rsidR="00E940B8" w:rsidRPr="00E940B8">
        <w:rPr>
          <w:lang w:eastAsia="zh-CN"/>
        </w:rPr>
        <w:t>或物联网</w:t>
      </w:r>
      <w:r w:rsidR="006E1F9E">
        <w:rPr>
          <w:lang w:eastAsia="zh-CN"/>
        </w:rPr>
        <w:t>（</w:t>
      </w:r>
      <w:r w:rsidR="00E940B8" w:rsidRPr="00E940B8">
        <w:rPr>
          <w:lang w:eastAsia="zh-CN"/>
        </w:rPr>
        <w:t>物联网</w:t>
      </w:r>
      <w:r w:rsidR="00C82F3E">
        <w:rPr>
          <w:lang w:eastAsia="zh-CN"/>
        </w:rPr>
        <w:t>））</w:t>
      </w:r>
      <w:r w:rsidR="00E940B8" w:rsidRPr="00E940B8">
        <w:rPr>
          <w:lang w:eastAsia="zh-CN"/>
        </w:rPr>
        <w:t>当前和未来频谱使用的分析得出结论，没有必要为这些应用识别</w:t>
      </w:r>
      <w:r w:rsidR="00161518">
        <w:rPr>
          <w:lang w:eastAsia="zh-CN"/>
        </w:rPr>
        <w:t>具体</w:t>
      </w:r>
      <w:r w:rsidR="00E940B8" w:rsidRPr="00E940B8">
        <w:rPr>
          <w:lang w:eastAsia="zh-CN"/>
        </w:rPr>
        <w:t>频谱。因此，</w:t>
      </w:r>
      <w:r w:rsidR="00E940B8">
        <w:rPr>
          <w:rFonts w:hint="eastAsia"/>
          <w:lang w:eastAsia="zh-CN"/>
        </w:rPr>
        <w:t>无需修改《无线电规则》或采取规则性措施。</w:t>
      </w:r>
    </w:p>
    <w:p w:rsidR="00634C83" w:rsidRPr="00EA5E10" w:rsidRDefault="00253654" w:rsidP="00EA5E10">
      <w:pPr>
        <w:pStyle w:val="Proposal"/>
        <w:rPr>
          <w:u w:val="single"/>
        </w:rPr>
      </w:pPr>
      <w:r>
        <w:rPr>
          <w:u w:val="single"/>
        </w:rPr>
        <w:t>NOC</w:t>
      </w:r>
      <w:r w:rsidRPr="00EA5E10">
        <w:tab/>
        <w:t>IAP/11A21A8/2</w:t>
      </w:r>
    </w:p>
    <w:p w:rsidR="00A61EAC" w:rsidRPr="002C3B23" w:rsidRDefault="00253654" w:rsidP="00023449">
      <w:pPr>
        <w:pStyle w:val="Volumetitle"/>
        <w:rPr>
          <w:sz w:val="36"/>
          <w:szCs w:val="36"/>
        </w:rPr>
      </w:pPr>
      <w:proofErr w:type="spellStart"/>
      <w:r w:rsidRPr="002C3B23">
        <w:rPr>
          <w:rFonts w:hint="eastAsia"/>
          <w:sz w:val="36"/>
          <w:szCs w:val="36"/>
        </w:rPr>
        <w:t>附录</w:t>
      </w:r>
      <w:proofErr w:type="spellEnd"/>
    </w:p>
    <w:p w:rsidR="00E940B8" w:rsidRPr="00E940B8" w:rsidRDefault="00253654" w:rsidP="000D2B4B">
      <w:pPr>
        <w:pStyle w:val="Reasons"/>
        <w:rPr>
          <w:lang w:eastAsia="zh-CN"/>
        </w:rPr>
      </w:pPr>
      <w:r>
        <w:rPr>
          <w:b/>
          <w:lang w:eastAsia="zh-CN"/>
        </w:rPr>
        <w:t>理由：</w:t>
      </w:r>
      <w:r w:rsidRPr="00A61EAC">
        <w:rPr>
          <w:b/>
          <w:lang w:eastAsia="zh-CN"/>
        </w:rPr>
        <w:tab/>
      </w:r>
      <w:r w:rsidR="004D4527">
        <w:rPr>
          <w:rFonts w:hint="eastAsia"/>
          <w:lang w:eastAsia="zh-CN"/>
        </w:rPr>
        <w:t>对</w:t>
      </w:r>
      <w:r w:rsidR="00EE3C23">
        <w:rPr>
          <w:rFonts w:hint="eastAsia"/>
          <w:lang w:eastAsia="zh-CN"/>
        </w:rPr>
        <w:t>于</w:t>
      </w:r>
      <w:r w:rsidR="004D4527">
        <w:rPr>
          <w:rFonts w:hint="eastAsia"/>
          <w:lang w:eastAsia="zh-CN"/>
        </w:rPr>
        <w:t>窄带和宽带机器类通信</w:t>
      </w:r>
      <w:r w:rsidR="006E1F9E">
        <w:rPr>
          <w:lang w:eastAsia="zh-CN"/>
        </w:rPr>
        <w:t>（</w:t>
      </w:r>
      <w:r w:rsidR="004D4527">
        <w:rPr>
          <w:lang w:eastAsia="zh-CN"/>
        </w:rPr>
        <w:t>MTC</w:t>
      </w:r>
      <w:r w:rsidR="00C82F3E">
        <w:rPr>
          <w:lang w:eastAsia="zh-CN"/>
        </w:rPr>
        <w:t>）</w:t>
      </w:r>
      <w:r w:rsidR="006E1F9E">
        <w:rPr>
          <w:lang w:eastAsia="zh-CN"/>
        </w:rPr>
        <w:t>（</w:t>
      </w:r>
      <w:r w:rsidR="00EE3C23">
        <w:rPr>
          <w:rFonts w:hint="eastAsia"/>
          <w:lang w:eastAsia="zh-CN"/>
        </w:rPr>
        <w:t>亦称</w:t>
      </w:r>
      <w:r w:rsidR="004D4527">
        <w:rPr>
          <w:rFonts w:hint="eastAsia"/>
          <w:lang w:eastAsia="zh-CN"/>
        </w:rPr>
        <w:t>机器对机器</w:t>
      </w:r>
      <w:r w:rsidR="006E1F9E">
        <w:rPr>
          <w:lang w:eastAsia="zh-CN"/>
        </w:rPr>
        <w:t>（</w:t>
      </w:r>
      <w:r w:rsidR="004D4527">
        <w:rPr>
          <w:lang w:eastAsia="zh-CN"/>
        </w:rPr>
        <w:t>M2M</w:t>
      </w:r>
      <w:r w:rsidR="00C82F3E">
        <w:rPr>
          <w:lang w:eastAsia="zh-CN"/>
        </w:rPr>
        <w:t>）</w:t>
      </w:r>
      <w:r w:rsidR="004D4527">
        <w:rPr>
          <w:rFonts w:hint="eastAsia"/>
          <w:lang w:eastAsia="zh-CN"/>
        </w:rPr>
        <w:t>或物联网</w:t>
      </w:r>
      <w:r w:rsidR="006E1F9E">
        <w:rPr>
          <w:lang w:eastAsia="zh-CN"/>
        </w:rPr>
        <w:t>（</w:t>
      </w:r>
      <w:r w:rsidR="004D4527">
        <w:rPr>
          <w:rFonts w:hint="eastAsia"/>
          <w:lang w:eastAsia="zh-CN"/>
        </w:rPr>
        <w:t>物联网</w:t>
      </w:r>
      <w:r w:rsidR="00C82F3E">
        <w:rPr>
          <w:lang w:eastAsia="zh-CN"/>
        </w:rPr>
        <w:t>））</w:t>
      </w:r>
      <w:r w:rsidR="004D4527">
        <w:rPr>
          <w:rFonts w:hint="eastAsia"/>
          <w:lang w:eastAsia="zh-CN"/>
        </w:rPr>
        <w:t>当前和未来频谱使用的分析得出结论，没有必要为这些应用识别具体频谱。因此，无需修改《无线电规则》或采取规则性措施。</w:t>
      </w:r>
    </w:p>
    <w:p w:rsidR="00895F03" w:rsidRPr="00EA5E10" w:rsidRDefault="00253654" w:rsidP="00EA5E10">
      <w:pPr>
        <w:pStyle w:val="ResNo"/>
      </w:pPr>
      <w:bookmarkStart w:id="8" w:name="_Toc451159287"/>
      <w:r w:rsidRPr="00EA5E10">
        <w:rPr>
          <w:rFonts w:hint="eastAsia"/>
        </w:rPr>
        <w:t>第</w:t>
      </w:r>
      <w:r w:rsidRPr="00EA5E10">
        <w:rPr>
          <w:rStyle w:val="href"/>
        </w:rPr>
        <w:t>958</w:t>
      </w:r>
      <w:proofErr w:type="spellStart"/>
      <w:r w:rsidRPr="00EA5E10">
        <w:rPr>
          <w:rFonts w:hint="eastAsia"/>
        </w:rPr>
        <w:t>号决议</w:t>
      </w:r>
      <w:proofErr w:type="spellEnd"/>
      <w:r w:rsidRPr="00EA5E10">
        <w:t>（</w:t>
      </w:r>
      <w:r w:rsidRPr="00EA5E10">
        <w:t>WRC-15</w:t>
      </w:r>
      <w:r w:rsidRPr="00EA5E10">
        <w:rPr>
          <w:rFonts w:hint="eastAsia"/>
        </w:rPr>
        <w:t>）</w:t>
      </w:r>
      <w:bookmarkEnd w:id="8"/>
    </w:p>
    <w:p w:rsidR="00895F03" w:rsidRPr="00F13368" w:rsidRDefault="00253654" w:rsidP="00EA5E10">
      <w:pPr>
        <w:pStyle w:val="Restitle"/>
        <w:rPr>
          <w:lang w:eastAsia="zh-CN"/>
        </w:rPr>
      </w:pPr>
      <w:bookmarkStart w:id="9" w:name="_Toc450722787"/>
      <w:bookmarkStart w:id="10"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9"/>
      <w:bookmarkEnd w:id="10"/>
    </w:p>
    <w:p w:rsidR="00634C83" w:rsidRDefault="00253654">
      <w:pPr>
        <w:pStyle w:val="Proposal"/>
        <w:rPr>
          <w:lang w:eastAsia="zh-CN"/>
        </w:rPr>
      </w:pPr>
      <w:r>
        <w:rPr>
          <w:lang w:eastAsia="zh-CN"/>
        </w:rPr>
        <w:t>SUP</w:t>
      </w:r>
      <w:r>
        <w:rPr>
          <w:lang w:eastAsia="zh-CN"/>
        </w:rPr>
        <w:tab/>
        <w:t>IAP/11A21A8/3</w:t>
      </w:r>
    </w:p>
    <w:p w:rsidR="00895F03" w:rsidRPr="00F13368" w:rsidRDefault="00253654" w:rsidP="00895F03">
      <w:pPr>
        <w:pStyle w:val="AnnexNo"/>
        <w:rPr>
          <w:lang w:eastAsia="zh-CN"/>
        </w:rPr>
      </w:pPr>
      <w:r w:rsidRPr="00F13368">
        <w:rPr>
          <w:rFonts w:hint="eastAsia"/>
          <w:lang w:eastAsia="zh-CN"/>
        </w:rPr>
        <w:t>第</w:t>
      </w:r>
      <w:r>
        <w:rPr>
          <w:lang w:val="en-US" w:eastAsia="zh-CN"/>
        </w:rPr>
        <w:t>958</w:t>
      </w:r>
      <w:r w:rsidRPr="00F13368">
        <w:rPr>
          <w:rFonts w:hint="eastAsia"/>
          <w:lang w:eastAsia="zh-CN"/>
        </w:rPr>
        <w:t>号</w:t>
      </w:r>
      <w:r w:rsidRPr="00F13368">
        <w:rPr>
          <w:lang w:eastAsia="zh-CN"/>
        </w:rPr>
        <w:t>决议（</w:t>
      </w:r>
      <w:r w:rsidRPr="00F13368">
        <w:rPr>
          <w:lang w:eastAsia="zh-CN"/>
        </w:rPr>
        <w:t>WRC-15</w:t>
      </w:r>
      <w:r w:rsidRPr="00F13368">
        <w:rPr>
          <w:rFonts w:hint="eastAsia"/>
          <w:lang w:eastAsia="zh-CN"/>
        </w:rPr>
        <w:t>）附件</w:t>
      </w:r>
    </w:p>
    <w:p w:rsidR="00895F03" w:rsidRPr="00F13368" w:rsidRDefault="00253654" w:rsidP="00895F03">
      <w:pPr>
        <w:pStyle w:val="Annextitle"/>
        <w:rPr>
          <w:b w:val="0"/>
          <w:bCs/>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p w:rsidR="00253654" w:rsidRDefault="00253654" w:rsidP="00253654">
      <w:pPr>
        <w:rPr>
          <w:lang w:eastAsia="zh-CN"/>
        </w:rPr>
      </w:pPr>
      <w:r>
        <w:rPr>
          <w:lang w:eastAsia="zh-CN"/>
        </w:rPr>
        <w:t>…</w:t>
      </w:r>
    </w:p>
    <w:p w:rsidR="00A61EAC" w:rsidRDefault="00253654" w:rsidP="00A61EAC">
      <w:pPr>
        <w:rPr>
          <w:lang w:eastAsia="zh-CN"/>
        </w:rPr>
      </w:pPr>
      <w:r w:rsidRPr="00F13368">
        <w:rPr>
          <w:lang w:eastAsia="zh-CN"/>
        </w:rPr>
        <w:t>3)</w:t>
      </w:r>
      <w:r w:rsidRPr="00F13368">
        <w:rPr>
          <w:lang w:eastAsia="zh-CN"/>
        </w:rPr>
        <w:tab/>
      </w:r>
      <w:r w:rsidRPr="00F13368">
        <w:rPr>
          <w:rFonts w:hint="eastAsia"/>
          <w:lang w:eastAsia="zh-CN"/>
        </w:rPr>
        <w:t>研究无线电网络和系统的技术与操作问题及频谱要求，其中包括为支持实施窄带和宽带机器类通信基础设施统一使用频谱的可能性，并</w:t>
      </w:r>
      <w:r>
        <w:rPr>
          <w:rFonts w:hint="eastAsia"/>
          <w:lang w:eastAsia="zh-CN"/>
        </w:rPr>
        <w:t>酌情制定建议书、报告和</w:t>
      </w:r>
      <w:r>
        <w:rPr>
          <w:rFonts w:hint="eastAsia"/>
          <w:lang w:eastAsia="zh-CN"/>
        </w:rPr>
        <w:t>/</w:t>
      </w:r>
      <w:r>
        <w:rPr>
          <w:rFonts w:hint="eastAsia"/>
          <w:lang w:eastAsia="zh-CN"/>
        </w:rPr>
        <w:t>或手册，以及在国际电联无线电通信部门工作范围内</w:t>
      </w:r>
      <w:r w:rsidRPr="00F13368">
        <w:rPr>
          <w:rFonts w:hint="eastAsia"/>
          <w:lang w:eastAsia="zh-CN"/>
        </w:rPr>
        <w:t>采取适当行动。</w:t>
      </w:r>
    </w:p>
    <w:p w:rsidR="00253654" w:rsidRDefault="00253654" w:rsidP="000D2B4B">
      <w:pPr>
        <w:pStyle w:val="Reasons"/>
        <w:rPr>
          <w:lang w:eastAsia="zh-CN"/>
        </w:rPr>
      </w:pPr>
      <w:r>
        <w:rPr>
          <w:b/>
          <w:lang w:eastAsia="zh-CN"/>
        </w:rPr>
        <w:t>理由：</w:t>
      </w:r>
      <w:r w:rsidRPr="00A61EAC">
        <w:rPr>
          <w:b/>
          <w:lang w:eastAsia="zh-CN"/>
        </w:rPr>
        <w:tab/>
      </w:r>
      <w:r w:rsidR="00E940B8" w:rsidRPr="00E940B8">
        <w:rPr>
          <w:lang w:eastAsia="zh-CN"/>
        </w:rPr>
        <w:t>对</w:t>
      </w:r>
      <w:r w:rsidR="00EE3C23">
        <w:rPr>
          <w:lang w:eastAsia="zh-CN"/>
        </w:rPr>
        <w:t>于</w:t>
      </w:r>
      <w:r w:rsidR="00E940B8" w:rsidRPr="00E940B8">
        <w:rPr>
          <w:lang w:eastAsia="zh-CN"/>
        </w:rPr>
        <w:t>窄带和宽带机器类通信</w:t>
      </w:r>
      <w:r w:rsidR="006E1F9E">
        <w:rPr>
          <w:lang w:eastAsia="zh-CN"/>
        </w:rPr>
        <w:t>（</w:t>
      </w:r>
      <w:r w:rsidR="00EE3C23">
        <w:rPr>
          <w:lang w:eastAsia="zh-CN"/>
        </w:rPr>
        <w:t>亦</w:t>
      </w:r>
      <w:r w:rsidR="00E940B8" w:rsidRPr="00E940B8">
        <w:rPr>
          <w:lang w:eastAsia="zh-CN"/>
        </w:rPr>
        <w:t>称机器对机器</w:t>
      </w:r>
      <w:r w:rsidR="006E1F9E">
        <w:rPr>
          <w:lang w:eastAsia="zh-CN"/>
        </w:rPr>
        <w:t>（</w:t>
      </w:r>
      <w:r w:rsidR="00E940B8" w:rsidRPr="00E940B8">
        <w:rPr>
          <w:lang w:eastAsia="zh-CN"/>
        </w:rPr>
        <w:t>M2M</w:t>
      </w:r>
      <w:r w:rsidR="00C82F3E">
        <w:rPr>
          <w:lang w:eastAsia="zh-CN"/>
        </w:rPr>
        <w:t>）</w:t>
      </w:r>
      <w:r w:rsidR="00E940B8" w:rsidRPr="00E940B8">
        <w:rPr>
          <w:lang w:eastAsia="zh-CN"/>
        </w:rPr>
        <w:t>或物联网</w:t>
      </w:r>
      <w:r w:rsidR="00D57DC0">
        <w:rPr>
          <w:lang w:eastAsia="zh-CN"/>
        </w:rPr>
        <w:t>（</w:t>
      </w:r>
      <w:r w:rsidR="00E940B8" w:rsidRPr="00E940B8">
        <w:rPr>
          <w:lang w:eastAsia="zh-CN"/>
        </w:rPr>
        <w:t>物联网</w:t>
      </w:r>
      <w:r w:rsidR="00C82F3E">
        <w:rPr>
          <w:lang w:eastAsia="zh-CN"/>
        </w:rPr>
        <w:t>））</w:t>
      </w:r>
      <w:r w:rsidR="00E940B8" w:rsidRPr="00E940B8">
        <w:rPr>
          <w:lang w:eastAsia="zh-CN"/>
        </w:rPr>
        <w:t>当前和未来频谱使用的分析得出结论，没有必要为这些应用识别</w:t>
      </w:r>
      <w:r w:rsidR="00EE3C23">
        <w:rPr>
          <w:lang w:eastAsia="zh-CN"/>
        </w:rPr>
        <w:t>具体</w:t>
      </w:r>
      <w:r w:rsidR="00E940B8" w:rsidRPr="00E940B8">
        <w:rPr>
          <w:lang w:eastAsia="zh-CN"/>
        </w:rPr>
        <w:t>频谱。因此，</w:t>
      </w:r>
      <w:r w:rsidR="00EE3C23">
        <w:rPr>
          <w:rFonts w:hint="eastAsia"/>
          <w:lang w:eastAsia="zh-CN"/>
        </w:rPr>
        <w:t>无需修改</w:t>
      </w:r>
      <w:r w:rsidR="00EE3C23">
        <w:rPr>
          <w:rFonts w:hint="eastAsia"/>
          <w:lang w:eastAsia="zh-CN"/>
        </w:rPr>
        <w:lastRenderedPageBreak/>
        <w:t>《无线电规则》或采取规则性措施。</w:t>
      </w:r>
      <w:r w:rsidR="00E940B8" w:rsidRPr="00E940B8">
        <w:rPr>
          <w:lang w:eastAsia="zh-CN"/>
        </w:rPr>
        <w:t>除</w:t>
      </w:r>
      <w:r w:rsidR="00EE3C23">
        <w:rPr>
          <w:lang w:eastAsia="zh-CN"/>
        </w:rPr>
        <w:t>了</w:t>
      </w:r>
      <w:r w:rsidR="00E940B8" w:rsidRPr="00E940B8">
        <w:rPr>
          <w:lang w:eastAsia="zh-CN"/>
        </w:rPr>
        <w:t>对第</w:t>
      </w:r>
      <w:r w:rsidR="00E940B8" w:rsidRPr="00E940B8">
        <w:rPr>
          <w:lang w:eastAsia="zh-CN"/>
        </w:rPr>
        <w:t>958</w:t>
      </w:r>
      <w:r w:rsidR="00E940B8" w:rsidRPr="00E940B8">
        <w:rPr>
          <w:lang w:eastAsia="zh-CN"/>
        </w:rPr>
        <w:t>号决议</w:t>
      </w:r>
      <w:r w:rsidR="00EE3C23">
        <w:rPr>
          <w:lang w:eastAsia="zh-CN"/>
        </w:rPr>
        <w:t>（</w:t>
      </w:r>
      <w:r w:rsidR="00EE3C23" w:rsidRPr="00E940B8">
        <w:rPr>
          <w:lang w:eastAsia="zh-CN"/>
        </w:rPr>
        <w:t>WRC-15</w:t>
      </w:r>
      <w:r w:rsidR="00C82F3E">
        <w:rPr>
          <w:lang w:eastAsia="zh-CN"/>
        </w:rPr>
        <w:t>）</w:t>
      </w:r>
      <w:r w:rsidR="00EE3C23">
        <w:rPr>
          <w:lang w:eastAsia="zh-CN"/>
        </w:rPr>
        <w:t>一些</w:t>
      </w:r>
      <w:r w:rsidR="00E940B8" w:rsidRPr="00E940B8">
        <w:rPr>
          <w:lang w:eastAsia="zh-CN"/>
        </w:rPr>
        <w:t>内容</w:t>
      </w:r>
      <w:r w:rsidR="00EE3C23" w:rsidRPr="00E940B8">
        <w:rPr>
          <w:lang w:eastAsia="zh-CN"/>
        </w:rPr>
        <w:t>的</w:t>
      </w:r>
      <w:r w:rsidR="00EE3C23">
        <w:rPr>
          <w:lang w:eastAsia="zh-CN"/>
        </w:rPr>
        <w:t>拟议删除</w:t>
      </w:r>
      <w:r w:rsidR="00E940B8" w:rsidRPr="00E940B8">
        <w:rPr>
          <w:lang w:eastAsia="zh-CN"/>
        </w:rPr>
        <w:t>之外，</w:t>
      </w:r>
      <w:r w:rsidR="00EE3C23">
        <w:rPr>
          <w:rFonts w:hint="eastAsia"/>
          <w:lang w:eastAsia="zh-CN"/>
        </w:rPr>
        <w:t>《无线电规则》</w:t>
      </w:r>
      <w:r w:rsidR="00E940B8" w:rsidRPr="00E940B8">
        <w:rPr>
          <w:lang w:eastAsia="zh-CN"/>
        </w:rPr>
        <w:t>第</w:t>
      </w:r>
      <w:r w:rsidR="00E940B8" w:rsidRPr="00E940B8">
        <w:rPr>
          <w:lang w:eastAsia="zh-CN"/>
        </w:rPr>
        <w:t>3</w:t>
      </w:r>
      <w:r w:rsidR="00E940B8" w:rsidRPr="00E940B8">
        <w:rPr>
          <w:lang w:eastAsia="zh-CN"/>
        </w:rPr>
        <w:t>卷</w:t>
      </w:r>
      <w:r w:rsidR="00EE3C23">
        <w:rPr>
          <w:lang w:eastAsia="zh-CN"/>
        </w:rPr>
        <w:t>亦</w:t>
      </w:r>
      <w:r w:rsidR="00E940B8" w:rsidRPr="00E940B8">
        <w:rPr>
          <w:lang w:eastAsia="zh-CN"/>
        </w:rPr>
        <w:t>没有任何</w:t>
      </w:r>
      <w:r w:rsidR="00EE3C23">
        <w:rPr>
          <w:lang w:eastAsia="zh-CN"/>
        </w:rPr>
        <w:t>修</w:t>
      </w:r>
      <w:r w:rsidR="00E940B8" w:rsidRPr="00E940B8">
        <w:rPr>
          <w:lang w:eastAsia="zh-CN"/>
        </w:rPr>
        <w:t>改</w:t>
      </w:r>
      <w:r w:rsidR="00E940B8" w:rsidRPr="00E940B8">
        <w:rPr>
          <w:rFonts w:hint="eastAsia"/>
          <w:lang w:eastAsia="zh-CN"/>
        </w:rPr>
        <w:t>。</w:t>
      </w:r>
    </w:p>
    <w:p w:rsidR="00EA5E10" w:rsidRDefault="00EA5E10" w:rsidP="00EA5E10">
      <w:pPr>
        <w:rPr>
          <w:rFonts w:hint="eastAsia"/>
          <w:lang w:eastAsia="zh-CN"/>
        </w:rPr>
      </w:pPr>
    </w:p>
    <w:p w:rsidR="00253654" w:rsidRPr="00253654" w:rsidRDefault="00253654" w:rsidP="00253654">
      <w:pPr>
        <w:jc w:val="center"/>
      </w:pPr>
      <w:r>
        <w:t>______________</w:t>
      </w:r>
    </w:p>
    <w:sectPr w:rsidR="00253654" w:rsidRPr="00253654">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7E" w:rsidRDefault="00810D7E">
      <w:r>
        <w:separator/>
      </w:r>
    </w:p>
  </w:endnote>
  <w:endnote w:type="continuationSeparator" w:id="0">
    <w:p w:rsidR="00810D7E" w:rsidRDefault="0081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3D0" w:rsidRPr="00DA0469" w:rsidRDefault="00F763D0" w:rsidP="00F763D0">
    <w:pPr>
      <w:pStyle w:val="Footer"/>
      <w:tabs>
        <w:tab w:val="clear" w:pos="5954"/>
        <w:tab w:val="clear" w:pos="9639"/>
        <w:tab w:val="left" w:pos="3544"/>
        <w:tab w:val="left" w:pos="6663"/>
        <w:tab w:val="left" w:pos="8931"/>
      </w:tabs>
      <w:rPr>
        <w:lang w:val="en-US"/>
      </w:rPr>
    </w:pPr>
    <w:r>
      <w:fldChar w:fldCharType="begin"/>
    </w:r>
    <w:r>
      <w:instrText xml:space="preserve"> FILENAME \p  \* MERGEFORMAT </w:instrText>
    </w:r>
    <w:r>
      <w:fldChar w:fldCharType="separate"/>
    </w:r>
    <w:r w:rsidR="00B10D4E">
      <w:t>P:\CHI\ITU-R\CONF-R\CMR19\000\011ADD21ADD08C.docx</w:t>
    </w:r>
    <w:r>
      <w:fldChar w:fldCharType="end"/>
    </w:r>
    <w:r>
      <w:t xml:space="preserve"> (457764)</w:t>
    </w:r>
    <w:r w:rsidRPr="00DA0469">
      <w:rPr>
        <w:lang w:val="en-US"/>
      </w:rPr>
      <w:tab/>
    </w:r>
    <w:r>
      <w:fldChar w:fldCharType="begin"/>
    </w:r>
    <w:r>
      <w:instrText xml:space="preserve"> savedate \@ dd.MM.yy </w:instrText>
    </w:r>
    <w:r>
      <w:fldChar w:fldCharType="separate"/>
    </w:r>
    <w:r w:rsidR="00B10D4E">
      <w:t>11.07.19</w:t>
    </w:r>
    <w:r>
      <w:fldChar w:fldCharType="end"/>
    </w:r>
    <w:r w:rsidRPr="00DA0469">
      <w:rPr>
        <w:lang w:val="en-US"/>
      </w:rPr>
      <w:tab/>
    </w:r>
    <w:r>
      <w:fldChar w:fldCharType="begin"/>
    </w:r>
    <w:r>
      <w:instrText xml:space="preserve"> printdate \@ dd.MM.yy </w:instrText>
    </w:r>
    <w:r>
      <w:fldChar w:fldCharType="separate"/>
    </w:r>
    <w:r w:rsidR="00B10D4E">
      <w:t>11.07.19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C82F3E" w:rsidP="00F763D0">
    <w:pPr>
      <w:pStyle w:val="Footer"/>
      <w:tabs>
        <w:tab w:val="clear" w:pos="5954"/>
        <w:tab w:val="clear" w:pos="9639"/>
        <w:tab w:val="left" w:pos="3544"/>
        <w:tab w:val="left" w:pos="6663"/>
        <w:tab w:val="left" w:pos="8931"/>
      </w:tabs>
      <w:rPr>
        <w:lang w:val="en-US"/>
      </w:rPr>
    </w:pPr>
    <w:fldSimple w:instr=" FILENAME \p  \* MERGEFORMAT ">
      <w:r w:rsidR="00B10D4E">
        <w:t>P:\CHI\ITU-R\CONF-R\CMR19\000\011ADD21ADD08C.docx</w:t>
      </w:r>
    </w:fldSimple>
    <w:r w:rsidR="00A375A4">
      <w:t xml:space="preserve"> (457764)</w:t>
    </w:r>
    <w:r w:rsidR="00B851D4" w:rsidRPr="00DA0469">
      <w:rPr>
        <w:lang w:val="en-US"/>
      </w:rPr>
      <w:tab/>
    </w:r>
    <w:r w:rsidR="00B851D4">
      <w:fldChar w:fldCharType="begin"/>
    </w:r>
    <w:r w:rsidR="00B851D4">
      <w:instrText xml:space="preserve"> savedate \@ dd.MM.yy </w:instrText>
    </w:r>
    <w:r w:rsidR="00B851D4">
      <w:fldChar w:fldCharType="separate"/>
    </w:r>
    <w:r w:rsidR="00B10D4E">
      <w:t>11.07.19</w:t>
    </w:r>
    <w:r w:rsidR="00B851D4">
      <w:fldChar w:fldCharType="end"/>
    </w:r>
    <w:r w:rsidR="00B851D4" w:rsidRPr="00DA0469">
      <w:rPr>
        <w:lang w:val="en-US"/>
      </w:rPr>
      <w:tab/>
    </w:r>
    <w:r w:rsidR="00B851D4">
      <w:fldChar w:fldCharType="begin"/>
    </w:r>
    <w:r w:rsidR="00B851D4">
      <w:instrText xml:space="preserve"> printdate \@ dd.MM.yy </w:instrText>
    </w:r>
    <w:r w:rsidR="00B851D4">
      <w:fldChar w:fldCharType="separate"/>
    </w:r>
    <w:r w:rsidR="00B10D4E">
      <w:t>11.07.19</w:t>
    </w:r>
    <w:r w:rsidR="00B851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7E" w:rsidRDefault="00810D7E">
      <w:r>
        <w:t>____________________</w:t>
      </w:r>
    </w:p>
  </w:footnote>
  <w:footnote w:type="continuationSeparator" w:id="0">
    <w:p w:rsidR="00810D7E" w:rsidRDefault="0081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0D4E">
      <w:rPr>
        <w:rStyle w:val="PageNumber"/>
        <w:noProof/>
      </w:rPr>
      <w:t>3</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11(Add.21</w:t>
    </w:r>
    <w:proofErr w:type="gramStart"/>
    <w:r w:rsidR="00C929E0">
      <w:t>)(</w:t>
    </w:r>
    <w:proofErr w:type="gramEnd"/>
    <w:r w:rsidR="00C929E0">
      <w:t>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3449"/>
    <w:rsid w:val="000264C2"/>
    <w:rsid w:val="000273B7"/>
    <w:rsid w:val="00037C90"/>
    <w:rsid w:val="00084730"/>
    <w:rsid w:val="000C0212"/>
    <w:rsid w:val="000C09BA"/>
    <w:rsid w:val="000C1F1E"/>
    <w:rsid w:val="000C6AA7"/>
    <w:rsid w:val="000D2B4B"/>
    <w:rsid w:val="000E26F6"/>
    <w:rsid w:val="00106535"/>
    <w:rsid w:val="00123C07"/>
    <w:rsid w:val="00161518"/>
    <w:rsid w:val="00166859"/>
    <w:rsid w:val="001765EC"/>
    <w:rsid w:val="00184853"/>
    <w:rsid w:val="001853E8"/>
    <w:rsid w:val="001A4E73"/>
    <w:rsid w:val="001B6360"/>
    <w:rsid w:val="001D4642"/>
    <w:rsid w:val="001F4EA6"/>
    <w:rsid w:val="00214959"/>
    <w:rsid w:val="00215898"/>
    <w:rsid w:val="0022272C"/>
    <w:rsid w:val="002260A6"/>
    <w:rsid w:val="0023592E"/>
    <w:rsid w:val="00253654"/>
    <w:rsid w:val="002742B3"/>
    <w:rsid w:val="002A4C9C"/>
    <w:rsid w:val="002B509B"/>
    <w:rsid w:val="002C3B23"/>
    <w:rsid w:val="002E2A59"/>
    <w:rsid w:val="002E4507"/>
    <w:rsid w:val="00305254"/>
    <w:rsid w:val="003169D2"/>
    <w:rsid w:val="00330EEF"/>
    <w:rsid w:val="003B4BEF"/>
    <w:rsid w:val="003C6B45"/>
    <w:rsid w:val="003E48E2"/>
    <w:rsid w:val="003E5931"/>
    <w:rsid w:val="0041282E"/>
    <w:rsid w:val="00424750"/>
    <w:rsid w:val="00437869"/>
    <w:rsid w:val="00465A34"/>
    <w:rsid w:val="004B4C76"/>
    <w:rsid w:val="004C4554"/>
    <w:rsid w:val="004D2DEC"/>
    <w:rsid w:val="004D4527"/>
    <w:rsid w:val="004F1F34"/>
    <w:rsid w:val="004F2BE6"/>
    <w:rsid w:val="00527E8A"/>
    <w:rsid w:val="00542E85"/>
    <w:rsid w:val="00562479"/>
    <w:rsid w:val="00576849"/>
    <w:rsid w:val="005A0ACB"/>
    <w:rsid w:val="005D18EC"/>
    <w:rsid w:val="005E08D2"/>
    <w:rsid w:val="005E7FD8"/>
    <w:rsid w:val="00621EB4"/>
    <w:rsid w:val="00622560"/>
    <w:rsid w:val="00634C83"/>
    <w:rsid w:val="00644391"/>
    <w:rsid w:val="00647712"/>
    <w:rsid w:val="00662E12"/>
    <w:rsid w:val="00691142"/>
    <w:rsid w:val="006B67CE"/>
    <w:rsid w:val="006C38ED"/>
    <w:rsid w:val="006E1F9E"/>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E1785"/>
    <w:rsid w:val="008E7127"/>
    <w:rsid w:val="008E7C8E"/>
    <w:rsid w:val="00912959"/>
    <w:rsid w:val="009220DB"/>
    <w:rsid w:val="009657F9"/>
    <w:rsid w:val="0099525B"/>
    <w:rsid w:val="009C72B7"/>
    <w:rsid w:val="00A0052C"/>
    <w:rsid w:val="00A31B14"/>
    <w:rsid w:val="00A323DC"/>
    <w:rsid w:val="00A375A4"/>
    <w:rsid w:val="00A466E6"/>
    <w:rsid w:val="00A53C46"/>
    <w:rsid w:val="00A55082"/>
    <w:rsid w:val="00A61EAC"/>
    <w:rsid w:val="00A629B0"/>
    <w:rsid w:val="00A815BE"/>
    <w:rsid w:val="00A93295"/>
    <w:rsid w:val="00AA5DA1"/>
    <w:rsid w:val="00AC2C94"/>
    <w:rsid w:val="00AE369F"/>
    <w:rsid w:val="00B026CB"/>
    <w:rsid w:val="00B10D4E"/>
    <w:rsid w:val="00B50377"/>
    <w:rsid w:val="00B51952"/>
    <w:rsid w:val="00B711CC"/>
    <w:rsid w:val="00B802EB"/>
    <w:rsid w:val="00B851D4"/>
    <w:rsid w:val="00B868FC"/>
    <w:rsid w:val="00B95072"/>
    <w:rsid w:val="00BB26CD"/>
    <w:rsid w:val="00BE42F3"/>
    <w:rsid w:val="00C07239"/>
    <w:rsid w:val="00C20DD6"/>
    <w:rsid w:val="00C364B1"/>
    <w:rsid w:val="00C47D87"/>
    <w:rsid w:val="00C627F9"/>
    <w:rsid w:val="00C6584D"/>
    <w:rsid w:val="00C82F3E"/>
    <w:rsid w:val="00C929E0"/>
    <w:rsid w:val="00CB4E5A"/>
    <w:rsid w:val="00CC73D7"/>
    <w:rsid w:val="00CD7976"/>
    <w:rsid w:val="00CF0AD7"/>
    <w:rsid w:val="00CF0BE1"/>
    <w:rsid w:val="00CF7C2B"/>
    <w:rsid w:val="00D52A14"/>
    <w:rsid w:val="00D57DC0"/>
    <w:rsid w:val="00D6206A"/>
    <w:rsid w:val="00D74599"/>
    <w:rsid w:val="00D87F65"/>
    <w:rsid w:val="00DA0469"/>
    <w:rsid w:val="00DD13B7"/>
    <w:rsid w:val="00DE3B0A"/>
    <w:rsid w:val="00DF3B0C"/>
    <w:rsid w:val="00E14984"/>
    <w:rsid w:val="00E22A25"/>
    <w:rsid w:val="00E560F1"/>
    <w:rsid w:val="00E92319"/>
    <w:rsid w:val="00E940B8"/>
    <w:rsid w:val="00EA5E10"/>
    <w:rsid w:val="00EE3C23"/>
    <w:rsid w:val="00F17B5F"/>
    <w:rsid w:val="00F363A0"/>
    <w:rsid w:val="00F763D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E6997"/>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947">
      <w:bodyDiv w:val="1"/>
      <w:marLeft w:val="0"/>
      <w:marRight w:val="0"/>
      <w:marTop w:val="0"/>
      <w:marBottom w:val="0"/>
      <w:divBdr>
        <w:top w:val="none" w:sz="0" w:space="0" w:color="auto"/>
        <w:left w:val="none" w:sz="0" w:space="0" w:color="auto"/>
        <w:bottom w:val="none" w:sz="0" w:space="0" w:color="auto"/>
        <w:right w:val="none" w:sz="0" w:space="0" w:color="auto"/>
      </w:divBdr>
    </w:div>
    <w:div w:id="340744924">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51738684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R16-WRC19-C-0011!A21-A8!MSW-C</DPM_x0020_File_x0020_name>
    <DPM_x0020_Author xmlns="32a1a8c5-2265-4ebc-b7a0-2071e2c5c9bb" xsi:nil="false">DPM</DPM_x0020_Author>
    <DPM_x0020_Version xmlns="32a1a8c5-2265-4ebc-b7a0-2071e2c5c9bb" xsi:nil="false">DPM_2019.05.14.1</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4E5DE-25A3-4865-99CD-20FD55089BC5}">
  <ds:schemaRefs>
    <ds:schemaRef ds:uri="http://schemas.microsoft.com/office/2006/documentManagement/types"/>
    <ds:schemaRef ds:uri="http://purl.org/dc/elements/1.1/"/>
    <ds:schemaRef ds:uri="http://schemas.microsoft.com/office/2006/metadata/properties"/>
    <ds:schemaRef ds:uri="996b2e75-67fd-4955-a3b0-5ab9934cb50b"/>
    <ds:schemaRef ds:uri="http://schemas.openxmlformats.org/package/2006/metadata/core-properties"/>
    <ds:schemaRef ds:uri="http://purl.org/dc/terms/"/>
    <ds:schemaRef ds:uri="http://schemas.microsoft.com/office/infopath/2007/PartnerControl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1426</Words>
  <Characters>1693</Characters>
  <Application>Microsoft Office Word</Application>
  <DocSecurity>0</DocSecurity>
  <Lines>73</Lines>
  <Paragraphs>35</Paragraphs>
  <ScaleCrop>false</ScaleCrop>
  <HeadingPairs>
    <vt:vector size="2" baseType="variant">
      <vt:variant>
        <vt:lpstr>Title</vt:lpstr>
      </vt:variant>
      <vt:variant>
        <vt:i4>1</vt:i4>
      </vt:variant>
    </vt:vector>
  </HeadingPairs>
  <TitlesOfParts>
    <vt:vector size="1" baseType="lpstr">
      <vt:lpstr>R16-WRC19-C-0011!A21-A8!MSW-C</vt:lpstr>
    </vt:vector>
  </TitlesOfParts>
  <Manager>General Secretariat - Pool</Manager>
  <Company>International Telecommunication Union (ITU)</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R16-WRC19-C-0011!A21-A8!MSW-C</dc:title>
  <dc:subject>World Radiocommunication Conference - 2019</dc:subject>
  <dc:creator>Documents Proposals Manager (DPM)</dc:creator>
  <cp:keywords>DPM_v2019.5.15.1_prod</cp:keywords>
  <dc:description/>
  <cp:lastModifiedBy>Kong, Hongli</cp:lastModifiedBy>
  <cp:revision>8</cp:revision>
  <cp:lastPrinted>2019-07-11T08:24:00Z</cp:lastPrinted>
  <dcterms:created xsi:type="dcterms:W3CDTF">2019-07-11T07:51:00Z</dcterms:created>
  <dcterms:modified xsi:type="dcterms:W3CDTF">2019-07-11T08:24:00Z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