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44125E0" w14:textId="77777777" w:rsidTr="00F55E63">
        <w:trPr>
          <w:cantSplit/>
          <w:trHeight w:val="20"/>
        </w:trPr>
        <w:tc>
          <w:tcPr>
            <w:tcW w:w="6619" w:type="dxa"/>
          </w:tcPr>
          <w:p w14:paraId="3C264C8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451E16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055E884" wp14:editId="3AC5E0E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888207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256ED1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BD1BE8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632024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952154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D07FAE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24E0DFCE" w14:textId="77777777" w:rsidTr="004D19B2">
        <w:trPr>
          <w:cantSplit/>
          <w:trHeight w:val="558"/>
        </w:trPr>
        <w:tc>
          <w:tcPr>
            <w:tcW w:w="6619" w:type="dxa"/>
          </w:tcPr>
          <w:p w14:paraId="578F4A9E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F2E78E6" w14:textId="2FFCF40F" w:rsidR="00A809E8" w:rsidRPr="00105AE6" w:rsidRDefault="007C760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105AE6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F66206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Pr="00105AE6">
              <w:t>4</w:t>
            </w:r>
            <w:r w:rsidRPr="00105AE6">
              <w:br/>
            </w:r>
            <w:r w:rsidR="004D19B2">
              <w:rPr>
                <w:rFonts w:ascii="Traditional Arabic" w:hAnsi="Traditional Arabic" w:hint="cs"/>
                <w:sz w:val="30"/>
                <w:rtl/>
                <w:lang w:val="en-GB" w:bidi="ar-SA"/>
              </w:rPr>
              <w:t>للوثيقة</w:t>
            </w:r>
            <w:r w:rsidR="00F66206">
              <w:rPr>
                <w:rFonts w:ascii="Traditional Arabic" w:hAnsi="Traditional Arabic" w:hint="cs"/>
                <w:sz w:val="30"/>
                <w:rtl/>
                <w:lang w:val="en-GB"/>
              </w:rPr>
              <w:t xml:space="preserve"> </w:t>
            </w:r>
            <w:r w:rsidRPr="00105AE6">
              <w:rPr>
                <w:rFonts w:eastAsia="SimSun"/>
              </w:rPr>
              <w:t>11(Add.16)-A</w:t>
            </w:r>
          </w:p>
        </w:tc>
      </w:tr>
      <w:tr w:rsidR="00A809E8" w:rsidRPr="00F545E4" w14:paraId="38FF989F" w14:textId="77777777" w:rsidTr="00F55E63">
        <w:trPr>
          <w:cantSplit/>
        </w:trPr>
        <w:tc>
          <w:tcPr>
            <w:tcW w:w="6619" w:type="dxa"/>
          </w:tcPr>
          <w:p w14:paraId="61F6A9EA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EE16C2B" w14:textId="77777777" w:rsidR="00A809E8" w:rsidRPr="00105AE6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05AE6">
              <w:rPr>
                <w:rFonts w:eastAsia="SimSun"/>
              </w:rPr>
              <w:t>13</w:t>
            </w:r>
            <w:r w:rsidRPr="00105AE6">
              <w:rPr>
                <w:rFonts w:eastAsia="SimSun"/>
                <w:rtl/>
              </w:rPr>
              <w:t xml:space="preserve"> سبتمبر </w:t>
            </w:r>
            <w:r w:rsidRPr="00105AE6">
              <w:rPr>
                <w:rFonts w:eastAsia="SimSun"/>
              </w:rPr>
              <w:t>2019</w:t>
            </w:r>
          </w:p>
        </w:tc>
      </w:tr>
      <w:tr w:rsidR="00A809E8" w:rsidRPr="00F545E4" w14:paraId="3684CF57" w14:textId="77777777" w:rsidTr="00F55E63">
        <w:trPr>
          <w:cantSplit/>
        </w:trPr>
        <w:tc>
          <w:tcPr>
            <w:tcW w:w="6619" w:type="dxa"/>
          </w:tcPr>
          <w:p w14:paraId="408ECDEC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17EBF7C" w14:textId="455A83BD" w:rsidR="00A809E8" w:rsidRPr="00105AE6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105AE6">
              <w:rPr>
                <w:rtl/>
              </w:rPr>
              <w:t>الأصل: بالإنكليزية</w:t>
            </w:r>
            <w:r w:rsidR="00105AE6" w:rsidRPr="00105AE6">
              <w:rPr>
                <w:rFonts w:hint="cs"/>
                <w:rtl/>
              </w:rPr>
              <w:t>/</w:t>
            </w:r>
            <w:r w:rsidR="00C640DF">
              <w:rPr>
                <w:rFonts w:hint="cs"/>
                <w:rtl/>
              </w:rPr>
              <w:t>ب</w:t>
            </w:r>
            <w:r w:rsidR="00105AE6" w:rsidRPr="00105AE6">
              <w:rPr>
                <w:rFonts w:hint="cs"/>
                <w:rtl/>
              </w:rPr>
              <w:t>الإسبانية</w:t>
            </w:r>
          </w:p>
        </w:tc>
      </w:tr>
      <w:tr w:rsidR="00764079" w14:paraId="1514DED3" w14:textId="77777777" w:rsidTr="00F55E63">
        <w:trPr>
          <w:cantSplit/>
        </w:trPr>
        <w:tc>
          <w:tcPr>
            <w:tcW w:w="9672" w:type="dxa"/>
            <w:gridSpan w:val="2"/>
          </w:tcPr>
          <w:p w14:paraId="2013078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7B9637A" w14:textId="77777777" w:rsidTr="00F55E63">
        <w:trPr>
          <w:cantSplit/>
        </w:trPr>
        <w:tc>
          <w:tcPr>
            <w:tcW w:w="9672" w:type="dxa"/>
            <w:gridSpan w:val="2"/>
          </w:tcPr>
          <w:p w14:paraId="5CB50623" w14:textId="329ABC9D" w:rsidR="00764079" w:rsidRPr="009F1AB1" w:rsidRDefault="00F55E63" w:rsidP="009F1AB1">
            <w:pPr>
              <w:pStyle w:val="Source"/>
              <w:rPr>
                <w:sz w:val="28"/>
                <w:szCs w:val="40"/>
                <w:rtl/>
              </w:rPr>
            </w:pPr>
            <w:r w:rsidRPr="009F1AB1">
              <w:rPr>
                <w:sz w:val="28"/>
                <w:szCs w:val="40"/>
                <w:rtl/>
              </w:rPr>
              <w:t xml:space="preserve">الدول الأعضاء في لجنة البلدان الأمريكية للاتصالات </w:t>
            </w:r>
            <w:r w:rsidR="009F1AB1" w:rsidRPr="009F1AB1">
              <w:rPr>
                <w:sz w:val="28"/>
                <w:szCs w:val="40"/>
                <w:lang w:val="en-GB"/>
              </w:rPr>
              <w:t>(CITEL)</w:t>
            </w:r>
          </w:p>
        </w:tc>
      </w:tr>
      <w:tr w:rsidR="00764079" w14:paraId="7F817229" w14:textId="77777777" w:rsidTr="00F55E63">
        <w:trPr>
          <w:cantSplit/>
        </w:trPr>
        <w:tc>
          <w:tcPr>
            <w:tcW w:w="9672" w:type="dxa"/>
            <w:gridSpan w:val="2"/>
          </w:tcPr>
          <w:p w14:paraId="0E2A1557" w14:textId="2788A7D6" w:rsidR="00764079" w:rsidRPr="00BD6EF3" w:rsidRDefault="009F1AB1" w:rsidP="00F55E63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013EC737" w14:textId="77777777" w:rsidTr="00F55E63">
        <w:trPr>
          <w:cantSplit/>
        </w:trPr>
        <w:tc>
          <w:tcPr>
            <w:tcW w:w="9672" w:type="dxa"/>
            <w:gridSpan w:val="2"/>
          </w:tcPr>
          <w:p w14:paraId="24057AA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7DADB84" w14:textId="77777777" w:rsidTr="00F55E63">
        <w:trPr>
          <w:cantSplit/>
        </w:trPr>
        <w:tc>
          <w:tcPr>
            <w:tcW w:w="9672" w:type="dxa"/>
            <w:gridSpan w:val="2"/>
          </w:tcPr>
          <w:p w14:paraId="606D3017" w14:textId="40EE4C1E" w:rsidR="00764079" w:rsidRPr="0013275B" w:rsidRDefault="00DB4CC9" w:rsidP="00F55E63">
            <w:pPr>
              <w:pStyle w:val="Agendaitem"/>
              <w:rPr>
                <w:highlight w:val="red"/>
                <w:rtl/>
                <w:lang w:val="en-US"/>
              </w:rPr>
            </w:pPr>
            <w:r w:rsidRPr="00963A90">
              <w:rPr>
                <w:rtl/>
                <w:lang w:val="en-US"/>
              </w:rPr>
              <w:t>بند جدول الأعمال</w:t>
            </w:r>
            <w:r w:rsidR="00963A90" w:rsidRPr="00963A90">
              <w:rPr>
                <w:rFonts w:hint="cs"/>
                <w:rtl/>
                <w:lang w:val="en-US"/>
              </w:rPr>
              <w:t xml:space="preserve"> </w:t>
            </w:r>
            <w:r w:rsidR="00963A90" w:rsidRPr="00963A90">
              <w:rPr>
                <w:lang w:val="en-US"/>
              </w:rPr>
              <w:t>16.1</w:t>
            </w:r>
          </w:p>
        </w:tc>
      </w:tr>
    </w:tbl>
    <w:p w14:paraId="0224313F" w14:textId="2A388325" w:rsidR="001D597A" w:rsidRDefault="00105AE6" w:rsidP="00A54413">
      <w:pPr>
        <w:rPr>
          <w:rFonts w:eastAsia="SimSun"/>
          <w:spacing w:val="4"/>
          <w:lang w:eastAsia="zh-CN"/>
        </w:rPr>
      </w:pPr>
      <w:r w:rsidRPr="00723691">
        <w:rPr>
          <w:rFonts w:eastAsia="SimSun"/>
          <w:spacing w:val="4"/>
          <w:lang w:eastAsia="zh-CN" w:bidi="ar-SY"/>
        </w:rPr>
        <w:t>16.1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A54413">
        <w:rPr>
          <w:rFonts w:eastAsia="SimSun"/>
          <w:b/>
          <w:bCs/>
          <w:spacing w:val="4"/>
          <w:lang w:eastAsia="zh-CN" w:bidi="ar-SY"/>
        </w:rPr>
        <w:t>239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</w:r>
      <w:proofErr w:type="gramStart"/>
      <w:r w:rsidRPr="00A54413">
        <w:rPr>
          <w:rFonts w:eastAsia="SimSun"/>
          <w:b/>
          <w:bCs/>
          <w:spacing w:val="4"/>
          <w:lang w:eastAsia="zh-CN" w:bidi="ar-SY"/>
        </w:rPr>
        <w:t>15)</w:t>
      </w:r>
      <w:r w:rsidRPr="00723691">
        <w:rPr>
          <w:rFonts w:eastAsia="SimSun" w:hint="cs"/>
          <w:spacing w:val="4"/>
          <w:rtl/>
          <w:lang w:eastAsia="zh-CN"/>
        </w:rPr>
        <w:t>؛</w:t>
      </w:r>
      <w:proofErr w:type="gramEnd"/>
    </w:p>
    <w:p w14:paraId="550BEDF8" w14:textId="6C4D6C7C" w:rsidR="005371FE" w:rsidRPr="00114D85" w:rsidRDefault="00114D85" w:rsidP="00B04C1D">
      <w:pPr>
        <w:pStyle w:val="Title4"/>
        <w:rPr>
          <w:rFonts w:eastAsia="SimSun"/>
          <w:rtl/>
          <w:lang w:eastAsia="zh-CN"/>
        </w:rPr>
      </w:pPr>
      <w:r w:rsidRPr="00114D85">
        <w:rPr>
          <w:rFonts w:eastAsia="SimSun" w:hint="cs"/>
          <w:rtl/>
          <w:lang w:eastAsia="zh-CN"/>
        </w:rPr>
        <w:t xml:space="preserve">الجزء </w:t>
      </w:r>
      <w:r w:rsidRPr="00114D85">
        <w:rPr>
          <w:rFonts w:eastAsia="SimSun"/>
          <w:lang w:val="fr-FR" w:eastAsia="zh-CN"/>
        </w:rPr>
        <w:t>4</w:t>
      </w:r>
      <w:r w:rsidRPr="00114D85">
        <w:rPr>
          <w:rFonts w:eastAsia="SimSun" w:hint="cs"/>
          <w:rtl/>
          <w:lang w:eastAsia="zh-CN"/>
        </w:rPr>
        <w:t xml:space="preserve"> </w:t>
      </w:r>
      <w:r w:rsidRPr="00114D85">
        <w:rPr>
          <w:rFonts w:eastAsia="SimSun"/>
          <w:rtl/>
          <w:lang w:eastAsia="zh-CN"/>
        </w:rPr>
        <w:t>–</w:t>
      </w:r>
      <w:r w:rsidRPr="00114D85">
        <w:rPr>
          <w:rFonts w:eastAsia="SimSun" w:hint="cs"/>
          <w:rtl/>
          <w:lang w:eastAsia="zh-CN"/>
        </w:rPr>
        <w:t xml:space="preserve"> نطاق التردد </w:t>
      </w:r>
      <w:r w:rsidRPr="00114D85">
        <w:rPr>
          <w:rFonts w:eastAsia="SimSun"/>
          <w:lang w:eastAsia="zh-CN"/>
        </w:rPr>
        <w:t>MHz 5 850-5 725</w:t>
      </w:r>
    </w:p>
    <w:p w14:paraId="2A3B23EA" w14:textId="59AC83E7" w:rsidR="005371FE" w:rsidRDefault="005371FE" w:rsidP="005371FE">
      <w:pPr>
        <w:pStyle w:val="Headingb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خلفية</w:t>
      </w:r>
    </w:p>
    <w:p w14:paraId="0437C9E5" w14:textId="7CCAB11B" w:rsidR="005371FE" w:rsidRPr="00963A90" w:rsidRDefault="005371FE" w:rsidP="005371FE">
      <w:r w:rsidRPr="004D19B2">
        <w:rPr>
          <w:rFonts w:hint="cs"/>
          <w:spacing w:val="2"/>
          <w:rtl/>
        </w:rPr>
        <w:t>منذ المؤتمر العالمي للاتصالات الراديوية لعام</w:t>
      </w:r>
      <w:r w:rsidRPr="004D19B2">
        <w:rPr>
          <w:rFonts w:hint="eastAsia"/>
          <w:spacing w:val="2"/>
          <w:rtl/>
        </w:rPr>
        <w:t> </w:t>
      </w:r>
      <w:r w:rsidRPr="004D19B2">
        <w:rPr>
          <w:spacing w:val="2"/>
        </w:rPr>
        <w:t>2003</w:t>
      </w:r>
      <w:r w:rsidRPr="004D19B2">
        <w:rPr>
          <w:rFonts w:hint="cs"/>
          <w:spacing w:val="2"/>
          <w:rtl/>
        </w:rPr>
        <w:t xml:space="preserve">، ازداد سريعاً الطلب على تطبيقات النطاق العريض المتنقل، ولا سيما منها على </w:t>
      </w:r>
      <w:r w:rsidRPr="004D19B2">
        <w:rPr>
          <w:rFonts w:hint="cs"/>
          <w:spacing w:val="2"/>
          <w:rtl/>
          <w:lang w:bidi="ar-EG"/>
        </w:rPr>
        <w:t xml:space="preserve">أنظمة النفاذ اللاسلكي </w:t>
      </w:r>
      <w:r w:rsidRPr="004D19B2">
        <w:rPr>
          <w:spacing w:val="2"/>
          <w:lang w:bidi="ar-EG"/>
        </w:rPr>
        <w:t>(</w:t>
      </w:r>
      <w:r w:rsidRPr="004D19B2">
        <w:rPr>
          <w:rFonts w:hint="cs"/>
          <w:spacing w:val="2"/>
          <w:lang w:bidi="ar-EG"/>
        </w:rPr>
        <w:t>WAS</w:t>
      </w:r>
      <w:r w:rsidRPr="004D19B2">
        <w:rPr>
          <w:spacing w:val="2"/>
          <w:lang w:bidi="ar-EG"/>
        </w:rPr>
        <w:t>)</w:t>
      </w:r>
      <w:r w:rsidRPr="004D19B2">
        <w:rPr>
          <w:rFonts w:hint="cs"/>
          <w:spacing w:val="2"/>
          <w:rtl/>
          <w:lang w:bidi="ar-EG"/>
        </w:rPr>
        <w:t xml:space="preserve">/الشبكات المحلية الراديوية </w:t>
      </w:r>
      <w:r w:rsidRPr="004D19B2">
        <w:rPr>
          <w:spacing w:val="2"/>
          <w:lang w:bidi="ar-EG"/>
        </w:rPr>
        <w:t>(</w:t>
      </w:r>
      <w:r w:rsidRPr="004D19B2">
        <w:rPr>
          <w:rFonts w:hint="cs"/>
          <w:spacing w:val="2"/>
          <w:lang w:bidi="ar-EG"/>
        </w:rPr>
        <w:t>RLAN</w:t>
      </w:r>
      <w:r w:rsidRPr="004D19B2">
        <w:rPr>
          <w:spacing w:val="2"/>
          <w:lang w:bidi="ar-EG"/>
        </w:rPr>
        <w:t>)</w:t>
      </w:r>
      <w:r w:rsidRPr="004D19B2">
        <w:rPr>
          <w:rFonts w:hint="cs"/>
          <w:spacing w:val="2"/>
          <w:rtl/>
        </w:rPr>
        <w:t>. وينص</w:t>
      </w:r>
      <w:r w:rsidRPr="004D19B2">
        <w:rPr>
          <w:rFonts w:hint="cs"/>
          <w:spacing w:val="2"/>
          <w:rtl/>
          <w:lang w:bidi="ar-JO"/>
        </w:rPr>
        <w:t xml:space="preserve"> القرار </w:t>
      </w:r>
      <w:r w:rsidRPr="004D19B2">
        <w:rPr>
          <w:b/>
          <w:spacing w:val="2"/>
        </w:rPr>
        <w:t>239 (WRC</w:t>
      </w:r>
      <w:r w:rsidRPr="004D19B2">
        <w:rPr>
          <w:b/>
          <w:spacing w:val="2"/>
        </w:rPr>
        <w:noBreakHyphen/>
        <w:t>15)</w:t>
      </w:r>
      <w:r w:rsidRPr="004D19B2">
        <w:rPr>
          <w:rFonts w:hint="cs"/>
          <w:spacing w:val="2"/>
          <w:rtl/>
          <w:lang w:bidi="ar-EG"/>
        </w:rPr>
        <w:t xml:space="preserve"> على "</w:t>
      </w:r>
      <w:r w:rsidRPr="004D19B2">
        <w:rPr>
          <w:rFonts w:hint="cs"/>
          <w:spacing w:val="2"/>
          <w:rtl/>
        </w:rPr>
        <w:t xml:space="preserve">أن </w:t>
      </w:r>
      <w:r w:rsidRPr="004D19B2">
        <w:rPr>
          <w:spacing w:val="2"/>
          <w:rtl/>
        </w:rPr>
        <w:t xml:space="preserve">نتائج دراسات قطاع الاتصالات الراديوية </w:t>
      </w:r>
      <w:r w:rsidRPr="004D19B2">
        <w:rPr>
          <w:rFonts w:hint="eastAsia"/>
          <w:spacing w:val="2"/>
          <w:rtl/>
        </w:rPr>
        <w:t>تُبي</w:t>
      </w:r>
      <w:r w:rsidRPr="004D19B2">
        <w:rPr>
          <w:rFonts w:hint="cs"/>
          <w:spacing w:val="2"/>
          <w:rtl/>
        </w:rPr>
        <w:t>ِ</w:t>
      </w:r>
      <w:r w:rsidRPr="004D19B2">
        <w:rPr>
          <w:rFonts w:hint="eastAsia"/>
          <w:spacing w:val="2"/>
          <w:rtl/>
        </w:rPr>
        <w:t>ّن</w:t>
      </w:r>
      <w:r w:rsidRPr="004D19B2">
        <w:rPr>
          <w:spacing w:val="2"/>
          <w:rtl/>
        </w:rPr>
        <w:t xml:space="preserve"> أن </w:t>
      </w:r>
      <w:r w:rsidRPr="004D19B2">
        <w:rPr>
          <w:rFonts w:hint="cs"/>
          <w:spacing w:val="2"/>
          <w:rtl/>
        </w:rPr>
        <w:t>الاحتياجات الدنيا</w:t>
      </w:r>
      <w:r w:rsidRPr="004D19B2">
        <w:rPr>
          <w:spacing w:val="2"/>
          <w:rtl/>
        </w:rPr>
        <w:t xml:space="preserve"> </w:t>
      </w:r>
      <w:r w:rsidRPr="004D19B2">
        <w:rPr>
          <w:rFonts w:hint="cs"/>
          <w:spacing w:val="2"/>
          <w:rtl/>
        </w:rPr>
        <w:t xml:space="preserve">من </w:t>
      </w:r>
      <w:r w:rsidRPr="004D19B2">
        <w:rPr>
          <w:spacing w:val="2"/>
          <w:rtl/>
        </w:rPr>
        <w:t xml:space="preserve">الطيف </w:t>
      </w:r>
      <w:r w:rsidRPr="004D19B2">
        <w:rPr>
          <w:rFonts w:hint="cs"/>
          <w:spacing w:val="2"/>
          <w:rtl/>
        </w:rPr>
        <w:t>ل</w:t>
      </w:r>
      <w:r w:rsidRPr="004D19B2">
        <w:rPr>
          <w:spacing w:val="2"/>
          <w:rtl/>
          <w:lang w:bidi="ar-JO"/>
        </w:rPr>
        <w:t xml:space="preserve">أنظمة النفاذ اللاسلكي </w:t>
      </w:r>
      <w:r w:rsidRPr="004D19B2">
        <w:rPr>
          <w:spacing w:val="2"/>
          <w:lang w:bidi="ar-JO"/>
        </w:rPr>
        <w:t>(WAS)</w:t>
      </w:r>
      <w:r w:rsidRPr="004D19B2">
        <w:rPr>
          <w:spacing w:val="2"/>
          <w:rtl/>
          <w:lang w:bidi="ar-JO"/>
        </w:rPr>
        <w:t>/الشبكات</w:t>
      </w:r>
      <w:r w:rsidRPr="00963A90">
        <w:rPr>
          <w:rtl/>
          <w:lang w:bidi="ar-JO"/>
        </w:rPr>
        <w:t xml:space="preserve"> المحلية الراديوية</w:t>
      </w:r>
      <w:r w:rsidRPr="00963A90">
        <w:rPr>
          <w:rFonts w:hint="cs"/>
          <w:rtl/>
          <w:lang w:bidi="ar-JO"/>
        </w:rPr>
        <w:t> </w:t>
      </w:r>
      <w:r w:rsidRPr="00963A90">
        <w:rPr>
          <w:lang w:bidi="ar-JO"/>
        </w:rPr>
        <w:t>(RLAN)</w:t>
      </w:r>
      <w:r w:rsidRPr="00963A90">
        <w:rPr>
          <w:rtl/>
        </w:rPr>
        <w:t xml:space="preserve"> في مدى التردد</w:t>
      </w:r>
      <w:r w:rsidRPr="00963A90">
        <w:rPr>
          <w:rFonts w:hint="eastAsia"/>
          <w:rtl/>
        </w:rPr>
        <w:t> </w:t>
      </w:r>
      <w:r w:rsidRPr="00963A90">
        <w:t>GHz 5</w:t>
      </w:r>
      <w:r w:rsidRPr="00963A90">
        <w:rPr>
          <w:rtl/>
        </w:rPr>
        <w:t xml:space="preserve"> في عام</w:t>
      </w:r>
      <w:r w:rsidRPr="00963A90">
        <w:rPr>
          <w:rFonts w:hint="cs"/>
          <w:rtl/>
        </w:rPr>
        <w:t> </w:t>
      </w:r>
      <w:r w:rsidRPr="00963A90">
        <w:t>2018</w:t>
      </w:r>
      <w:r w:rsidRPr="00963A90">
        <w:rPr>
          <w:rtl/>
        </w:rPr>
        <w:t xml:space="preserve"> </w:t>
      </w:r>
      <w:r w:rsidRPr="00963A90">
        <w:rPr>
          <w:rFonts w:hint="cs"/>
          <w:rtl/>
        </w:rPr>
        <w:t>ت</w:t>
      </w:r>
      <w:r w:rsidRPr="00963A90">
        <w:rPr>
          <w:rtl/>
        </w:rPr>
        <w:t xml:space="preserve">ُقدَّر </w:t>
      </w:r>
      <w:r w:rsidRPr="00963A90">
        <w:rPr>
          <w:rFonts w:hint="cs"/>
          <w:rtl/>
        </w:rPr>
        <w:t>بزهاء </w:t>
      </w:r>
      <w:r w:rsidRPr="00963A90">
        <w:rPr>
          <w:lang w:bidi="ar-SY"/>
        </w:rPr>
        <w:t>MHz 880</w:t>
      </w:r>
      <w:r w:rsidRPr="00963A90">
        <w:rPr>
          <w:rFonts w:hint="cs"/>
          <w:rtl/>
        </w:rPr>
        <w:t>؛</w:t>
      </w:r>
      <w:r w:rsidRPr="00963A90">
        <w:rPr>
          <w:rtl/>
        </w:rPr>
        <w:t xml:space="preserve"> و</w:t>
      </w:r>
      <w:r w:rsidRPr="00963A90">
        <w:rPr>
          <w:rFonts w:hint="cs"/>
          <w:rtl/>
        </w:rPr>
        <w:t>ي</w:t>
      </w:r>
      <w:r w:rsidRPr="00963A90">
        <w:rPr>
          <w:rtl/>
        </w:rPr>
        <w:t>شمل هذ</w:t>
      </w:r>
      <w:r w:rsidRPr="00963A90">
        <w:rPr>
          <w:rFonts w:hint="cs"/>
          <w:rtl/>
        </w:rPr>
        <w:t>ا</w:t>
      </w:r>
      <w:r w:rsidRPr="00963A90">
        <w:rPr>
          <w:rtl/>
        </w:rPr>
        <w:t xml:space="preserve"> </w:t>
      </w:r>
      <w:r w:rsidRPr="00963A90">
        <w:rPr>
          <w:rFonts w:hint="cs"/>
          <w:rtl/>
        </w:rPr>
        <w:t>الرقم</w:t>
      </w:r>
      <w:r w:rsidRPr="00963A90">
        <w:rPr>
          <w:rtl/>
        </w:rPr>
        <w:t xml:space="preserve"> الطيف الممتد بين</w:t>
      </w:r>
      <w:r w:rsidRPr="00963A90">
        <w:rPr>
          <w:rFonts w:hint="cs"/>
          <w:rtl/>
        </w:rPr>
        <w:t> </w:t>
      </w:r>
      <w:r w:rsidRPr="00963A90">
        <w:t>MHz 455</w:t>
      </w:r>
      <w:r w:rsidRPr="00963A90">
        <w:rPr>
          <w:rtl/>
        </w:rPr>
        <w:t xml:space="preserve"> </w:t>
      </w:r>
      <w:r w:rsidRPr="004D19B2">
        <w:rPr>
          <w:spacing w:val="2"/>
          <w:rtl/>
        </w:rPr>
        <w:t>و</w:t>
      </w:r>
      <w:r w:rsidRPr="004D19B2">
        <w:rPr>
          <w:spacing w:val="2"/>
          <w:lang w:bidi="ar-SY"/>
        </w:rPr>
        <w:t>MHz 580</w:t>
      </w:r>
      <w:r w:rsidRPr="004D19B2">
        <w:rPr>
          <w:spacing w:val="2"/>
          <w:rtl/>
        </w:rPr>
        <w:t xml:space="preserve"> الذي يُستخدم بالفعل لتطبيقات النطاق العريض المتنقل</w:t>
      </w:r>
      <w:r w:rsidRPr="004D19B2">
        <w:rPr>
          <w:rFonts w:hint="cs"/>
          <w:spacing w:val="2"/>
          <w:rtl/>
        </w:rPr>
        <w:t>ة،</w:t>
      </w:r>
      <w:r w:rsidRPr="004D19B2">
        <w:rPr>
          <w:spacing w:val="2"/>
          <w:rtl/>
        </w:rPr>
        <w:t xml:space="preserve"> </w:t>
      </w:r>
      <w:r w:rsidRPr="004D19B2">
        <w:rPr>
          <w:rFonts w:hint="cs"/>
          <w:spacing w:val="2"/>
          <w:rtl/>
        </w:rPr>
        <w:t>غير الاتصالات المتنقلة الدولية</w:t>
      </w:r>
      <w:r w:rsidRPr="004D19B2">
        <w:rPr>
          <w:rFonts w:hint="eastAsia"/>
          <w:spacing w:val="2"/>
          <w:rtl/>
        </w:rPr>
        <w:t> </w:t>
      </w:r>
      <w:r w:rsidRPr="004D19B2">
        <w:rPr>
          <w:spacing w:val="2"/>
          <w:lang w:val="en-GB"/>
        </w:rPr>
        <w:t>(IMT)</w:t>
      </w:r>
      <w:r w:rsidRPr="004D19B2">
        <w:rPr>
          <w:rFonts w:hint="cs"/>
          <w:spacing w:val="2"/>
          <w:rtl/>
          <w:lang w:val="en-GB"/>
        </w:rPr>
        <w:t xml:space="preserve">، </w:t>
      </w:r>
      <w:r w:rsidRPr="004D19B2">
        <w:rPr>
          <w:spacing w:val="2"/>
          <w:rtl/>
        </w:rPr>
        <w:t xml:space="preserve">العاملة </w:t>
      </w:r>
      <w:r w:rsidRPr="004D19B2">
        <w:rPr>
          <w:rFonts w:hint="cs"/>
          <w:spacing w:val="2"/>
          <w:rtl/>
        </w:rPr>
        <w:t>ضمن</w:t>
      </w:r>
      <w:r w:rsidRPr="004D19B2">
        <w:rPr>
          <w:spacing w:val="2"/>
          <w:rtl/>
        </w:rPr>
        <w:t> مدى التردد</w:t>
      </w:r>
      <w:r w:rsidRPr="004D19B2">
        <w:rPr>
          <w:rFonts w:hint="cs"/>
          <w:spacing w:val="2"/>
          <w:rtl/>
        </w:rPr>
        <w:t xml:space="preserve"> </w:t>
      </w:r>
      <w:r w:rsidRPr="004D19B2">
        <w:rPr>
          <w:spacing w:val="2"/>
          <w:lang w:bidi="ar-SY"/>
        </w:rPr>
        <w:t>GHz 5</w:t>
      </w:r>
      <w:r w:rsidRPr="004D19B2">
        <w:rPr>
          <w:spacing w:val="2"/>
          <w:rtl/>
        </w:rPr>
        <w:t xml:space="preserve">، وبالتالي </w:t>
      </w:r>
      <w:r w:rsidRPr="004D19B2">
        <w:rPr>
          <w:rFonts w:hint="cs"/>
          <w:spacing w:val="2"/>
          <w:rtl/>
        </w:rPr>
        <w:t>يُحتاج</w:t>
      </w:r>
      <w:r w:rsidRPr="004D19B2">
        <w:rPr>
          <w:spacing w:val="2"/>
          <w:rtl/>
        </w:rPr>
        <w:t xml:space="preserve"> إلى طيف إضافي ي</w:t>
      </w:r>
      <w:r w:rsidRPr="004D19B2">
        <w:rPr>
          <w:rFonts w:hint="cs"/>
          <w:spacing w:val="2"/>
          <w:rtl/>
        </w:rPr>
        <w:t>ت</w:t>
      </w:r>
      <w:r w:rsidRPr="004D19B2">
        <w:rPr>
          <w:spacing w:val="2"/>
          <w:rtl/>
        </w:rPr>
        <w:t>راوح بين</w:t>
      </w:r>
      <w:r w:rsidRPr="004D19B2">
        <w:rPr>
          <w:rFonts w:hint="cs"/>
          <w:spacing w:val="2"/>
          <w:rtl/>
        </w:rPr>
        <w:t> </w:t>
      </w:r>
      <w:r w:rsidRPr="004D19B2">
        <w:rPr>
          <w:spacing w:val="2"/>
        </w:rPr>
        <w:t>300</w:t>
      </w:r>
      <w:r w:rsidRPr="004D19B2">
        <w:rPr>
          <w:spacing w:val="2"/>
          <w:rtl/>
        </w:rPr>
        <w:t xml:space="preserve"> و</w:t>
      </w:r>
      <w:r w:rsidRPr="004D19B2">
        <w:rPr>
          <w:spacing w:val="2"/>
          <w:lang w:bidi="ar-SY"/>
        </w:rPr>
        <w:t>MHz 425</w:t>
      </w:r>
      <w:r w:rsidR="0013275B" w:rsidRPr="004D19B2">
        <w:rPr>
          <w:rFonts w:hint="cs"/>
          <w:spacing w:val="2"/>
          <w:rtl/>
          <w:lang w:bidi="ar-SY"/>
        </w:rPr>
        <w:t>.</w:t>
      </w:r>
      <w:r w:rsidRPr="004D19B2">
        <w:rPr>
          <w:rFonts w:hint="cs"/>
          <w:spacing w:val="2"/>
          <w:rtl/>
        </w:rPr>
        <w:t>"</w:t>
      </w:r>
      <w:r w:rsidR="0013275B" w:rsidRPr="004D19B2">
        <w:rPr>
          <w:rFonts w:hint="cs"/>
          <w:spacing w:val="2"/>
          <w:rtl/>
        </w:rPr>
        <w:t xml:space="preserve"> </w:t>
      </w:r>
      <w:r w:rsidRPr="004D19B2">
        <w:rPr>
          <w:rFonts w:hint="cs"/>
          <w:spacing w:val="2"/>
          <w:rtl/>
          <w:lang w:bidi="ar-EG"/>
        </w:rPr>
        <w:t xml:space="preserve">وبوجه خاص، يرمي القرار </w:t>
      </w:r>
      <w:r w:rsidRPr="004D19B2">
        <w:rPr>
          <w:b/>
          <w:bCs/>
          <w:spacing w:val="2"/>
        </w:rPr>
        <w:t>239 (WRC-15)</w:t>
      </w:r>
      <w:r w:rsidRPr="004D19B2">
        <w:rPr>
          <w:rFonts w:hint="cs"/>
          <w:spacing w:val="2"/>
          <w:rtl/>
          <w:lang w:bidi="ar-EG"/>
        </w:rPr>
        <w:t xml:space="preserve"> إلى</w:t>
      </w:r>
      <w:r w:rsidRPr="00963A90">
        <w:rPr>
          <w:rFonts w:hint="cs"/>
          <w:rtl/>
          <w:lang w:bidi="ar-EG"/>
        </w:rPr>
        <w:t xml:space="preserve"> دراسة إمكانية تشغيل </w:t>
      </w:r>
      <w:r w:rsidRPr="00963A90">
        <w:rPr>
          <w:rtl/>
        </w:rPr>
        <w:t>الشبكات المحلية الراديوية</w:t>
      </w:r>
      <w:r w:rsidRPr="00963A90">
        <w:rPr>
          <w:rFonts w:hint="cs"/>
          <w:rtl/>
        </w:rPr>
        <w:t xml:space="preserve"> في نطاقات التردد التي تتراوح بين </w:t>
      </w:r>
      <w:r w:rsidRPr="00963A90">
        <w:t>5 150</w:t>
      </w:r>
      <w:r w:rsidRPr="00963A90">
        <w:rPr>
          <w:rFonts w:hint="cs"/>
          <w:rtl/>
        </w:rPr>
        <w:t xml:space="preserve"> و</w:t>
      </w:r>
      <w:r w:rsidRPr="00963A90">
        <w:t>MHz 5 925</w:t>
      </w:r>
      <w:r w:rsidRPr="00963A90">
        <w:rPr>
          <w:rFonts w:hint="cs"/>
          <w:rtl/>
        </w:rPr>
        <w:t>.</w:t>
      </w:r>
    </w:p>
    <w:p w14:paraId="1EFFC9CA" w14:textId="01FF0502" w:rsidR="005371FE" w:rsidRDefault="005371FE" w:rsidP="005371FE">
      <w:pPr>
        <w:rPr>
          <w:spacing w:val="-4"/>
          <w:rtl/>
          <w:lang w:bidi="ar-JO"/>
        </w:rPr>
      </w:pPr>
      <w:r w:rsidRPr="00963A90">
        <w:rPr>
          <w:rFonts w:hint="cs"/>
          <w:spacing w:val="-4"/>
          <w:rtl/>
          <w:lang w:bidi="ar-EG"/>
        </w:rPr>
        <w:t xml:space="preserve">ويدعو القرار </w:t>
      </w:r>
      <w:r w:rsidRPr="00963A90">
        <w:rPr>
          <w:rFonts w:eastAsia="SimSun"/>
          <w:b/>
          <w:bCs/>
          <w:spacing w:val="-4"/>
          <w:lang w:eastAsia="zh-CN" w:bidi="ar-JO"/>
        </w:rPr>
        <w:t>239 (WRC-15)</w:t>
      </w:r>
      <w:r w:rsidRPr="00963A90">
        <w:rPr>
          <w:rFonts w:hint="cs"/>
          <w:spacing w:val="-4"/>
          <w:rtl/>
          <w:lang w:bidi="ar-EG"/>
        </w:rPr>
        <w:t xml:space="preserve"> قطاع الاتصالات الراديوية إلى </w:t>
      </w:r>
      <w:r w:rsidRPr="00963A90">
        <w:rPr>
          <w:rFonts w:hint="cs"/>
          <w:spacing w:val="-4"/>
          <w:rtl/>
        </w:rPr>
        <w:t>دراسة الخصائص التقنية والمتطلبات التشغيلية ل</w:t>
      </w:r>
      <w:r w:rsidRPr="00963A90">
        <w:rPr>
          <w:spacing w:val="-4"/>
          <w:rtl/>
        </w:rPr>
        <w:t>أنظمة النفاذ اللاسلكي</w:t>
      </w:r>
      <w:r w:rsidRPr="00963A90">
        <w:rPr>
          <w:rFonts w:hint="cs"/>
          <w:spacing w:val="-4"/>
          <w:rtl/>
        </w:rPr>
        <w:t>/الشبكات المحلية الراديوية</w:t>
      </w:r>
      <w:r w:rsidRPr="00963A90">
        <w:rPr>
          <w:rFonts w:hint="eastAsia"/>
          <w:spacing w:val="-4"/>
          <w:rtl/>
        </w:rPr>
        <w:t> </w:t>
      </w:r>
      <w:r w:rsidRPr="00963A90">
        <w:rPr>
          <w:spacing w:val="-4"/>
          <w:lang w:val="en-GB"/>
        </w:rPr>
        <w:t>(WAS/RLAN)</w:t>
      </w:r>
      <w:r w:rsidRPr="00963A90">
        <w:rPr>
          <w:rFonts w:hint="cs"/>
          <w:spacing w:val="-4"/>
          <w:rtl/>
          <w:lang w:val="en-GB"/>
        </w:rPr>
        <w:t xml:space="preserve"> في </w:t>
      </w:r>
      <w:r w:rsidRPr="00963A90">
        <w:rPr>
          <w:rFonts w:hint="cs"/>
          <w:spacing w:val="-4"/>
          <w:rtl/>
        </w:rPr>
        <w:t>مدى التردد</w:t>
      </w:r>
      <w:r w:rsidRPr="00963A90">
        <w:rPr>
          <w:rFonts w:hint="eastAsia"/>
          <w:spacing w:val="-4"/>
          <w:rtl/>
        </w:rPr>
        <w:t> </w:t>
      </w:r>
      <w:r w:rsidRPr="00963A90">
        <w:rPr>
          <w:spacing w:val="-4"/>
        </w:rPr>
        <w:t>GHz 5</w:t>
      </w:r>
      <w:r w:rsidRPr="00963A90">
        <w:rPr>
          <w:rFonts w:hint="cs"/>
          <w:spacing w:val="-4"/>
          <w:rtl/>
        </w:rPr>
        <w:t xml:space="preserve">. </w:t>
      </w:r>
      <w:r w:rsidRPr="00963A90">
        <w:rPr>
          <w:rFonts w:hint="cs"/>
          <w:spacing w:val="-4"/>
          <w:rtl/>
          <w:lang w:bidi="ar-JO"/>
        </w:rPr>
        <w:t>ويدعو القرار قطاع الاتصالات الراديوية أيضاً إلى إجراء دراسات تهدف إلى تحديد التقنيات الممكن تطبيقها لتخفيف تداخل</w:t>
      </w:r>
      <w:r w:rsidRPr="00963A90">
        <w:rPr>
          <w:spacing w:val="-4"/>
          <w:rtl/>
          <w:lang w:bidi="ar-JO"/>
        </w:rPr>
        <w:t xml:space="preserve"> أنظمة النفاذ اللاسلكي</w:t>
      </w:r>
      <w:r w:rsidRPr="00963A90">
        <w:rPr>
          <w:rFonts w:hint="cs"/>
          <w:spacing w:val="-4"/>
          <w:rtl/>
          <w:lang w:bidi="ar-JO"/>
        </w:rPr>
        <w:t>/الشبكات المحلية الراديوية</w:t>
      </w:r>
      <w:r w:rsidRPr="00963A90">
        <w:rPr>
          <w:rFonts w:hint="eastAsia"/>
          <w:spacing w:val="-4"/>
          <w:rtl/>
          <w:lang w:bidi="ar-JO"/>
        </w:rPr>
        <w:t> </w:t>
      </w:r>
      <w:r w:rsidRPr="00963A90">
        <w:rPr>
          <w:spacing w:val="-4"/>
          <w:lang w:val="en-GB" w:bidi="ar-JO"/>
        </w:rPr>
        <w:t>(WAS/RLAN)</w:t>
      </w:r>
      <w:r w:rsidRPr="00963A90">
        <w:rPr>
          <w:rFonts w:hint="cs"/>
          <w:spacing w:val="-4"/>
          <w:rtl/>
          <w:lang w:val="en-GB" w:bidi="ar-JO"/>
        </w:rPr>
        <w:t>،</w:t>
      </w:r>
      <w:r w:rsidRPr="00963A90">
        <w:rPr>
          <w:rFonts w:hint="cs"/>
          <w:spacing w:val="-4"/>
          <w:rtl/>
          <w:lang w:bidi="ar-JO"/>
        </w:rPr>
        <w:t xml:space="preserve"> لتسهيل التقاسم مع الأنظمة القائمة في نطاقات التردد</w:t>
      </w:r>
      <w:r w:rsidRPr="00963A90">
        <w:rPr>
          <w:rFonts w:hint="eastAsia"/>
          <w:spacing w:val="-4"/>
          <w:rtl/>
          <w:lang w:bidi="ar-JO"/>
        </w:rPr>
        <w:t> </w:t>
      </w:r>
      <w:r w:rsidRPr="00963A90">
        <w:rPr>
          <w:spacing w:val="-4"/>
          <w:lang w:bidi="ar-SY"/>
        </w:rPr>
        <w:t>MHz</w:t>
      </w:r>
      <w:r w:rsidRPr="00963A90">
        <w:rPr>
          <w:spacing w:val="-4"/>
        </w:rPr>
        <w:t> 5 350-5 150</w:t>
      </w:r>
      <w:r w:rsidRPr="00963A90">
        <w:rPr>
          <w:spacing w:val="-4"/>
          <w:rtl/>
          <w:lang w:bidi="ar-SY"/>
        </w:rPr>
        <w:t xml:space="preserve"> و</w:t>
      </w:r>
      <w:r w:rsidRPr="00963A90">
        <w:rPr>
          <w:spacing w:val="-4"/>
          <w:lang w:bidi="ar-SY"/>
        </w:rPr>
        <w:t>MHz 5 470-5 350</w:t>
      </w:r>
      <w:r w:rsidRPr="00963A90">
        <w:rPr>
          <w:spacing w:val="-4"/>
          <w:rtl/>
          <w:lang w:bidi="ar-SY"/>
        </w:rPr>
        <w:t xml:space="preserve"> و</w:t>
      </w:r>
      <w:r w:rsidRPr="00963A90">
        <w:rPr>
          <w:spacing w:val="-4"/>
          <w:lang w:bidi="ar-SY"/>
        </w:rPr>
        <w:t>MHz 5 850-5 725</w:t>
      </w:r>
      <w:r w:rsidRPr="00963A90">
        <w:rPr>
          <w:spacing w:val="-4"/>
          <w:rtl/>
          <w:lang w:bidi="ar-SY"/>
        </w:rPr>
        <w:t xml:space="preserve"> و</w:t>
      </w:r>
      <w:r w:rsidRPr="00963A90">
        <w:rPr>
          <w:spacing w:val="-4"/>
          <w:lang w:bidi="ar-SY"/>
        </w:rPr>
        <w:t>MHz 5 925-5 850</w:t>
      </w:r>
      <w:r w:rsidRPr="00963A90">
        <w:rPr>
          <w:rFonts w:hint="cs"/>
          <w:spacing w:val="-4"/>
          <w:rtl/>
          <w:lang w:bidi="ar-JO"/>
        </w:rPr>
        <w:t>، مع الحرص في الوقت نفسه على حماية الخدمات القائمة بما</w:t>
      </w:r>
      <w:r w:rsidRPr="00963A90">
        <w:rPr>
          <w:rFonts w:hint="eastAsia"/>
          <w:spacing w:val="-4"/>
          <w:rtl/>
          <w:lang w:bidi="ar-JO"/>
        </w:rPr>
        <w:t xml:space="preserve"> في </w:t>
      </w:r>
      <w:r w:rsidRPr="00963A90">
        <w:rPr>
          <w:rFonts w:hint="cs"/>
          <w:spacing w:val="-4"/>
          <w:rtl/>
          <w:lang w:bidi="ar-JO"/>
        </w:rPr>
        <w:t>ذلك استعمالها الحالي واستعمالها المخطط.</w:t>
      </w:r>
    </w:p>
    <w:p w14:paraId="12D68E68" w14:textId="1E0E052B" w:rsidR="00A63A67" w:rsidRPr="007A25B2" w:rsidRDefault="00296506" w:rsidP="00296506">
      <w:pPr>
        <w:rPr>
          <w:spacing w:val="6"/>
          <w:rtl/>
          <w:lang w:val="en-GB" w:bidi="ar-JO"/>
        </w:rPr>
      </w:pPr>
      <w:r w:rsidRPr="007A25B2">
        <w:rPr>
          <w:rFonts w:hint="cs"/>
          <w:spacing w:val="4"/>
          <w:rtl/>
        </w:rPr>
        <w:lastRenderedPageBreak/>
        <w:t>وإدراكاً</w:t>
      </w:r>
      <w:r w:rsidR="00114D85" w:rsidRPr="007A25B2">
        <w:rPr>
          <w:rFonts w:hint="cs"/>
          <w:spacing w:val="4"/>
          <w:rtl/>
          <w:lang w:bidi="ar"/>
        </w:rPr>
        <w:t xml:space="preserve"> </w:t>
      </w:r>
      <w:r w:rsidR="007A25B2" w:rsidRPr="007A25B2">
        <w:rPr>
          <w:rFonts w:hint="cs"/>
          <w:spacing w:val="4"/>
          <w:rtl/>
          <w:lang w:val="en-GB"/>
        </w:rPr>
        <w:t>ل</w:t>
      </w:r>
      <w:r w:rsidR="00114D85" w:rsidRPr="007A25B2">
        <w:rPr>
          <w:rFonts w:hint="cs"/>
          <w:spacing w:val="4"/>
          <w:rtl/>
          <w:lang w:bidi="ar"/>
        </w:rPr>
        <w:t xml:space="preserve">نتائج دراسات قطاع الاتصالات الراديوية والاستخدامات الحالية، </w:t>
      </w:r>
      <w:r w:rsidRPr="007A25B2">
        <w:rPr>
          <w:rFonts w:hint="cs"/>
          <w:spacing w:val="4"/>
          <w:rtl/>
          <w:lang w:bidi="ar"/>
        </w:rPr>
        <w:t>يدعو</w:t>
      </w:r>
      <w:r w:rsidR="00114D85" w:rsidRPr="007A25B2">
        <w:rPr>
          <w:rFonts w:hint="cs"/>
          <w:spacing w:val="4"/>
          <w:rtl/>
          <w:lang w:bidi="ar"/>
        </w:rPr>
        <w:t xml:space="preserve"> هذا </w:t>
      </w:r>
      <w:r w:rsidRPr="007A25B2">
        <w:rPr>
          <w:rFonts w:hint="cs"/>
          <w:spacing w:val="4"/>
          <w:rtl/>
          <w:lang w:bidi="ar"/>
        </w:rPr>
        <w:t xml:space="preserve">المقترح إلى </w:t>
      </w:r>
      <w:r w:rsidRPr="007A25B2">
        <w:rPr>
          <w:rFonts w:hint="cs"/>
          <w:spacing w:val="4"/>
          <w:u w:val="single"/>
          <w:rtl/>
          <w:lang w:bidi="ar"/>
        </w:rPr>
        <w:t>عدم إدخال أي تغيير</w:t>
      </w:r>
      <w:r w:rsidR="00114D85" w:rsidRPr="007A25B2">
        <w:rPr>
          <w:rFonts w:hint="cs"/>
          <w:spacing w:val="4"/>
          <w:u w:val="single"/>
          <w:rtl/>
          <w:lang w:bidi="ar"/>
        </w:rPr>
        <w:t xml:space="preserve"> </w:t>
      </w:r>
      <w:r w:rsidRPr="007A25B2">
        <w:rPr>
          <w:spacing w:val="4"/>
          <w:u w:val="single"/>
          <w:lang w:bidi="ar"/>
        </w:rPr>
        <w:t>(NOC)</w:t>
      </w:r>
      <w:r w:rsidRPr="007A25B2">
        <w:rPr>
          <w:rFonts w:hint="cs"/>
          <w:spacing w:val="4"/>
          <w:rtl/>
          <w:lang w:bidi="ar-JO"/>
        </w:rPr>
        <w:t xml:space="preserve"> </w:t>
      </w:r>
      <w:r w:rsidRPr="007A25B2">
        <w:rPr>
          <w:rFonts w:hint="cs"/>
          <w:spacing w:val="6"/>
          <w:rtl/>
          <w:lang w:val="en-GB" w:bidi="ar-JO"/>
        </w:rPr>
        <w:t>فيما يتعلق بنطاق</w:t>
      </w:r>
      <w:r w:rsidR="00582E4E" w:rsidRPr="007A25B2">
        <w:rPr>
          <w:rFonts w:hint="cs"/>
          <w:spacing w:val="6"/>
          <w:rtl/>
          <w:lang w:val="en-GB" w:bidi="ar-JO"/>
        </w:rPr>
        <w:t xml:space="preserve"> التردد</w:t>
      </w:r>
      <w:r w:rsidR="00114D85" w:rsidRPr="007A25B2">
        <w:rPr>
          <w:rFonts w:hint="cs"/>
          <w:spacing w:val="6"/>
          <w:rtl/>
          <w:lang w:bidi="ar"/>
        </w:rPr>
        <w:t xml:space="preserve"> </w:t>
      </w:r>
      <w:r w:rsidR="00114D85" w:rsidRPr="007A25B2">
        <w:rPr>
          <w:rFonts w:hint="cs"/>
          <w:spacing w:val="6"/>
          <w:lang w:val="en-GB" w:bidi="ar-JO"/>
        </w:rPr>
        <w:t>MHz 5 850-5 725</w:t>
      </w:r>
      <w:r w:rsidR="00114D85" w:rsidRPr="007A25B2">
        <w:rPr>
          <w:rFonts w:hint="cs"/>
          <w:spacing w:val="6"/>
          <w:rtl/>
          <w:lang w:bidi="ar"/>
        </w:rPr>
        <w:t xml:space="preserve">. </w:t>
      </w:r>
      <w:r w:rsidR="007A25B2" w:rsidRPr="00F66206">
        <w:rPr>
          <w:rFonts w:hint="cs"/>
          <w:spacing w:val="6"/>
          <w:rtl/>
          <w:lang w:bidi="ar"/>
        </w:rPr>
        <w:t>و</w:t>
      </w:r>
      <w:r w:rsidR="005103AC" w:rsidRPr="00F66206">
        <w:rPr>
          <w:rFonts w:hint="cs"/>
          <w:spacing w:val="6"/>
          <w:rtl/>
          <w:lang w:bidi="ar"/>
        </w:rPr>
        <w:t>ال</w:t>
      </w:r>
      <w:r w:rsidR="00114D85" w:rsidRPr="00F66206">
        <w:rPr>
          <w:rFonts w:hint="cs"/>
          <w:spacing w:val="6"/>
          <w:rtl/>
          <w:lang w:bidi="ar"/>
        </w:rPr>
        <w:t>بلدان</w:t>
      </w:r>
      <w:r w:rsidR="00114D85" w:rsidRPr="007A25B2">
        <w:rPr>
          <w:rFonts w:hint="cs"/>
          <w:spacing w:val="6"/>
          <w:rtl/>
          <w:lang w:bidi="ar"/>
        </w:rPr>
        <w:t xml:space="preserve"> التي ترغب في تنفيذ </w:t>
      </w:r>
      <w:r w:rsidR="005103AC" w:rsidRPr="007A25B2">
        <w:rPr>
          <w:spacing w:val="6"/>
          <w:rtl/>
        </w:rPr>
        <w:t>أنظمة النفاذ اللاسلكي الشبكات المحلية الراديوي</w:t>
      </w:r>
      <w:r w:rsidR="005103AC" w:rsidRPr="007A25B2">
        <w:rPr>
          <w:rFonts w:hint="cs"/>
          <w:spacing w:val="6"/>
          <w:rtl/>
        </w:rPr>
        <w:t xml:space="preserve">ة </w:t>
      </w:r>
      <w:r w:rsidR="005103AC" w:rsidRPr="007A25B2">
        <w:rPr>
          <w:spacing w:val="6"/>
          <w:lang w:bidi="ar"/>
        </w:rPr>
        <w:t>(WAS/RLAN)</w:t>
      </w:r>
      <w:r w:rsidR="00F66206">
        <w:rPr>
          <w:rFonts w:hint="cs"/>
          <w:spacing w:val="6"/>
          <w:rtl/>
          <w:lang w:bidi="ar-EG"/>
        </w:rPr>
        <w:t xml:space="preserve"> </w:t>
      </w:r>
      <w:r w:rsidR="00114D85" w:rsidRPr="007A25B2">
        <w:rPr>
          <w:rFonts w:hint="cs"/>
          <w:spacing w:val="6"/>
          <w:rtl/>
          <w:lang w:bidi="ar"/>
        </w:rPr>
        <w:t xml:space="preserve">في </w:t>
      </w:r>
      <w:r w:rsidR="007A25B2" w:rsidRPr="007A25B2">
        <w:rPr>
          <w:rFonts w:hint="cs"/>
          <w:spacing w:val="6"/>
          <w:rtl/>
          <w:lang w:bidi="ar"/>
        </w:rPr>
        <w:t xml:space="preserve">نطاق </w:t>
      </w:r>
      <w:r w:rsidR="00114D85" w:rsidRPr="007A25B2">
        <w:rPr>
          <w:rFonts w:hint="cs"/>
          <w:spacing w:val="6"/>
          <w:rtl/>
          <w:lang w:bidi="ar"/>
        </w:rPr>
        <w:t>التردد</w:t>
      </w:r>
      <w:r w:rsidR="00272ACD" w:rsidRPr="007A25B2">
        <w:rPr>
          <w:rFonts w:hint="cs"/>
          <w:spacing w:val="6"/>
          <w:rtl/>
        </w:rPr>
        <w:t>،</w:t>
      </w:r>
      <w:r w:rsidR="00114D85" w:rsidRPr="007A25B2">
        <w:rPr>
          <w:rFonts w:hint="cs"/>
          <w:spacing w:val="6"/>
          <w:rtl/>
          <w:lang w:bidi="ar"/>
        </w:rPr>
        <w:t xml:space="preserve"> </w:t>
      </w:r>
      <w:r w:rsidR="007A25B2" w:rsidRPr="007A25B2">
        <w:rPr>
          <w:rFonts w:hint="cs"/>
          <w:spacing w:val="6"/>
          <w:rtl/>
          <w:lang w:bidi="ar"/>
        </w:rPr>
        <w:t xml:space="preserve">ينبغي أن تراعي </w:t>
      </w:r>
      <w:r w:rsidR="005103AC" w:rsidRPr="007A25B2">
        <w:rPr>
          <w:spacing w:val="6"/>
          <w:rtl/>
        </w:rPr>
        <w:t xml:space="preserve">الرقم </w:t>
      </w:r>
      <w:r w:rsidR="005103AC" w:rsidRPr="007A25B2">
        <w:rPr>
          <w:rFonts w:asciiTheme="majorBidi" w:hAnsiTheme="majorBidi" w:cstheme="majorBidi"/>
          <w:b/>
          <w:bCs/>
          <w:spacing w:val="6"/>
          <w:sz w:val="16"/>
          <w:szCs w:val="22"/>
          <w:rtl/>
          <w:lang w:val="en-GB" w:bidi="ar-JO"/>
        </w:rPr>
        <w:t>453.5</w:t>
      </w:r>
      <w:r w:rsidR="005103AC" w:rsidRPr="007A25B2">
        <w:rPr>
          <w:spacing w:val="6"/>
          <w:rtl/>
        </w:rPr>
        <w:t xml:space="preserve"> من لوائح الراديو</w:t>
      </w:r>
      <w:r w:rsidR="00114D85" w:rsidRPr="007A25B2">
        <w:rPr>
          <w:rFonts w:hint="cs"/>
          <w:spacing w:val="6"/>
          <w:rtl/>
          <w:lang w:bidi="ar"/>
        </w:rPr>
        <w:t>.</w:t>
      </w:r>
    </w:p>
    <w:p w14:paraId="1282C2D0" w14:textId="468F4050" w:rsidR="00A17E61" w:rsidRDefault="0012545F" w:rsidP="00A63A67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405B5B28" w14:textId="77777777" w:rsidR="00632DB3" w:rsidRDefault="00105AE6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BC4EA12" w14:textId="77777777" w:rsidR="00632DB3" w:rsidRDefault="00105AE6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C547488" w14:textId="4601B0E6" w:rsidR="00632DB3" w:rsidRDefault="00105AE6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6F073D86" w14:textId="77777777" w:rsidR="006C4157" w:rsidRDefault="00105AE6">
      <w:pPr>
        <w:pStyle w:val="Proposal"/>
      </w:pPr>
      <w:r>
        <w:rPr>
          <w:u w:val="single"/>
        </w:rPr>
        <w:t>NOC</w:t>
      </w:r>
      <w:r>
        <w:tab/>
        <w:t>IAP/11A16A4/1</w:t>
      </w:r>
      <w:r>
        <w:rPr>
          <w:vanish/>
          <w:color w:val="7F7F7F" w:themeColor="text1" w:themeTint="80"/>
          <w:vertAlign w:val="superscript"/>
        </w:rPr>
        <w:t>#49958</w:t>
      </w:r>
    </w:p>
    <w:p w14:paraId="03D03FC2" w14:textId="77777777" w:rsidR="001D220A" w:rsidRPr="00F01CC5" w:rsidRDefault="00105AE6" w:rsidP="001D220A">
      <w:pPr>
        <w:pStyle w:val="Tabletitle"/>
        <w:rPr>
          <w:rtl/>
        </w:rPr>
      </w:pPr>
      <w:r w:rsidRPr="00F01CC5">
        <w:t>MHz 6 700-5 570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220A" w:rsidRPr="00F01CC5" w14:paraId="6C835495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B58A" w14:textId="77777777" w:rsidR="001D220A" w:rsidRPr="00F01CC5" w:rsidRDefault="00105AE6" w:rsidP="001D220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6F27E111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D616" w14:textId="77777777" w:rsidR="001D220A" w:rsidRPr="00F01CC5" w:rsidRDefault="00105AE6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CA82" w14:textId="77777777" w:rsidR="001D220A" w:rsidRPr="00F01CC5" w:rsidRDefault="00105AE6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9FC3" w14:textId="77777777" w:rsidR="001D220A" w:rsidRPr="00F01CC5" w:rsidRDefault="00105AE6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3B35C84E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23239" w14:textId="77777777" w:rsidR="001D220A" w:rsidRPr="00F01CC5" w:rsidRDefault="00105AE6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517DA805" w14:textId="77777777" w:rsidR="001D220A" w:rsidRPr="00F01CC5" w:rsidRDefault="00105AE6" w:rsidP="001D220A">
            <w:pPr>
              <w:pStyle w:val="TabletextS5"/>
              <w:spacing w:line="285" w:lineRule="exact"/>
              <w:rPr>
                <w:rtl/>
              </w:rPr>
            </w:pPr>
            <w:r w:rsidRPr="00F01CC5">
              <w:rPr>
                <w:b/>
                <w:bCs/>
                <w:rtl/>
              </w:rPr>
              <w:t>ثابتة ساتلية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</w:rPr>
              <w:br/>
              <w:t>(أرض-فضاء)</w:t>
            </w:r>
          </w:p>
          <w:p w14:paraId="5CA3B68F" w14:textId="77777777" w:rsidR="001D220A" w:rsidRPr="00F01CC5" w:rsidRDefault="00105AE6" w:rsidP="001D220A">
            <w:pPr>
              <w:pStyle w:val="TabletextS5"/>
              <w:spacing w:line="285" w:lineRule="exact"/>
              <w:rPr>
                <w:b/>
                <w:bCs/>
              </w:rPr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0F9F77A0" w14:textId="77777777" w:rsidR="001D220A" w:rsidRPr="00F01CC5" w:rsidRDefault="00105AE6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CE946" w14:textId="77777777" w:rsidR="001D220A" w:rsidRPr="00F01CC5" w:rsidRDefault="00105AE6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314E0C74" w14:textId="77777777" w:rsidR="001D220A" w:rsidRPr="00F01CC5" w:rsidRDefault="00105AE6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Cs/>
                <w:rtl/>
              </w:rPr>
              <w:t>تحديد راديوي للموقع</w:t>
            </w:r>
          </w:p>
          <w:p w14:paraId="1A4098E2" w14:textId="77777777" w:rsidR="001D220A" w:rsidRPr="00F01CC5" w:rsidRDefault="00105AE6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</w:t>
            </w:r>
            <w:bookmarkStart w:id="4" w:name="_GoBack"/>
            <w:bookmarkEnd w:id="4"/>
          </w:p>
        </w:tc>
      </w:tr>
      <w:tr w:rsidR="001D220A" w:rsidRPr="00F01CC5" w14:paraId="60A0780B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26A4" w14:textId="77777777" w:rsidR="001D220A" w:rsidRPr="00F01CC5" w:rsidRDefault="00105AE6" w:rsidP="001D220A">
            <w:pPr>
              <w:pStyle w:val="TabletextS5"/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Style w:val="Artref"/>
              </w:rPr>
              <w:t>455.5   453.5   451.5   150.5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0DEF" w14:textId="77777777" w:rsidR="001D220A" w:rsidRPr="00F01CC5" w:rsidRDefault="00105AE6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rStyle w:val="Artref"/>
                <w:b/>
                <w:bCs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rStyle w:val="Artref"/>
              </w:rPr>
              <w:t>455.5   453.5   150.5</w:t>
            </w:r>
          </w:p>
        </w:tc>
      </w:tr>
      <w:tr w:rsidR="001D220A" w:rsidRPr="00F01CC5" w14:paraId="38C1F824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A1F55" w14:textId="77777777" w:rsidR="001D220A" w:rsidRPr="00F01CC5" w:rsidRDefault="00105AE6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7600B17A" w14:textId="77777777" w:rsidR="001D220A" w:rsidRPr="00F01CC5" w:rsidRDefault="00105AE6" w:rsidP="001D220A">
            <w:pPr>
              <w:pStyle w:val="TabletextS5"/>
              <w:spacing w:line="285" w:lineRule="exact"/>
            </w:pPr>
            <w:r w:rsidRPr="00F01CC5">
              <w:rPr>
                <w:b/>
                <w:bCs/>
                <w:rtl/>
              </w:rPr>
              <w:t>ثابتة ساتلية</w:t>
            </w:r>
            <w:r w:rsidRPr="00F01CC5">
              <w:br/>
            </w:r>
            <w:r w:rsidRPr="00F01CC5">
              <w:rPr>
                <w:rtl/>
              </w:rPr>
              <w:t>(أرض-فضاء)</w:t>
            </w:r>
          </w:p>
          <w:p w14:paraId="13A59EF7" w14:textId="77777777" w:rsidR="001D220A" w:rsidRPr="00F01CC5" w:rsidRDefault="00105AE6" w:rsidP="001D220A">
            <w:pPr>
              <w:pStyle w:val="TabletextS5"/>
              <w:spacing w:line="285" w:lineRule="exact"/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53D03721" w14:textId="77777777" w:rsidR="001D220A" w:rsidRPr="00F01CC5" w:rsidRDefault="00105AE6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  <w:p w14:paraId="75DFDF2D" w14:textId="77777777" w:rsidR="001D220A" w:rsidRPr="00F01CC5" w:rsidRDefault="00105AE6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 ساتلية (فضاء-أرض)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1BAA9" w14:textId="77777777" w:rsidR="001D220A" w:rsidRPr="00F01CC5" w:rsidRDefault="00105AE6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13E29BDF" w14:textId="77777777" w:rsidR="001D220A" w:rsidRPr="00F01CC5" w:rsidRDefault="00105AE6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77826F82" w14:textId="77777777" w:rsidR="001D220A" w:rsidRPr="00F01CC5" w:rsidRDefault="00105AE6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</w:t>
            </w:r>
          </w:p>
          <w:p w14:paraId="61FCC297" w14:textId="77777777" w:rsidR="001D220A" w:rsidRPr="00F01CC5" w:rsidRDefault="00105AE6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 ساتلية (فضاء-أرض)</w:t>
            </w:r>
          </w:p>
        </w:tc>
      </w:tr>
      <w:tr w:rsidR="001D220A" w:rsidRPr="00F01CC5" w14:paraId="178E7C68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5C64" w14:textId="77777777" w:rsidR="001D220A" w:rsidRPr="00F01CC5" w:rsidRDefault="00105AE6" w:rsidP="001D220A">
            <w:pPr>
              <w:pStyle w:val="TabletextS5"/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Style w:val="Artref"/>
              </w:rPr>
              <w:t>455.5   453.5   451.5   150.5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1D99" w14:textId="77777777" w:rsidR="001D220A" w:rsidRPr="00F01CC5" w:rsidRDefault="00105AE6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tl/>
              </w:rPr>
              <w:tab/>
            </w:r>
            <w:r w:rsidRPr="00F01CC5">
              <w:tab/>
            </w:r>
            <w:r w:rsidRPr="00F01CC5">
              <w:rPr>
                <w:rStyle w:val="Artref"/>
              </w:rPr>
              <w:t>455.5   453.5   150.5</w:t>
            </w:r>
          </w:p>
        </w:tc>
      </w:tr>
    </w:tbl>
    <w:p w14:paraId="1E0E0396" w14:textId="0D3A7D74" w:rsidR="005103AC" w:rsidRPr="00877BFC" w:rsidRDefault="00105AE6" w:rsidP="005103AC">
      <w:pPr>
        <w:pStyle w:val="Reasons"/>
        <w:rPr>
          <w:spacing w:val="6"/>
          <w:lang w:val="en-GB" w:bidi="ar"/>
        </w:rPr>
      </w:pPr>
      <w:r>
        <w:rPr>
          <w:rtl/>
        </w:rPr>
        <w:t>الأسباب:</w:t>
      </w:r>
      <w:r>
        <w:tab/>
      </w:r>
      <w:r w:rsidR="005103AC" w:rsidRPr="00877BFC">
        <w:rPr>
          <w:rFonts w:hint="cs"/>
          <w:b w:val="0"/>
          <w:bCs w:val="0"/>
          <w:spacing w:val="6"/>
          <w:rtl/>
          <w:lang w:bidi="ar"/>
        </w:rPr>
        <w:t xml:space="preserve">تعمل </w:t>
      </w:r>
      <w:r w:rsidR="005103AC" w:rsidRPr="00877BFC">
        <w:rPr>
          <w:b w:val="0"/>
          <w:bCs w:val="0"/>
          <w:spacing w:val="6"/>
          <w:rtl/>
          <w:lang w:val="en-GB"/>
        </w:rPr>
        <w:t>أنظمة النفاذ اللاسلكي</w:t>
      </w:r>
      <w:r w:rsidR="009C6A17" w:rsidRPr="00877BFC">
        <w:rPr>
          <w:rFonts w:hint="cs"/>
          <w:b w:val="0"/>
          <w:bCs w:val="0"/>
          <w:spacing w:val="6"/>
          <w:rtl/>
          <w:lang w:val="fr-FR"/>
        </w:rPr>
        <w:t>/</w:t>
      </w:r>
      <w:r w:rsidR="005103AC" w:rsidRPr="00877BFC">
        <w:rPr>
          <w:b w:val="0"/>
          <w:bCs w:val="0"/>
          <w:spacing w:val="6"/>
          <w:rtl/>
          <w:lang w:val="en-GB"/>
        </w:rPr>
        <w:t>الشبكات المحلية الراديوي</w:t>
      </w:r>
      <w:r w:rsidR="005103AC" w:rsidRPr="00877BFC">
        <w:rPr>
          <w:rFonts w:hint="cs"/>
          <w:b w:val="0"/>
          <w:bCs w:val="0"/>
          <w:spacing w:val="6"/>
          <w:rtl/>
          <w:lang w:val="en-GB"/>
        </w:rPr>
        <w:t>ة</w:t>
      </w:r>
      <w:r w:rsidR="005103AC" w:rsidRPr="00877BFC">
        <w:rPr>
          <w:rFonts w:hint="cs"/>
          <w:b w:val="0"/>
          <w:bCs w:val="0"/>
          <w:spacing w:val="6"/>
          <w:rtl/>
          <w:lang w:bidi="ar"/>
        </w:rPr>
        <w:t xml:space="preserve"> بالفعل في بلدان مختلفة من العالم في نطاق التردد </w:t>
      </w:r>
      <w:r w:rsidR="005103AC" w:rsidRPr="00877BFC">
        <w:rPr>
          <w:rFonts w:ascii="Times New Roman" w:hAnsi="Times New Roman" w:hint="cs"/>
          <w:b w:val="0"/>
          <w:spacing w:val="6"/>
          <w:lang w:val="en-GB"/>
        </w:rPr>
        <w:t>MHz</w:t>
      </w:r>
      <w:r w:rsidR="00877BFC" w:rsidRPr="00877BFC">
        <w:rPr>
          <w:rFonts w:ascii="Times New Roman" w:hAnsi="Times New Roman" w:hint="eastAsia"/>
          <w:b w:val="0"/>
          <w:spacing w:val="6"/>
          <w:lang w:val="en-GB"/>
        </w:rPr>
        <w:t> </w:t>
      </w:r>
      <w:r w:rsidR="005103AC" w:rsidRPr="00877BFC">
        <w:rPr>
          <w:rFonts w:ascii="Times New Roman" w:hAnsi="Times New Roman" w:hint="cs"/>
          <w:b w:val="0"/>
          <w:spacing w:val="6"/>
          <w:lang w:val="en-GB"/>
        </w:rPr>
        <w:t>5</w:t>
      </w:r>
      <w:r w:rsidR="00877BFC" w:rsidRPr="00877BFC">
        <w:rPr>
          <w:rFonts w:ascii="Times New Roman" w:hAnsi="Times New Roman" w:hint="eastAsia"/>
          <w:b w:val="0"/>
          <w:spacing w:val="6"/>
          <w:lang w:val="en-GB"/>
        </w:rPr>
        <w:t> </w:t>
      </w:r>
      <w:r w:rsidR="005103AC" w:rsidRPr="00877BFC">
        <w:rPr>
          <w:rFonts w:ascii="Times New Roman" w:hAnsi="Times New Roman" w:hint="cs"/>
          <w:b w:val="0"/>
          <w:spacing w:val="6"/>
          <w:lang w:val="en-GB"/>
        </w:rPr>
        <w:t>850-5 725</w:t>
      </w:r>
      <w:r w:rsidR="005103AC" w:rsidRPr="00877BFC">
        <w:rPr>
          <w:rFonts w:hint="cs"/>
          <w:b w:val="0"/>
          <w:bCs w:val="0"/>
          <w:spacing w:val="6"/>
          <w:rtl/>
          <w:lang w:bidi="ar"/>
        </w:rPr>
        <w:t xml:space="preserve">. وفي الإقليم </w:t>
      </w:r>
      <w:r w:rsidR="005103AC" w:rsidRPr="00877BFC">
        <w:rPr>
          <w:rFonts w:ascii="Times New Roman" w:hAnsi="Times New Roman"/>
          <w:b w:val="0"/>
          <w:spacing w:val="6"/>
          <w:lang w:val="en-GB"/>
        </w:rPr>
        <w:t>2</w:t>
      </w:r>
      <w:r w:rsidR="005103AC" w:rsidRPr="00877BFC">
        <w:rPr>
          <w:rFonts w:hint="cs"/>
          <w:b w:val="0"/>
          <w:bCs w:val="0"/>
          <w:spacing w:val="6"/>
          <w:rtl/>
          <w:lang w:bidi="ar"/>
        </w:rPr>
        <w:t xml:space="preserve">، تستخدم </w:t>
      </w:r>
      <w:r w:rsidR="005103AC" w:rsidRPr="00877BFC">
        <w:rPr>
          <w:b w:val="0"/>
          <w:bCs w:val="0"/>
          <w:spacing w:val="6"/>
          <w:rtl/>
          <w:lang w:val="en-GB"/>
        </w:rPr>
        <w:t>أنظمة النفاذ اللاسلكي</w:t>
      </w:r>
      <w:r w:rsidR="009C6A17" w:rsidRPr="00877BFC">
        <w:rPr>
          <w:rFonts w:hint="cs"/>
          <w:b w:val="0"/>
          <w:bCs w:val="0"/>
          <w:spacing w:val="6"/>
          <w:rtl/>
          <w:lang w:val="en-GB"/>
        </w:rPr>
        <w:t>/</w:t>
      </w:r>
      <w:r w:rsidR="005103AC" w:rsidRPr="00877BFC">
        <w:rPr>
          <w:b w:val="0"/>
          <w:bCs w:val="0"/>
          <w:spacing w:val="6"/>
          <w:rtl/>
          <w:lang w:val="en-GB"/>
        </w:rPr>
        <w:t>الشبكات المحلية الراديوي</w:t>
      </w:r>
      <w:r w:rsidR="005103AC" w:rsidRPr="00877BFC">
        <w:rPr>
          <w:rFonts w:hint="cs"/>
          <w:b w:val="0"/>
          <w:bCs w:val="0"/>
          <w:spacing w:val="6"/>
          <w:rtl/>
          <w:lang w:val="en-GB"/>
        </w:rPr>
        <w:t>ة</w:t>
      </w:r>
      <w:r w:rsidR="005103AC" w:rsidRPr="00877BFC">
        <w:rPr>
          <w:rFonts w:hint="cs"/>
          <w:b w:val="0"/>
          <w:bCs w:val="0"/>
          <w:spacing w:val="6"/>
          <w:rtl/>
          <w:lang w:bidi="ar"/>
        </w:rPr>
        <w:t xml:space="preserve"> </w:t>
      </w:r>
      <w:r w:rsidR="005103AC" w:rsidRPr="00877BFC">
        <w:rPr>
          <w:rFonts w:hint="cs"/>
          <w:b w:val="0"/>
          <w:bCs w:val="0"/>
          <w:spacing w:val="6"/>
          <w:rtl/>
        </w:rPr>
        <w:t xml:space="preserve">أيضاً </w:t>
      </w:r>
      <w:r w:rsidR="005103AC" w:rsidRPr="00877BFC">
        <w:rPr>
          <w:rFonts w:hint="cs"/>
          <w:b w:val="0"/>
          <w:bCs w:val="0"/>
          <w:spacing w:val="6"/>
          <w:rtl/>
          <w:lang w:bidi="ar"/>
        </w:rPr>
        <w:t xml:space="preserve">النطاق </w:t>
      </w:r>
      <w:r w:rsidR="005103AC" w:rsidRPr="00877BFC">
        <w:rPr>
          <w:rFonts w:ascii="Times New Roman" w:hAnsi="Times New Roman" w:hint="cs"/>
          <w:b w:val="0"/>
          <w:spacing w:val="6"/>
          <w:lang w:val="en-GB"/>
        </w:rPr>
        <w:t>MHz</w:t>
      </w:r>
      <w:r w:rsidR="00877BFC" w:rsidRPr="00877BFC">
        <w:rPr>
          <w:rFonts w:ascii="Times New Roman" w:hAnsi="Times New Roman" w:hint="eastAsia"/>
          <w:b w:val="0"/>
          <w:spacing w:val="6"/>
          <w:lang w:val="en-GB"/>
        </w:rPr>
        <w:t> </w:t>
      </w:r>
      <w:r w:rsidR="005103AC" w:rsidRPr="00877BFC">
        <w:rPr>
          <w:rFonts w:ascii="Times New Roman" w:hAnsi="Times New Roman" w:hint="cs"/>
          <w:b w:val="0"/>
          <w:spacing w:val="6"/>
          <w:lang w:val="en-GB"/>
        </w:rPr>
        <w:t>5</w:t>
      </w:r>
      <w:r w:rsidR="00877BFC" w:rsidRPr="00877BFC">
        <w:rPr>
          <w:rFonts w:ascii="Times New Roman" w:hAnsi="Times New Roman" w:hint="eastAsia"/>
          <w:b w:val="0"/>
          <w:spacing w:val="6"/>
          <w:lang w:val="en-GB"/>
        </w:rPr>
        <w:t> </w:t>
      </w:r>
      <w:r w:rsidR="005103AC" w:rsidRPr="00877BFC">
        <w:rPr>
          <w:rFonts w:ascii="Times New Roman" w:hAnsi="Times New Roman" w:hint="cs"/>
          <w:b w:val="0"/>
          <w:spacing w:val="6"/>
          <w:lang w:val="en-GB"/>
        </w:rPr>
        <w:t>8</w:t>
      </w:r>
      <w:r w:rsidR="005103AC" w:rsidRPr="00877BFC">
        <w:rPr>
          <w:rFonts w:ascii="Times New Roman" w:hAnsi="Times New Roman"/>
          <w:b w:val="0"/>
          <w:spacing w:val="6"/>
          <w:lang w:val="en-GB"/>
        </w:rPr>
        <w:t>25</w:t>
      </w:r>
      <w:r w:rsidR="00877BFC" w:rsidRPr="00877BFC">
        <w:rPr>
          <w:rFonts w:ascii="Times New Roman" w:hAnsi="Times New Roman"/>
          <w:b w:val="0"/>
          <w:spacing w:val="6"/>
          <w:lang w:val="en-GB"/>
        </w:rPr>
        <w:noBreakHyphen/>
      </w:r>
      <w:r w:rsidR="005103AC" w:rsidRPr="00877BFC">
        <w:rPr>
          <w:rFonts w:ascii="Times New Roman" w:hAnsi="Times New Roman" w:hint="cs"/>
          <w:b w:val="0"/>
          <w:spacing w:val="6"/>
          <w:lang w:val="en-GB"/>
        </w:rPr>
        <w:t>5</w:t>
      </w:r>
      <w:r w:rsidR="00877BFC" w:rsidRPr="00877BFC">
        <w:rPr>
          <w:rFonts w:ascii="Times New Roman" w:hAnsi="Times New Roman" w:hint="eastAsia"/>
          <w:b w:val="0"/>
          <w:spacing w:val="6"/>
          <w:lang w:val="en-GB"/>
        </w:rPr>
        <w:t> </w:t>
      </w:r>
      <w:r w:rsidR="005103AC" w:rsidRPr="00877BFC">
        <w:rPr>
          <w:rFonts w:ascii="Times New Roman" w:hAnsi="Times New Roman" w:hint="cs"/>
          <w:b w:val="0"/>
          <w:spacing w:val="6"/>
          <w:lang w:val="en-GB"/>
        </w:rPr>
        <w:t>725</w:t>
      </w:r>
      <w:r w:rsidR="005103AC" w:rsidRPr="00877BFC">
        <w:rPr>
          <w:rFonts w:hint="cs"/>
          <w:b w:val="0"/>
          <w:bCs w:val="0"/>
          <w:spacing w:val="6"/>
          <w:rtl/>
          <w:lang w:bidi="ar"/>
        </w:rPr>
        <w:t>.</w:t>
      </w:r>
    </w:p>
    <w:p w14:paraId="4EA6C6B3" w14:textId="2E38E7CA" w:rsidR="00A63A67" w:rsidRPr="00A63A67" w:rsidRDefault="00963A90" w:rsidP="009C6A17">
      <w:pPr>
        <w:spacing w:before="600" w:after="600"/>
        <w:jc w:val="center"/>
      </w:pPr>
      <w:r>
        <w:rPr>
          <w:rFonts w:hint="cs"/>
          <w:rtl/>
        </w:rPr>
        <w:t>___________</w:t>
      </w:r>
    </w:p>
    <w:sectPr w:rsidR="00A63A67" w:rsidRPr="00A63A67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A4326" w14:textId="77777777" w:rsidR="00EA5D25" w:rsidRDefault="00EA5D25" w:rsidP="002919E1">
      <w:r>
        <w:separator/>
      </w:r>
    </w:p>
    <w:p w14:paraId="4F5EF839" w14:textId="77777777" w:rsidR="00EA5D25" w:rsidRDefault="00EA5D25" w:rsidP="002919E1"/>
    <w:p w14:paraId="09658072" w14:textId="77777777" w:rsidR="00EA5D25" w:rsidRDefault="00EA5D25" w:rsidP="002919E1"/>
    <w:p w14:paraId="15FD51CF" w14:textId="77777777" w:rsidR="00EA5D25" w:rsidRDefault="00EA5D25"/>
  </w:endnote>
  <w:endnote w:type="continuationSeparator" w:id="0">
    <w:p w14:paraId="315A54E1" w14:textId="77777777" w:rsidR="00EA5D25" w:rsidRDefault="00EA5D25" w:rsidP="002919E1">
      <w:r>
        <w:continuationSeparator/>
      </w:r>
    </w:p>
    <w:p w14:paraId="7177102E" w14:textId="77777777" w:rsidR="00EA5D25" w:rsidRDefault="00EA5D25" w:rsidP="002919E1"/>
    <w:p w14:paraId="7FB4A9BF" w14:textId="77777777" w:rsidR="00EA5D25" w:rsidRDefault="00EA5D25" w:rsidP="002919E1"/>
    <w:p w14:paraId="50E0FA19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109F" w14:textId="3D4650D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15C96">
      <w:rPr>
        <w:noProof/>
      </w:rPr>
      <w:t>P:\ARA\ITU-R\CONF-R\CMR19\000\011ADD16ADD04A.docx</w:t>
    </w:r>
    <w:r>
      <w:fldChar w:fldCharType="end"/>
    </w:r>
    <w:proofErr w:type="gramStart"/>
    <w:r w:rsidRPr="00A809E8">
      <w:t xml:space="preserve">   (</w:t>
    </w:r>
    <w:proofErr w:type="gramEnd"/>
    <w:r w:rsidR="009F1AB1">
      <w:t>460838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2E44" w14:textId="745A8C41" w:rsidR="00281F5F" w:rsidRPr="00963A90" w:rsidRDefault="00963A90" w:rsidP="00963A9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15C96">
      <w:rPr>
        <w:noProof/>
      </w:rPr>
      <w:t>P:\ARA\ITU-R\CONF-R\CMR19\000\011ADD16ADD04A.docx</w:t>
    </w:r>
    <w:r>
      <w:fldChar w:fldCharType="end"/>
    </w:r>
    <w:proofErr w:type="gramStart"/>
    <w:r w:rsidRPr="00A809E8">
      <w:t xml:space="preserve">   (</w:t>
    </w:r>
    <w:proofErr w:type="gramEnd"/>
    <w:r>
      <w:t>460838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0D1CF" w14:textId="77777777" w:rsidR="00EA5D25" w:rsidRDefault="00EA5D25" w:rsidP="002919E1">
      <w:r>
        <w:t>___________________</w:t>
      </w:r>
    </w:p>
  </w:footnote>
  <w:footnote w:type="continuationSeparator" w:id="0">
    <w:p w14:paraId="48891C70" w14:textId="77777777" w:rsidR="00EA5D25" w:rsidRDefault="00EA5D25" w:rsidP="002919E1">
      <w:r>
        <w:continuationSeparator/>
      </w:r>
    </w:p>
    <w:p w14:paraId="4F14BD84" w14:textId="77777777" w:rsidR="00EA5D25" w:rsidRDefault="00EA5D25" w:rsidP="002919E1"/>
    <w:p w14:paraId="69B76012" w14:textId="77777777" w:rsidR="00EA5D25" w:rsidRDefault="00EA5D25" w:rsidP="002919E1"/>
    <w:p w14:paraId="3AED7AB1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999D" w14:textId="77777777" w:rsidR="00281F5F" w:rsidRDefault="00281F5F" w:rsidP="002919E1"/>
  <w:p w14:paraId="3327D80E" w14:textId="77777777" w:rsidR="00281F5F" w:rsidRDefault="00281F5F" w:rsidP="002919E1"/>
  <w:p w14:paraId="1A98578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584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11(Add.</w:t>
    </w:r>
    <w:proofErr w:type="gramStart"/>
    <w:r>
      <w:rPr>
        <w:rStyle w:val="PageNumber"/>
      </w:rPr>
      <w:t>16)(</w:t>
    </w:r>
    <w:proofErr w:type="gramEnd"/>
    <w:r>
      <w:rPr>
        <w:rStyle w:val="PageNumber"/>
      </w:rPr>
      <w:t>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68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CAA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08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4A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A64D1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5AE6"/>
    <w:rsid w:val="00114D85"/>
    <w:rsid w:val="00122D64"/>
    <w:rsid w:val="00123AA6"/>
    <w:rsid w:val="00123B85"/>
    <w:rsid w:val="0012545F"/>
    <w:rsid w:val="0013275B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2ACD"/>
    <w:rsid w:val="00280E04"/>
    <w:rsid w:val="00281F5F"/>
    <w:rsid w:val="002843E4"/>
    <w:rsid w:val="002919E1"/>
    <w:rsid w:val="00295917"/>
    <w:rsid w:val="00296071"/>
    <w:rsid w:val="00296506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19B2"/>
    <w:rsid w:val="004D4AE6"/>
    <w:rsid w:val="00505FCA"/>
    <w:rsid w:val="005103AC"/>
    <w:rsid w:val="00510C2D"/>
    <w:rsid w:val="005166A4"/>
    <w:rsid w:val="005169F4"/>
    <w:rsid w:val="005210D1"/>
    <w:rsid w:val="00523146"/>
    <w:rsid w:val="00523275"/>
    <w:rsid w:val="00531DC7"/>
    <w:rsid w:val="005350B0"/>
    <w:rsid w:val="005371FE"/>
    <w:rsid w:val="005431B5"/>
    <w:rsid w:val="00546A99"/>
    <w:rsid w:val="00553411"/>
    <w:rsid w:val="00554AE7"/>
    <w:rsid w:val="00555C1C"/>
    <w:rsid w:val="00564746"/>
    <w:rsid w:val="0056512C"/>
    <w:rsid w:val="00576D0A"/>
    <w:rsid w:val="00576FCC"/>
    <w:rsid w:val="00582E4E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1462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C415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25B2"/>
    <w:rsid w:val="007B1FCA"/>
    <w:rsid w:val="007B38A7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77BFC"/>
    <w:rsid w:val="0088384B"/>
    <w:rsid w:val="008927F5"/>
    <w:rsid w:val="00893E53"/>
    <w:rsid w:val="008A1137"/>
    <w:rsid w:val="008A1788"/>
    <w:rsid w:val="008A3E57"/>
    <w:rsid w:val="008A4185"/>
    <w:rsid w:val="008A6552"/>
    <w:rsid w:val="008B30E7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5C96"/>
    <w:rsid w:val="00940618"/>
    <w:rsid w:val="00951718"/>
    <w:rsid w:val="00960962"/>
    <w:rsid w:val="00963A90"/>
    <w:rsid w:val="00972CE0"/>
    <w:rsid w:val="009A3D30"/>
    <w:rsid w:val="009C6A17"/>
    <w:rsid w:val="009D6348"/>
    <w:rsid w:val="009E5007"/>
    <w:rsid w:val="009E613F"/>
    <w:rsid w:val="009F042B"/>
    <w:rsid w:val="009F1AB1"/>
    <w:rsid w:val="009F2365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3A67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4C1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2CF3"/>
    <w:rsid w:val="00B9727C"/>
    <w:rsid w:val="00BA7D44"/>
    <w:rsid w:val="00BD6291"/>
    <w:rsid w:val="00BD6EF3"/>
    <w:rsid w:val="00BE69C3"/>
    <w:rsid w:val="00C02240"/>
    <w:rsid w:val="00C1165E"/>
    <w:rsid w:val="00C22074"/>
    <w:rsid w:val="00C2377B"/>
    <w:rsid w:val="00C3693C"/>
    <w:rsid w:val="00C53F6F"/>
    <w:rsid w:val="00C5489D"/>
    <w:rsid w:val="00C640DF"/>
    <w:rsid w:val="00C6465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57A89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0DB9"/>
    <w:rsid w:val="00F25B80"/>
    <w:rsid w:val="00F2685F"/>
    <w:rsid w:val="00F33A34"/>
    <w:rsid w:val="00F350C8"/>
    <w:rsid w:val="00F42650"/>
    <w:rsid w:val="00F545E4"/>
    <w:rsid w:val="00F55E63"/>
    <w:rsid w:val="00F66206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8C4081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styleId="HTMLPreformatted">
    <w:name w:val="HTML Preformatted"/>
    <w:basedOn w:val="Normal"/>
    <w:link w:val="HTMLPreformattedChar"/>
    <w:semiHidden/>
    <w:unhideWhenUsed/>
    <w:rsid w:val="005103AC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103AC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R16-WRC19-C-0011!A16-A4!MSW-A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4C53-60FF-46FD-9F3A-3E8FBD42CA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0D34BE-F31E-4EF8-A30F-4E101075A02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996b2e75-67fd-4955-a3b0-5ab9934cb50b"/>
    <ds:schemaRef ds:uri="32a1a8c5-2265-4ebc-b7a0-2071e2c5c9b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878EEE-46E7-44B4-8613-F11152886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DD953-54A5-4C3C-B553-6643CD7067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BF0FB6-4095-4AEF-A69E-4815E6E0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2560</Characters>
  <Application>Microsoft Office Word</Application>
  <DocSecurity>0</DocSecurity>
  <Lines>80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R16-WRC19-C-0011!A16-A4!MSW-A</vt:lpstr>
    </vt:vector>
  </TitlesOfParts>
  <Manager>General Secretariat - Pool</Manager>
  <Company>International Telecommunication Union (ITU)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R16-WRC19-C-0011!A16-A4!MSW-A</dc:title>
  <dc:creator>Documents Proposals Manager (DPM)</dc:creator>
  <cp:keywords>DPM_v2019.9.20.1_prod</cp:keywords>
  <cp:lastModifiedBy>Riz, Imad</cp:lastModifiedBy>
  <cp:revision>4</cp:revision>
  <cp:lastPrinted>2019-10-15T10:05:00Z</cp:lastPrinted>
  <dcterms:created xsi:type="dcterms:W3CDTF">2019-10-15T10:04:00Z</dcterms:created>
  <dcterms:modified xsi:type="dcterms:W3CDTF">2019-10-15T10:07:00Z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