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76382D" w:rsidTr="007E4E23">
        <w:trPr>
          <w:cantSplit/>
        </w:trPr>
        <w:tc>
          <w:tcPr>
            <w:tcW w:w="6804" w:type="dxa"/>
          </w:tcPr>
          <w:p w:rsidR="00BB1D82" w:rsidRPr="0076382D" w:rsidRDefault="00851625" w:rsidP="003779A0">
            <w:pPr>
              <w:spacing w:before="400" w:after="48"/>
              <w:rPr>
                <w:rFonts w:ascii="Verdana" w:hAnsi="Verdana"/>
                <w:b/>
                <w:bCs/>
                <w:sz w:val="20"/>
                <w:lang w:val="fr-CH"/>
              </w:rPr>
            </w:pPr>
            <w:r w:rsidRPr="0076382D">
              <w:rPr>
                <w:rFonts w:ascii="Verdana" w:hAnsi="Verdana"/>
                <w:b/>
                <w:bCs/>
                <w:sz w:val="20"/>
                <w:lang w:val="fr-CH"/>
              </w:rPr>
              <w:t>Conférence mondiale des radiocommunications (CMR-1</w:t>
            </w:r>
            <w:r w:rsidR="00FD7AA3" w:rsidRPr="0076382D">
              <w:rPr>
                <w:rFonts w:ascii="Verdana" w:hAnsi="Verdana"/>
                <w:b/>
                <w:bCs/>
                <w:sz w:val="20"/>
                <w:lang w:val="fr-CH"/>
              </w:rPr>
              <w:t>9</w:t>
            </w:r>
            <w:r w:rsidRPr="0076382D">
              <w:rPr>
                <w:rFonts w:ascii="Verdana" w:hAnsi="Verdana"/>
                <w:b/>
                <w:bCs/>
                <w:sz w:val="20"/>
                <w:lang w:val="fr-CH"/>
              </w:rPr>
              <w:t>)</w:t>
            </w:r>
            <w:r w:rsidRPr="0076382D">
              <w:rPr>
                <w:rFonts w:ascii="Verdana" w:hAnsi="Verdana"/>
                <w:b/>
                <w:bCs/>
                <w:sz w:val="20"/>
                <w:lang w:val="fr-CH"/>
              </w:rPr>
              <w:br/>
            </w:r>
            <w:r w:rsidR="00063A1F" w:rsidRPr="0076382D">
              <w:rPr>
                <w:rFonts w:ascii="Verdana" w:hAnsi="Verdana"/>
                <w:b/>
                <w:bCs/>
                <w:sz w:val="18"/>
                <w:szCs w:val="18"/>
                <w:lang w:val="fr-CH"/>
              </w:rPr>
              <w:t xml:space="preserve">Charm el-Cheikh, </w:t>
            </w:r>
            <w:r w:rsidR="00081366" w:rsidRPr="0076382D">
              <w:rPr>
                <w:rFonts w:ascii="Verdana" w:hAnsi="Verdana"/>
                <w:b/>
                <w:bCs/>
                <w:sz w:val="18"/>
                <w:szCs w:val="18"/>
                <w:lang w:val="fr-CH"/>
              </w:rPr>
              <w:t>É</w:t>
            </w:r>
            <w:r w:rsidR="00063A1F" w:rsidRPr="0076382D">
              <w:rPr>
                <w:rFonts w:ascii="Verdana" w:hAnsi="Verdana"/>
                <w:b/>
                <w:bCs/>
                <w:sz w:val="18"/>
                <w:szCs w:val="18"/>
                <w:lang w:val="fr-CH"/>
              </w:rPr>
              <w:t>gypte</w:t>
            </w:r>
            <w:r w:rsidRPr="0076382D">
              <w:rPr>
                <w:rFonts w:ascii="Verdana" w:hAnsi="Verdana"/>
                <w:b/>
                <w:bCs/>
                <w:sz w:val="18"/>
                <w:szCs w:val="18"/>
                <w:lang w:val="fr-CH"/>
              </w:rPr>
              <w:t>,</w:t>
            </w:r>
            <w:r w:rsidR="00E537FF" w:rsidRPr="0076382D">
              <w:rPr>
                <w:rFonts w:ascii="Verdana" w:hAnsi="Verdana"/>
                <w:b/>
                <w:bCs/>
                <w:sz w:val="18"/>
                <w:szCs w:val="18"/>
                <w:lang w:val="fr-CH"/>
              </w:rPr>
              <w:t xml:space="preserve"> </w:t>
            </w:r>
            <w:r w:rsidRPr="0076382D">
              <w:rPr>
                <w:rFonts w:ascii="Verdana" w:hAnsi="Verdana"/>
                <w:b/>
                <w:bCs/>
                <w:sz w:val="18"/>
                <w:szCs w:val="18"/>
                <w:lang w:val="fr-CH"/>
              </w:rPr>
              <w:t>2</w:t>
            </w:r>
            <w:r w:rsidR="00FD7AA3" w:rsidRPr="0076382D">
              <w:rPr>
                <w:rFonts w:ascii="Verdana" w:hAnsi="Verdana"/>
                <w:b/>
                <w:bCs/>
                <w:sz w:val="18"/>
                <w:szCs w:val="18"/>
                <w:lang w:val="fr-CH"/>
              </w:rPr>
              <w:t xml:space="preserve">8 octobre </w:t>
            </w:r>
            <w:r w:rsidR="00F10064" w:rsidRPr="0076382D">
              <w:rPr>
                <w:rFonts w:ascii="Verdana" w:hAnsi="Verdana"/>
                <w:b/>
                <w:bCs/>
                <w:sz w:val="18"/>
                <w:szCs w:val="18"/>
                <w:lang w:val="fr-CH"/>
              </w:rPr>
              <w:t>–</w:t>
            </w:r>
            <w:r w:rsidR="00FD7AA3" w:rsidRPr="0076382D">
              <w:rPr>
                <w:rFonts w:ascii="Verdana" w:hAnsi="Verdana"/>
                <w:b/>
                <w:bCs/>
                <w:sz w:val="18"/>
                <w:szCs w:val="18"/>
                <w:lang w:val="fr-CH"/>
              </w:rPr>
              <w:t xml:space="preserve"> </w:t>
            </w:r>
            <w:r w:rsidRPr="0076382D">
              <w:rPr>
                <w:rFonts w:ascii="Verdana" w:hAnsi="Verdana"/>
                <w:b/>
                <w:bCs/>
                <w:sz w:val="18"/>
                <w:szCs w:val="18"/>
                <w:lang w:val="fr-CH"/>
              </w:rPr>
              <w:t>2</w:t>
            </w:r>
            <w:r w:rsidR="00FD7AA3" w:rsidRPr="0076382D">
              <w:rPr>
                <w:rFonts w:ascii="Verdana" w:hAnsi="Verdana"/>
                <w:b/>
                <w:bCs/>
                <w:sz w:val="18"/>
                <w:szCs w:val="18"/>
                <w:lang w:val="fr-CH"/>
              </w:rPr>
              <w:t>2</w:t>
            </w:r>
            <w:r w:rsidRPr="0076382D">
              <w:rPr>
                <w:rFonts w:ascii="Verdana" w:hAnsi="Verdana"/>
                <w:b/>
                <w:bCs/>
                <w:sz w:val="18"/>
                <w:szCs w:val="18"/>
                <w:lang w:val="fr-CH"/>
              </w:rPr>
              <w:t xml:space="preserve"> novembre 201</w:t>
            </w:r>
            <w:r w:rsidR="00FD7AA3" w:rsidRPr="0076382D">
              <w:rPr>
                <w:rFonts w:ascii="Verdana" w:hAnsi="Verdana"/>
                <w:b/>
                <w:bCs/>
                <w:sz w:val="18"/>
                <w:szCs w:val="18"/>
                <w:lang w:val="fr-CH"/>
              </w:rPr>
              <w:t>9</w:t>
            </w:r>
          </w:p>
        </w:tc>
        <w:tc>
          <w:tcPr>
            <w:tcW w:w="3227" w:type="dxa"/>
          </w:tcPr>
          <w:p w:rsidR="00BB1D82" w:rsidRPr="0076382D" w:rsidRDefault="000A55AE" w:rsidP="003779A0">
            <w:pPr>
              <w:spacing w:before="0"/>
              <w:jc w:val="right"/>
              <w:rPr>
                <w:lang w:val="fr-CH"/>
              </w:rPr>
            </w:pPr>
            <w:r w:rsidRPr="0076382D">
              <w:rPr>
                <w:rFonts w:ascii="Verdana" w:hAnsi="Verdana"/>
                <w:b/>
                <w:bCs/>
                <w:noProof/>
                <w:lang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76382D" w:rsidTr="007E4E23">
        <w:trPr>
          <w:cantSplit/>
        </w:trPr>
        <w:tc>
          <w:tcPr>
            <w:tcW w:w="6804" w:type="dxa"/>
            <w:tcBorders>
              <w:bottom w:val="single" w:sz="12" w:space="0" w:color="auto"/>
            </w:tcBorders>
          </w:tcPr>
          <w:p w:rsidR="00BB1D82" w:rsidRPr="0076382D" w:rsidRDefault="00BB1D82" w:rsidP="003779A0">
            <w:pPr>
              <w:spacing w:before="0" w:after="48"/>
              <w:rPr>
                <w:b/>
                <w:smallCaps/>
                <w:szCs w:val="24"/>
                <w:lang w:val="fr-CH"/>
              </w:rPr>
            </w:pPr>
            <w:bookmarkStart w:id="0" w:name="dhead"/>
          </w:p>
        </w:tc>
        <w:tc>
          <w:tcPr>
            <w:tcW w:w="3227" w:type="dxa"/>
            <w:tcBorders>
              <w:bottom w:val="single" w:sz="12" w:space="0" w:color="auto"/>
            </w:tcBorders>
          </w:tcPr>
          <w:p w:rsidR="00BB1D82" w:rsidRPr="0076382D" w:rsidRDefault="00BB1D82" w:rsidP="003779A0">
            <w:pPr>
              <w:spacing w:before="0"/>
              <w:rPr>
                <w:rFonts w:ascii="Verdana" w:hAnsi="Verdana"/>
                <w:szCs w:val="24"/>
                <w:lang w:val="fr-CH"/>
              </w:rPr>
            </w:pPr>
          </w:p>
        </w:tc>
      </w:tr>
      <w:tr w:rsidR="00BB1D82" w:rsidRPr="0076382D" w:rsidTr="007E4E23">
        <w:trPr>
          <w:cantSplit/>
        </w:trPr>
        <w:tc>
          <w:tcPr>
            <w:tcW w:w="6804" w:type="dxa"/>
            <w:tcBorders>
              <w:top w:val="single" w:sz="12" w:space="0" w:color="auto"/>
            </w:tcBorders>
          </w:tcPr>
          <w:p w:rsidR="00BB1D82" w:rsidRPr="0076382D" w:rsidRDefault="00BB1D82" w:rsidP="003779A0">
            <w:pPr>
              <w:spacing w:before="0" w:after="48"/>
              <w:rPr>
                <w:rFonts w:ascii="Verdana" w:hAnsi="Verdana"/>
                <w:b/>
                <w:smallCaps/>
                <w:sz w:val="20"/>
                <w:lang w:val="fr-CH"/>
              </w:rPr>
            </w:pPr>
          </w:p>
        </w:tc>
        <w:tc>
          <w:tcPr>
            <w:tcW w:w="3227" w:type="dxa"/>
            <w:tcBorders>
              <w:top w:val="single" w:sz="12" w:space="0" w:color="auto"/>
            </w:tcBorders>
          </w:tcPr>
          <w:p w:rsidR="00BB1D82" w:rsidRPr="0076382D" w:rsidRDefault="00BB1D82" w:rsidP="003779A0">
            <w:pPr>
              <w:spacing w:before="0"/>
              <w:rPr>
                <w:rFonts w:ascii="Verdana" w:hAnsi="Verdana"/>
                <w:sz w:val="20"/>
                <w:lang w:val="fr-CH"/>
              </w:rPr>
            </w:pPr>
          </w:p>
        </w:tc>
      </w:tr>
      <w:tr w:rsidR="00BB1D82" w:rsidRPr="0076382D" w:rsidTr="007E4E23">
        <w:trPr>
          <w:cantSplit/>
        </w:trPr>
        <w:tc>
          <w:tcPr>
            <w:tcW w:w="6804" w:type="dxa"/>
          </w:tcPr>
          <w:p w:rsidR="00BB1D82" w:rsidRPr="0076382D" w:rsidRDefault="006D4724" w:rsidP="003779A0">
            <w:pPr>
              <w:spacing w:before="0"/>
              <w:rPr>
                <w:rFonts w:ascii="Verdana" w:hAnsi="Verdana"/>
                <w:b/>
                <w:sz w:val="20"/>
                <w:lang w:val="fr-CH"/>
              </w:rPr>
            </w:pPr>
            <w:r w:rsidRPr="0076382D">
              <w:rPr>
                <w:rFonts w:ascii="Verdana" w:hAnsi="Verdana"/>
                <w:b/>
                <w:sz w:val="20"/>
                <w:lang w:val="fr-CH"/>
              </w:rPr>
              <w:t>SÉANCE PLÉNIÈRE</w:t>
            </w:r>
          </w:p>
        </w:tc>
        <w:tc>
          <w:tcPr>
            <w:tcW w:w="3227" w:type="dxa"/>
          </w:tcPr>
          <w:p w:rsidR="00BB1D82" w:rsidRPr="0076382D" w:rsidRDefault="006D4724" w:rsidP="003779A0">
            <w:pPr>
              <w:spacing w:before="0"/>
              <w:rPr>
                <w:rFonts w:ascii="Verdana" w:hAnsi="Verdana"/>
                <w:sz w:val="20"/>
                <w:lang w:val="fr-CH"/>
              </w:rPr>
            </w:pPr>
            <w:r w:rsidRPr="0076382D">
              <w:rPr>
                <w:rFonts w:ascii="Verdana" w:hAnsi="Verdana"/>
                <w:b/>
                <w:sz w:val="20"/>
                <w:lang w:val="fr-CH"/>
              </w:rPr>
              <w:t>Addendum 3 au</w:t>
            </w:r>
            <w:r w:rsidRPr="0076382D">
              <w:rPr>
                <w:rFonts w:ascii="Verdana" w:hAnsi="Verdana"/>
                <w:b/>
                <w:sz w:val="20"/>
                <w:lang w:val="fr-CH"/>
              </w:rPr>
              <w:br/>
              <w:t>Document 11(Add.16)</w:t>
            </w:r>
            <w:r w:rsidR="00BB1D82" w:rsidRPr="0076382D">
              <w:rPr>
                <w:rFonts w:ascii="Verdana" w:hAnsi="Verdana"/>
                <w:b/>
                <w:sz w:val="20"/>
                <w:lang w:val="fr-CH"/>
              </w:rPr>
              <w:t>-</w:t>
            </w:r>
            <w:r w:rsidRPr="0076382D">
              <w:rPr>
                <w:rFonts w:ascii="Verdana" w:hAnsi="Verdana"/>
                <w:b/>
                <w:sz w:val="20"/>
                <w:lang w:val="fr-CH"/>
              </w:rPr>
              <w:t>F</w:t>
            </w:r>
          </w:p>
        </w:tc>
      </w:tr>
      <w:bookmarkEnd w:id="0"/>
      <w:tr w:rsidR="00690C7B" w:rsidRPr="0076382D" w:rsidTr="007E4E23">
        <w:trPr>
          <w:cantSplit/>
        </w:trPr>
        <w:tc>
          <w:tcPr>
            <w:tcW w:w="6804" w:type="dxa"/>
          </w:tcPr>
          <w:p w:rsidR="00690C7B" w:rsidRPr="0076382D" w:rsidRDefault="00690C7B" w:rsidP="003779A0">
            <w:pPr>
              <w:spacing w:before="0"/>
              <w:rPr>
                <w:rFonts w:ascii="Verdana" w:hAnsi="Verdana"/>
                <w:b/>
                <w:sz w:val="20"/>
                <w:lang w:val="fr-CH"/>
              </w:rPr>
            </w:pPr>
          </w:p>
        </w:tc>
        <w:tc>
          <w:tcPr>
            <w:tcW w:w="3227" w:type="dxa"/>
          </w:tcPr>
          <w:p w:rsidR="00690C7B" w:rsidRPr="0076382D" w:rsidRDefault="00690C7B" w:rsidP="003779A0">
            <w:pPr>
              <w:spacing w:before="0"/>
              <w:rPr>
                <w:rFonts w:ascii="Verdana" w:hAnsi="Verdana"/>
                <w:b/>
                <w:sz w:val="20"/>
                <w:lang w:val="fr-CH"/>
              </w:rPr>
            </w:pPr>
            <w:r w:rsidRPr="0076382D">
              <w:rPr>
                <w:rFonts w:ascii="Verdana" w:hAnsi="Verdana"/>
                <w:b/>
                <w:sz w:val="20"/>
                <w:lang w:val="fr-CH"/>
              </w:rPr>
              <w:t>24 juin 2019</w:t>
            </w:r>
          </w:p>
        </w:tc>
      </w:tr>
      <w:tr w:rsidR="00690C7B" w:rsidRPr="0076382D" w:rsidTr="007E4E23">
        <w:trPr>
          <w:cantSplit/>
        </w:trPr>
        <w:tc>
          <w:tcPr>
            <w:tcW w:w="6804" w:type="dxa"/>
          </w:tcPr>
          <w:p w:rsidR="00690C7B" w:rsidRPr="0076382D" w:rsidRDefault="00690C7B" w:rsidP="003779A0">
            <w:pPr>
              <w:spacing w:before="0" w:after="48"/>
              <w:rPr>
                <w:rFonts w:ascii="Verdana" w:hAnsi="Verdana"/>
                <w:b/>
                <w:smallCaps/>
                <w:sz w:val="20"/>
                <w:lang w:val="fr-CH"/>
              </w:rPr>
            </w:pPr>
          </w:p>
        </w:tc>
        <w:tc>
          <w:tcPr>
            <w:tcW w:w="3227" w:type="dxa"/>
          </w:tcPr>
          <w:p w:rsidR="00690C7B" w:rsidRPr="0076382D" w:rsidRDefault="00690C7B" w:rsidP="003779A0">
            <w:pPr>
              <w:spacing w:before="0"/>
              <w:rPr>
                <w:rFonts w:ascii="Verdana" w:hAnsi="Verdana"/>
                <w:b/>
                <w:sz w:val="20"/>
                <w:lang w:val="fr-CH"/>
              </w:rPr>
            </w:pPr>
            <w:r w:rsidRPr="0076382D">
              <w:rPr>
                <w:rFonts w:ascii="Verdana" w:hAnsi="Verdana"/>
                <w:b/>
                <w:sz w:val="20"/>
                <w:lang w:val="fr-CH"/>
              </w:rPr>
              <w:t>Original: anglais</w:t>
            </w:r>
            <w:r w:rsidR="007E4E23" w:rsidRPr="0076382D">
              <w:rPr>
                <w:rFonts w:ascii="Verdana" w:hAnsi="Verdana"/>
                <w:b/>
                <w:sz w:val="20"/>
                <w:lang w:val="fr-CH"/>
              </w:rPr>
              <w:t>/espagnol</w:t>
            </w:r>
          </w:p>
        </w:tc>
      </w:tr>
      <w:tr w:rsidR="00690C7B" w:rsidRPr="0076382D" w:rsidTr="00C11970">
        <w:trPr>
          <w:cantSplit/>
        </w:trPr>
        <w:tc>
          <w:tcPr>
            <w:tcW w:w="10031" w:type="dxa"/>
            <w:gridSpan w:val="2"/>
          </w:tcPr>
          <w:p w:rsidR="00690C7B" w:rsidRPr="0076382D" w:rsidRDefault="00690C7B" w:rsidP="003779A0">
            <w:pPr>
              <w:spacing w:before="0"/>
              <w:rPr>
                <w:rFonts w:ascii="Verdana" w:hAnsi="Verdana"/>
                <w:b/>
                <w:sz w:val="20"/>
                <w:lang w:val="fr-CH"/>
              </w:rPr>
            </w:pPr>
          </w:p>
        </w:tc>
      </w:tr>
      <w:tr w:rsidR="00690C7B" w:rsidRPr="0076382D" w:rsidTr="0050008E">
        <w:trPr>
          <w:cantSplit/>
        </w:trPr>
        <w:tc>
          <w:tcPr>
            <w:tcW w:w="10031" w:type="dxa"/>
            <w:gridSpan w:val="2"/>
          </w:tcPr>
          <w:p w:rsidR="00690C7B" w:rsidRPr="0076382D" w:rsidRDefault="007E4E23" w:rsidP="003779A0">
            <w:pPr>
              <w:pStyle w:val="Source"/>
              <w:rPr>
                <w:lang w:val="fr-CH"/>
              </w:rPr>
            </w:pPr>
            <w:bookmarkStart w:id="1" w:name="dsource" w:colFirst="0" w:colLast="0"/>
            <w:r w:rsidRPr="0076382D">
              <w:rPr>
                <w:lang w:val="fr-CH"/>
              </w:rPr>
              <w:t>États</w:t>
            </w:r>
            <w:r w:rsidR="00690C7B" w:rsidRPr="0076382D">
              <w:rPr>
                <w:lang w:val="fr-CH"/>
              </w:rPr>
              <w:t xml:space="preserve"> Membres de la Commission interaméricaine des télécommunications (CITEL)</w:t>
            </w:r>
          </w:p>
        </w:tc>
      </w:tr>
      <w:tr w:rsidR="00690C7B" w:rsidRPr="0076382D" w:rsidTr="0050008E">
        <w:trPr>
          <w:cantSplit/>
        </w:trPr>
        <w:tc>
          <w:tcPr>
            <w:tcW w:w="10031" w:type="dxa"/>
            <w:gridSpan w:val="2"/>
          </w:tcPr>
          <w:p w:rsidR="00690C7B" w:rsidRPr="0076382D" w:rsidRDefault="007E4E23" w:rsidP="003779A0">
            <w:pPr>
              <w:pStyle w:val="Title1"/>
              <w:rPr>
                <w:lang w:val="fr-CH"/>
              </w:rPr>
            </w:pPr>
            <w:bookmarkStart w:id="2" w:name="dtitle1" w:colFirst="0" w:colLast="0"/>
            <w:bookmarkEnd w:id="1"/>
            <w:r w:rsidRPr="0076382D">
              <w:rPr>
                <w:lang w:val="fr-CH"/>
              </w:rPr>
              <w:t>propositions pour les travaux de la conférence</w:t>
            </w:r>
          </w:p>
        </w:tc>
      </w:tr>
      <w:tr w:rsidR="00690C7B" w:rsidRPr="0076382D" w:rsidTr="0050008E">
        <w:trPr>
          <w:cantSplit/>
        </w:trPr>
        <w:tc>
          <w:tcPr>
            <w:tcW w:w="10031" w:type="dxa"/>
            <w:gridSpan w:val="2"/>
          </w:tcPr>
          <w:p w:rsidR="00690C7B" w:rsidRPr="0076382D" w:rsidRDefault="00690C7B" w:rsidP="003779A0">
            <w:pPr>
              <w:pStyle w:val="Title2"/>
              <w:rPr>
                <w:lang w:val="fr-CH"/>
              </w:rPr>
            </w:pPr>
            <w:bookmarkStart w:id="3" w:name="dtitle2" w:colFirst="0" w:colLast="0"/>
            <w:bookmarkEnd w:id="2"/>
          </w:p>
        </w:tc>
      </w:tr>
      <w:tr w:rsidR="00690C7B" w:rsidRPr="0076382D" w:rsidTr="0050008E">
        <w:trPr>
          <w:cantSplit/>
        </w:trPr>
        <w:tc>
          <w:tcPr>
            <w:tcW w:w="10031" w:type="dxa"/>
            <w:gridSpan w:val="2"/>
          </w:tcPr>
          <w:p w:rsidR="00690C7B" w:rsidRPr="0076382D" w:rsidRDefault="00690C7B" w:rsidP="003779A0">
            <w:pPr>
              <w:pStyle w:val="Agendaitem"/>
            </w:pPr>
            <w:bookmarkStart w:id="4" w:name="dtitle3" w:colFirst="0" w:colLast="0"/>
            <w:bookmarkEnd w:id="3"/>
            <w:r w:rsidRPr="0076382D">
              <w:t>Point 1.16 de l'ordre du jour</w:t>
            </w:r>
          </w:p>
        </w:tc>
      </w:tr>
    </w:tbl>
    <w:bookmarkEnd w:id="4"/>
    <w:p w:rsidR="001C0E40" w:rsidRPr="0076382D" w:rsidRDefault="003620FB" w:rsidP="003779A0">
      <w:pPr>
        <w:rPr>
          <w:lang w:val="fr-CH"/>
        </w:rPr>
      </w:pPr>
      <w:r w:rsidRPr="0076382D">
        <w:rPr>
          <w:lang w:val="fr-CH"/>
        </w:rPr>
        <w:t>1.16</w:t>
      </w:r>
      <w:r w:rsidRPr="0076382D">
        <w:rPr>
          <w:lang w:val="fr-CH"/>
        </w:rPr>
        <w:tab/>
        <w:t>examiner les questions relatives au</w:t>
      </w:r>
      <w:bookmarkStart w:id="5" w:name="_GoBack"/>
      <w:bookmarkEnd w:id="5"/>
      <w:r w:rsidRPr="0076382D">
        <w:rPr>
          <w:lang w:val="fr-CH"/>
        </w:rPr>
        <w:t xml:space="preserve">x systèmes d'accès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w:t>
      </w:r>
      <w:r w:rsidRPr="0076382D">
        <w:rPr>
          <w:b/>
          <w:bCs/>
          <w:lang w:val="fr-CH"/>
        </w:rPr>
        <w:t>239 (CMR-15)</w:t>
      </w:r>
      <w:r w:rsidRPr="0076382D">
        <w:rPr>
          <w:lang w:val="fr-CH"/>
        </w:rPr>
        <w:t>;</w:t>
      </w:r>
    </w:p>
    <w:p w:rsidR="00547BF9" w:rsidRPr="0076382D" w:rsidRDefault="00547BF9" w:rsidP="0076382D">
      <w:pPr>
        <w:pStyle w:val="PartNo"/>
        <w:rPr>
          <w:lang w:val="fr-CH"/>
        </w:rPr>
      </w:pPr>
      <w:r w:rsidRPr="0076382D">
        <w:rPr>
          <w:caps w:val="0"/>
          <w:lang w:val="fr-CH"/>
        </w:rPr>
        <w:t>Partie 3 – Bande de fréquences 5 350-5 470 MH</w:t>
      </w:r>
      <w:r w:rsidR="003779A0" w:rsidRPr="0076382D">
        <w:rPr>
          <w:caps w:val="0"/>
          <w:lang w:val="fr-CH"/>
        </w:rPr>
        <w:t>z</w:t>
      </w:r>
    </w:p>
    <w:p w:rsidR="00547BF9" w:rsidRPr="0076382D" w:rsidRDefault="00547BF9" w:rsidP="003779A0">
      <w:pPr>
        <w:pStyle w:val="Headingb"/>
        <w:rPr>
          <w:lang w:val="fr-CH"/>
        </w:rPr>
      </w:pPr>
      <w:r w:rsidRPr="0076382D">
        <w:rPr>
          <w:lang w:val="fr-CH"/>
        </w:rPr>
        <w:t>Considérations générales</w:t>
      </w:r>
    </w:p>
    <w:p w:rsidR="00547BF9" w:rsidRPr="0076382D" w:rsidRDefault="00ED1C0F" w:rsidP="003779A0">
      <w:pPr>
        <w:rPr>
          <w:lang w:val="fr-CH"/>
        </w:rPr>
      </w:pPr>
      <w:r w:rsidRPr="0076382D">
        <w:rPr>
          <w:lang w:val="fr-CH"/>
        </w:rPr>
        <w:t xml:space="preserve">Depuis la CMR-03, la demande de spectre pour les applications large bande mobiles, et notamment pour les réseaux WAS/LAN, a augmenté rapidement. Aux termes de la Résolution </w:t>
      </w:r>
      <w:r w:rsidRPr="0076382D">
        <w:rPr>
          <w:b/>
          <w:bCs/>
          <w:lang w:val="fr-CH"/>
        </w:rPr>
        <w:t>239 (CMR-15)</w:t>
      </w:r>
      <w:r w:rsidRPr="0076382D">
        <w:rPr>
          <w:lang w:val="fr-CH"/>
        </w:rPr>
        <w:t xml:space="preserve">, «les résultats des études de l'UIT-R font apparaître que, d'après les estimations, les besoins de spectre des réseaux WAS/RLAN dans la gamme de fréquences des 5 GHz en 2018 devraient être d'au moins 880 MHz; ce chiffre comprend les 455 à 580 MHz déjà utilisés par les applications mobiles à large bande autres que les IMT fonctionnant dans la gamme des 5 GHz, de sorte qu'il faut trouver entre 300 et 425 MHz de spectre supplémentaire». En particulier, la Résolution </w:t>
      </w:r>
      <w:r w:rsidRPr="0076382D">
        <w:rPr>
          <w:b/>
          <w:bCs/>
          <w:lang w:val="fr-CH"/>
        </w:rPr>
        <w:t>239 (CMR</w:t>
      </w:r>
      <w:r w:rsidR="003779A0" w:rsidRPr="0076382D">
        <w:rPr>
          <w:b/>
          <w:bCs/>
          <w:lang w:val="fr-CH"/>
        </w:rPr>
        <w:noBreakHyphen/>
      </w:r>
      <w:r w:rsidRPr="0076382D">
        <w:rPr>
          <w:b/>
          <w:bCs/>
          <w:lang w:val="fr-CH"/>
        </w:rPr>
        <w:t>15)</w:t>
      </w:r>
      <w:r w:rsidRPr="0076382D">
        <w:rPr>
          <w:lang w:val="fr-CH"/>
        </w:rPr>
        <w:t xml:space="preserve"> vise à étudier l'exploitation possible de dispositifs RLAN dans les bandes de fréquences comprises entre 5 150 et 5 925 MHz.</w:t>
      </w:r>
    </w:p>
    <w:p w:rsidR="003A583E" w:rsidRPr="0076382D" w:rsidRDefault="00ED1C0F" w:rsidP="003779A0">
      <w:pPr>
        <w:rPr>
          <w:lang w:val="fr-CH"/>
        </w:rPr>
      </w:pPr>
      <w:r w:rsidRPr="0076382D">
        <w:rPr>
          <w:lang w:val="fr-CH"/>
        </w:rPr>
        <w:t xml:space="preserve">Dans le Tableau d'attribution des bandes de fréquences du RR, la </w:t>
      </w:r>
      <w:r w:rsidR="00547BF9" w:rsidRPr="0076382D">
        <w:rPr>
          <w:lang w:val="fr-CH"/>
        </w:rPr>
        <w:t>band</w:t>
      </w:r>
      <w:r w:rsidRPr="0076382D">
        <w:rPr>
          <w:lang w:val="fr-CH"/>
        </w:rPr>
        <w:t>e</w:t>
      </w:r>
      <w:r w:rsidR="00547BF9" w:rsidRPr="0076382D">
        <w:rPr>
          <w:lang w:val="fr-CH"/>
        </w:rPr>
        <w:t xml:space="preserve"> 5 350-5 470 MHz </w:t>
      </w:r>
      <w:r w:rsidRPr="0076382D">
        <w:rPr>
          <w:lang w:val="fr-CH"/>
        </w:rPr>
        <w:t>est attribuée à titre primaire avec égalité des droits à différents services</w:t>
      </w:r>
      <w:r w:rsidR="00547BF9" w:rsidRPr="0076382D">
        <w:rPr>
          <w:lang w:val="fr-CH"/>
        </w:rPr>
        <w:t xml:space="preserve">, </w:t>
      </w:r>
      <w:r w:rsidRPr="0076382D">
        <w:rPr>
          <w:lang w:val="fr-CH"/>
        </w:rPr>
        <w:t>à savoir les services d'</w:t>
      </w:r>
      <w:r w:rsidR="00547BF9" w:rsidRPr="0076382D">
        <w:rPr>
          <w:lang w:val="fr-CH"/>
        </w:rPr>
        <w:t xml:space="preserve">exploration </w:t>
      </w:r>
      <w:r w:rsidRPr="0076382D">
        <w:rPr>
          <w:lang w:val="fr-CH"/>
        </w:rPr>
        <w:t xml:space="preserve">de la Terre par </w:t>
      </w:r>
      <w:r w:rsidR="00547BF9" w:rsidRPr="0076382D">
        <w:rPr>
          <w:lang w:val="fr-CH"/>
        </w:rPr>
        <w:t xml:space="preserve">satellite, </w:t>
      </w:r>
      <w:r w:rsidRPr="0076382D">
        <w:rPr>
          <w:lang w:val="fr-CH"/>
        </w:rPr>
        <w:t xml:space="preserve">de </w:t>
      </w:r>
      <w:r w:rsidR="00547BF9" w:rsidRPr="0076382D">
        <w:rPr>
          <w:lang w:val="fr-CH"/>
        </w:rPr>
        <w:t>radioloca</w:t>
      </w:r>
      <w:r w:rsidRPr="0076382D">
        <w:rPr>
          <w:lang w:val="fr-CH"/>
        </w:rPr>
        <w:t>lisa</w:t>
      </w:r>
      <w:r w:rsidR="00547BF9" w:rsidRPr="0076382D">
        <w:rPr>
          <w:lang w:val="fr-CH"/>
        </w:rPr>
        <w:t xml:space="preserve">tion, </w:t>
      </w:r>
      <w:r w:rsidRPr="0076382D">
        <w:rPr>
          <w:lang w:val="fr-CH"/>
        </w:rPr>
        <w:t xml:space="preserve">de </w:t>
      </w:r>
      <w:r w:rsidR="00547BF9" w:rsidRPr="0076382D">
        <w:rPr>
          <w:lang w:val="fr-CH"/>
        </w:rPr>
        <w:t>radionavigation</w:t>
      </w:r>
      <w:r w:rsidRPr="0076382D">
        <w:rPr>
          <w:lang w:val="fr-CH"/>
        </w:rPr>
        <w:t xml:space="preserve"> aéronautique et de recherche spatiale</w:t>
      </w:r>
      <w:r w:rsidR="00547BF9" w:rsidRPr="0076382D">
        <w:rPr>
          <w:lang w:val="fr-CH"/>
        </w:rPr>
        <w:t xml:space="preserve"> (active). </w:t>
      </w:r>
      <w:r w:rsidRPr="0076382D">
        <w:rPr>
          <w:lang w:val="fr-CH"/>
        </w:rPr>
        <w:t xml:space="preserve">Il n'y a pas d'attribution à titre primaire au service mobile dans la </w:t>
      </w:r>
      <w:r w:rsidR="00547BF9" w:rsidRPr="0076382D">
        <w:rPr>
          <w:lang w:val="fr-CH"/>
        </w:rPr>
        <w:t>band</w:t>
      </w:r>
      <w:r w:rsidRPr="0076382D">
        <w:rPr>
          <w:lang w:val="fr-CH"/>
        </w:rPr>
        <w:t xml:space="preserve">e </w:t>
      </w:r>
      <w:r w:rsidR="003779A0" w:rsidRPr="0076382D">
        <w:rPr>
          <w:lang w:val="fr-CH"/>
        </w:rPr>
        <w:t xml:space="preserve">de fréquence </w:t>
      </w:r>
      <w:r w:rsidRPr="0076382D">
        <w:rPr>
          <w:lang w:val="fr-CH"/>
        </w:rPr>
        <w:t>5 350-</w:t>
      </w:r>
      <w:r w:rsidR="00547BF9" w:rsidRPr="0076382D">
        <w:rPr>
          <w:lang w:val="fr-CH"/>
        </w:rPr>
        <w:t xml:space="preserve">5 470 MHz. </w:t>
      </w:r>
      <w:r w:rsidRPr="0076382D">
        <w:rPr>
          <w:lang w:val="fr-CH"/>
        </w:rPr>
        <w:t>L</w:t>
      </w:r>
      <w:r w:rsidR="00547BF9" w:rsidRPr="0076382D">
        <w:rPr>
          <w:lang w:val="fr-CH"/>
        </w:rPr>
        <w:t xml:space="preserve">es attributions au service d'exploration de la Terre par satellite (active) dans les bandes de fréquences 5 350-5 460 MHz et 5 460-5 470 MHz sont essentielles pour </w:t>
      </w:r>
      <w:r w:rsidRPr="0076382D">
        <w:rPr>
          <w:lang w:val="fr-CH"/>
        </w:rPr>
        <w:t>l</w:t>
      </w:r>
      <w:r w:rsidR="00547BF9" w:rsidRPr="0076382D">
        <w:rPr>
          <w:lang w:val="fr-CH"/>
        </w:rPr>
        <w:t>es programmes d'observation de la Terre et les données collectées dans le cadre de ces programmes sont primordiales pour disposer d'informations fiables et actualisées concernant l'évolution de notre planète et de son climat.</w:t>
      </w:r>
      <w:r w:rsidRPr="0076382D">
        <w:rPr>
          <w:lang w:val="fr-CH"/>
        </w:rPr>
        <w:t xml:space="preserve"> En outre, la bande 5 350-5 460 MHz est aussi attribuée au service de radionavigation aéronautique (SRNA) et au service de radiolocalisation à titre primaire.</w:t>
      </w:r>
    </w:p>
    <w:p w:rsidR="00547BF9" w:rsidRPr="0076382D" w:rsidRDefault="00ED1C0F" w:rsidP="003779A0">
      <w:pPr>
        <w:rPr>
          <w:lang w:val="fr-CH"/>
        </w:rPr>
      </w:pPr>
      <w:r w:rsidRPr="0076382D">
        <w:rPr>
          <w:lang w:val="fr-CH"/>
        </w:rPr>
        <w:lastRenderedPageBreak/>
        <w:t>La CMR</w:t>
      </w:r>
      <w:r w:rsidR="00547BF9" w:rsidRPr="0076382D">
        <w:rPr>
          <w:lang w:val="fr-CH"/>
        </w:rPr>
        <w:t xml:space="preserve">-15 </w:t>
      </w:r>
      <w:r w:rsidRPr="0076382D">
        <w:rPr>
          <w:lang w:val="fr-CH"/>
        </w:rPr>
        <w:t xml:space="preserve">a </w:t>
      </w:r>
      <w:r w:rsidR="00547BF9" w:rsidRPr="0076382D">
        <w:rPr>
          <w:lang w:val="fr-CH"/>
        </w:rPr>
        <w:t>examin</w:t>
      </w:r>
      <w:r w:rsidRPr="0076382D">
        <w:rPr>
          <w:lang w:val="fr-CH"/>
        </w:rPr>
        <w:t>é la possibilité</w:t>
      </w:r>
      <w:r w:rsidR="00547BF9" w:rsidRPr="0076382D">
        <w:rPr>
          <w:lang w:val="fr-CH"/>
        </w:rPr>
        <w:t xml:space="preserve"> </w:t>
      </w:r>
      <w:r w:rsidRPr="0076382D">
        <w:rPr>
          <w:lang w:val="fr-CH"/>
        </w:rPr>
        <w:t xml:space="preserve">de faire des attributions additionnelles à l'échelle mondiale au service </w:t>
      </w:r>
      <w:r w:rsidR="00547BF9" w:rsidRPr="0076382D">
        <w:rPr>
          <w:lang w:val="fr-CH"/>
        </w:rPr>
        <w:t xml:space="preserve">mobile </w:t>
      </w:r>
      <w:r w:rsidRPr="0076382D">
        <w:rPr>
          <w:lang w:val="fr-CH"/>
        </w:rPr>
        <w:t xml:space="preserve">dans la bande de fréquences </w:t>
      </w:r>
      <w:r w:rsidR="00547BF9" w:rsidRPr="0076382D">
        <w:rPr>
          <w:lang w:val="fr-CH"/>
        </w:rPr>
        <w:t>5 350-5 470 MHz.</w:t>
      </w:r>
      <w:r w:rsidR="001D6E83" w:rsidRPr="0076382D">
        <w:rPr>
          <w:lang w:val="fr-CH"/>
        </w:rPr>
        <w:t xml:space="preserve"> Les</w:t>
      </w:r>
      <w:r w:rsidRPr="0076382D">
        <w:rPr>
          <w:lang w:val="fr-CH"/>
        </w:rPr>
        <w:t xml:space="preserve"> études de compatibilité menées par l'UIT-R dans le cadre des travaux préparatoires en vue de la CMR-15 </w:t>
      </w:r>
      <w:r w:rsidR="003779A0" w:rsidRPr="0076382D">
        <w:rPr>
          <w:lang w:val="fr-CH"/>
        </w:rPr>
        <w:t>ont montré</w:t>
      </w:r>
      <w:r w:rsidRPr="0076382D">
        <w:rPr>
          <w:lang w:val="fr-CH"/>
        </w:rPr>
        <w:t xml:space="preserve"> que, si on adoptait des mesures d'atténuation des brouillages dus aux réseaux WAS/RLAN conformément aux dispositions réglementaires de la Résolution </w:t>
      </w:r>
      <w:r w:rsidRPr="0076382D">
        <w:rPr>
          <w:b/>
          <w:bCs/>
          <w:lang w:val="fr-CH"/>
        </w:rPr>
        <w:t>229 (Rév.CMR-12)</w:t>
      </w:r>
      <w:r w:rsidRPr="0076382D">
        <w:rPr>
          <w:lang w:val="fr-CH"/>
        </w:rPr>
        <w:t>, le partage entre les réseaux WAS/RLAN et les systèmes du SETS (active) dans la bande de fréquences 5 350-5 470 MHz ne serait pas possible et ne suffirait pas pour assurer la protection de certains types de radars dans cette bande</w:t>
      </w:r>
      <w:r w:rsidR="003779A0" w:rsidRPr="0076382D">
        <w:rPr>
          <w:lang w:val="fr-CH"/>
        </w:rPr>
        <w:t xml:space="preserve"> de fréquences</w:t>
      </w:r>
      <w:r w:rsidRPr="0076382D">
        <w:rPr>
          <w:lang w:val="fr-CH"/>
        </w:rPr>
        <w:t>.</w:t>
      </w:r>
      <w:r w:rsidR="002368F0" w:rsidRPr="0076382D">
        <w:rPr>
          <w:lang w:val="fr-CH"/>
        </w:rPr>
        <w:t xml:space="preserve"> Dans ces cas, le partage ne </w:t>
      </w:r>
      <w:r w:rsidR="003779A0" w:rsidRPr="0076382D">
        <w:rPr>
          <w:lang w:val="fr-CH"/>
        </w:rPr>
        <w:t>serait</w:t>
      </w:r>
      <w:r w:rsidR="002368F0" w:rsidRPr="0076382D">
        <w:rPr>
          <w:lang w:val="fr-CH"/>
        </w:rPr>
        <w:t xml:space="preserve"> envisageable que si des mesures supplémentaires d'atténuation des brouillages dus aux réseaux WAS/RLAN sont mises en </w:t>
      </w:r>
      <w:r w:rsidR="00FF62EA" w:rsidRPr="0076382D">
        <w:rPr>
          <w:lang w:val="fr-CH"/>
        </w:rPr>
        <w:t>œuvre</w:t>
      </w:r>
      <w:r w:rsidR="002368F0" w:rsidRPr="0076382D">
        <w:rPr>
          <w:lang w:val="fr-CH"/>
        </w:rPr>
        <w:t xml:space="preserve">. Toutefois, aucun accord n'a été trouvé concernant la possibilité d'appliquer de telles mesures. </w:t>
      </w:r>
      <w:r w:rsidR="001D6E83" w:rsidRPr="0076382D">
        <w:rPr>
          <w:lang w:val="fr-CH"/>
        </w:rPr>
        <w:t>La CMR-15 a donc pris la décision de ne rien modifier (NOC) dans ce</w:t>
      </w:r>
      <w:r w:rsidR="003779A0" w:rsidRPr="0076382D">
        <w:rPr>
          <w:lang w:val="fr-CH"/>
        </w:rPr>
        <w:t>tte bande</w:t>
      </w:r>
      <w:r w:rsidR="001D6E83" w:rsidRPr="0076382D">
        <w:rPr>
          <w:lang w:val="fr-CH"/>
        </w:rPr>
        <w:t xml:space="preserve"> de fréquences et a inscrit un point à l'ordre du jour de la CMR-19 afin de poursuivre les travaux sur ce sujet.</w:t>
      </w:r>
    </w:p>
    <w:p w:rsidR="001D6E83" w:rsidRPr="0076382D" w:rsidRDefault="002368F0" w:rsidP="003779A0">
      <w:pPr>
        <w:rPr>
          <w:lang w:val="fr-CH"/>
        </w:rPr>
      </w:pPr>
      <w:r w:rsidRPr="0076382D">
        <w:rPr>
          <w:lang w:val="fr-CH"/>
        </w:rPr>
        <w:t>Dans le cadre des travaux effectués au titre du point 1.16 de</w:t>
      </w:r>
      <w:r w:rsidR="00FF62EA" w:rsidRPr="0076382D">
        <w:rPr>
          <w:lang w:val="fr-CH"/>
        </w:rPr>
        <w:t xml:space="preserve"> </w:t>
      </w:r>
      <w:r w:rsidRPr="0076382D">
        <w:rPr>
          <w:lang w:val="fr-CH"/>
        </w:rPr>
        <w:t>l'ordre du jour de la CMR</w:t>
      </w:r>
      <w:r w:rsidRPr="0076382D">
        <w:rPr>
          <w:lang w:val="fr-CH"/>
        </w:rPr>
        <w:noBreakHyphen/>
        <w:t xml:space="preserve">19, </w:t>
      </w:r>
      <w:r w:rsidR="00901A97" w:rsidRPr="0076382D">
        <w:rPr>
          <w:lang w:val="fr-CH"/>
        </w:rPr>
        <w:t xml:space="preserve">de </w:t>
      </w:r>
      <w:r w:rsidR="003C5346" w:rsidRPr="0076382D">
        <w:rPr>
          <w:lang w:val="fr-CH"/>
        </w:rPr>
        <w:t xml:space="preserve">plus amples études sur les mesures d'atténuation disponibles actuellement ont montré qu'il n'existait pas de techniques d'atténuation réalistes permettant le partage entre les réseaux RLAN et </w:t>
      </w:r>
      <w:r w:rsidRPr="0076382D">
        <w:rPr>
          <w:lang w:val="fr-CH"/>
        </w:rPr>
        <w:t xml:space="preserve">le SETS (active) </w:t>
      </w:r>
      <w:r w:rsidR="003C5346" w:rsidRPr="0076382D">
        <w:rPr>
          <w:lang w:val="fr-CH"/>
        </w:rPr>
        <w:t xml:space="preserve">dans la bande 5 350-5 470 MHz. </w:t>
      </w:r>
      <w:r w:rsidRPr="0076382D">
        <w:rPr>
          <w:lang w:val="fr-CH"/>
        </w:rPr>
        <w:t>Par conséquent</w:t>
      </w:r>
      <w:r w:rsidR="003C5346" w:rsidRPr="0076382D">
        <w:rPr>
          <w:lang w:val="fr-CH"/>
        </w:rPr>
        <w:t xml:space="preserve">, </w:t>
      </w:r>
      <w:r w:rsidRPr="0076382D">
        <w:rPr>
          <w:lang w:val="fr-CH"/>
        </w:rPr>
        <w:t>il est proposé de ne pas modifier (</w:t>
      </w:r>
      <w:r w:rsidR="003C5346" w:rsidRPr="0076382D">
        <w:rPr>
          <w:lang w:val="fr-CH"/>
        </w:rPr>
        <w:t>NOC</w:t>
      </w:r>
      <w:r w:rsidRPr="0076382D">
        <w:rPr>
          <w:lang w:val="fr-CH"/>
        </w:rPr>
        <w:t>)</w:t>
      </w:r>
      <w:r w:rsidR="003C5346" w:rsidRPr="0076382D">
        <w:rPr>
          <w:lang w:val="fr-CH"/>
        </w:rPr>
        <w:t xml:space="preserve"> </w:t>
      </w:r>
      <w:r w:rsidRPr="0076382D">
        <w:rPr>
          <w:lang w:val="fr-CH"/>
        </w:rPr>
        <w:t xml:space="preserve">le </w:t>
      </w:r>
      <w:r w:rsidR="003C5346" w:rsidRPr="0076382D">
        <w:rPr>
          <w:lang w:val="fr-CH"/>
        </w:rPr>
        <w:t>Table</w:t>
      </w:r>
      <w:r w:rsidRPr="0076382D">
        <w:rPr>
          <w:lang w:val="fr-CH"/>
        </w:rPr>
        <w:t xml:space="preserve">au d'attribution des bandes de fréquences pour </w:t>
      </w:r>
      <w:r w:rsidR="00FF62EA" w:rsidRPr="0076382D">
        <w:rPr>
          <w:lang w:val="fr-CH"/>
        </w:rPr>
        <w:t>cette</w:t>
      </w:r>
      <w:r w:rsidRPr="0076382D">
        <w:rPr>
          <w:lang w:val="fr-CH"/>
        </w:rPr>
        <w:t xml:space="preserve"> bande de fréquences</w:t>
      </w:r>
      <w:r w:rsidR="00432F8A" w:rsidRPr="0076382D">
        <w:rPr>
          <w:lang w:val="fr-CH"/>
        </w:rPr>
        <w:t xml:space="preserve">. </w:t>
      </w:r>
      <w:r w:rsidRPr="0076382D">
        <w:rPr>
          <w:lang w:val="fr-CH"/>
        </w:rPr>
        <w:t xml:space="preserve">Il pourrait être nécessaire d'apporter en conséquence d'autres modifications à la </w:t>
      </w:r>
      <w:r w:rsidR="003C5346" w:rsidRPr="0076382D">
        <w:rPr>
          <w:b/>
          <w:bCs/>
          <w:lang w:val="fr-CH"/>
        </w:rPr>
        <w:t>R</w:t>
      </w:r>
      <w:r w:rsidRPr="0076382D">
        <w:rPr>
          <w:b/>
          <w:bCs/>
          <w:lang w:val="fr-CH"/>
        </w:rPr>
        <w:t>é</w:t>
      </w:r>
      <w:r w:rsidR="003C5346" w:rsidRPr="0076382D">
        <w:rPr>
          <w:b/>
          <w:bCs/>
          <w:lang w:val="fr-CH"/>
        </w:rPr>
        <w:t>solution 239 (</w:t>
      </w:r>
      <w:r w:rsidRPr="0076382D">
        <w:rPr>
          <w:b/>
          <w:bCs/>
          <w:lang w:val="fr-CH"/>
        </w:rPr>
        <w:t>CMR</w:t>
      </w:r>
      <w:r w:rsidR="003C5346" w:rsidRPr="0076382D">
        <w:rPr>
          <w:b/>
          <w:bCs/>
          <w:lang w:val="fr-CH"/>
        </w:rPr>
        <w:t>-15)</w:t>
      </w:r>
      <w:r w:rsidR="003C5346" w:rsidRPr="0076382D">
        <w:rPr>
          <w:lang w:val="fr-CH"/>
        </w:rPr>
        <w:t>.</w:t>
      </w:r>
    </w:p>
    <w:p w:rsidR="003C5346" w:rsidRPr="0076382D" w:rsidRDefault="002368F0" w:rsidP="003779A0">
      <w:pPr>
        <w:pStyle w:val="Headingb"/>
        <w:rPr>
          <w:lang w:val="fr-CH"/>
        </w:rPr>
      </w:pPr>
      <w:r w:rsidRPr="0076382D">
        <w:rPr>
          <w:lang w:val="fr-CH"/>
        </w:rPr>
        <w:t>PROPOSITION INTERAMÉRICAINE</w:t>
      </w:r>
    </w:p>
    <w:p w:rsidR="007F3F42" w:rsidRPr="002A320C" w:rsidRDefault="003620FB" w:rsidP="002A320C">
      <w:pPr>
        <w:pStyle w:val="ArtNo"/>
      </w:pPr>
      <w:bookmarkStart w:id="6" w:name="_Toc455752914"/>
      <w:bookmarkStart w:id="7" w:name="_Toc455756153"/>
      <w:r w:rsidRPr="002A320C">
        <w:t xml:space="preserve">ARTICLE </w:t>
      </w:r>
      <w:r w:rsidRPr="002A320C">
        <w:rPr>
          <w:rStyle w:val="href"/>
        </w:rPr>
        <w:t>5</w:t>
      </w:r>
      <w:bookmarkEnd w:id="6"/>
      <w:bookmarkEnd w:id="7"/>
    </w:p>
    <w:p w:rsidR="007F3F42" w:rsidRPr="0076382D" w:rsidRDefault="003620FB" w:rsidP="003779A0">
      <w:pPr>
        <w:pStyle w:val="Arttitle"/>
        <w:rPr>
          <w:lang w:val="fr-CH"/>
        </w:rPr>
      </w:pPr>
      <w:bookmarkStart w:id="8" w:name="_Toc455752915"/>
      <w:bookmarkStart w:id="9" w:name="_Toc455756154"/>
      <w:r w:rsidRPr="0076382D">
        <w:rPr>
          <w:lang w:val="fr-CH"/>
        </w:rPr>
        <w:t>Attribution des bandes de fréquences</w:t>
      </w:r>
      <w:bookmarkEnd w:id="8"/>
      <w:bookmarkEnd w:id="9"/>
    </w:p>
    <w:p w:rsidR="00D73104" w:rsidRPr="0076382D" w:rsidRDefault="003620FB" w:rsidP="003779A0">
      <w:pPr>
        <w:pStyle w:val="Section1"/>
        <w:keepNext/>
        <w:rPr>
          <w:b w:val="0"/>
          <w:color w:val="000000"/>
          <w:lang w:val="fr-CH"/>
        </w:rPr>
      </w:pPr>
      <w:r w:rsidRPr="0076382D">
        <w:rPr>
          <w:lang w:val="fr-CH"/>
        </w:rPr>
        <w:t>Section IV – Tableau d'attribution des bandes de fréquences</w:t>
      </w:r>
      <w:r w:rsidRPr="0076382D">
        <w:rPr>
          <w:lang w:val="fr-CH"/>
        </w:rPr>
        <w:br/>
      </w:r>
      <w:r w:rsidRPr="0076382D">
        <w:rPr>
          <w:b w:val="0"/>
          <w:bCs/>
          <w:lang w:val="fr-CH"/>
        </w:rPr>
        <w:t xml:space="preserve">(Voir le numéro </w:t>
      </w:r>
      <w:r w:rsidRPr="0076382D">
        <w:rPr>
          <w:lang w:val="fr-CH"/>
        </w:rPr>
        <w:t>2.1</w:t>
      </w:r>
      <w:r w:rsidRPr="0076382D">
        <w:rPr>
          <w:b w:val="0"/>
          <w:bCs/>
          <w:lang w:val="fr-CH"/>
        </w:rPr>
        <w:t>)</w:t>
      </w:r>
      <w:r w:rsidRPr="0076382D">
        <w:rPr>
          <w:b w:val="0"/>
          <w:color w:val="000000"/>
          <w:lang w:val="fr-CH"/>
        </w:rPr>
        <w:br/>
      </w:r>
    </w:p>
    <w:p w:rsidR="00F6314E" w:rsidRPr="0076382D" w:rsidRDefault="003620FB" w:rsidP="003779A0">
      <w:pPr>
        <w:pStyle w:val="Proposal"/>
        <w:rPr>
          <w:lang w:val="fr-CH"/>
        </w:rPr>
      </w:pPr>
      <w:r w:rsidRPr="0076382D">
        <w:rPr>
          <w:u w:val="single"/>
          <w:lang w:val="fr-CH"/>
        </w:rPr>
        <w:t>NOC</w:t>
      </w:r>
      <w:r w:rsidRPr="0076382D">
        <w:rPr>
          <w:lang w:val="fr-CH"/>
        </w:rPr>
        <w:tab/>
        <w:t>IAP/11A16A3/1</w:t>
      </w:r>
    </w:p>
    <w:p w:rsidR="00EB19FF" w:rsidRPr="0076382D" w:rsidRDefault="003620FB" w:rsidP="003779A0">
      <w:pPr>
        <w:pStyle w:val="Tabletitle"/>
        <w:spacing w:before="120"/>
        <w:rPr>
          <w:color w:val="000000"/>
          <w:lang w:val="fr-CH"/>
        </w:rPr>
      </w:pPr>
      <w:r w:rsidRPr="0076382D">
        <w:rPr>
          <w:color w:val="000000"/>
          <w:lang w:val="fr-CH"/>
        </w:rPr>
        <w:t>5 250-5 570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814D62" w:rsidRPr="0076382D" w:rsidTr="00100CC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rsidR="00814D62" w:rsidRPr="0076382D" w:rsidRDefault="003620FB" w:rsidP="003779A0">
            <w:pPr>
              <w:pStyle w:val="Tablehead"/>
              <w:rPr>
                <w:color w:val="000000"/>
                <w:lang w:val="fr-CH"/>
              </w:rPr>
            </w:pPr>
            <w:r w:rsidRPr="0076382D">
              <w:rPr>
                <w:color w:val="000000"/>
                <w:lang w:val="fr-CH"/>
              </w:rPr>
              <w:t>Attribution aux services</w:t>
            </w:r>
          </w:p>
        </w:tc>
      </w:tr>
      <w:tr w:rsidR="00814D62" w:rsidRPr="0076382D" w:rsidTr="00100CC0">
        <w:trPr>
          <w:cantSplit/>
          <w:jc w:val="center"/>
        </w:trPr>
        <w:tc>
          <w:tcPr>
            <w:tcW w:w="3101" w:type="dxa"/>
            <w:tcBorders>
              <w:top w:val="single" w:sz="6" w:space="0" w:color="auto"/>
              <w:left w:val="single" w:sz="6" w:space="0" w:color="auto"/>
              <w:bottom w:val="single" w:sz="6" w:space="0" w:color="auto"/>
              <w:right w:val="single" w:sz="6" w:space="0" w:color="auto"/>
            </w:tcBorders>
          </w:tcPr>
          <w:p w:rsidR="00814D62" w:rsidRPr="0076382D" w:rsidRDefault="003620FB" w:rsidP="003779A0">
            <w:pPr>
              <w:pStyle w:val="Tablehead"/>
              <w:rPr>
                <w:color w:val="000000"/>
                <w:lang w:val="fr-CH"/>
              </w:rPr>
            </w:pPr>
            <w:r w:rsidRPr="0076382D">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814D62" w:rsidRPr="0076382D" w:rsidRDefault="003620FB" w:rsidP="003779A0">
            <w:pPr>
              <w:pStyle w:val="Tablehead"/>
              <w:rPr>
                <w:color w:val="000000"/>
                <w:lang w:val="fr-CH"/>
              </w:rPr>
            </w:pPr>
            <w:r w:rsidRPr="0076382D">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rsidR="00814D62" w:rsidRPr="0076382D" w:rsidRDefault="003620FB" w:rsidP="003779A0">
            <w:pPr>
              <w:pStyle w:val="Tablehead"/>
              <w:rPr>
                <w:color w:val="000000"/>
                <w:lang w:val="fr-CH"/>
              </w:rPr>
            </w:pPr>
            <w:r w:rsidRPr="0076382D">
              <w:rPr>
                <w:color w:val="000000"/>
                <w:lang w:val="fr-CH"/>
              </w:rPr>
              <w:t>Région 3</w:t>
            </w:r>
          </w:p>
        </w:tc>
      </w:tr>
      <w:tr w:rsidR="00814D62" w:rsidRPr="0076382D" w:rsidTr="00100CC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rsidR="00814D62" w:rsidRPr="0076382D" w:rsidRDefault="003620FB" w:rsidP="003779A0">
            <w:pPr>
              <w:pStyle w:val="TableTextS5"/>
              <w:tabs>
                <w:tab w:val="clear" w:pos="170"/>
                <w:tab w:val="clear" w:pos="567"/>
                <w:tab w:val="clear" w:pos="737"/>
                <w:tab w:val="clear" w:pos="2977"/>
                <w:tab w:val="clear" w:pos="3266"/>
                <w:tab w:val="left" w:pos="2986"/>
              </w:tabs>
              <w:spacing w:before="10" w:after="10"/>
              <w:rPr>
                <w:lang w:val="fr-CH"/>
              </w:rPr>
            </w:pPr>
            <w:r w:rsidRPr="0076382D">
              <w:rPr>
                <w:rStyle w:val="Tablefreq"/>
                <w:lang w:val="fr-CH"/>
              </w:rPr>
              <w:t>5 350-5 460</w:t>
            </w:r>
            <w:r w:rsidRPr="0076382D">
              <w:rPr>
                <w:color w:val="000000"/>
                <w:lang w:val="fr-CH"/>
              </w:rPr>
              <w:tab/>
              <w:t xml:space="preserve">EXPLORATION DE LA TERRE PAR SATELLITE (active)  </w:t>
            </w:r>
            <w:r w:rsidRPr="0076382D">
              <w:rPr>
                <w:lang w:val="fr-CH"/>
              </w:rPr>
              <w:t>5.448B</w:t>
            </w:r>
          </w:p>
          <w:p w:rsidR="00814D62" w:rsidRPr="0076382D" w:rsidRDefault="003620FB" w:rsidP="003779A0">
            <w:pPr>
              <w:pStyle w:val="TableTextS5"/>
              <w:tabs>
                <w:tab w:val="clear" w:pos="170"/>
                <w:tab w:val="clear" w:pos="567"/>
                <w:tab w:val="clear" w:pos="737"/>
                <w:tab w:val="clear" w:pos="2977"/>
                <w:tab w:val="clear" w:pos="3266"/>
                <w:tab w:val="left" w:pos="2986"/>
              </w:tabs>
              <w:spacing w:before="10" w:after="10"/>
              <w:rPr>
                <w:color w:val="000000"/>
                <w:lang w:val="fr-CH"/>
              </w:rPr>
            </w:pPr>
            <w:r w:rsidRPr="0076382D">
              <w:rPr>
                <w:rStyle w:val="Artref"/>
                <w:color w:val="000000"/>
                <w:lang w:val="fr-CH"/>
              </w:rPr>
              <w:tab/>
            </w:r>
            <w:r w:rsidRPr="0076382D">
              <w:rPr>
                <w:rStyle w:val="Artref"/>
                <w:color w:val="000000"/>
                <w:lang w:val="fr-CH"/>
              </w:rPr>
              <w:tab/>
            </w:r>
            <w:r w:rsidRPr="0076382D">
              <w:rPr>
                <w:color w:val="000000"/>
                <w:lang w:val="fr-CH"/>
              </w:rPr>
              <w:t xml:space="preserve">RADIOLOCALISATION  </w:t>
            </w:r>
            <w:r w:rsidRPr="0076382D">
              <w:rPr>
                <w:rStyle w:val="Artref"/>
                <w:color w:val="000000"/>
                <w:lang w:val="fr-CH"/>
              </w:rPr>
              <w:t>5.448D</w:t>
            </w:r>
            <w:r w:rsidRPr="0076382D">
              <w:rPr>
                <w:color w:val="000000"/>
                <w:lang w:val="fr-CH"/>
              </w:rPr>
              <w:t xml:space="preserve"> </w:t>
            </w:r>
          </w:p>
          <w:p w:rsidR="00814D62" w:rsidRPr="0076382D" w:rsidRDefault="003620FB" w:rsidP="003779A0">
            <w:pPr>
              <w:pStyle w:val="TableTextS5"/>
              <w:tabs>
                <w:tab w:val="clear" w:pos="170"/>
                <w:tab w:val="clear" w:pos="567"/>
                <w:tab w:val="clear" w:pos="737"/>
                <w:tab w:val="clear" w:pos="2977"/>
                <w:tab w:val="clear" w:pos="3266"/>
                <w:tab w:val="left" w:pos="2986"/>
              </w:tabs>
              <w:spacing w:before="10" w:after="10"/>
              <w:rPr>
                <w:color w:val="000000"/>
                <w:lang w:val="fr-CH"/>
              </w:rPr>
            </w:pPr>
            <w:r w:rsidRPr="0076382D">
              <w:rPr>
                <w:color w:val="000000"/>
                <w:lang w:val="fr-CH"/>
              </w:rPr>
              <w:tab/>
            </w:r>
            <w:r w:rsidRPr="0076382D">
              <w:rPr>
                <w:color w:val="000000"/>
                <w:lang w:val="fr-CH"/>
              </w:rPr>
              <w:tab/>
              <w:t xml:space="preserve">RADIONAVIGATION AÉRONAUTIQUE  </w:t>
            </w:r>
            <w:r w:rsidRPr="0076382D">
              <w:rPr>
                <w:rStyle w:val="Artref"/>
                <w:color w:val="000000"/>
                <w:lang w:val="fr-CH"/>
              </w:rPr>
              <w:t>5.449</w:t>
            </w:r>
          </w:p>
          <w:p w:rsidR="00814D62" w:rsidRPr="0076382D" w:rsidRDefault="003620FB" w:rsidP="003779A0">
            <w:pPr>
              <w:pStyle w:val="TableTextS5"/>
              <w:tabs>
                <w:tab w:val="clear" w:pos="170"/>
                <w:tab w:val="clear" w:pos="567"/>
                <w:tab w:val="clear" w:pos="737"/>
                <w:tab w:val="clear" w:pos="3266"/>
              </w:tabs>
              <w:spacing w:before="10" w:after="10"/>
              <w:rPr>
                <w:color w:val="000000"/>
                <w:lang w:val="fr-CH"/>
              </w:rPr>
            </w:pPr>
            <w:r w:rsidRPr="0076382D">
              <w:rPr>
                <w:color w:val="000000"/>
                <w:lang w:val="fr-CH"/>
              </w:rPr>
              <w:tab/>
            </w:r>
            <w:r w:rsidRPr="0076382D">
              <w:rPr>
                <w:color w:val="000000"/>
                <w:lang w:val="fr-CH"/>
              </w:rPr>
              <w:tab/>
              <w:t xml:space="preserve">RECHERCHE SPATIALE (active)  </w:t>
            </w:r>
            <w:r w:rsidRPr="0076382D">
              <w:rPr>
                <w:rStyle w:val="Artref"/>
                <w:color w:val="000000"/>
                <w:lang w:val="fr-CH"/>
              </w:rPr>
              <w:t>5.448C</w:t>
            </w:r>
          </w:p>
        </w:tc>
      </w:tr>
      <w:tr w:rsidR="00814D62" w:rsidRPr="0076382D" w:rsidTr="00100CC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rsidR="00814D62" w:rsidRPr="0076382D" w:rsidRDefault="003620FB" w:rsidP="003779A0">
            <w:pPr>
              <w:pStyle w:val="TableTextS5"/>
              <w:tabs>
                <w:tab w:val="clear" w:pos="170"/>
                <w:tab w:val="clear" w:pos="567"/>
                <w:tab w:val="clear" w:pos="737"/>
                <w:tab w:val="clear" w:pos="2977"/>
                <w:tab w:val="clear" w:pos="3266"/>
                <w:tab w:val="left" w:pos="2986"/>
              </w:tabs>
              <w:spacing w:before="10" w:after="10"/>
              <w:rPr>
                <w:color w:val="000000"/>
                <w:lang w:val="fr-CH"/>
              </w:rPr>
            </w:pPr>
            <w:r w:rsidRPr="0076382D">
              <w:rPr>
                <w:rStyle w:val="Tablefreq"/>
                <w:lang w:val="fr-CH"/>
              </w:rPr>
              <w:t>5 460-5 470</w:t>
            </w:r>
            <w:r w:rsidRPr="0076382D">
              <w:rPr>
                <w:color w:val="000000"/>
                <w:lang w:val="fr-CH"/>
              </w:rPr>
              <w:tab/>
              <w:t>EXPLORATION DE LA TERRE PAR SATELLITE (active)</w:t>
            </w:r>
          </w:p>
          <w:p w:rsidR="00814D62" w:rsidRPr="0076382D" w:rsidRDefault="003620FB" w:rsidP="003779A0">
            <w:pPr>
              <w:pStyle w:val="TableTextS5"/>
              <w:tabs>
                <w:tab w:val="clear" w:pos="170"/>
                <w:tab w:val="clear" w:pos="567"/>
                <w:tab w:val="clear" w:pos="737"/>
                <w:tab w:val="clear" w:pos="2977"/>
                <w:tab w:val="clear" w:pos="3266"/>
                <w:tab w:val="left" w:pos="2986"/>
              </w:tabs>
              <w:spacing w:before="10" w:after="10"/>
              <w:rPr>
                <w:color w:val="000000"/>
                <w:lang w:val="fr-CH"/>
              </w:rPr>
            </w:pPr>
            <w:r w:rsidRPr="0076382D">
              <w:rPr>
                <w:rStyle w:val="Artref"/>
                <w:color w:val="000000"/>
                <w:lang w:val="fr-CH"/>
              </w:rPr>
              <w:tab/>
            </w:r>
            <w:r w:rsidRPr="0076382D">
              <w:rPr>
                <w:rStyle w:val="Artref"/>
                <w:color w:val="000000"/>
                <w:lang w:val="fr-CH"/>
              </w:rPr>
              <w:tab/>
            </w:r>
            <w:r w:rsidRPr="0076382D">
              <w:rPr>
                <w:color w:val="000000"/>
                <w:lang w:val="fr-CH"/>
              </w:rPr>
              <w:t xml:space="preserve">RADIOLOCALISATION  </w:t>
            </w:r>
            <w:r w:rsidRPr="0076382D">
              <w:rPr>
                <w:rStyle w:val="Artref"/>
                <w:color w:val="000000"/>
                <w:lang w:val="fr-CH"/>
              </w:rPr>
              <w:t>5.448D</w:t>
            </w:r>
          </w:p>
          <w:p w:rsidR="00814D62" w:rsidRPr="0076382D" w:rsidRDefault="003620FB" w:rsidP="003779A0">
            <w:pPr>
              <w:pStyle w:val="TableTextS5"/>
              <w:tabs>
                <w:tab w:val="clear" w:pos="170"/>
                <w:tab w:val="clear" w:pos="567"/>
                <w:tab w:val="clear" w:pos="737"/>
                <w:tab w:val="clear" w:pos="2977"/>
                <w:tab w:val="clear" w:pos="3266"/>
                <w:tab w:val="left" w:pos="2986"/>
              </w:tabs>
              <w:spacing w:before="10" w:after="10"/>
              <w:rPr>
                <w:lang w:val="fr-CH"/>
              </w:rPr>
            </w:pPr>
            <w:r w:rsidRPr="0076382D">
              <w:rPr>
                <w:color w:val="000000"/>
                <w:lang w:val="fr-CH"/>
              </w:rPr>
              <w:tab/>
            </w:r>
            <w:r w:rsidRPr="0076382D">
              <w:rPr>
                <w:color w:val="000000"/>
                <w:lang w:val="fr-CH"/>
              </w:rPr>
              <w:tab/>
              <w:t xml:space="preserve">RADIONAVIGATION  </w:t>
            </w:r>
            <w:r w:rsidRPr="0076382D">
              <w:rPr>
                <w:lang w:val="fr-CH"/>
              </w:rPr>
              <w:t>5.449</w:t>
            </w:r>
          </w:p>
          <w:p w:rsidR="00814D62" w:rsidRPr="0076382D" w:rsidRDefault="003620FB" w:rsidP="003779A0">
            <w:pPr>
              <w:pStyle w:val="TableTextS5"/>
              <w:tabs>
                <w:tab w:val="clear" w:pos="170"/>
                <w:tab w:val="clear" w:pos="567"/>
                <w:tab w:val="clear" w:pos="737"/>
                <w:tab w:val="clear" w:pos="2977"/>
                <w:tab w:val="clear" w:pos="3266"/>
                <w:tab w:val="left" w:pos="2986"/>
              </w:tabs>
              <w:spacing w:before="10" w:after="10"/>
              <w:rPr>
                <w:color w:val="000000"/>
                <w:lang w:val="fr-CH"/>
              </w:rPr>
            </w:pPr>
            <w:r w:rsidRPr="0076382D">
              <w:rPr>
                <w:color w:val="000000"/>
                <w:lang w:val="fr-CH"/>
              </w:rPr>
              <w:tab/>
            </w:r>
            <w:r w:rsidRPr="0076382D">
              <w:rPr>
                <w:color w:val="000000"/>
                <w:lang w:val="fr-CH"/>
              </w:rPr>
              <w:tab/>
              <w:t>RECHERCHE SPATIALE (active)</w:t>
            </w:r>
          </w:p>
          <w:p w:rsidR="00814D62" w:rsidRPr="0076382D" w:rsidRDefault="003620FB" w:rsidP="003779A0">
            <w:pPr>
              <w:pStyle w:val="TableTextS5"/>
              <w:tabs>
                <w:tab w:val="clear" w:pos="170"/>
                <w:tab w:val="clear" w:pos="567"/>
                <w:tab w:val="clear" w:pos="737"/>
                <w:tab w:val="clear" w:pos="3266"/>
              </w:tabs>
              <w:spacing w:before="10" w:after="10"/>
              <w:rPr>
                <w:rStyle w:val="Artref"/>
                <w:color w:val="000000"/>
                <w:lang w:val="fr-CH"/>
              </w:rPr>
            </w:pPr>
            <w:r w:rsidRPr="0076382D">
              <w:rPr>
                <w:color w:val="000000"/>
                <w:lang w:val="fr-CH"/>
              </w:rPr>
              <w:tab/>
            </w:r>
            <w:r w:rsidRPr="0076382D">
              <w:rPr>
                <w:color w:val="000000"/>
                <w:lang w:val="fr-CH"/>
              </w:rPr>
              <w:tab/>
            </w:r>
            <w:r w:rsidRPr="0076382D">
              <w:rPr>
                <w:rStyle w:val="Artref"/>
                <w:color w:val="000000"/>
                <w:lang w:val="fr-CH"/>
              </w:rPr>
              <w:t>5.448B</w:t>
            </w:r>
          </w:p>
        </w:tc>
      </w:tr>
    </w:tbl>
    <w:p w:rsidR="00F6314E" w:rsidRPr="0076382D" w:rsidRDefault="003620FB" w:rsidP="00AF62D9">
      <w:pPr>
        <w:pStyle w:val="Reasons"/>
        <w:rPr>
          <w:lang w:val="fr-CH"/>
        </w:rPr>
      </w:pPr>
      <w:r w:rsidRPr="0076382D">
        <w:rPr>
          <w:b/>
          <w:lang w:val="fr-CH"/>
        </w:rPr>
        <w:t>Motifs:</w:t>
      </w:r>
      <w:r w:rsidRPr="0076382D">
        <w:rPr>
          <w:lang w:val="fr-CH"/>
        </w:rPr>
        <w:tab/>
      </w:r>
      <w:r w:rsidR="00901A97" w:rsidRPr="0076382D">
        <w:rPr>
          <w:lang w:val="fr-CH"/>
        </w:rPr>
        <w:t xml:space="preserve">Pas de modification du Tableau d'attribution des bandes de fréquences dans la bande </w:t>
      </w:r>
      <w:r w:rsidRPr="0076382D">
        <w:rPr>
          <w:lang w:val="fr-CH"/>
        </w:rPr>
        <w:t>5</w:t>
      </w:r>
      <w:r w:rsidR="003779A0" w:rsidRPr="0076382D">
        <w:rPr>
          <w:lang w:val="fr-CH"/>
        </w:rPr>
        <w:t> </w:t>
      </w:r>
      <w:r w:rsidR="00901A97" w:rsidRPr="0076382D">
        <w:rPr>
          <w:lang w:val="fr-CH"/>
        </w:rPr>
        <w:t>3</w:t>
      </w:r>
      <w:r w:rsidRPr="0076382D">
        <w:rPr>
          <w:lang w:val="fr-CH"/>
        </w:rPr>
        <w:t>50-5 470</w:t>
      </w:r>
      <w:r w:rsidR="00901A97" w:rsidRPr="0076382D">
        <w:rPr>
          <w:lang w:val="fr-CH"/>
        </w:rPr>
        <w:t xml:space="preserve"> </w:t>
      </w:r>
      <w:r w:rsidRPr="0076382D">
        <w:rPr>
          <w:lang w:val="fr-CH"/>
        </w:rPr>
        <w:t>MHz</w:t>
      </w:r>
      <w:r w:rsidR="00901A97" w:rsidRPr="0076382D">
        <w:rPr>
          <w:lang w:val="fr-CH"/>
        </w:rPr>
        <w:t xml:space="preserve">, car de plus amples études sur les mesures d'atténuation </w:t>
      </w:r>
      <w:r w:rsidR="00AF62D9">
        <w:rPr>
          <w:lang w:val="fr-CH"/>
        </w:rPr>
        <w:t>disponibles</w:t>
      </w:r>
      <w:r w:rsidR="00901A97" w:rsidRPr="0076382D">
        <w:rPr>
          <w:lang w:val="fr-CH"/>
        </w:rPr>
        <w:t xml:space="preserve"> actuellement ont montré qu'il n'existait pas de techniques d'atténuation </w:t>
      </w:r>
      <w:r w:rsidR="00AF62D9">
        <w:rPr>
          <w:lang w:val="fr-CH"/>
        </w:rPr>
        <w:t>viables</w:t>
      </w:r>
      <w:r w:rsidR="00901A97" w:rsidRPr="0076382D">
        <w:rPr>
          <w:lang w:val="fr-CH"/>
        </w:rPr>
        <w:t xml:space="preserve"> permettant le partage entre les réseaux locaux hertziens (RLAN) et les systèmes du service d'exploration de la Terre par satellite (active) ou </w:t>
      </w:r>
      <w:r w:rsidR="003779A0" w:rsidRPr="0076382D">
        <w:rPr>
          <w:lang w:val="fr-CH"/>
        </w:rPr>
        <w:t xml:space="preserve">du service </w:t>
      </w:r>
      <w:r w:rsidR="00901A97" w:rsidRPr="0076382D">
        <w:rPr>
          <w:lang w:val="fr-CH"/>
        </w:rPr>
        <w:t>de radiolocalisation dans la bande 5 350-5 470 MHz.</w:t>
      </w:r>
    </w:p>
    <w:p w:rsidR="003620FB" w:rsidRPr="0076382D" w:rsidRDefault="003620FB" w:rsidP="003779A0">
      <w:pPr>
        <w:jc w:val="center"/>
        <w:rPr>
          <w:lang w:val="fr-CH"/>
        </w:rPr>
      </w:pPr>
      <w:r w:rsidRPr="0076382D">
        <w:rPr>
          <w:lang w:val="fr-CH"/>
        </w:rPr>
        <w:t>______________</w:t>
      </w:r>
    </w:p>
    <w:sectPr w:rsidR="003620FB" w:rsidRPr="0076382D">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96" w:rsidRDefault="00483196">
      <w:r>
        <w:separator/>
      </w:r>
    </w:p>
  </w:endnote>
  <w:endnote w:type="continuationSeparator" w:id="0">
    <w:p w:rsidR="00483196" w:rsidRDefault="0048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10414C">
      <w:rPr>
        <w:noProof/>
        <w:lang w:val="en-US"/>
      </w:rPr>
      <w:t>P:\FRA\ITU-R\CONF-R\CMR19\000\011ADD16ADD03F.docx</w:t>
    </w:r>
    <w:r>
      <w:fldChar w:fldCharType="end"/>
    </w:r>
    <w:r>
      <w:rPr>
        <w:lang w:val="en-US"/>
      </w:rPr>
      <w:tab/>
    </w:r>
    <w:r>
      <w:fldChar w:fldCharType="begin"/>
    </w:r>
    <w:r>
      <w:instrText xml:space="preserve"> SAVEDATE \@ DD.MM.YY </w:instrText>
    </w:r>
    <w:r>
      <w:fldChar w:fldCharType="separate"/>
    </w:r>
    <w:r w:rsidR="0010414C">
      <w:rPr>
        <w:noProof/>
      </w:rPr>
      <w:t>01.07.19</w:t>
    </w:r>
    <w:r>
      <w:fldChar w:fldCharType="end"/>
    </w:r>
    <w:r>
      <w:rPr>
        <w:lang w:val="en-US"/>
      </w:rPr>
      <w:tab/>
    </w:r>
    <w:r>
      <w:fldChar w:fldCharType="begin"/>
    </w:r>
    <w:r>
      <w:instrText xml:space="preserve"> PRINTDATE \@ DD.MM.YY </w:instrText>
    </w:r>
    <w:r>
      <w:fldChar w:fldCharType="separate"/>
    </w:r>
    <w:r w:rsidR="0010414C">
      <w:rPr>
        <w:noProof/>
      </w:rPr>
      <w:t>05.07.19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505906">
    <w:pPr>
      <w:pStyle w:val="Footer"/>
      <w:rPr>
        <w:lang w:val="en-US"/>
      </w:rPr>
    </w:pPr>
    <w:r>
      <w:fldChar w:fldCharType="begin"/>
    </w:r>
    <w:r>
      <w:rPr>
        <w:lang w:val="en-US"/>
      </w:rPr>
      <w:instrText xml:space="preserve"> FILENAME \p  \* MERGEFORMAT </w:instrText>
    </w:r>
    <w:r>
      <w:fldChar w:fldCharType="separate"/>
    </w:r>
    <w:r w:rsidR="0010414C">
      <w:rPr>
        <w:lang w:val="en-US"/>
      </w:rPr>
      <w:t>P:\FRA\ITU-R\CONF-R\CMR19\000\011ADD16ADD03F.docx</w:t>
    </w:r>
    <w:r>
      <w:fldChar w:fldCharType="end"/>
    </w:r>
    <w:r w:rsidR="00505906">
      <w:t xml:space="preserve"> (457762)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505906">
    <w:pPr>
      <w:pStyle w:val="Footer"/>
      <w:rPr>
        <w:lang w:val="en-US"/>
      </w:rPr>
    </w:pPr>
    <w:r>
      <w:fldChar w:fldCharType="begin"/>
    </w:r>
    <w:r>
      <w:rPr>
        <w:lang w:val="en-US"/>
      </w:rPr>
      <w:instrText xml:space="preserve"> FILENAME \p  \* MERGEFORMAT </w:instrText>
    </w:r>
    <w:r>
      <w:fldChar w:fldCharType="separate"/>
    </w:r>
    <w:r w:rsidR="0010414C">
      <w:rPr>
        <w:lang w:val="en-US"/>
      </w:rPr>
      <w:t>P:\FRA\ITU-R\CONF-R\CMR19\000\011ADD16ADD03F.docx</w:t>
    </w:r>
    <w:r>
      <w:fldChar w:fldCharType="end"/>
    </w:r>
    <w:r w:rsidR="00505906">
      <w:t xml:space="preserve"> (457762)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96" w:rsidRDefault="00483196">
      <w:r>
        <w:rPr>
          <w:b/>
        </w:rPr>
        <w:t>_______________</w:t>
      </w:r>
    </w:p>
  </w:footnote>
  <w:footnote w:type="continuationSeparator" w:id="0">
    <w:p w:rsidR="00483196" w:rsidRDefault="00483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0414C">
      <w:rPr>
        <w:noProof/>
      </w:rPr>
      <w:t>2</w:t>
    </w:r>
    <w:r>
      <w:fldChar w:fldCharType="end"/>
    </w:r>
  </w:p>
  <w:p w:rsidR="004F1F8E" w:rsidRDefault="004F1F8E" w:rsidP="00FD7AA3">
    <w:pPr>
      <w:pStyle w:val="Header"/>
    </w:pPr>
    <w:r>
      <w:t>CMR1</w:t>
    </w:r>
    <w:r w:rsidR="00FD7AA3">
      <w:t>9</w:t>
    </w:r>
    <w:r>
      <w:t>/</w:t>
    </w:r>
    <w:r w:rsidR="006A4B45">
      <w:t>11(Add.16)(Add.3)-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2794"/>
    <w:rsid w:val="00063A1F"/>
    <w:rsid w:val="00080E2C"/>
    <w:rsid w:val="00081366"/>
    <w:rsid w:val="000863B3"/>
    <w:rsid w:val="000A4755"/>
    <w:rsid w:val="000A55AE"/>
    <w:rsid w:val="000B2E0C"/>
    <w:rsid w:val="000B3D0C"/>
    <w:rsid w:val="0010414C"/>
    <w:rsid w:val="001167B9"/>
    <w:rsid w:val="001267A0"/>
    <w:rsid w:val="0015203F"/>
    <w:rsid w:val="00160C64"/>
    <w:rsid w:val="0018169B"/>
    <w:rsid w:val="0019352B"/>
    <w:rsid w:val="001960D0"/>
    <w:rsid w:val="001A11F6"/>
    <w:rsid w:val="001D6E83"/>
    <w:rsid w:val="001F17E8"/>
    <w:rsid w:val="00204306"/>
    <w:rsid w:val="00232FD2"/>
    <w:rsid w:val="002368F0"/>
    <w:rsid w:val="0026125E"/>
    <w:rsid w:val="0026554E"/>
    <w:rsid w:val="002A320C"/>
    <w:rsid w:val="002A4622"/>
    <w:rsid w:val="002A6F8F"/>
    <w:rsid w:val="002B17E5"/>
    <w:rsid w:val="002C0EBF"/>
    <w:rsid w:val="002C28A4"/>
    <w:rsid w:val="002D7E0A"/>
    <w:rsid w:val="00315AFE"/>
    <w:rsid w:val="003606A6"/>
    <w:rsid w:val="003620FB"/>
    <w:rsid w:val="0036650C"/>
    <w:rsid w:val="003779A0"/>
    <w:rsid w:val="00393ACD"/>
    <w:rsid w:val="003A583E"/>
    <w:rsid w:val="003C5346"/>
    <w:rsid w:val="003E112B"/>
    <w:rsid w:val="003E1D1C"/>
    <w:rsid w:val="003E7B05"/>
    <w:rsid w:val="003F3719"/>
    <w:rsid w:val="003F6F2D"/>
    <w:rsid w:val="00432F8A"/>
    <w:rsid w:val="00466211"/>
    <w:rsid w:val="00483196"/>
    <w:rsid w:val="004834A9"/>
    <w:rsid w:val="004D01FC"/>
    <w:rsid w:val="004E28C3"/>
    <w:rsid w:val="004F1F8E"/>
    <w:rsid w:val="00505906"/>
    <w:rsid w:val="00512A32"/>
    <w:rsid w:val="005343DA"/>
    <w:rsid w:val="00547BF9"/>
    <w:rsid w:val="00560874"/>
    <w:rsid w:val="00586CF2"/>
    <w:rsid w:val="005A7C75"/>
    <w:rsid w:val="005C3768"/>
    <w:rsid w:val="005C52E7"/>
    <w:rsid w:val="005C6C3F"/>
    <w:rsid w:val="00612F78"/>
    <w:rsid w:val="00613635"/>
    <w:rsid w:val="0062093D"/>
    <w:rsid w:val="00637ECF"/>
    <w:rsid w:val="00647B59"/>
    <w:rsid w:val="00690C7B"/>
    <w:rsid w:val="006A4B45"/>
    <w:rsid w:val="006D4724"/>
    <w:rsid w:val="006F5FA2"/>
    <w:rsid w:val="00701BAE"/>
    <w:rsid w:val="00721F04"/>
    <w:rsid w:val="00730E95"/>
    <w:rsid w:val="007426B9"/>
    <w:rsid w:val="0076382D"/>
    <w:rsid w:val="00764342"/>
    <w:rsid w:val="00774362"/>
    <w:rsid w:val="00786598"/>
    <w:rsid w:val="00790C74"/>
    <w:rsid w:val="007A04E8"/>
    <w:rsid w:val="007E4E23"/>
    <w:rsid w:val="00830086"/>
    <w:rsid w:val="00851625"/>
    <w:rsid w:val="00863C0A"/>
    <w:rsid w:val="008A3120"/>
    <w:rsid w:val="008A4B97"/>
    <w:rsid w:val="008C5B8E"/>
    <w:rsid w:val="008C5DD5"/>
    <w:rsid w:val="008D41BE"/>
    <w:rsid w:val="008D58D3"/>
    <w:rsid w:val="008E3BC9"/>
    <w:rsid w:val="00901A97"/>
    <w:rsid w:val="00923064"/>
    <w:rsid w:val="00930FFD"/>
    <w:rsid w:val="00936D25"/>
    <w:rsid w:val="00941EA5"/>
    <w:rsid w:val="00964700"/>
    <w:rsid w:val="00966C16"/>
    <w:rsid w:val="0098732F"/>
    <w:rsid w:val="009A045F"/>
    <w:rsid w:val="009A26CB"/>
    <w:rsid w:val="009A6A2B"/>
    <w:rsid w:val="009C7E7C"/>
    <w:rsid w:val="00A00473"/>
    <w:rsid w:val="00A03C9B"/>
    <w:rsid w:val="00A27DC1"/>
    <w:rsid w:val="00A37105"/>
    <w:rsid w:val="00A606C3"/>
    <w:rsid w:val="00A83B09"/>
    <w:rsid w:val="00A84541"/>
    <w:rsid w:val="00AE36A0"/>
    <w:rsid w:val="00AF62D9"/>
    <w:rsid w:val="00B00294"/>
    <w:rsid w:val="00B3749C"/>
    <w:rsid w:val="00B64FD0"/>
    <w:rsid w:val="00BA5BD0"/>
    <w:rsid w:val="00BB1D82"/>
    <w:rsid w:val="00BD51C5"/>
    <w:rsid w:val="00BF26E7"/>
    <w:rsid w:val="00C00A3F"/>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1C0F"/>
    <w:rsid w:val="00ED6B8D"/>
    <w:rsid w:val="00EE3D7B"/>
    <w:rsid w:val="00EF662E"/>
    <w:rsid w:val="00F10064"/>
    <w:rsid w:val="00F148F1"/>
    <w:rsid w:val="00F6314E"/>
    <w:rsid w:val="00F711A7"/>
    <w:rsid w:val="00FA3BBF"/>
    <w:rsid w:val="00FC41F8"/>
    <w:rsid w:val="00FD7AA3"/>
    <w:rsid w:val="00FF1C40"/>
    <w:rsid w:val="00FF62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R16-WRC19-C-0011!A16-A3!MSW-F</DPM_x0020_File_x0020_name>
    <DPM_x0020_Author xmlns="32a1a8c5-2265-4ebc-b7a0-2071e2c5c9bb" xsi:nil="false">DPM</DPM_x0020_Author>
    <DPM_x0020_Version xmlns="32a1a8c5-2265-4ebc-b7a0-2071e2c5c9bb" xsi:nil="false">DPM_2019.05.14.1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2F1D3-DC8B-47E7-A04A-9993AF3EAAF8}">
  <ds:schemaRefs>
    <ds:schemaRef ds:uri="http://purl.org/dc/elements/1.1/"/>
    <ds:schemaRef ds:uri="http://schemas.microsoft.com/office/2006/metadata/properties"/>
    <ds:schemaRef ds:uri="http://schemas.microsoft.com/office/infopath/2007/PartnerControls"/>
    <ds:schemaRef ds:uri="32a1a8c5-2265-4ebc-b7a0-2071e2c5c9bb"/>
    <ds:schemaRef ds:uri="http://purl.org/dc/terms/"/>
    <ds:schemaRef ds:uri="http://schemas.openxmlformats.org/package/2006/metadata/core-properties"/>
    <ds:schemaRef ds:uri="http://schemas.microsoft.com/office/2006/documentManagement/typ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DF861C4B-7B16-4C66-98B1-80D7415254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825</Words>
  <Characters>4510</Characters>
  <Application>Microsoft Office Word</Application>
  <DocSecurity>0</DocSecurity>
  <Lines>92</Lines>
  <Paragraphs>42</Paragraphs>
  <ScaleCrop>false</ScaleCrop>
  <HeadingPairs>
    <vt:vector size="2" baseType="variant">
      <vt:variant>
        <vt:lpstr>Title</vt:lpstr>
      </vt:variant>
      <vt:variant>
        <vt:i4>1</vt:i4>
      </vt:variant>
    </vt:vector>
  </HeadingPairs>
  <TitlesOfParts>
    <vt:vector size="1" baseType="lpstr">
      <vt:lpstr>R16-WRC19-C-0011!A16-A3!MSW-F</vt:lpstr>
    </vt:vector>
  </TitlesOfParts>
  <Manager>Secrétariat général - Pool</Manager>
  <Company>Union internationale des télécommunications (UIT)</Company>
  <LinksUpToDate>false</LinksUpToDate>
  <CharactersWithSpaces>5293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R16-WRC19-C-0011!A16-A3!MSW-F</dc:title>
  <dc:subject>Conférence mondiale des radiocommunications - 2019</dc:subject>
  <dc:creator>Documents Proposals Manager (DPM)</dc:creator>
  <cp:keywords>DPM_v2019.5.15.1_prod</cp:keywords>
  <dc:description/>
  <cp:lastModifiedBy>Geneux, Aude</cp:lastModifiedBy>
  <cp:revision>10</cp:revision>
  <cp:lastPrinted>2019-07-05T07:13:00Z</cp:lastPrinted>
  <dcterms:created xsi:type="dcterms:W3CDTF">2019-07-01T10:10:00Z</dcterms:created>
  <dcterms:modified xsi:type="dcterms:W3CDTF">2019-07-05T07:13:00Z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