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94AFF" w:rsidTr="0050008E">
        <w:trPr>
          <w:cantSplit/>
        </w:trPr>
        <w:tc>
          <w:tcPr>
            <w:tcW w:w="6911" w:type="dxa"/>
          </w:tcPr>
          <w:p w:rsidR="0090121B" w:rsidRPr="00694AFF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94AF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694AF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694AF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694AF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94AF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94AF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94AF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Pr="00694AF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-</w:t>
            </w:r>
            <w:r w:rsidR="00C44E9E" w:rsidRPr="00694AF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94AF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94AF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94AF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94AF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694AFF" w:rsidRDefault="00DA71A3" w:rsidP="00CE7431">
            <w:pPr>
              <w:spacing w:before="0" w:line="240" w:lineRule="atLeast"/>
              <w:jc w:val="right"/>
            </w:pPr>
            <w:r w:rsidRPr="00694AFF">
              <w:rPr>
                <w:rFonts w:ascii="Verdana" w:hAnsi="Verdana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94AF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94AF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94AF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94AFF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94AF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94AF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94AFF" w:rsidTr="0090121B">
        <w:trPr>
          <w:cantSplit/>
        </w:trPr>
        <w:tc>
          <w:tcPr>
            <w:tcW w:w="6911" w:type="dxa"/>
          </w:tcPr>
          <w:p w:rsidR="0090121B" w:rsidRPr="00694AFF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94AFF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90121B" w:rsidRPr="00694AFF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694AFF">
              <w:rPr>
                <w:rFonts w:ascii="Verdana" w:hAnsi="Verdana"/>
                <w:b/>
                <w:sz w:val="20"/>
              </w:rPr>
              <w:t>Addéndum 2 al</w:t>
            </w:r>
            <w:r w:rsidRPr="00694AFF">
              <w:rPr>
                <w:rFonts w:ascii="Verdana" w:hAnsi="Verdana"/>
                <w:b/>
                <w:sz w:val="20"/>
              </w:rPr>
              <w:br/>
              <w:t>Documento 11(Add.16)</w:t>
            </w:r>
            <w:r w:rsidR="0090121B" w:rsidRPr="00694AFF">
              <w:rPr>
                <w:rFonts w:ascii="Verdana" w:hAnsi="Verdana"/>
                <w:b/>
                <w:sz w:val="20"/>
              </w:rPr>
              <w:t>-</w:t>
            </w:r>
            <w:r w:rsidRPr="00694AF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694AFF" w:rsidTr="0090121B">
        <w:trPr>
          <w:cantSplit/>
        </w:trPr>
        <w:tc>
          <w:tcPr>
            <w:tcW w:w="6911" w:type="dxa"/>
          </w:tcPr>
          <w:p w:rsidR="000A5B9A" w:rsidRPr="00694AF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94AF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94AFF">
              <w:rPr>
                <w:rFonts w:ascii="Verdana" w:hAnsi="Verdana"/>
                <w:b/>
                <w:sz w:val="20"/>
              </w:rPr>
              <w:t>24 de junio de 2019</w:t>
            </w:r>
          </w:p>
        </w:tc>
      </w:tr>
      <w:tr w:rsidR="000A5B9A" w:rsidRPr="00694AFF" w:rsidTr="0090121B">
        <w:trPr>
          <w:cantSplit/>
        </w:trPr>
        <w:tc>
          <w:tcPr>
            <w:tcW w:w="6911" w:type="dxa"/>
          </w:tcPr>
          <w:p w:rsidR="000A5B9A" w:rsidRPr="00694AF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94AF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94AFF">
              <w:rPr>
                <w:rFonts w:ascii="Verdana" w:hAnsi="Verdana"/>
                <w:b/>
                <w:sz w:val="20"/>
              </w:rPr>
              <w:t>Original: inglés</w:t>
            </w:r>
            <w:r w:rsidR="00A80F17">
              <w:rPr>
                <w:rFonts w:ascii="Verdana" w:hAnsi="Verdana"/>
                <w:b/>
                <w:sz w:val="20"/>
              </w:rPr>
              <w:t>/español</w:t>
            </w:r>
          </w:p>
        </w:tc>
      </w:tr>
      <w:tr w:rsidR="000A5B9A" w:rsidRPr="00694AFF" w:rsidTr="006744FC">
        <w:trPr>
          <w:cantSplit/>
        </w:trPr>
        <w:tc>
          <w:tcPr>
            <w:tcW w:w="10031" w:type="dxa"/>
            <w:gridSpan w:val="2"/>
          </w:tcPr>
          <w:p w:rsidR="000A5B9A" w:rsidRPr="00694AF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94AFF" w:rsidTr="0050008E">
        <w:trPr>
          <w:cantSplit/>
        </w:trPr>
        <w:tc>
          <w:tcPr>
            <w:tcW w:w="10031" w:type="dxa"/>
            <w:gridSpan w:val="2"/>
          </w:tcPr>
          <w:p w:rsidR="000A5B9A" w:rsidRPr="00694AFF" w:rsidRDefault="000A5B9A" w:rsidP="000A5B9A">
            <w:pPr>
              <w:pStyle w:val="Source"/>
            </w:pPr>
            <w:bookmarkStart w:id="1" w:name="dsource" w:colFirst="0" w:colLast="0"/>
            <w:r w:rsidRPr="00694AFF">
              <w:t>Estados Miembros de la Comisión Interamericana de Telecomunicaciones (CITEL)</w:t>
            </w:r>
          </w:p>
        </w:tc>
      </w:tr>
      <w:tr w:rsidR="000A5B9A" w:rsidRPr="00694AFF" w:rsidTr="0050008E">
        <w:trPr>
          <w:cantSplit/>
        </w:trPr>
        <w:tc>
          <w:tcPr>
            <w:tcW w:w="10031" w:type="dxa"/>
            <w:gridSpan w:val="2"/>
          </w:tcPr>
          <w:p w:rsidR="000A5B9A" w:rsidRPr="00694AFF" w:rsidRDefault="0042210D" w:rsidP="000A5B9A">
            <w:pPr>
              <w:pStyle w:val="Title1"/>
            </w:pPr>
            <w:bookmarkStart w:id="2" w:name="dtitle1" w:colFirst="0" w:colLast="0"/>
            <w:bookmarkEnd w:id="1"/>
            <w:r w:rsidRPr="00694AFF">
              <w:t>Propuestas para los trabajos de la Conferencia</w:t>
            </w:r>
          </w:p>
        </w:tc>
      </w:tr>
      <w:tr w:rsidR="000A5B9A" w:rsidRPr="00694AFF" w:rsidTr="0050008E">
        <w:trPr>
          <w:cantSplit/>
        </w:trPr>
        <w:tc>
          <w:tcPr>
            <w:tcW w:w="10031" w:type="dxa"/>
            <w:gridSpan w:val="2"/>
          </w:tcPr>
          <w:p w:rsidR="000A5B9A" w:rsidRPr="00694AFF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694AFF" w:rsidTr="0050008E">
        <w:trPr>
          <w:cantSplit/>
        </w:trPr>
        <w:tc>
          <w:tcPr>
            <w:tcW w:w="10031" w:type="dxa"/>
            <w:gridSpan w:val="2"/>
          </w:tcPr>
          <w:p w:rsidR="000A5B9A" w:rsidRPr="00694AFF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694AFF">
              <w:t>Punto 1.16 del orden del día</w:t>
            </w:r>
          </w:p>
        </w:tc>
      </w:tr>
    </w:tbl>
    <w:bookmarkEnd w:id="4"/>
    <w:p w:rsidR="001C0E40" w:rsidRPr="00694AFF" w:rsidRDefault="00A80F17" w:rsidP="003A37B0">
      <w:r w:rsidRPr="00694AFF">
        <w:t>1.16</w:t>
      </w:r>
      <w:r w:rsidRPr="00694AFF">
        <w:tab/>
      </w:r>
      <w:r w:rsidRPr="00694AFF">
        <w:rPr>
          <w:spacing w:val="-4"/>
        </w:rPr>
        <w:t>examinar cuestiones relacionadas con sistemas de acceso inalámbrico, incluidas redes radioeléctricas de área local (WAS/RLAN) en las bandas de frecuencias entre 5 150 MHz y 5 925 MHz, y tomar las medidas reglamentarias adecuadas, entre ellas la atribución de espectro adicional al servicio móvil, de conformidad con la nueva Resolución </w:t>
      </w:r>
      <w:r w:rsidRPr="00694AFF">
        <w:rPr>
          <w:b/>
          <w:bCs/>
          <w:spacing w:val="-4"/>
        </w:rPr>
        <w:t>239 (CMR</w:t>
      </w:r>
      <w:r w:rsidRPr="00694AFF">
        <w:rPr>
          <w:b/>
          <w:bCs/>
          <w:spacing w:val="-4"/>
        </w:rPr>
        <w:noBreakHyphen/>
        <w:t>15)</w:t>
      </w:r>
      <w:r w:rsidRPr="00694AFF">
        <w:t>;</w:t>
      </w:r>
    </w:p>
    <w:p w:rsidR="0042210D" w:rsidRPr="00694AFF" w:rsidRDefault="0042210D" w:rsidP="0042210D">
      <w:pPr>
        <w:pStyle w:val="PartNo"/>
      </w:pPr>
      <w:r w:rsidRPr="00694AFF">
        <w:rPr>
          <w:caps w:val="0"/>
        </w:rPr>
        <w:t xml:space="preserve">Parte </w:t>
      </w:r>
      <w:r w:rsidRPr="00694AFF">
        <w:t xml:space="preserve">2 – </w:t>
      </w:r>
      <w:r w:rsidRPr="00694AFF">
        <w:rPr>
          <w:caps w:val="0"/>
        </w:rPr>
        <w:t xml:space="preserve">Banda de frecuencia </w:t>
      </w:r>
      <w:r w:rsidRPr="00694AFF">
        <w:t>5 250-5 350 MHz</w:t>
      </w:r>
    </w:p>
    <w:p w:rsidR="0042210D" w:rsidRPr="00694AFF" w:rsidRDefault="0042210D" w:rsidP="0042210D">
      <w:pPr>
        <w:pStyle w:val="Headingb"/>
      </w:pPr>
      <w:r w:rsidRPr="00694AFF">
        <w:t>Antecedentes</w:t>
      </w:r>
    </w:p>
    <w:p w:rsidR="0042210D" w:rsidRPr="00694AFF" w:rsidRDefault="0042210D" w:rsidP="00D55727">
      <w:r w:rsidRPr="00694AFF">
        <w:t xml:space="preserve">Desde la CMR-03, ha aumentado rápidamente la demanda de aplicaciones móviles de banda ancha, especialmente para las redes radioeléctricas de área local (WAS/RLAN). En la Resolución </w:t>
      </w:r>
      <w:r w:rsidRPr="00694AFF">
        <w:rPr>
          <w:b/>
        </w:rPr>
        <w:t>239 (CMR-15)</w:t>
      </w:r>
      <w:r w:rsidRPr="00694AFF">
        <w:t xml:space="preserve"> se reconoce que </w:t>
      </w:r>
      <w:r w:rsidR="00D55727" w:rsidRPr="00694AFF">
        <w:t>«</w:t>
      </w:r>
      <w:r w:rsidRPr="00694AFF">
        <w:t>los resultados de los estudios del UIT-R estiman que las necesidades de espectro mínimas para las WAS/RLAN en la gama de frecuencia de 5 GHz en el año 2018 serán de 880 MHz. En esta cifra se incluyen los 455-580 MHz ya utilizados por aplicaciones móviles de banda ancha no IMT que funcionan en la gama de frecuencias de 5 GHz, por lo que el espectro adicional necesario asciende a 300-425 MHz</w:t>
      </w:r>
      <w:r w:rsidR="00D55727" w:rsidRPr="00694AFF">
        <w:t>»</w:t>
      </w:r>
      <w:r w:rsidRPr="00694AFF">
        <w:t xml:space="preserve">. En particular, en la Resolución </w:t>
      </w:r>
      <w:r w:rsidRPr="00694AFF">
        <w:rPr>
          <w:b/>
        </w:rPr>
        <w:t>239 (CMR-15)</w:t>
      </w:r>
      <w:r w:rsidRPr="00694AFF">
        <w:t xml:space="preserve"> se considera el estudio de posibles operaciones de RLAN en las </w:t>
      </w:r>
      <w:r w:rsidR="00D55727" w:rsidRPr="00694AFF">
        <w:t>bandas de frecuencia de 5 150</w:t>
      </w:r>
      <w:r w:rsidR="00D55727" w:rsidRPr="00694AFF">
        <w:noBreakHyphen/>
      </w:r>
      <w:r w:rsidRPr="00694AFF">
        <w:t>5</w:t>
      </w:r>
      <w:r w:rsidR="00D55727" w:rsidRPr="00694AFF">
        <w:t> </w:t>
      </w:r>
      <w:r w:rsidRPr="00694AFF">
        <w:t>925</w:t>
      </w:r>
      <w:r w:rsidR="00D55727" w:rsidRPr="00694AFF">
        <w:t> </w:t>
      </w:r>
      <w:r w:rsidRPr="00694AFF">
        <w:t>MHz.</w:t>
      </w:r>
    </w:p>
    <w:p w:rsidR="0042210D" w:rsidRPr="00694AFF" w:rsidRDefault="0042210D" w:rsidP="0042210D">
      <w:r w:rsidRPr="00694AFF">
        <w:t xml:space="preserve">En la Resolución </w:t>
      </w:r>
      <w:r w:rsidRPr="00694AFF">
        <w:rPr>
          <w:b/>
          <w:bCs/>
        </w:rPr>
        <w:t>239 (CMR</w:t>
      </w:r>
      <w:r w:rsidRPr="00694AFF">
        <w:rPr>
          <w:b/>
          <w:bCs/>
        </w:rPr>
        <w:noBreakHyphen/>
        <w:t>15)</w:t>
      </w:r>
      <w:r w:rsidRPr="00694AFF">
        <w:t xml:space="preserve"> se pide al UIT-R que estudie las características técnicas y los requisitos operativos de WAS/RLAN en la gama de frecuencias de 5 GHz. La resolución también exige que el UIT</w:t>
      </w:r>
      <w:r w:rsidRPr="00694AFF">
        <w:noBreakHyphen/>
        <w:t>R realice estudios con miras a identificar posibles técnicas de mitigación para WAS/RLAN, a fin de facilitar la compartición con los sistemas establecidos en las bandas de frecuencia 5 150-5 350 MHz, 5 350-5 470 MHz, 5 725- 5 850 MHz y 5 850-5 925 MHz, al tiempo que garantice la protección de los servicios establecidos, incluido su uso actual y previsto.</w:t>
      </w:r>
    </w:p>
    <w:p w:rsidR="0042210D" w:rsidRPr="00694AFF" w:rsidRDefault="0042210D" w:rsidP="00342BF0">
      <w:pPr>
        <w:keepLines/>
      </w:pPr>
      <w:r w:rsidRPr="00694AFF">
        <w:lastRenderedPageBreak/>
        <w:t xml:space="preserve">La banda de frecuencias 5 250-5 350 MHz está asignada en todas las regiones de forma primaria al SETS (activo), MS (excepto aeronáutico), RLS, BSS y BSS (activo) con notas al pie asociadas. Los estudios hacia la CMR-19 en respuesta a la </w:t>
      </w:r>
      <w:r w:rsidRPr="00694AFF">
        <w:rPr>
          <w:i/>
        </w:rPr>
        <w:t>invita</w:t>
      </w:r>
      <w:r w:rsidRPr="00694AFF">
        <w:t xml:space="preserve"> UIT-R c) de la Resolución </w:t>
      </w:r>
      <w:r w:rsidRPr="00694AFF">
        <w:rPr>
          <w:b/>
        </w:rPr>
        <w:t>239 (CMR-15)</w:t>
      </w:r>
      <w:r w:rsidRPr="00694AFF">
        <w:t xml:space="preserve"> han concluido que la relajación de las condiciones operativas de WAS/RLAN en 5 250-5 350 MHz, como se indica en la Resolución </w:t>
      </w:r>
      <w:r w:rsidRPr="00694AFF">
        <w:rPr>
          <w:b/>
        </w:rPr>
        <w:t>229 (Rev. CMR-12)</w:t>
      </w:r>
      <w:r w:rsidRPr="00694AFF">
        <w:t>, no garantizaría la protección del servicio de radiodeterminación y los sensores del SETS (activo). Además, se confirmó que las condiciones operativas actuales son suficientes para las necesidades operativas de WAS/RLAN. Por lo tanto, no se propone ning</w:t>
      </w:r>
      <w:bookmarkStart w:id="5" w:name="_GoBack"/>
      <w:bookmarkEnd w:id="5"/>
      <w:r w:rsidRPr="00694AFF">
        <w:t xml:space="preserve">ún cambio en el Reglamento de Radiocomunicaciones. Las condiciones operativas de la Resolución </w:t>
      </w:r>
      <w:r w:rsidRPr="00694AFF">
        <w:rPr>
          <w:b/>
        </w:rPr>
        <w:t>229 (Rev.CMR-12)</w:t>
      </w:r>
      <w:r w:rsidRPr="00694AFF">
        <w:t xml:space="preserve"> deben seguir aplicándose a WAS/RLAN en esta banda para proteger a los titulares.</w:t>
      </w:r>
    </w:p>
    <w:p w:rsidR="0042210D" w:rsidRPr="00694AFF" w:rsidRDefault="0042210D" w:rsidP="0042210D">
      <w:pPr>
        <w:pStyle w:val="Headingb"/>
      </w:pPr>
      <w:r w:rsidRPr="00694AFF">
        <w:t>PROPUESTAS INTERAMERICANAS</w:t>
      </w:r>
    </w:p>
    <w:p w:rsidR="006537F1" w:rsidRPr="00694AFF" w:rsidRDefault="00A80F17" w:rsidP="0042210D">
      <w:pPr>
        <w:pStyle w:val="ArtNo"/>
      </w:pPr>
      <w:r w:rsidRPr="00694AFF">
        <w:t xml:space="preserve">ARTÍCULO </w:t>
      </w:r>
      <w:r w:rsidRPr="00694AFF">
        <w:rPr>
          <w:rStyle w:val="href"/>
        </w:rPr>
        <w:t>5</w:t>
      </w:r>
    </w:p>
    <w:p w:rsidR="006537F1" w:rsidRPr="00694AFF" w:rsidRDefault="00A80F17" w:rsidP="006537F1">
      <w:pPr>
        <w:pStyle w:val="Arttitle"/>
      </w:pPr>
      <w:r w:rsidRPr="00694AFF">
        <w:t>Atribuciones de frecuencia</w:t>
      </w:r>
    </w:p>
    <w:p w:rsidR="006537F1" w:rsidRPr="00694AFF" w:rsidRDefault="00A80F17" w:rsidP="006537F1">
      <w:pPr>
        <w:pStyle w:val="Section1"/>
      </w:pPr>
      <w:r w:rsidRPr="00694AFF">
        <w:t>Sección IV – Cuadro de atribución de bandas de frecuencias</w:t>
      </w:r>
      <w:r w:rsidRPr="00694AFF">
        <w:br/>
      </w:r>
      <w:r w:rsidRPr="00694AFF">
        <w:rPr>
          <w:b w:val="0"/>
          <w:bCs/>
        </w:rPr>
        <w:t>(Véase el número</w:t>
      </w:r>
      <w:r w:rsidRPr="00694AFF">
        <w:t xml:space="preserve"> </w:t>
      </w:r>
      <w:r w:rsidRPr="00694AFF">
        <w:rPr>
          <w:rStyle w:val="Artref"/>
        </w:rPr>
        <w:t>2.1</w:t>
      </w:r>
      <w:r w:rsidRPr="00694AFF">
        <w:rPr>
          <w:b w:val="0"/>
          <w:bCs/>
        </w:rPr>
        <w:t>)</w:t>
      </w:r>
      <w:r w:rsidRPr="00694AFF">
        <w:br/>
      </w:r>
    </w:p>
    <w:p w:rsidR="0027538D" w:rsidRPr="00694AFF" w:rsidRDefault="00A80F17">
      <w:pPr>
        <w:pStyle w:val="Proposal"/>
      </w:pPr>
      <w:r w:rsidRPr="00694AFF">
        <w:rPr>
          <w:u w:val="single"/>
        </w:rPr>
        <w:t>NOC</w:t>
      </w:r>
      <w:r w:rsidRPr="00694AFF">
        <w:tab/>
        <w:t>IAP/11A16A2/1</w:t>
      </w:r>
    </w:p>
    <w:p w:rsidR="00534EC6" w:rsidRPr="00694AFF" w:rsidRDefault="00A80F17" w:rsidP="00534EC6">
      <w:pPr>
        <w:pStyle w:val="Tabletitle"/>
      </w:pPr>
      <w:r w:rsidRPr="00694AFF">
        <w:t>5 250-5 570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6537F1" w:rsidRPr="00694AFF" w:rsidTr="00534EC6">
        <w:trPr>
          <w:cantSplit/>
        </w:trPr>
        <w:tc>
          <w:tcPr>
            <w:tcW w:w="9304" w:type="dxa"/>
            <w:gridSpan w:val="3"/>
          </w:tcPr>
          <w:p w:rsidR="006537F1" w:rsidRPr="00694AFF" w:rsidRDefault="00A80F17" w:rsidP="006537F1">
            <w:pPr>
              <w:pStyle w:val="Tablehead"/>
              <w:rPr>
                <w:color w:val="000000"/>
              </w:rPr>
            </w:pPr>
            <w:r w:rsidRPr="00694AFF">
              <w:rPr>
                <w:color w:val="000000"/>
              </w:rPr>
              <w:t>Atribución a los servicios</w:t>
            </w:r>
          </w:p>
        </w:tc>
      </w:tr>
      <w:tr w:rsidR="006537F1" w:rsidRPr="00694AFF" w:rsidTr="00534EC6">
        <w:trPr>
          <w:cantSplit/>
        </w:trPr>
        <w:tc>
          <w:tcPr>
            <w:tcW w:w="3101" w:type="dxa"/>
          </w:tcPr>
          <w:p w:rsidR="006537F1" w:rsidRPr="00694AFF" w:rsidRDefault="00A80F17" w:rsidP="006537F1">
            <w:pPr>
              <w:pStyle w:val="Tablehead"/>
              <w:rPr>
                <w:color w:val="000000"/>
              </w:rPr>
            </w:pPr>
            <w:r w:rsidRPr="00694AFF">
              <w:rPr>
                <w:color w:val="000000"/>
              </w:rPr>
              <w:t>Región 1</w:t>
            </w:r>
          </w:p>
        </w:tc>
        <w:tc>
          <w:tcPr>
            <w:tcW w:w="3101" w:type="dxa"/>
          </w:tcPr>
          <w:p w:rsidR="006537F1" w:rsidRPr="00694AFF" w:rsidRDefault="00A80F17" w:rsidP="006537F1">
            <w:pPr>
              <w:pStyle w:val="Tablehead"/>
              <w:rPr>
                <w:color w:val="000000"/>
              </w:rPr>
            </w:pPr>
            <w:r w:rsidRPr="00694AFF">
              <w:rPr>
                <w:color w:val="000000"/>
              </w:rPr>
              <w:t>Región 2</w:t>
            </w:r>
          </w:p>
        </w:tc>
        <w:tc>
          <w:tcPr>
            <w:tcW w:w="3102" w:type="dxa"/>
          </w:tcPr>
          <w:p w:rsidR="006537F1" w:rsidRPr="00694AFF" w:rsidRDefault="00A80F17" w:rsidP="006537F1">
            <w:pPr>
              <w:pStyle w:val="Tablehead"/>
              <w:rPr>
                <w:color w:val="000000"/>
              </w:rPr>
            </w:pPr>
            <w:r w:rsidRPr="00694AFF">
              <w:rPr>
                <w:color w:val="000000"/>
              </w:rPr>
              <w:t>Región 3</w:t>
            </w:r>
          </w:p>
        </w:tc>
      </w:tr>
      <w:tr w:rsidR="006537F1" w:rsidRPr="00694AFF" w:rsidTr="00534EC6">
        <w:trPr>
          <w:cantSplit/>
        </w:trPr>
        <w:tc>
          <w:tcPr>
            <w:tcW w:w="9304" w:type="dxa"/>
            <w:gridSpan w:val="3"/>
          </w:tcPr>
          <w:p w:rsidR="006537F1" w:rsidRPr="00694AFF" w:rsidRDefault="00A80F17" w:rsidP="000E5AD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694AFF">
              <w:rPr>
                <w:rStyle w:val="Tablefreq"/>
              </w:rPr>
              <w:t>5 250-5 255</w:t>
            </w:r>
            <w:r w:rsidRPr="00694AFF">
              <w:rPr>
                <w:color w:val="000000"/>
              </w:rPr>
              <w:tab/>
              <w:t>EXPLORACIÓN DE LA TIERRA POR SATÉLITE (activo)</w:t>
            </w:r>
          </w:p>
          <w:p w:rsidR="006537F1" w:rsidRPr="00694AFF" w:rsidRDefault="00A80F17" w:rsidP="000E5AD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694AFF">
              <w:rPr>
                <w:color w:val="000000"/>
              </w:rPr>
              <w:tab/>
            </w:r>
            <w:r w:rsidRPr="00694AFF">
              <w:rPr>
                <w:color w:val="000000"/>
              </w:rPr>
              <w:tab/>
              <w:t xml:space="preserve">MÓVIL salvo móvil aeronáutico  </w:t>
            </w:r>
            <w:r w:rsidRPr="00694AFF">
              <w:rPr>
                <w:rStyle w:val="Artref"/>
                <w:color w:val="000000"/>
              </w:rPr>
              <w:t>5.446A</w:t>
            </w:r>
            <w:r w:rsidRPr="00694AFF">
              <w:rPr>
                <w:color w:val="000000"/>
              </w:rPr>
              <w:t xml:space="preserve">  </w:t>
            </w:r>
            <w:r w:rsidRPr="00694AFF">
              <w:rPr>
                <w:rStyle w:val="Artref"/>
                <w:color w:val="000000"/>
              </w:rPr>
              <w:t>5.447F</w:t>
            </w:r>
          </w:p>
          <w:p w:rsidR="006537F1" w:rsidRPr="00694AFF" w:rsidRDefault="00A80F17" w:rsidP="000E5AD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694AFF">
              <w:rPr>
                <w:color w:val="000000"/>
              </w:rPr>
              <w:tab/>
            </w:r>
            <w:r w:rsidRPr="00694AFF">
              <w:rPr>
                <w:color w:val="000000"/>
              </w:rPr>
              <w:tab/>
              <w:t>RADIOLOCALIZACIÓN</w:t>
            </w:r>
          </w:p>
          <w:p w:rsidR="006537F1" w:rsidRPr="00694AFF" w:rsidRDefault="00A80F17" w:rsidP="000E5AD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694AFF">
              <w:rPr>
                <w:color w:val="000000"/>
              </w:rPr>
              <w:tab/>
            </w:r>
            <w:r w:rsidRPr="00694AFF">
              <w:rPr>
                <w:color w:val="000000"/>
              </w:rPr>
              <w:tab/>
              <w:t xml:space="preserve">INVESTIGACIÓN ESPACIAL  </w:t>
            </w:r>
            <w:r w:rsidRPr="00694AFF">
              <w:rPr>
                <w:rStyle w:val="Artref"/>
                <w:color w:val="000000"/>
              </w:rPr>
              <w:t>5.447D</w:t>
            </w:r>
          </w:p>
          <w:p w:rsidR="006537F1" w:rsidRPr="00694AFF" w:rsidRDefault="00A80F17" w:rsidP="000E5AD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rStyle w:val="Tablefreq"/>
                <w:color w:val="000000"/>
              </w:rPr>
            </w:pPr>
            <w:r w:rsidRPr="00694AFF">
              <w:rPr>
                <w:color w:val="000000"/>
              </w:rPr>
              <w:tab/>
            </w:r>
            <w:r w:rsidRPr="00694AFF">
              <w:rPr>
                <w:color w:val="000000"/>
              </w:rPr>
              <w:tab/>
            </w:r>
            <w:r w:rsidRPr="00694AFF">
              <w:rPr>
                <w:rStyle w:val="Artref10pt"/>
              </w:rPr>
              <w:t>5.447E</w:t>
            </w:r>
            <w:r w:rsidRPr="00694AFF">
              <w:rPr>
                <w:color w:val="000000"/>
              </w:rPr>
              <w:t xml:space="preserve">  </w:t>
            </w:r>
            <w:r w:rsidRPr="00694AFF">
              <w:rPr>
                <w:rStyle w:val="Artref10pt"/>
              </w:rPr>
              <w:t>5.448</w:t>
            </w:r>
            <w:r w:rsidRPr="00694AFF">
              <w:rPr>
                <w:color w:val="000000"/>
              </w:rPr>
              <w:t xml:space="preserve">  </w:t>
            </w:r>
            <w:r w:rsidRPr="00694AFF">
              <w:rPr>
                <w:rStyle w:val="Artref10pt"/>
              </w:rPr>
              <w:t>5.448A</w:t>
            </w:r>
          </w:p>
        </w:tc>
      </w:tr>
      <w:tr w:rsidR="006537F1" w:rsidRPr="00694AFF" w:rsidTr="00534EC6">
        <w:trPr>
          <w:cantSplit/>
        </w:trPr>
        <w:tc>
          <w:tcPr>
            <w:tcW w:w="9304" w:type="dxa"/>
            <w:gridSpan w:val="3"/>
          </w:tcPr>
          <w:p w:rsidR="006537F1" w:rsidRPr="00694AFF" w:rsidRDefault="00A80F17" w:rsidP="000E5AD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694AFF">
              <w:rPr>
                <w:rStyle w:val="Tablefreq"/>
              </w:rPr>
              <w:t>5 255-5 350</w:t>
            </w:r>
            <w:r w:rsidRPr="00694AFF">
              <w:rPr>
                <w:color w:val="000000"/>
              </w:rPr>
              <w:tab/>
              <w:t>EXPLORACIÓN DE LA TIERRA POR SATÉLITE (activo)</w:t>
            </w:r>
          </w:p>
          <w:p w:rsidR="006537F1" w:rsidRPr="00694AFF" w:rsidRDefault="00A80F17" w:rsidP="000E5AD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694AFF">
              <w:rPr>
                <w:color w:val="000000"/>
              </w:rPr>
              <w:tab/>
            </w:r>
            <w:r w:rsidRPr="00694AFF">
              <w:rPr>
                <w:color w:val="000000"/>
              </w:rPr>
              <w:tab/>
              <w:t xml:space="preserve">MÓVIL salvo móvil aeronáutico  </w:t>
            </w:r>
            <w:r w:rsidRPr="00694AFF">
              <w:rPr>
                <w:rStyle w:val="Artref"/>
                <w:color w:val="000000"/>
              </w:rPr>
              <w:t>5.446A</w:t>
            </w:r>
            <w:r w:rsidRPr="00694AFF">
              <w:rPr>
                <w:color w:val="000000"/>
              </w:rPr>
              <w:t xml:space="preserve">  </w:t>
            </w:r>
            <w:r w:rsidRPr="00694AFF">
              <w:rPr>
                <w:rStyle w:val="Artref"/>
                <w:color w:val="000000"/>
              </w:rPr>
              <w:t>5.447F</w:t>
            </w:r>
          </w:p>
          <w:p w:rsidR="006537F1" w:rsidRPr="00694AFF" w:rsidRDefault="00A80F17" w:rsidP="000E5AD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694AFF">
              <w:rPr>
                <w:color w:val="000000"/>
              </w:rPr>
              <w:tab/>
            </w:r>
            <w:r w:rsidRPr="00694AFF">
              <w:rPr>
                <w:color w:val="000000"/>
              </w:rPr>
              <w:tab/>
              <w:t>RADIOLOCALIZACIÓN</w:t>
            </w:r>
          </w:p>
          <w:p w:rsidR="006537F1" w:rsidRPr="00694AFF" w:rsidRDefault="00A80F17" w:rsidP="000E5AD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694AFF">
              <w:rPr>
                <w:color w:val="000000"/>
              </w:rPr>
              <w:tab/>
            </w:r>
            <w:r w:rsidRPr="00694AFF">
              <w:rPr>
                <w:color w:val="000000"/>
              </w:rPr>
              <w:tab/>
              <w:t>INVESTIGACIÓN ESPACIAL (activo)</w:t>
            </w:r>
          </w:p>
          <w:p w:rsidR="006537F1" w:rsidRPr="00694AFF" w:rsidRDefault="00A80F17" w:rsidP="000E5AD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rStyle w:val="Tablefreq"/>
                <w:color w:val="000000"/>
              </w:rPr>
            </w:pPr>
            <w:r w:rsidRPr="00694AFF">
              <w:rPr>
                <w:color w:val="000000"/>
              </w:rPr>
              <w:tab/>
            </w:r>
            <w:r w:rsidRPr="00694AFF">
              <w:rPr>
                <w:color w:val="000000"/>
              </w:rPr>
              <w:tab/>
            </w:r>
            <w:r w:rsidRPr="00694AFF">
              <w:rPr>
                <w:rStyle w:val="Artref10pt"/>
              </w:rPr>
              <w:t>5.447E</w:t>
            </w:r>
            <w:r w:rsidRPr="00694AFF">
              <w:rPr>
                <w:color w:val="000000"/>
              </w:rPr>
              <w:t xml:space="preserve">  </w:t>
            </w:r>
            <w:r w:rsidRPr="00694AFF">
              <w:rPr>
                <w:rStyle w:val="Artref10pt"/>
              </w:rPr>
              <w:t>5.448</w:t>
            </w:r>
            <w:r w:rsidRPr="00694AFF">
              <w:rPr>
                <w:color w:val="000000"/>
              </w:rPr>
              <w:t xml:space="preserve">  </w:t>
            </w:r>
            <w:r w:rsidRPr="00694AFF">
              <w:rPr>
                <w:rStyle w:val="Artref10pt"/>
              </w:rPr>
              <w:t>5.448A</w:t>
            </w:r>
          </w:p>
        </w:tc>
      </w:tr>
    </w:tbl>
    <w:p w:rsidR="0027538D" w:rsidRPr="00694AFF" w:rsidRDefault="00A80F17">
      <w:pPr>
        <w:pStyle w:val="Reasons"/>
      </w:pPr>
      <w:r w:rsidRPr="00694AFF">
        <w:rPr>
          <w:b/>
        </w:rPr>
        <w:t>Motivos:</w:t>
      </w:r>
      <w:r w:rsidRPr="00694AFF">
        <w:tab/>
      </w:r>
      <w:r w:rsidR="002929B9" w:rsidRPr="00694AFF">
        <w:t xml:space="preserve">Desde la adopción de la Resolución </w:t>
      </w:r>
      <w:r w:rsidR="002929B9" w:rsidRPr="00694AFF">
        <w:rPr>
          <w:b/>
        </w:rPr>
        <w:t>229 (Rev. CMR-12)</w:t>
      </w:r>
      <w:r w:rsidR="002929B9" w:rsidRPr="00694AFF">
        <w:t xml:space="preserve"> en la CMR-03, millones de dispositivos WAS/RLAN (como el WiFi) se han desplegado en la banda 5 250-5 350 MHz. Los estudios en respuesta a la invita c de la Resolución </w:t>
      </w:r>
      <w:r w:rsidR="002929B9" w:rsidRPr="00694AFF">
        <w:rPr>
          <w:b/>
        </w:rPr>
        <w:t>239 (CMR-15)</w:t>
      </w:r>
      <w:r w:rsidR="002929B9" w:rsidRPr="00694AFF">
        <w:t xml:space="preserve"> han demostrado que el cambio de las condiciones operativas de WAS/RLAN en la banda 5 250-5 350 MHz no garantizaría la protección de los servicios de existentes de radiodeterminación ni los sensores (activos) del SETS.</w:t>
      </w:r>
    </w:p>
    <w:p w:rsidR="002929B9" w:rsidRPr="00694AFF" w:rsidRDefault="002929B9" w:rsidP="002929B9"/>
    <w:p w:rsidR="002929B9" w:rsidRPr="00694AFF" w:rsidRDefault="002929B9">
      <w:pPr>
        <w:jc w:val="center"/>
      </w:pPr>
      <w:r w:rsidRPr="00694AFF">
        <w:t>______________</w:t>
      </w:r>
    </w:p>
    <w:sectPr w:rsidR="002929B9" w:rsidRPr="00694AF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2BF0">
      <w:rPr>
        <w:noProof/>
      </w:rPr>
      <w:t>16.07.19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342BF0" w:rsidP="002929B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929B9">
      <w:t>P:\ESP\ITU-R\CONF-R\CMR19\000\011ADD16ADD02S.docx</w:t>
    </w:r>
    <w:r>
      <w:fldChar w:fldCharType="end"/>
    </w:r>
    <w:r w:rsidR="002929B9">
      <w:t xml:space="preserve"> (457761)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B9" w:rsidRDefault="002929B9" w:rsidP="002929B9">
    <w:pPr>
      <w:pStyle w:val="Footer"/>
      <w:rPr>
        <w:lang w:val="en-US"/>
      </w:rPr>
    </w:pPr>
    <w:fldSimple w:instr=" FILENAME \p  \* MERGEFORMAT ">
      <w:r>
        <w:t>P:\ESP\ITU-R\CONF-R\CMR19\000\011ADD16ADD02S.docx</w:t>
      </w:r>
    </w:fldSimple>
    <w:r>
      <w:t xml:space="preserve"> (457761)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2BF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11(Add.16)(Add.2)-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7538D"/>
    <w:rsid w:val="002929B9"/>
    <w:rsid w:val="002A791F"/>
    <w:rsid w:val="002C1A52"/>
    <w:rsid w:val="002C1B26"/>
    <w:rsid w:val="002C5D6C"/>
    <w:rsid w:val="002E701F"/>
    <w:rsid w:val="003248A9"/>
    <w:rsid w:val="00324FFA"/>
    <w:rsid w:val="0032680B"/>
    <w:rsid w:val="00342BF0"/>
    <w:rsid w:val="00363A65"/>
    <w:rsid w:val="003B1E8C"/>
    <w:rsid w:val="003C2508"/>
    <w:rsid w:val="003D0AA3"/>
    <w:rsid w:val="003E2086"/>
    <w:rsid w:val="003F7F66"/>
    <w:rsid w:val="0042210D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94AFF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5543F"/>
    <w:rsid w:val="00962171"/>
    <w:rsid w:val="00973754"/>
    <w:rsid w:val="009C0BED"/>
    <w:rsid w:val="009E11EC"/>
    <w:rsid w:val="00A118DB"/>
    <w:rsid w:val="00A4450C"/>
    <w:rsid w:val="00A80F17"/>
    <w:rsid w:val="00AA5E6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55727"/>
    <w:rsid w:val="00D72A5D"/>
    <w:rsid w:val="00DA71A3"/>
    <w:rsid w:val="00DC629B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R16-WRC19-C-0011!A16-A2!MSW-S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1242-B158-4920-A014-E6EA71758B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7D1F0BD-5E25-4C3E-86BD-3D613FBD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R16-WRC19-C-0011!A16-A2!MSW-S</vt:lpstr>
    </vt:vector>
  </TitlesOfParts>
  <Manager>Secretaría General - Pool</Manager>
  <Company>Unión Internacional de Telecomunicaciones (UIT)</Company>
  <LinksUpToDate>false</LinksUpToDate>
  <CharactersWithSpaces>4068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R16-WRC19-C-0011!A16-A2!MSW-S</dc:title>
  <dc:subject>Conferencia Mundial de Radiocomunicaciones - 2019</dc:subject>
  <dc:creator>Documents Proposals Manager (DPM)</dc:creator>
  <cp:keywords>DPM_v2019.6.28.1_prod</cp:keywords>
  <dc:description/>
  <cp:lastModifiedBy>Spanish1</cp:lastModifiedBy>
  <cp:revision>8</cp:revision>
  <cp:lastPrinted>2003-02-19T20:20:00Z</cp:lastPrinted>
  <dcterms:created xsi:type="dcterms:W3CDTF">2019-07-16T12:48:00Z</dcterms:created>
  <dcterms:modified xsi:type="dcterms:W3CDTF">2019-07-16T13:18:00Z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