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98A128D" w14:textId="77777777">
        <w:trPr>
          <w:cantSplit/>
        </w:trPr>
        <w:tc>
          <w:tcPr>
            <w:tcW w:w="6911" w:type="dxa"/>
          </w:tcPr>
          <w:p w14:paraId="1B9A5CB2"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0BE2DECD" w14:textId="77777777" w:rsidR="00A066F1" w:rsidRDefault="005F04D8" w:rsidP="003B2284">
            <w:pPr>
              <w:spacing w:before="0" w:line="240" w:lineRule="atLeast"/>
              <w:jc w:val="right"/>
            </w:pPr>
            <w:r>
              <w:rPr>
                <w:noProof/>
                <w:lang w:eastAsia="en-GB"/>
              </w:rPr>
              <w:drawing>
                <wp:inline distT="0" distB="0" distL="0" distR="0" wp14:anchorId="0E314EB3" wp14:editId="14A4DC0E">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7D90EEF7" w14:textId="77777777">
        <w:trPr>
          <w:cantSplit/>
        </w:trPr>
        <w:tc>
          <w:tcPr>
            <w:tcW w:w="6911" w:type="dxa"/>
            <w:tcBorders>
              <w:bottom w:val="single" w:sz="12" w:space="0" w:color="auto"/>
            </w:tcBorders>
          </w:tcPr>
          <w:p w14:paraId="60F667EA"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67FD5ACA" w14:textId="77777777" w:rsidR="00A066F1" w:rsidRPr="00617BE4" w:rsidRDefault="00A066F1" w:rsidP="00A066F1">
            <w:pPr>
              <w:spacing w:before="0" w:line="240" w:lineRule="atLeast"/>
              <w:rPr>
                <w:rFonts w:ascii="Verdana" w:hAnsi="Verdana"/>
                <w:szCs w:val="24"/>
              </w:rPr>
            </w:pPr>
          </w:p>
        </w:tc>
      </w:tr>
      <w:tr w:rsidR="00A066F1" w:rsidRPr="00C324A8" w14:paraId="28CC1A16" w14:textId="77777777">
        <w:trPr>
          <w:cantSplit/>
        </w:trPr>
        <w:tc>
          <w:tcPr>
            <w:tcW w:w="6911" w:type="dxa"/>
            <w:tcBorders>
              <w:top w:val="single" w:sz="12" w:space="0" w:color="auto"/>
            </w:tcBorders>
          </w:tcPr>
          <w:p w14:paraId="3C2C7609"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0B91E4D" w14:textId="77777777" w:rsidR="00A066F1" w:rsidRPr="00C324A8" w:rsidRDefault="00A066F1" w:rsidP="00A066F1">
            <w:pPr>
              <w:spacing w:before="0" w:line="240" w:lineRule="atLeast"/>
              <w:rPr>
                <w:rFonts w:ascii="Verdana" w:hAnsi="Verdana"/>
                <w:sz w:val="20"/>
              </w:rPr>
            </w:pPr>
          </w:p>
        </w:tc>
      </w:tr>
      <w:tr w:rsidR="00A066F1" w:rsidRPr="00C324A8" w14:paraId="1D619B81" w14:textId="77777777">
        <w:trPr>
          <w:cantSplit/>
          <w:trHeight w:val="23"/>
        </w:trPr>
        <w:tc>
          <w:tcPr>
            <w:tcW w:w="6911" w:type="dxa"/>
            <w:shd w:val="clear" w:color="auto" w:fill="auto"/>
          </w:tcPr>
          <w:p w14:paraId="3911749E"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6DB394D5"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5 to</w:t>
            </w:r>
            <w:r>
              <w:rPr>
                <w:rFonts w:ascii="Verdana" w:hAnsi="Verdana"/>
                <w:b/>
                <w:sz w:val="20"/>
              </w:rPr>
              <w:br/>
              <w:t>Document 11(Add.13)</w:t>
            </w:r>
            <w:r w:rsidR="00A066F1" w:rsidRPr="00841216">
              <w:rPr>
                <w:rFonts w:ascii="Verdana" w:hAnsi="Verdana"/>
                <w:b/>
                <w:sz w:val="20"/>
              </w:rPr>
              <w:t>-</w:t>
            </w:r>
            <w:r w:rsidR="005E10C9" w:rsidRPr="00841216">
              <w:rPr>
                <w:rFonts w:ascii="Verdana" w:hAnsi="Verdana"/>
                <w:b/>
                <w:sz w:val="20"/>
              </w:rPr>
              <w:t>E</w:t>
            </w:r>
          </w:p>
        </w:tc>
      </w:tr>
      <w:tr w:rsidR="00A066F1" w:rsidRPr="00C324A8" w14:paraId="6873850F" w14:textId="77777777">
        <w:trPr>
          <w:cantSplit/>
          <w:trHeight w:val="23"/>
        </w:trPr>
        <w:tc>
          <w:tcPr>
            <w:tcW w:w="6911" w:type="dxa"/>
            <w:shd w:val="clear" w:color="auto" w:fill="auto"/>
          </w:tcPr>
          <w:p w14:paraId="44975B89"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7D9F6F08" w14:textId="77777777" w:rsidR="00A066F1" w:rsidRPr="00841216" w:rsidRDefault="003752FC" w:rsidP="00A066F1">
            <w:pPr>
              <w:tabs>
                <w:tab w:val="left" w:pos="993"/>
              </w:tabs>
              <w:spacing w:before="0"/>
              <w:rPr>
                <w:rFonts w:ascii="Verdana" w:hAnsi="Verdana"/>
                <w:sz w:val="20"/>
              </w:rPr>
            </w:pPr>
            <w:r>
              <w:rPr>
                <w:rFonts w:ascii="Verdana" w:hAnsi="Verdana"/>
                <w:b/>
                <w:sz w:val="20"/>
              </w:rPr>
              <w:t>13</w:t>
            </w:r>
            <w:r w:rsidR="00420873" w:rsidRPr="00841216">
              <w:rPr>
                <w:rFonts w:ascii="Verdana" w:hAnsi="Verdana"/>
                <w:b/>
                <w:sz w:val="20"/>
              </w:rPr>
              <w:t xml:space="preserve"> September 2019</w:t>
            </w:r>
          </w:p>
        </w:tc>
      </w:tr>
      <w:tr w:rsidR="00A066F1" w:rsidRPr="00C324A8" w14:paraId="3A62C133" w14:textId="77777777">
        <w:trPr>
          <w:cantSplit/>
          <w:trHeight w:val="23"/>
        </w:trPr>
        <w:tc>
          <w:tcPr>
            <w:tcW w:w="6911" w:type="dxa"/>
            <w:shd w:val="clear" w:color="auto" w:fill="auto"/>
          </w:tcPr>
          <w:p w14:paraId="32C473BB"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35989A43"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40688A">
              <w:rPr>
                <w:rFonts w:ascii="Verdana" w:hAnsi="Verdana"/>
                <w:b/>
                <w:sz w:val="20"/>
              </w:rPr>
              <w:t>/Spanish</w:t>
            </w:r>
          </w:p>
        </w:tc>
      </w:tr>
      <w:tr w:rsidR="00A066F1" w:rsidRPr="00C324A8" w14:paraId="3ADCDB9B" w14:textId="77777777" w:rsidTr="00025864">
        <w:trPr>
          <w:cantSplit/>
          <w:trHeight w:val="23"/>
        </w:trPr>
        <w:tc>
          <w:tcPr>
            <w:tcW w:w="10031" w:type="dxa"/>
            <w:gridSpan w:val="2"/>
            <w:shd w:val="clear" w:color="auto" w:fill="auto"/>
          </w:tcPr>
          <w:p w14:paraId="799A9897" w14:textId="77777777" w:rsidR="00A066F1" w:rsidRPr="00C324A8" w:rsidRDefault="00A066F1" w:rsidP="00A066F1">
            <w:pPr>
              <w:tabs>
                <w:tab w:val="left" w:pos="993"/>
              </w:tabs>
              <w:spacing w:before="0"/>
              <w:rPr>
                <w:rFonts w:ascii="Verdana" w:hAnsi="Verdana"/>
                <w:b/>
                <w:sz w:val="20"/>
              </w:rPr>
            </w:pPr>
          </w:p>
        </w:tc>
      </w:tr>
      <w:tr w:rsidR="00E55816" w:rsidRPr="00C324A8" w14:paraId="7C08FCCD" w14:textId="77777777" w:rsidTr="00025864">
        <w:trPr>
          <w:cantSplit/>
          <w:trHeight w:val="23"/>
        </w:trPr>
        <w:tc>
          <w:tcPr>
            <w:tcW w:w="10031" w:type="dxa"/>
            <w:gridSpan w:val="2"/>
            <w:shd w:val="clear" w:color="auto" w:fill="auto"/>
          </w:tcPr>
          <w:p w14:paraId="45E1A1CD" w14:textId="77777777" w:rsidR="00E55816" w:rsidRDefault="00884D60" w:rsidP="00E55816">
            <w:pPr>
              <w:pStyle w:val="Source"/>
            </w:pPr>
            <w:r>
              <w:t>Member States of the Inter-American Telecommunication Commission (CITEL)</w:t>
            </w:r>
          </w:p>
        </w:tc>
      </w:tr>
      <w:tr w:rsidR="00E55816" w:rsidRPr="00C324A8" w14:paraId="7FFF77C4" w14:textId="77777777" w:rsidTr="00025864">
        <w:trPr>
          <w:cantSplit/>
          <w:trHeight w:val="23"/>
        </w:trPr>
        <w:tc>
          <w:tcPr>
            <w:tcW w:w="10031" w:type="dxa"/>
            <w:gridSpan w:val="2"/>
            <w:shd w:val="clear" w:color="auto" w:fill="auto"/>
          </w:tcPr>
          <w:p w14:paraId="7FD741AD" w14:textId="77777777" w:rsidR="00E55816" w:rsidRDefault="007D5320" w:rsidP="00E55816">
            <w:pPr>
              <w:pStyle w:val="Title1"/>
            </w:pPr>
            <w:r>
              <w:t>Proposals for the work of the conference</w:t>
            </w:r>
          </w:p>
        </w:tc>
      </w:tr>
      <w:tr w:rsidR="00E55816" w:rsidRPr="00C324A8" w14:paraId="23FC7CB5" w14:textId="77777777" w:rsidTr="00025864">
        <w:trPr>
          <w:cantSplit/>
          <w:trHeight w:val="23"/>
        </w:trPr>
        <w:tc>
          <w:tcPr>
            <w:tcW w:w="10031" w:type="dxa"/>
            <w:gridSpan w:val="2"/>
            <w:shd w:val="clear" w:color="auto" w:fill="auto"/>
          </w:tcPr>
          <w:p w14:paraId="06A28607" w14:textId="77777777" w:rsidR="00E55816" w:rsidRDefault="00E55816" w:rsidP="00E55816">
            <w:pPr>
              <w:pStyle w:val="Title2"/>
            </w:pPr>
          </w:p>
        </w:tc>
      </w:tr>
      <w:tr w:rsidR="00A538A6" w:rsidRPr="00C324A8" w14:paraId="10E4B25F" w14:textId="77777777" w:rsidTr="00025864">
        <w:trPr>
          <w:cantSplit/>
          <w:trHeight w:val="23"/>
        </w:trPr>
        <w:tc>
          <w:tcPr>
            <w:tcW w:w="10031" w:type="dxa"/>
            <w:gridSpan w:val="2"/>
            <w:shd w:val="clear" w:color="auto" w:fill="auto"/>
          </w:tcPr>
          <w:p w14:paraId="2848EE24" w14:textId="77777777" w:rsidR="00A538A6" w:rsidRDefault="004B13CB" w:rsidP="004B13CB">
            <w:pPr>
              <w:pStyle w:val="Agendaitem"/>
            </w:pPr>
            <w:r>
              <w:t xml:space="preserve">Agenda </w:t>
            </w:r>
            <w:proofErr w:type="spellStart"/>
            <w:r>
              <w:t>item</w:t>
            </w:r>
            <w:proofErr w:type="spellEnd"/>
            <w:r>
              <w:t xml:space="preserve"> 1.13</w:t>
            </w:r>
          </w:p>
        </w:tc>
      </w:tr>
    </w:tbl>
    <w:bookmarkEnd w:id="5"/>
    <w:bookmarkEnd w:id="6"/>
    <w:p w14:paraId="309BB171" w14:textId="77777777" w:rsidR="005118F7" w:rsidRPr="00EC5386" w:rsidRDefault="0040688A" w:rsidP="00AB5478">
      <w:pPr>
        <w:overflowPunct/>
        <w:autoSpaceDE/>
        <w:autoSpaceDN/>
        <w:adjustRightInd/>
        <w:textAlignment w:val="auto"/>
        <w:rPr>
          <w:lang w:val="en-US"/>
        </w:rPr>
      </w:pPr>
      <w:r w:rsidRPr="00656311">
        <w:rPr>
          <w:lang w:val="en-US"/>
        </w:rPr>
        <w:t>1.13</w:t>
      </w:r>
      <w:r w:rsidRPr="00656311">
        <w:rPr>
          <w:lang w:val="en-US"/>
        </w:rPr>
        <w:tab/>
        <w:t xml:space="preserve">to consider identification of frequency bands for the future development of International Mobile Telecommunications (IMT), including possible additional allocations to the mobile service on a primary basis, in accordance with Resolution </w:t>
      </w:r>
      <w:r>
        <w:rPr>
          <w:b/>
          <w:bCs/>
          <w:lang w:val="en-US"/>
        </w:rPr>
        <w:t xml:space="preserve">238 </w:t>
      </w:r>
      <w:r w:rsidRPr="00656311">
        <w:rPr>
          <w:b/>
          <w:bCs/>
          <w:lang w:val="en-US"/>
        </w:rPr>
        <w:t>(WRC-15)</w:t>
      </w:r>
      <w:r w:rsidRPr="00656311">
        <w:rPr>
          <w:lang w:val="en-US"/>
        </w:rPr>
        <w:t>;</w:t>
      </w:r>
    </w:p>
    <w:p w14:paraId="5FF3081A" w14:textId="77777777" w:rsidR="0040688A" w:rsidRDefault="0040688A" w:rsidP="0040688A">
      <w:pPr>
        <w:pStyle w:val="Title4"/>
        <w:rPr>
          <w:lang w:val="en-US"/>
        </w:rPr>
      </w:pPr>
      <w:r w:rsidRPr="00C91940">
        <w:rPr>
          <w:lang w:val="en-US"/>
        </w:rPr>
        <w:t>Part 5 – Frequency band 66-71 GHz</w:t>
      </w:r>
    </w:p>
    <w:p w14:paraId="098AB54D" w14:textId="7FD1E858" w:rsidR="0040688A" w:rsidRPr="003752FC" w:rsidRDefault="0040688A" w:rsidP="0040688A">
      <w:pPr>
        <w:pStyle w:val="Headingb"/>
        <w:rPr>
          <w:lang w:val="en-GB"/>
        </w:rPr>
      </w:pPr>
      <w:r w:rsidRPr="003752FC">
        <w:rPr>
          <w:lang w:val="en-GB"/>
        </w:rPr>
        <w:t>B</w:t>
      </w:r>
      <w:r w:rsidR="00330EE7">
        <w:rPr>
          <w:lang w:val="en-GB"/>
        </w:rPr>
        <w:t>ackground</w:t>
      </w:r>
      <w:r w:rsidRPr="003752FC">
        <w:rPr>
          <w:lang w:val="en-GB"/>
        </w:rPr>
        <w:t xml:space="preserve"> </w:t>
      </w:r>
    </w:p>
    <w:p w14:paraId="2959F502" w14:textId="590BE83B" w:rsidR="0040688A" w:rsidRPr="00462E79" w:rsidRDefault="0040688A" w:rsidP="0040688A">
      <w:r w:rsidRPr="00462E79">
        <w:t xml:space="preserve">The frequency band 66-71 GHz is allocated on the primary basis to inter-satellite, mobile-satellite </w:t>
      </w:r>
      <w:proofErr w:type="spellStart"/>
      <w:r w:rsidRPr="00462E79">
        <w:t>radionavigation</w:t>
      </w:r>
      <w:proofErr w:type="spellEnd"/>
      <w:r w:rsidRPr="00462E79">
        <w:t>-satellite, mobile</w:t>
      </w:r>
      <w:r>
        <w:t xml:space="preserve"> and </w:t>
      </w:r>
      <w:proofErr w:type="spellStart"/>
      <w:r>
        <w:t>radionavigation</w:t>
      </w:r>
      <w:proofErr w:type="spellEnd"/>
      <w:r>
        <w:t xml:space="preserve"> services. </w:t>
      </w:r>
      <w:r w:rsidRPr="00462E79">
        <w:t>To date, very few, studies have been carried out to confirm IMT compatibility with some of the existing or planned networks operating under these allocations as part of the preparations for World Radiocommunication Conference 2019 (WRC-19) agenda item 1.13.</w:t>
      </w:r>
      <w:r w:rsidR="00BC7FF1">
        <w:t xml:space="preserve">  </w:t>
      </w:r>
    </w:p>
    <w:p w14:paraId="7B1923BE" w14:textId="10F83944" w:rsidR="0040688A" w:rsidRPr="00462E79" w:rsidRDefault="0040688A" w:rsidP="0040688A">
      <w:r w:rsidRPr="00462E79">
        <w:t>License-exempt access to spectrum plays a critical role in providing connectivity for users worldwide.</w:t>
      </w:r>
      <w:r w:rsidR="00BC7FF1">
        <w:t xml:space="preserve">  </w:t>
      </w:r>
      <w:r w:rsidRPr="00462E79">
        <w:t>In recognition of this fact, many countries have designated this frequency band for licence-</w:t>
      </w:r>
      <w:proofErr w:type="gramStart"/>
      <w:r w:rsidRPr="00462E79">
        <w:t>exempt</w:t>
      </w:r>
      <w:r w:rsidR="00BC7FF1">
        <w:t xml:space="preserve">  </w:t>
      </w:r>
      <w:r w:rsidRPr="00462E79">
        <w:t>(</w:t>
      </w:r>
      <w:proofErr w:type="gramEnd"/>
      <w:r w:rsidRPr="00462E79">
        <w:t xml:space="preserve">e.g. </w:t>
      </w:r>
      <w:proofErr w:type="spellStart"/>
      <w:r w:rsidRPr="00462E79">
        <w:t>WiGig</w:t>
      </w:r>
      <w:proofErr w:type="spellEnd"/>
      <w:r w:rsidRPr="00462E79">
        <w:t>) technologies. In the United States, the FCC decided to maintain the unlicensed use of the 64-71 GHz band</w:t>
      </w:r>
      <w:r w:rsidRPr="0040688A">
        <w:rPr>
          <w:rStyle w:val="FootnoteReference"/>
        </w:rPr>
        <w:footnoteReference w:id="1"/>
      </w:r>
      <w:r w:rsidRPr="00462E79">
        <w:t>.</w:t>
      </w:r>
      <w:r w:rsidR="00BC7FF1">
        <w:t xml:space="preserve">  </w:t>
      </w:r>
    </w:p>
    <w:p w14:paraId="0E7D1DF2" w14:textId="1E2264F0" w:rsidR="0040688A" w:rsidRPr="00462E79" w:rsidRDefault="0040688A" w:rsidP="0040688A">
      <w:r w:rsidRPr="00462E79">
        <w:t xml:space="preserve">In many administrations, the use of the 66-71 GHz band by applications in the Mobile service is regulated on a license-exempt, technology neutral basis, </w:t>
      </w:r>
      <w:proofErr w:type="gramStart"/>
      <w:r w:rsidRPr="00462E79">
        <w:t>similar to</w:t>
      </w:r>
      <w:proofErr w:type="gramEnd"/>
      <w:r w:rsidRPr="00462E79">
        <w:t xml:space="preserve"> the 2.4 GHz and 5 GHz bands. Under this approach regulators adopted rules for unlicensed devices that are designed to prevent harmful interference to authorized radio services through limits on transmitter power and spurious emissions, while industry has developed standards within the framework of these rules, generally with the intention of ensuring cooperative sharing of the spectrum by unlicensed devices. Such approach resulted in numerous benefits and innovative products for consumers. There is significant risk that identification of the 66-71 GHz band for IMT at WRC-19 would disrupt this dynamic by implying a different regulatory regime for one Mobile service application (i.e., IMT) over all others.</w:t>
      </w:r>
    </w:p>
    <w:p w14:paraId="70F2925F" w14:textId="28871A8A" w:rsidR="0040688A" w:rsidRPr="00462E79" w:rsidRDefault="0040688A" w:rsidP="0040688A">
      <w:r w:rsidRPr="00462E79">
        <w:lastRenderedPageBreak/>
        <w:t>It is also important to recognize the nascent state of license-exempt ecosystem in the 60/70 GHz frequency range. Multi-gigabit devices are just beginning to be introduced into the market. Growing demand has been driving technological developments towards much higher throughputs (20 Gbps and higher), which can be attained only with corresponding spectrum capacity. In ITU-R, significant efforts are underway to advance implementation of Multiple Gigabit Wireless Systems (MGWS) systems in 66-71 GHz frequency band.</w:t>
      </w:r>
      <w:r w:rsidRPr="00462E79">
        <w:rPr>
          <w:vertAlign w:val="superscript"/>
        </w:rPr>
        <w:footnoteReference w:id="2"/>
      </w:r>
      <w:r w:rsidRPr="00462E79">
        <w:rPr>
          <w:vertAlign w:val="superscript"/>
        </w:rPr>
        <w:t xml:space="preserve"> </w:t>
      </w:r>
      <w:r w:rsidRPr="00462E79">
        <w:t xml:space="preserve"> </w:t>
      </w:r>
    </w:p>
    <w:p w14:paraId="24E62EF7" w14:textId="7760E6E9" w:rsidR="00241FA2" w:rsidRDefault="0040688A" w:rsidP="0040688A">
      <w:r w:rsidRPr="00462E79">
        <w:t xml:space="preserve">It is difficult to predict how technologies, spectrum needs, market </w:t>
      </w:r>
      <w:proofErr w:type="gramStart"/>
      <w:r w:rsidRPr="00462E79">
        <w:t>demands</w:t>
      </w:r>
      <w:proofErr w:type="gramEnd"/>
      <w:r w:rsidRPr="00462E79">
        <w:t xml:space="preserve"> and other factors will evolve in this frequency range.</w:t>
      </w:r>
      <w:r w:rsidR="00BC7FF1">
        <w:t xml:space="preserve">  </w:t>
      </w:r>
      <w:r w:rsidRPr="00462E79">
        <w:t>In the absence of this understanding, an international treaty-level regulatory action on the 66-71 GHz band at WRC-19 under agenda item 1.13 would be premature and counterproductive. Identifying 66-71 GHz for IMT would do little to achieve international harmonization. Instead, such action would be highly disruptive to existing operations and discourage ongoing research and development of other types of multi-gigabit technologies.</w:t>
      </w:r>
    </w:p>
    <w:p w14:paraId="2DA4754D" w14:textId="77777777" w:rsidR="00187BD9" w:rsidRPr="0040688A" w:rsidRDefault="00187BD9" w:rsidP="00187BD9">
      <w:pPr>
        <w:tabs>
          <w:tab w:val="clear" w:pos="1134"/>
          <w:tab w:val="clear" w:pos="1871"/>
          <w:tab w:val="clear" w:pos="2268"/>
        </w:tabs>
        <w:overflowPunct/>
        <w:autoSpaceDE/>
        <w:autoSpaceDN/>
        <w:adjustRightInd/>
        <w:spacing w:before="0"/>
        <w:textAlignment w:val="auto"/>
      </w:pPr>
      <w:r w:rsidRPr="0040688A">
        <w:br w:type="page"/>
      </w:r>
    </w:p>
    <w:p w14:paraId="1934CDF6" w14:textId="77777777" w:rsidR="008B2E84" w:rsidRDefault="0040688A" w:rsidP="008B2E84">
      <w:pPr>
        <w:pStyle w:val="ArtNo"/>
        <w:spacing w:before="0"/>
        <w:rPr>
          <w:lang w:val="en-AU"/>
        </w:rPr>
      </w:pPr>
      <w:bookmarkStart w:id="7" w:name="_Toc451865291"/>
      <w:bookmarkStart w:id="8" w:name="_GoBack"/>
      <w:bookmarkEnd w:id="8"/>
      <w:r w:rsidRPr="006D07BF">
        <w:lastRenderedPageBreak/>
        <w:t>ARTICLE</w:t>
      </w:r>
      <w:r>
        <w:rPr>
          <w:lang w:val="en-AU"/>
        </w:rPr>
        <w:t xml:space="preserve"> </w:t>
      </w:r>
      <w:r>
        <w:rPr>
          <w:rStyle w:val="href"/>
          <w:rFonts w:eastAsiaTheme="majorEastAsia"/>
          <w:color w:val="000000"/>
          <w:lang w:val="en-AU"/>
        </w:rPr>
        <w:t>5</w:t>
      </w:r>
      <w:bookmarkEnd w:id="7"/>
    </w:p>
    <w:p w14:paraId="19CE18AE" w14:textId="77777777" w:rsidR="008B2E84" w:rsidRDefault="0040688A" w:rsidP="008B2E84">
      <w:pPr>
        <w:pStyle w:val="Arttitle"/>
        <w:rPr>
          <w:lang w:val="en-US"/>
        </w:rPr>
      </w:pPr>
      <w:bookmarkStart w:id="9" w:name="_Toc327956583"/>
      <w:bookmarkStart w:id="10" w:name="_Toc451865292"/>
      <w:r w:rsidRPr="006D07BF">
        <w:t>Frequency</w:t>
      </w:r>
      <w:r>
        <w:t xml:space="preserve"> allocations</w:t>
      </w:r>
      <w:bookmarkEnd w:id="9"/>
      <w:bookmarkEnd w:id="10"/>
    </w:p>
    <w:p w14:paraId="12959B8A" w14:textId="77777777" w:rsidR="008B2E84" w:rsidRPr="00B25B23" w:rsidRDefault="0040688A"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107CA5D2" w14:textId="77777777" w:rsidR="006F5164" w:rsidRDefault="0040688A">
      <w:pPr>
        <w:pStyle w:val="Proposal"/>
      </w:pPr>
      <w:r>
        <w:rPr>
          <w:u w:val="single"/>
        </w:rPr>
        <w:t>NOC</w:t>
      </w:r>
      <w:r>
        <w:tab/>
        <w:t>IAP/11A13A5/1</w:t>
      </w:r>
    </w:p>
    <w:p w14:paraId="18F234F8" w14:textId="77777777" w:rsidR="004852CC" w:rsidRPr="002B657C" w:rsidRDefault="0040688A" w:rsidP="003E393F">
      <w:pPr>
        <w:pStyle w:val="Tabletitle"/>
      </w:pPr>
      <w:r w:rsidRPr="00766CBC">
        <w:t>66-81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2"/>
        <w:gridCol w:w="3102"/>
      </w:tblGrid>
      <w:tr w:rsidR="008B2E84" w14:paraId="183D7174" w14:textId="77777777" w:rsidTr="003E393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EE6D31B" w14:textId="77777777" w:rsidR="008B2E84" w:rsidRPr="002B657C" w:rsidRDefault="0040688A" w:rsidP="003E393F">
            <w:pPr>
              <w:pStyle w:val="Tablehead"/>
            </w:pPr>
            <w:r w:rsidRPr="002B657C">
              <w:t>Allocation to services</w:t>
            </w:r>
          </w:p>
        </w:tc>
      </w:tr>
      <w:tr w:rsidR="008B2E84" w14:paraId="3FD98947" w14:textId="77777777" w:rsidTr="003E393F">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08361CED" w14:textId="77777777" w:rsidR="008B2E84" w:rsidRPr="002B657C" w:rsidRDefault="0040688A" w:rsidP="003E393F">
            <w:pPr>
              <w:pStyle w:val="Tablehead"/>
            </w:pPr>
            <w:r w:rsidRPr="002B657C">
              <w:t>Region 1</w:t>
            </w:r>
          </w:p>
        </w:tc>
        <w:tc>
          <w:tcPr>
            <w:tcW w:w="3102" w:type="dxa"/>
            <w:tcBorders>
              <w:top w:val="single" w:sz="4" w:space="0" w:color="auto"/>
              <w:left w:val="single" w:sz="4" w:space="0" w:color="auto"/>
              <w:bottom w:val="single" w:sz="4" w:space="0" w:color="auto"/>
              <w:right w:val="single" w:sz="4" w:space="0" w:color="auto"/>
            </w:tcBorders>
            <w:hideMark/>
          </w:tcPr>
          <w:p w14:paraId="1F0062E7" w14:textId="77777777" w:rsidR="008B2E84" w:rsidRPr="002B657C" w:rsidRDefault="0040688A" w:rsidP="003E393F">
            <w:pPr>
              <w:pStyle w:val="Tablehead"/>
            </w:pPr>
            <w:r w:rsidRPr="002B657C">
              <w:t>Region 2</w:t>
            </w:r>
          </w:p>
        </w:tc>
        <w:tc>
          <w:tcPr>
            <w:tcW w:w="3102" w:type="dxa"/>
            <w:tcBorders>
              <w:top w:val="single" w:sz="4" w:space="0" w:color="auto"/>
              <w:left w:val="single" w:sz="4" w:space="0" w:color="auto"/>
              <w:bottom w:val="single" w:sz="4" w:space="0" w:color="auto"/>
              <w:right w:val="single" w:sz="4" w:space="0" w:color="auto"/>
            </w:tcBorders>
            <w:hideMark/>
          </w:tcPr>
          <w:p w14:paraId="6CDEF13C" w14:textId="77777777" w:rsidR="008B2E84" w:rsidRPr="002B657C" w:rsidRDefault="0040688A" w:rsidP="003E393F">
            <w:pPr>
              <w:pStyle w:val="Tablehead"/>
            </w:pPr>
            <w:r w:rsidRPr="002B657C">
              <w:t>Region 3</w:t>
            </w:r>
          </w:p>
        </w:tc>
      </w:tr>
      <w:tr w:rsidR="008B2E84" w14:paraId="7A450B2C" w14:textId="77777777" w:rsidTr="003E393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77433A6" w14:textId="77777777" w:rsidR="008B2E84" w:rsidRDefault="0040688A" w:rsidP="003E393F">
            <w:pPr>
              <w:pStyle w:val="TableTextS5"/>
              <w:spacing w:before="30" w:after="30"/>
              <w:rPr>
                <w:color w:val="000000"/>
                <w:lang w:val="fr-FR"/>
              </w:rPr>
            </w:pPr>
            <w:r w:rsidRPr="00563628">
              <w:rPr>
                <w:rStyle w:val="Tablefreq"/>
                <w:lang w:val="fr-CH"/>
              </w:rPr>
              <w:t>66-71</w:t>
            </w:r>
            <w:r w:rsidRPr="008A2589">
              <w:rPr>
                <w:color w:val="000000"/>
                <w:lang w:val="fr-CH"/>
              </w:rPr>
              <w:tab/>
            </w:r>
            <w:r w:rsidRPr="008A2589">
              <w:rPr>
                <w:color w:val="000000"/>
                <w:lang w:val="fr-CH"/>
              </w:rPr>
              <w:tab/>
            </w:r>
            <w:r w:rsidRPr="008A2589">
              <w:rPr>
                <w:color w:val="000000"/>
                <w:lang w:val="fr-CH"/>
              </w:rPr>
              <w:tab/>
              <w:t>INTER-SATELLITE</w:t>
            </w:r>
          </w:p>
          <w:p w14:paraId="5FEE2C63" w14:textId="757382C0" w:rsidR="008B2E84" w:rsidRPr="008A2589" w:rsidRDefault="0040688A" w:rsidP="003E393F">
            <w:pPr>
              <w:pStyle w:val="TableTextS5"/>
              <w:spacing w:before="30" w:after="30"/>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r>
            <w:proofErr w:type="gramStart"/>
            <w:r w:rsidRPr="008A2589">
              <w:rPr>
                <w:color w:val="000000"/>
                <w:lang w:val="fr-CH"/>
              </w:rPr>
              <w:t>MOBILE</w:t>
            </w:r>
            <w:r w:rsidR="00BC7FF1">
              <w:rPr>
                <w:color w:val="000000"/>
                <w:lang w:val="fr-CH"/>
              </w:rPr>
              <w:t xml:space="preserve">  </w:t>
            </w:r>
            <w:r w:rsidRPr="008A2589">
              <w:rPr>
                <w:rStyle w:val="Artref"/>
                <w:color w:val="000000"/>
                <w:lang w:val="fr-CH"/>
              </w:rPr>
              <w:t>5.553</w:t>
            </w:r>
            <w:proofErr w:type="gramEnd"/>
            <w:r w:rsidRPr="008A2589">
              <w:rPr>
                <w:color w:val="000000"/>
                <w:lang w:val="fr-CH"/>
              </w:rPr>
              <w:t xml:space="preserve">  </w:t>
            </w:r>
            <w:r w:rsidRPr="008A2589">
              <w:rPr>
                <w:rStyle w:val="Artref"/>
                <w:color w:val="000000"/>
                <w:lang w:val="fr-CH"/>
              </w:rPr>
              <w:t>5.558</w:t>
            </w:r>
          </w:p>
          <w:p w14:paraId="4F29BDF0" w14:textId="77777777" w:rsidR="008B2E84" w:rsidRPr="008A2589" w:rsidRDefault="0040688A" w:rsidP="003E393F">
            <w:pPr>
              <w:pStyle w:val="TableTextS5"/>
              <w:spacing w:before="30" w:after="30"/>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MOBILE-SATELLITE</w:t>
            </w:r>
          </w:p>
          <w:p w14:paraId="0F687037" w14:textId="77777777" w:rsidR="008B2E84" w:rsidRPr="008A2589" w:rsidRDefault="0040688A" w:rsidP="003E393F">
            <w:pPr>
              <w:pStyle w:val="TableTextS5"/>
              <w:spacing w:before="30" w:after="30"/>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RADIONAVIGATION</w:t>
            </w:r>
          </w:p>
          <w:p w14:paraId="34A5A128" w14:textId="77777777" w:rsidR="008B2E84" w:rsidRDefault="0040688A" w:rsidP="003E393F">
            <w:pPr>
              <w:pStyle w:val="TableTextS5"/>
              <w:spacing w:before="30" w:after="30"/>
              <w:rPr>
                <w:color w:val="000000"/>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r>
            <w:r>
              <w:rPr>
                <w:color w:val="000000"/>
              </w:rPr>
              <w:t>RADIONAVIGATION-SATELLITE</w:t>
            </w:r>
          </w:p>
          <w:p w14:paraId="512457B1" w14:textId="77777777" w:rsidR="008B2E84" w:rsidRDefault="0040688A" w:rsidP="003E393F">
            <w:pPr>
              <w:pStyle w:val="TableTextS5"/>
              <w:spacing w:before="30" w:after="30"/>
              <w:rPr>
                <w:color w:val="000000"/>
                <w:lang w:val="en-AU"/>
              </w:rPr>
            </w:pPr>
            <w:r>
              <w:rPr>
                <w:color w:val="000000"/>
              </w:rPr>
              <w:tab/>
            </w:r>
            <w:r>
              <w:rPr>
                <w:color w:val="000000"/>
              </w:rPr>
              <w:tab/>
            </w:r>
            <w:r>
              <w:rPr>
                <w:color w:val="000000"/>
              </w:rPr>
              <w:tab/>
            </w:r>
            <w:r>
              <w:rPr>
                <w:color w:val="000000"/>
              </w:rPr>
              <w:tab/>
            </w:r>
            <w:r>
              <w:rPr>
                <w:rStyle w:val="Artref"/>
                <w:color w:val="000000"/>
                <w:lang w:val="en-AU"/>
              </w:rPr>
              <w:t>5.554</w:t>
            </w:r>
          </w:p>
        </w:tc>
      </w:tr>
    </w:tbl>
    <w:p w14:paraId="45CA8A13" w14:textId="28DCAA40" w:rsidR="0040688A" w:rsidRDefault="0040688A" w:rsidP="00411C49">
      <w:pPr>
        <w:pStyle w:val="Reasons"/>
      </w:pPr>
      <w:r>
        <w:rPr>
          <w:b/>
        </w:rPr>
        <w:t>Reasons:</w:t>
      </w:r>
      <w:r>
        <w:tab/>
      </w:r>
      <w:r w:rsidRPr="00462E79">
        <w:t xml:space="preserve">Studies have not been carried out in preparation for WRC-19 to show IMT compatibility with existing and planned space services networks and </w:t>
      </w:r>
      <w:proofErr w:type="spellStart"/>
      <w:r w:rsidRPr="00462E79">
        <w:t>radionavigation</w:t>
      </w:r>
      <w:proofErr w:type="spellEnd"/>
      <w:r w:rsidRPr="00462E79">
        <w:t xml:space="preserve"> systems in the 66-71 GHz band.</w:t>
      </w:r>
      <w:r w:rsidR="00BC7FF1">
        <w:t xml:space="preserve">  </w:t>
      </w:r>
      <w:r w:rsidRPr="00462E79">
        <w:t>IMT identification in the 66-71 GHz band would be counterproductive to achieving international harmonization as many administrations confirmed plans for implementation of licence-exempt technologies such as Multiple Gigabit Wireless Systems (MGWS) systems.</w:t>
      </w:r>
    </w:p>
    <w:p w14:paraId="061FD4BF" w14:textId="77777777" w:rsidR="0040688A" w:rsidRDefault="0040688A" w:rsidP="003752FC">
      <w:pPr>
        <w:jc w:val="center"/>
      </w:pPr>
      <w:r>
        <w:t>______________</w:t>
      </w:r>
    </w:p>
    <w:sectPr w:rsidR="0040688A">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4C6A3" w14:textId="77777777" w:rsidR="00AE514B" w:rsidRDefault="00AE514B">
      <w:r>
        <w:separator/>
      </w:r>
    </w:p>
  </w:endnote>
  <w:endnote w:type="continuationSeparator" w:id="0">
    <w:p w14:paraId="0D4068EB"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BEDCA" w14:textId="77777777" w:rsidR="00E45D05" w:rsidRDefault="00E45D05">
    <w:pPr>
      <w:framePr w:wrap="around" w:vAnchor="text" w:hAnchor="margin" w:xAlign="right" w:y="1"/>
    </w:pPr>
    <w:r>
      <w:fldChar w:fldCharType="begin"/>
    </w:r>
    <w:r>
      <w:instrText xml:space="preserve">PAGE  </w:instrText>
    </w:r>
    <w:r>
      <w:fldChar w:fldCharType="end"/>
    </w:r>
  </w:p>
  <w:p w14:paraId="535E5644" w14:textId="3CB8D33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55FDF">
      <w:rPr>
        <w:noProof/>
        <w:lang w:val="en-US"/>
      </w:rPr>
      <w:t>P:\ENG\ITU-R\CONF-R\CMR19\000\011ADD13ADD05E.docx</w:t>
    </w:r>
    <w:r>
      <w:fldChar w:fldCharType="end"/>
    </w:r>
    <w:r w:rsidRPr="0041348E">
      <w:rPr>
        <w:lang w:val="en-US"/>
      </w:rPr>
      <w:tab/>
    </w:r>
    <w:r>
      <w:fldChar w:fldCharType="begin"/>
    </w:r>
    <w:r>
      <w:instrText xml:space="preserve"> SAVEDATE \@ DD.MM.YY </w:instrText>
    </w:r>
    <w:r>
      <w:fldChar w:fldCharType="separate"/>
    </w:r>
    <w:r w:rsidR="00155FDF">
      <w:rPr>
        <w:noProof/>
      </w:rPr>
      <w:t>23.09.19</w:t>
    </w:r>
    <w:r>
      <w:fldChar w:fldCharType="end"/>
    </w:r>
    <w:r w:rsidRPr="0041348E">
      <w:rPr>
        <w:lang w:val="en-US"/>
      </w:rPr>
      <w:tab/>
    </w:r>
    <w:r>
      <w:fldChar w:fldCharType="begin"/>
    </w:r>
    <w:r>
      <w:instrText xml:space="preserve"> PRINTDATE \@ DD.MM.YY </w:instrText>
    </w:r>
    <w:r>
      <w:fldChar w:fldCharType="separate"/>
    </w:r>
    <w:r w:rsidR="00155FDF">
      <w:rPr>
        <w:noProof/>
      </w:rPr>
      <w:t>23.09.19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3A4C9" w14:textId="129417B3" w:rsidR="00E45D05" w:rsidRDefault="00E45D05" w:rsidP="009B1EA1">
    <w:pPr>
      <w:pStyle w:val="Footer"/>
    </w:pPr>
    <w:r>
      <w:fldChar w:fldCharType="begin"/>
    </w:r>
    <w:r w:rsidRPr="0041348E">
      <w:rPr>
        <w:lang w:val="en-US"/>
      </w:rPr>
      <w:instrText xml:space="preserve"> FILENAME \p  \* MERGEFORMAT </w:instrText>
    </w:r>
    <w:r>
      <w:fldChar w:fldCharType="separate"/>
    </w:r>
    <w:r w:rsidR="00155FDF">
      <w:rPr>
        <w:lang w:val="en-US"/>
      </w:rPr>
      <w:t>P:\ENG\ITU-R\CONF-R\CMR19\000\011ADD13ADD05E.docx</w:t>
    </w:r>
    <w:r>
      <w:fldChar w:fldCharType="end"/>
    </w:r>
    <w:r w:rsidR="00330EE7">
      <w:t xml:space="preserve"> (460781)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07F32" w14:textId="6C6FAEB6"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155FDF">
      <w:rPr>
        <w:lang w:val="en-US"/>
      </w:rPr>
      <w:t>P:\ENG\ITU-R\CONF-R\CMR19\000\011ADD13ADD05E.docx</w:t>
    </w:r>
    <w:r>
      <w:fldChar w:fldCharType="end"/>
    </w:r>
    <w:r w:rsidR="00330EE7">
      <w:t xml:space="preserve"> (460781)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F2ECE" w14:textId="77777777" w:rsidR="00AE514B" w:rsidRDefault="00AE514B">
      <w:r>
        <w:rPr>
          <w:b/>
        </w:rPr>
        <w:t>_______________</w:t>
      </w:r>
    </w:p>
  </w:footnote>
  <w:footnote w:type="continuationSeparator" w:id="0">
    <w:p w14:paraId="1B9DDFEB" w14:textId="77777777" w:rsidR="00AE514B" w:rsidRDefault="00AE514B">
      <w:r>
        <w:continuationSeparator/>
      </w:r>
    </w:p>
  </w:footnote>
  <w:footnote w:id="1">
    <w:p w14:paraId="15151F1F" w14:textId="7F621216" w:rsidR="0040688A" w:rsidRDefault="0040688A" w:rsidP="0040688A">
      <w:pPr>
        <w:pStyle w:val="FootnoteText"/>
        <w:rPr>
          <w:sz w:val="20"/>
        </w:rPr>
      </w:pPr>
      <w:r>
        <w:rPr>
          <w:rStyle w:val="FootnoteReference"/>
        </w:rPr>
        <w:footnoteRef/>
      </w:r>
      <w:r>
        <w:tab/>
        <w:t xml:space="preserve">See </w:t>
      </w:r>
      <w:hyperlink r:id="rId1" w:history="1">
        <w:r w:rsidR="003A5E7D" w:rsidRPr="00903BD4">
          <w:rPr>
            <w:rStyle w:val="Hyperlink"/>
          </w:rPr>
          <w:t>https://apps.fcc.gov/edocs_public/attachmatch/DOC-347449A1.pdf</w:t>
        </w:r>
      </w:hyperlink>
      <w:r w:rsidR="003A5E7D">
        <w:t xml:space="preserve"> </w:t>
      </w:r>
    </w:p>
  </w:footnote>
  <w:footnote w:id="2">
    <w:p w14:paraId="66579717" w14:textId="77777777" w:rsidR="0040688A" w:rsidRDefault="0040688A" w:rsidP="0040688A">
      <w:pPr>
        <w:pStyle w:val="FootnoteText"/>
      </w:pPr>
      <w:r>
        <w:rPr>
          <w:rStyle w:val="FootnoteReference"/>
        </w:rPr>
        <w:footnoteRef/>
      </w:r>
      <w:r>
        <w:tab/>
      </w:r>
      <w:r>
        <w:rPr>
          <w:i/>
        </w:rPr>
        <w:t>See</w:t>
      </w:r>
      <w:r>
        <w:t xml:space="preserve"> ITU-R Doc. 5-1/32, Recommendation ITU-R </w:t>
      </w:r>
      <w:hyperlink r:id="rId2" w:history="1">
        <w:r>
          <w:rPr>
            <w:rStyle w:val="Hyperlink"/>
          </w:rPr>
          <w:t>M.2003</w:t>
        </w:r>
      </w:hyperlink>
      <w:r>
        <w:t>-2 and Report ITU</w:t>
      </w:r>
      <w:r>
        <w:noBreakHyphen/>
        <w:t xml:space="preserve">R </w:t>
      </w:r>
      <w:hyperlink r:id="rId3" w:history="1">
        <w:r w:rsidR="003752FC">
          <w:rPr>
            <w:rStyle w:val="Hyperlink"/>
          </w:rPr>
          <w:t>M.2227-2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31956" w14:textId="77777777" w:rsidR="00E45D05" w:rsidRDefault="00A066F1" w:rsidP="00187BD9">
    <w:pPr>
      <w:pStyle w:val="Header"/>
    </w:pPr>
    <w:r>
      <w:fldChar w:fldCharType="begin"/>
    </w:r>
    <w:r>
      <w:instrText xml:space="preserve"> PAGE  \* MERGEFORMAT </w:instrText>
    </w:r>
    <w:r>
      <w:fldChar w:fldCharType="separate"/>
    </w:r>
    <w:r w:rsidR="003752FC">
      <w:rPr>
        <w:noProof/>
      </w:rPr>
      <w:t>2</w:t>
    </w:r>
    <w:r>
      <w:fldChar w:fldCharType="end"/>
    </w:r>
  </w:p>
  <w:p w14:paraId="1A6FC366" w14:textId="77777777" w:rsidR="00A066F1" w:rsidRPr="00A066F1" w:rsidRDefault="00187BD9" w:rsidP="00241FA2">
    <w:pPr>
      <w:pStyle w:val="Header"/>
    </w:pPr>
    <w:r>
      <w:t>CMR1</w:t>
    </w:r>
    <w:r w:rsidR="00202756">
      <w:t>9</w:t>
    </w:r>
    <w:r w:rsidR="00A066F1">
      <w:t>/</w:t>
    </w:r>
    <w:bookmarkStart w:id="11" w:name="OLE_LINK1"/>
    <w:bookmarkStart w:id="12" w:name="OLE_LINK2"/>
    <w:bookmarkStart w:id="13" w:name="OLE_LINK3"/>
    <w:r w:rsidR="00EB55C6">
      <w:t>11(Add.</w:t>
    </w:r>
    <w:proofErr w:type="gramStart"/>
    <w:r w:rsidR="00EB55C6">
      <w:t>13)(</w:t>
    </w:r>
    <w:proofErr w:type="gramEnd"/>
    <w:r w:rsidR="00EB55C6">
      <w:t>Add.5)</w:t>
    </w:r>
    <w:bookmarkEnd w:id="11"/>
    <w:bookmarkEnd w:id="12"/>
    <w:bookmarkEnd w:id="13"/>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55FD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30EE7"/>
    <w:rsid w:val="00361B37"/>
    <w:rsid w:val="003752FC"/>
    <w:rsid w:val="00377BD3"/>
    <w:rsid w:val="00384088"/>
    <w:rsid w:val="003852CE"/>
    <w:rsid w:val="0039169B"/>
    <w:rsid w:val="003A5E7D"/>
    <w:rsid w:val="003A7F8C"/>
    <w:rsid w:val="003B2284"/>
    <w:rsid w:val="003B532E"/>
    <w:rsid w:val="003D0F8B"/>
    <w:rsid w:val="003E0DB6"/>
    <w:rsid w:val="0040688A"/>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6F5164"/>
    <w:rsid w:val="0070607A"/>
    <w:rsid w:val="007149F9"/>
    <w:rsid w:val="00733A30"/>
    <w:rsid w:val="00745AEE"/>
    <w:rsid w:val="00750F10"/>
    <w:rsid w:val="007742CA"/>
    <w:rsid w:val="00790D70"/>
    <w:rsid w:val="007A6F1F"/>
    <w:rsid w:val="007D5320"/>
    <w:rsid w:val="007E7A2A"/>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C7FF1"/>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3DA81B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aliases w:val="超级链接,CEO_Hyperlink"/>
    <w:uiPriority w:val="99"/>
    <w:unhideWhenUsed/>
    <w:qFormat/>
    <w:rsid w:val="0040688A"/>
    <w:rPr>
      <w:color w:val="0000FF"/>
      <w:u w:val="single"/>
    </w:rPr>
  </w:style>
  <w:style w:type="character" w:styleId="FollowedHyperlink">
    <w:name w:val="FollowedHyperlink"/>
    <w:basedOn w:val="DefaultParagraphFont"/>
    <w:semiHidden/>
    <w:unhideWhenUsed/>
    <w:rsid w:val="003752FC"/>
    <w:rPr>
      <w:color w:val="800080" w:themeColor="followedHyperlink"/>
      <w:u w:val="single"/>
    </w:rPr>
  </w:style>
  <w:style w:type="character" w:styleId="UnresolvedMention">
    <w:name w:val="Unresolved Mention"/>
    <w:basedOn w:val="DefaultParagraphFont"/>
    <w:uiPriority w:val="99"/>
    <w:semiHidden/>
    <w:unhideWhenUsed/>
    <w:rsid w:val="003A5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tu.int/pub/R-REP-M.2227" TargetMode="External"/><Relationship Id="rId2" Type="http://schemas.openxmlformats.org/officeDocument/2006/relationships/hyperlink" Target="http://www.itu.int/rec/R-REC-M.2003/en" TargetMode="External"/><Relationship Id="rId1" Type="http://schemas.openxmlformats.org/officeDocument/2006/relationships/hyperlink" Target="https://apps.fcc.gov/edocs_public/attachmatch/DOC-347449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R16-WRC19-C-0011!A13-A5!MSW-E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F3E4F-9185-4E18-A5CE-52EBE0AC9B43}">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E4621D7-E746-40B3-8EE1-B6AE7825B2B9}">
  <ds:schemaRefs>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A98321AD-DC16-45D3-9332-40600685B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575</Words>
  <Characters>3497</Characters>
  <Application>Microsoft Office Word</Application>
  <DocSecurity>0</DocSecurity>
  <Lines>79</Lines>
  <Paragraphs>33</Paragraphs>
  <ScaleCrop>false</ScaleCrop>
  <HeadingPairs>
    <vt:vector size="2" baseType="variant">
      <vt:variant>
        <vt:lpstr>Title</vt:lpstr>
      </vt:variant>
      <vt:variant>
        <vt:i4>1</vt:i4>
      </vt:variant>
    </vt:vector>
  </HeadingPairs>
  <TitlesOfParts>
    <vt:vector size="1" baseType="lpstr">
      <vt:lpstr>R16-WRC19-C-0011!A13-A5!MSW-E</vt:lpstr>
    </vt:vector>
  </TitlesOfParts>
  <Manager>General Secretariat - Pool</Manager>
  <Company>International Telecommunication Union (ITU)</Company>
  <LinksUpToDate>false</LinksUpToDate>
  <CharactersWithSpaces>4078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R16-WRC19-C-0011!A13-A5!MSW-E</dc:title>
  <dc:subject>World Radiocommunication Conference - 2019</dc:subject>
  <dc:creator>Documents Proposals Manager (DPM)</dc:creator>
  <cp:keywords>DPM_v2019.9.13.1_prod</cp:keywords>
  <dc:description>Uploaded on 2015.07.06</dc:description>
  <cp:lastModifiedBy>Sarah Scott</cp:lastModifiedBy>
  <cp:revision>6</cp:revision>
  <cp:lastPrinted>2019-09-23T12:52:00Z</cp:lastPrinted>
  <dcterms:created xsi:type="dcterms:W3CDTF">2019-09-19T10:08:00Z</dcterms:created>
  <dcterms:modified xsi:type="dcterms:W3CDTF">2019-09-23T12:52:00Z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