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1559"/>
        <w:gridCol w:w="5212"/>
        <w:gridCol w:w="1559"/>
        <w:gridCol w:w="1559"/>
      </w:tblGrid>
      <w:tr w:rsidR="008F0106" w:rsidRPr="001A6E34" w:rsidTr="008F0106">
        <w:trPr>
          <w:cantSplit/>
        </w:trPr>
        <w:tc>
          <w:tcPr>
            <w:tcW w:w="1559" w:type="dxa"/>
            <w:vAlign w:val="center"/>
          </w:tcPr>
          <w:p w:rsidR="008F0106" w:rsidRPr="001A6E34" w:rsidRDefault="008F0106" w:rsidP="008F0106">
            <w:pPr>
              <w:shd w:val="solid" w:color="FFFFFF" w:fill="FFFFFF"/>
              <w:spacing w:before="0" w:after="100" w:afterAutospacing="1"/>
              <w:rPr>
                <w:rFonts w:ascii="Verdana" w:hAnsi="Verdana"/>
                <w:b/>
                <w:bCs/>
              </w:rPr>
            </w:pPr>
            <w:bookmarkStart w:id="0" w:name="ditulogo"/>
            <w:bookmarkEnd w:id="0"/>
            <w:r w:rsidRPr="001A6E34">
              <w:rPr>
                <w:rFonts w:ascii="Verdana" w:hAnsi="Verdana" w:cs="Times New Roman Bold"/>
                <w:b/>
                <w:bCs/>
                <w:noProof/>
                <w:sz w:val="20"/>
                <w:szCs w:val="26"/>
                <w:lang w:val="en-GB" w:eastAsia="zh-CN"/>
              </w:rPr>
              <w:drawing>
                <wp:inline distT="0" distB="0" distL="0" distR="0" wp14:anchorId="3B966508" wp14:editId="13AEC2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8F0106" w:rsidRPr="001A6E34" w:rsidRDefault="008F0106" w:rsidP="008F0106">
            <w:pPr>
              <w:shd w:val="solid" w:color="FFFFFF" w:fill="FFFFFF"/>
              <w:tabs>
                <w:tab w:val="left" w:pos="568"/>
              </w:tabs>
              <w:spacing w:before="360" w:after="240"/>
              <w:ind w:left="568" w:hanging="568"/>
              <w:rPr>
                <w:b/>
                <w:caps/>
                <w:sz w:val="32"/>
              </w:rPr>
            </w:pPr>
            <w:r w:rsidRPr="001A6E34">
              <w:rPr>
                <w:rFonts w:ascii="Verdana" w:hAnsi="Verdana" w:cs="Times New Roman Bold"/>
                <w:b/>
                <w:sz w:val="26"/>
                <w:szCs w:val="26"/>
              </w:rPr>
              <w:tab/>
              <w:t>Grupo Asesor de Radiocomunicaciones</w:t>
            </w:r>
            <w:r w:rsidRPr="001A6E34">
              <w:rPr>
                <w:b/>
                <w:caps/>
                <w:sz w:val="32"/>
              </w:rPr>
              <w:br/>
            </w:r>
            <w:r w:rsidRPr="001A6E34">
              <w:rPr>
                <w:rFonts w:ascii="Verdana" w:hAnsi="Verdana" w:cs="Times New Roman Bold"/>
                <w:b/>
                <w:bCs/>
                <w:sz w:val="20"/>
              </w:rPr>
              <w:t>Ginebra, 10-13 de mayo de 2016</w:t>
            </w:r>
          </w:p>
        </w:tc>
        <w:tc>
          <w:tcPr>
            <w:tcW w:w="1559" w:type="dxa"/>
            <w:vAlign w:val="center"/>
          </w:tcPr>
          <w:p w:rsidR="008F0106" w:rsidRPr="001A6E34" w:rsidRDefault="008F0106" w:rsidP="008F0106">
            <w:pPr>
              <w:shd w:val="solid" w:color="FFFFFF" w:fill="FFFFFF"/>
              <w:spacing w:before="0"/>
              <w:jc w:val="right"/>
            </w:pPr>
            <w:r w:rsidRPr="001A6E34">
              <w:rPr>
                <w:rFonts w:cs="Arial"/>
                <w:noProof/>
                <w:lang w:val="en-GB" w:eastAsia="zh-CN"/>
              </w:rPr>
              <w:drawing>
                <wp:inline distT="0" distB="0" distL="0" distR="0" wp14:anchorId="2070F085" wp14:editId="27C7E68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E291F" w:rsidRPr="001A6E34" w:rsidTr="008F0106">
        <w:trPr>
          <w:cantSplit/>
        </w:trPr>
        <w:tc>
          <w:tcPr>
            <w:tcW w:w="6771" w:type="dxa"/>
            <w:gridSpan w:val="2"/>
            <w:tcBorders>
              <w:bottom w:val="single" w:sz="12" w:space="0" w:color="auto"/>
            </w:tcBorders>
          </w:tcPr>
          <w:p w:rsidR="006E291F" w:rsidRPr="001A6E34" w:rsidRDefault="00982618" w:rsidP="00CB7A43">
            <w:pPr>
              <w:shd w:val="solid" w:color="FFFFFF" w:fill="FFFFFF"/>
              <w:spacing w:before="0" w:after="48"/>
              <w:rPr>
                <w:rFonts w:ascii="Verdana" w:hAnsi="Verdana" w:cs="Times New Roman Bold"/>
                <w:b/>
                <w:sz w:val="22"/>
                <w:szCs w:val="22"/>
              </w:rPr>
            </w:pPr>
            <w:r w:rsidRPr="001A6E34">
              <w:rPr>
                <w:rFonts w:ascii="Verdana" w:hAnsi="Verdana"/>
                <w:b/>
                <w:smallCaps/>
                <w:sz w:val="20"/>
              </w:rPr>
              <w:t>UNIÓN INTERNACIONAL DE TELECOMUNICACIONES</w:t>
            </w:r>
          </w:p>
        </w:tc>
        <w:tc>
          <w:tcPr>
            <w:tcW w:w="3118" w:type="dxa"/>
            <w:gridSpan w:val="2"/>
            <w:tcBorders>
              <w:bottom w:val="single" w:sz="12" w:space="0" w:color="auto"/>
            </w:tcBorders>
          </w:tcPr>
          <w:p w:rsidR="006E291F" w:rsidRPr="001A6E34" w:rsidRDefault="006E291F" w:rsidP="00CB7A43">
            <w:pPr>
              <w:shd w:val="solid" w:color="FFFFFF" w:fill="FFFFFF"/>
              <w:spacing w:before="0" w:after="48" w:line="240" w:lineRule="atLeast"/>
              <w:rPr>
                <w:sz w:val="22"/>
                <w:szCs w:val="22"/>
              </w:rPr>
            </w:pPr>
          </w:p>
        </w:tc>
      </w:tr>
      <w:tr w:rsidR="006E291F" w:rsidRPr="001A6E34" w:rsidTr="008F0106">
        <w:trPr>
          <w:cantSplit/>
        </w:trPr>
        <w:tc>
          <w:tcPr>
            <w:tcW w:w="6771" w:type="dxa"/>
            <w:gridSpan w:val="2"/>
            <w:tcBorders>
              <w:top w:val="single" w:sz="12" w:space="0" w:color="auto"/>
            </w:tcBorders>
          </w:tcPr>
          <w:p w:rsidR="006E291F" w:rsidRPr="001A6E34" w:rsidRDefault="006E291F" w:rsidP="00CB7A43">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6E291F" w:rsidRPr="001A6E34" w:rsidRDefault="006E291F" w:rsidP="00CB7A43">
            <w:pPr>
              <w:shd w:val="solid" w:color="FFFFFF" w:fill="FFFFFF"/>
              <w:spacing w:before="0" w:after="48" w:line="240" w:lineRule="atLeast"/>
              <w:rPr>
                <w:rFonts w:ascii="Verdana" w:hAnsi="Verdana"/>
                <w:sz w:val="22"/>
                <w:szCs w:val="22"/>
              </w:rPr>
            </w:pPr>
          </w:p>
        </w:tc>
      </w:tr>
      <w:tr w:rsidR="006E291F" w:rsidRPr="001A6E34" w:rsidTr="008F0106">
        <w:trPr>
          <w:cantSplit/>
        </w:trPr>
        <w:tc>
          <w:tcPr>
            <w:tcW w:w="6771" w:type="dxa"/>
            <w:gridSpan w:val="2"/>
            <w:vMerge w:val="restart"/>
          </w:tcPr>
          <w:p w:rsidR="006E291F" w:rsidRPr="001A6E34" w:rsidRDefault="006E291F" w:rsidP="00CB7A43">
            <w:pPr>
              <w:shd w:val="solid" w:color="FFFFFF" w:fill="FFFFFF"/>
              <w:spacing w:after="240"/>
              <w:rPr>
                <w:sz w:val="20"/>
              </w:rPr>
            </w:pPr>
            <w:bookmarkStart w:id="1" w:name="dnum" w:colFirst="1" w:colLast="1"/>
          </w:p>
        </w:tc>
        <w:tc>
          <w:tcPr>
            <w:tcW w:w="3118" w:type="dxa"/>
            <w:gridSpan w:val="2"/>
          </w:tcPr>
          <w:p w:rsidR="006E291F" w:rsidRPr="001A6E34" w:rsidRDefault="0084310E" w:rsidP="0084310E">
            <w:pPr>
              <w:shd w:val="solid" w:color="FFFFFF" w:fill="FFFFFF"/>
              <w:spacing w:before="0" w:line="240" w:lineRule="atLeast"/>
              <w:rPr>
                <w:rFonts w:ascii="Verdana" w:hAnsi="Verdana"/>
                <w:sz w:val="20"/>
              </w:rPr>
            </w:pPr>
            <w:r w:rsidRPr="001A6E34">
              <w:rPr>
                <w:rFonts w:ascii="Verdana" w:hAnsi="Verdana"/>
                <w:b/>
                <w:sz w:val="20"/>
              </w:rPr>
              <w:t>Documento RAG16/12-S</w:t>
            </w:r>
          </w:p>
        </w:tc>
      </w:tr>
      <w:tr w:rsidR="006E291F" w:rsidRPr="001A6E34" w:rsidTr="008F0106">
        <w:trPr>
          <w:cantSplit/>
        </w:trPr>
        <w:tc>
          <w:tcPr>
            <w:tcW w:w="6771" w:type="dxa"/>
            <w:gridSpan w:val="2"/>
            <w:vMerge/>
          </w:tcPr>
          <w:p w:rsidR="006E291F" w:rsidRPr="001A6E34" w:rsidRDefault="006E291F" w:rsidP="00CB7A43">
            <w:pPr>
              <w:spacing w:before="60"/>
              <w:jc w:val="center"/>
              <w:rPr>
                <w:b/>
                <w:smallCaps/>
                <w:sz w:val="32"/>
              </w:rPr>
            </w:pPr>
            <w:bookmarkStart w:id="2" w:name="ddate" w:colFirst="1" w:colLast="1"/>
            <w:bookmarkEnd w:id="1"/>
          </w:p>
        </w:tc>
        <w:tc>
          <w:tcPr>
            <w:tcW w:w="3118" w:type="dxa"/>
            <w:gridSpan w:val="2"/>
          </w:tcPr>
          <w:p w:rsidR="006E291F" w:rsidRPr="001A6E34" w:rsidRDefault="0084310E" w:rsidP="0084310E">
            <w:pPr>
              <w:shd w:val="solid" w:color="FFFFFF" w:fill="FFFFFF"/>
              <w:spacing w:before="0" w:line="240" w:lineRule="atLeast"/>
              <w:rPr>
                <w:rFonts w:ascii="Verdana" w:hAnsi="Verdana"/>
                <w:sz w:val="20"/>
              </w:rPr>
            </w:pPr>
            <w:r w:rsidRPr="001A6E34">
              <w:rPr>
                <w:rFonts w:ascii="Verdana" w:hAnsi="Verdana"/>
                <w:b/>
                <w:sz w:val="20"/>
              </w:rPr>
              <w:t>26 de abril de 2016</w:t>
            </w:r>
          </w:p>
        </w:tc>
      </w:tr>
      <w:tr w:rsidR="006E291F" w:rsidRPr="001A6E34" w:rsidTr="008F0106">
        <w:trPr>
          <w:cantSplit/>
        </w:trPr>
        <w:tc>
          <w:tcPr>
            <w:tcW w:w="6771" w:type="dxa"/>
            <w:gridSpan w:val="2"/>
            <w:vMerge/>
          </w:tcPr>
          <w:p w:rsidR="006E291F" w:rsidRPr="001A6E34" w:rsidRDefault="006E291F" w:rsidP="00CB7A43">
            <w:pPr>
              <w:spacing w:before="60"/>
              <w:jc w:val="center"/>
              <w:rPr>
                <w:b/>
                <w:smallCaps/>
                <w:sz w:val="32"/>
              </w:rPr>
            </w:pPr>
            <w:bookmarkStart w:id="3" w:name="dorlang" w:colFirst="1" w:colLast="1"/>
            <w:bookmarkEnd w:id="2"/>
          </w:p>
        </w:tc>
        <w:tc>
          <w:tcPr>
            <w:tcW w:w="3118" w:type="dxa"/>
            <w:gridSpan w:val="2"/>
          </w:tcPr>
          <w:p w:rsidR="006E291F" w:rsidRPr="001A6E34" w:rsidRDefault="0084310E" w:rsidP="0084310E">
            <w:pPr>
              <w:shd w:val="solid" w:color="FFFFFF" w:fill="FFFFFF"/>
              <w:spacing w:before="0" w:after="120" w:line="240" w:lineRule="atLeast"/>
              <w:rPr>
                <w:rFonts w:ascii="Verdana" w:hAnsi="Verdana"/>
                <w:sz w:val="20"/>
              </w:rPr>
            </w:pPr>
            <w:r w:rsidRPr="001A6E34">
              <w:rPr>
                <w:rFonts w:ascii="Verdana" w:hAnsi="Verdana"/>
                <w:b/>
                <w:sz w:val="20"/>
              </w:rPr>
              <w:t>Original: inglés</w:t>
            </w:r>
          </w:p>
        </w:tc>
      </w:tr>
      <w:tr w:rsidR="006E291F" w:rsidRPr="001A6E34" w:rsidTr="008F0106">
        <w:trPr>
          <w:cantSplit/>
        </w:trPr>
        <w:tc>
          <w:tcPr>
            <w:tcW w:w="9889" w:type="dxa"/>
            <w:gridSpan w:val="4"/>
          </w:tcPr>
          <w:p w:rsidR="006E291F" w:rsidRPr="001A6E34" w:rsidRDefault="00E17CB8" w:rsidP="00CB7A43">
            <w:pPr>
              <w:pStyle w:val="Source"/>
            </w:pPr>
            <w:bookmarkStart w:id="4" w:name="dsource" w:colFirst="0" w:colLast="0"/>
            <w:bookmarkEnd w:id="3"/>
            <w:r w:rsidRPr="001A6E34">
              <w:t>Francia</w:t>
            </w:r>
          </w:p>
        </w:tc>
      </w:tr>
      <w:tr w:rsidR="006E291F" w:rsidRPr="001A6E34" w:rsidTr="008F0106">
        <w:trPr>
          <w:cantSplit/>
        </w:trPr>
        <w:tc>
          <w:tcPr>
            <w:tcW w:w="9889" w:type="dxa"/>
            <w:gridSpan w:val="4"/>
          </w:tcPr>
          <w:p w:rsidR="006E291F" w:rsidRPr="001A6E34" w:rsidRDefault="00E17CB8" w:rsidP="002D3E4A">
            <w:pPr>
              <w:pStyle w:val="Title1"/>
            </w:pPr>
            <w:bookmarkStart w:id="5" w:name="dtitle1" w:colFirst="0" w:colLast="0"/>
            <w:bookmarkEnd w:id="4"/>
            <w:r w:rsidRPr="001A6E34">
              <w:t>Implementa</w:t>
            </w:r>
            <w:r w:rsidR="00C26138">
              <w:t xml:space="preserve">ción de las resoluciones </w:t>
            </w:r>
            <w:r w:rsidRPr="001A6E34">
              <w:t>907 (REV.</w:t>
            </w:r>
            <w:r w:rsidR="00C26138">
              <w:t>CMR</w:t>
            </w:r>
            <w:r w:rsidRPr="001A6E34">
              <w:t>-15)</w:t>
            </w:r>
            <w:r w:rsidR="002D3E4A">
              <w:br/>
            </w:r>
            <w:r w:rsidR="00C26138">
              <w:t>y</w:t>
            </w:r>
            <w:r w:rsidRPr="001A6E34">
              <w:t xml:space="preserve"> 908 (REV.</w:t>
            </w:r>
            <w:r w:rsidR="00C26138">
              <w:t>CMR</w:t>
            </w:r>
            <w:r w:rsidRPr="001A6E34">
              <w:t>-15)</w:t>
            </w:r>
          </w:p>
        </w:tc>
      </w:tr>
    </w:tbl>
    <w:bookmarkEnd w:id="5"/>
    <w:p w:rsidR="00CF4CAC" w:rsidRPr="001A6E34" w:rsidRDefault="00E17CB8" w:rsidP="0068387A">
      <w:pPr>
        <w:pStyle w:val="Heading1"/>
      </w:pPr>
      <w:r w:rsidRPr="001A6E34">
        <w:t>1</w:t>
      </w:r>
      <w:r w:rsidRPr="001A6E34">
        <w:tab/>
      </w:r>
      <w:r w:rsidR="00F614D8" w:rsidRPr="001A6E34">
        <w:t>Introducción</w:t>
      </w:r>
    </w:p>
    <w:p w:rsidR="00E17CB8" w:rsidRPr="001A6E34" w:rsidRDefault="00C26138" w:rsidP="0068387A">
      <w:pPr>
        <w:rPr>
          <w:bCs/>
        </w:rPr>
      </w:pPr>
      <w:r>
        <w:t xml:space="preserve">La CMR-15 revisó la </w:t>
      </w:r>
      <w:r w:rsidR="00E17CB8" w:rsidRPr="001A6E34">
        <w:rPr>
          <w:bCs/>
        </w:rPr>
        <w:t xml:space="preserve">Resolución </w:t>
      </w:r>
      <w:r w:rsidR="00E17CB8" w:rsidRPr="001A6E34">
        <w:rPr>
          <w:b/>
          <w:bCs/>
        </w:rPr>
        <w:t xml:space="preserve">907 </w:t>
      </w:r>
      <w:r w:rsidR="00E17CB8" w:rsidRPr="001A6E34">
        <w:rPr>
          <w:bCs/>
        </w:rPr>
        <w:t>«</w:t>
      </w:r>
      <w:r w:rsidR="00E17CB8" w:rsidRPr="001A6E34">
        <w:t>Utilización de medios electrónicos modernos de comunicación para la correspondencia administrativa relativa a la publicación anticipada, la coordinación y la notificación de redes de satélites, especialmente las relacionadas con los Apéndices 30, 30A y 30B, estaciones terrenas y</w:t>
      </w:r>
      <w:r w:rsidR="00B7467D">
        <w:t xml:space="preserve"> estaciones de radioastronomía»</w:t>
      </w:r>
      <w:r w:rsidR="00E17CB8" w:rsidRPr="001A6E34">
        <w:t xml:space="preserve"> </w:t>
      </w:r>
      <w:r>
        <w:t>y la</w:t>
      </w:r>
      <w:r w:rsidR="00E17CB8" w:rsidRPr="001A6E34">
        <w:t xml:space="preserve"> Resolución</w:t>
      </w:r>
      <w:r w:rsidR="00E17CB8" w:rsidRPr="001A6E34">
        <w:rPr>
          <w:b/>
        </w:rPr>
        <w:t xml:space="preserve"> 908 </w:t>
      </w:r>
      <w:r w:rsidR="00E17CB8" w:rsidRPr="001A6E34">
        <w:t>«</w:t>
      </w:r>
      <w:r w:rsidR="00E17CB8" w:rsidRPr="001A6E34">
        <w:rPr>
          <w:bCs/>
        </w:rPr>
        <w:t xml:space="preserve">Presentación y publicación en formato electrónico de las notificaciones de redes de satélite» </w:t>
      </w:r>
      <w:r>
        <w:rPr>
          <w:bCs/>
        </w:rPr>
        <w:t>a fin de facilitar el uso de medios electrónicos modernos tanto para la presentación de notificaciones de satélites como para la corresp</w:t>
      </w:r>
      <w:r w:rsidR="00B7467D">
        <w:rPr>
          <w:bCs/>
        </w:rPr>
        <w:t>ondencia administrativa conexa.</w:t>
      </w:r>
    </w:p>
    <w:p w:rsidR="00E17CB8" w:rsidRPr="001A6E34" w:rsidRDefault="00BD2FAA" w:rsidP="00B7467D">
      <w:pPr>
        <w:rPr>
          <w:bCs/>
        </w:rPr>
      </w:pPr>
      <w:r w:rsidRPr="001A6E34">
        <w:rPr>
          <w:bCs/>
        </w:rPr>
        <w:t xml:space="preserve">La CMR-15 </w:t>
      </w:r>
      <w:r w:rsidR="00C26138">
        <w:rPr>
          <w:bCs/>
        </w:rPr>
        <w:t xml:space="preserve">también </w:t>
      </w:r>
      <w:r w:rsidRPr="001A6E34">
        <w:rPr>
          <w:bCs/>
        </w:rPr>
        <w:t>encarg</w:t>
      </w:r>
      <w:r w:rsidR="00C26138">
        <w:rPr>
          <w:bCs/>
        </w:rPr>
        <w:t>ó</w:t>
      </w:r>
      <w:r w:rsidRPr="001A6E34">
        <w:rPr>
          <w:bCs/>
        </w:rPr>
        <w:t xml:space="preserve"> a la Oficina de Radiocomunicaciones </w:t>
      </w:r>
      <w:r w:rsidR="00C26138">
        <w:rPr>
          <w:bCs/>
        </w:rPr>
        <w:t>que desarrollara e implementara</w:t>
      </w:r>
      <w:r w:rsidRPr="001A6E34">
        <w:rPr>
          <w:bCs/>
        </w:rPr>
        <w:t xml:space="preserve"> las herramientas y los medios descritos en el </w:t>
      </w:r>
      <w:r w:rsidR="00B7467D">
        <w:rPr>
          <w:bCs/>
        </w:rPr>
        <w:t>«</w:t>
      </w:r>
      <w:r w:rsidRPr="001A6E34">
        <w:rPr>
          <w:bCs/>
          <w:i/>
          <w:iCs/>
        </w:rPr>
        <w:t xml:space="preserve">encarga a la Oficina de </w:t>
      </w:r>
      <w:r w:rsidRPr="00C26138">
        <w:rPr>
          <w:bCs/>
          <w:i/>
          <w:iCs/>
        </w:rPr>
        <w:t>Radiocomunicaciones</w:t>
      </w:r>
      <w:r w:rsidR="00B7467D">
        <w:rPr>
          <w:bCs/>
          <w:i/>
          <w:iCs/>
        </w:rPr>
        <w:t>»</w:t>
      </w:r>
      <w:r w:rsidR="00E17CB8" w:rsidRPr="00C26138">
        <w:t xml:space="preserve"> </w:t>
      </w:r>
      <w:r w:rsidR="00C26138" w:rsidRPr="00C26138">
        <w:t>y el</w:t>
      </w:r>
      <w:r w:rsidR="00E17CB8" w:rsidRPr="00C26138">
        <w:t xml:space="preserve"> </w:t>
      </w:r>
      <w:r w:rsidR="00B7467D">
        <w:t>«</w:t>
      </w:r>
      <w:r w:rsidR="00C26138" w:rsidRPr="00C26138">
        <w:rPr>
          <w:i/>
          <w:iCs/>
        </w:rPr>
        <w:t>encarga al Director de la Oficina de Radiocomunicaciones</w:t>
      </w:r>
      <w:r w:rsidR="00B7467D">
        <w:t>»</w:t>
      </w:r>
      <w:r w:rsidR="00E17CB8" w:rsidRPr="00C26138">
        <w:t xml:space="preserve"> </w:t>
      </w:r>
      <w:r w:rsidRPr="001A6E34">
        <w:t>de ambas Resoluciones, preferiblemente para el 1 de enero de 2017 y no más tarde del 30 de junio de 2017</w:t>
      </w:r>
      <w:r w:rsidR="00E17CB8" w:rsidRPr="001A6E34">
        <w:t xml:space="preserve"> </w:t>
      </w:r>
      <w:r w:rsidR="00E17CB8" w:rsidRPr="001A6E34">
        <w:rPr>
          <w:bCs/>
        </w:rPr>
        <w:t>(</w:t>
      </w:r>
      <w:r w:rsidR="00C26138">
        <w:rPr>
          <w:bCs/>
        </w:rPr>
        <w:t>véase el</w:t>
      </w:r>
      <w:r w:rsidR="00E17CB8" w:rsidRPr="001A6E34">
        <w:rPr>
          <w:bCs/>
        </w:rPr>
        <w:t xml:space="preserve"> §1.10 </w:t>
      </w:r>
      <w:r w:rsidR="00C26138">
        <w:rPr>
          <w:bCs/>
        </w:rPr>
        <w:t>del Documento</w:t>
      </w:r>
      <w:r w:rsidR="00E17CB8" w:rsidRPr="001A6E34">
        <w:rPr>
          <w:bCs/>
        </w:rPr>
        <w:t xml:space="preserve"> CMR15/272 – </w:t>
      </w:r>
      <w:r w:rsidRPr="001A6E34">
        <w:rPr>
          <w:bCs/>
        </w:rPr>
        <w:t>Acta de la cuarta Sesión Plenaria</w:t>
      </w:r>
      <w:r w:rsidR="00E17CB8" w:rsidRPr="001A6E34">
        <w:rPr>
          <w:bCs/>
        </w:rPr>
        <w:t>).</w:t>
      </w:r>
    </w:p>
    <w:p w:rsidR="00E17CB8" w:rsidRPr="00B7467D" w:rsidRDefault="00C26138" w:rsidP="0068387A">
      <w:r w:rsidRPr="0068387A">
        <w:t>En la Sección</w:t>
      </w:r>
      <w:r w:rsidR="00E17CB8" w:rsidRPr="0068387A">
        <w:t xml:space="preserve"> 3.2.4 </w:t>
      </w:r>
      <w:r w:rsidRPr="0068387A">
        <w:t>del</w:t>
      </w:r>
      <w:r w:rsidR="00E17CB8" w:rsidRPr="0068387A">
        <w:t xml:space="preserve"> </w:t>
      </w:r>
      <w:r w:rsidRPr="0068387A">
        <w:t>documento</w:t>
      </w:r>
      <w:r w:rsidR="00E17CB8" w:rsidRPr="0068387A">
        <w:t xml:space="preserve"> RAG16/1(Rev.1) </w:t>
      </w:r>
      <w:r w:rsidRPr="0068387A">
        <w:t>se documenta la situación en lo que respecta a la c</w:t>
      </w:r>
      <w:r w:rsidR="00F412F2" w:rsidRPr="0068387A">
        <w:t>reación de software para la aplicación de las decisiones de la CMR-15</w:t>
      </w:r>
      <w:r w:rsidR="00E17CB8" w:rsidRPr="0068387A">
        <w:t>:</w:t>
      </w:r>
    </w:p>
    <w:p w:rsidR="00E17CB8" w:rsidRPr="001A6E34" w:rsidRDefault="00E17CB8" w:rsidP="0068387A">
      <w:pPr>
        <w:pStyle w:val="enumlev1"/>
      </w:pPr>
      <w:r w:rsidRPr="001A6E34">
        <w:t>–</w:t>
      </w:r>
      <w:r w:rsidRPr="001A6E34">
        <w:tab/>
      </w:r>
      <w:r w:rsidR="00F412F2" w:rsidRPr="001A6E34">
        <w:t xml:space="preserve">Resolución </w:t>
      </w:r>
      <w:r w:rsidR="00F412F2" w:rsidRPr="001A6E34">
        <w:rPr>
          <w:b/>
        </w:rPr>
        <w:t>907 (Rev.CMR</w:t>
      </w:r>
      <w:r w:rsidRPr="001A6E34">
        <w:rPr>
          <w:b/>
        </w:rPr>
        <w:t>-15)</w:t>
      </w:r>
      <w:r w:rsidRPr="001A6E34">
        <w:t xml:space="preserve"> – </w:t>
      </w:r>
      <w:r w:rsidR="00F412F2" w:rsidRPr="001A6E34">
        <w:t>Situación: en fase de diseño (en colaboración con el Departamento IS para los aspectos de infraestructura de la seguridad).</w:t>
      </w:r>
    </w:p>
    <w:p w:rsidR="00E17CB8" w:rsidRPr="001A6E34" w:rsidRDefault="00E17CB8" w:rsidP="0068387A">
      <w:pPr>
        <w:pStyle w:val="enumlev1"/>
      </w:pPr>
      <w:r w:rsidRPr="001A6E34">
        <w:t>–</w:t>
      </w:r>
      <w:r w:rsidRPr="001A6E34">
        <w:tab/>
      </w:r>
      <w:r w:rsidR="00F412F2" w:rsidRPr="001A6E34">
        <w:t xml:space="preserve">Resolución </w:t>
      </w:r>
      <w:r w:rsidR="00F412F2" w:rsidRPr="001A6E34">
        <w:rPr>
          <w:b/>
        </w:rPr>
        <w:t>908 (Rev.CMR</w:t>
      </w:r>
      <w:r w:rsidRPr="001A6E34">
        <w:rPr>
          <w:b/>
        </w:rPr>
        <w:t>-15)</w:t>
      </w:r>
      <w:r w:rsidRPr="001A6E34">
        <w:t xml:space="preserve"> – </w:t>
      </w:r>
      <w:r w:rsidR="00F412F2" w:rsidRPr="001A6E34">
        <w:t>Situación: la aplicación SpaceWISC lleva utilizándose desde el 1 de marzo de 2015 y se ha empleado para presentar y publicar más de 1 600 API. La CMR-15 decidió ampliar el alcance de la Resolución 908 y modificar, además, la manera en que se elaboran y publican las API. Por consiguiente, la BR está rediseñando SpaceWISC para ajustarla a los nuevos requisitos. Se prevé que el sistema esté operativo en 2017.</w:t>
      </w:r>
    </w:p>
    <w:p w:rsidR="00E17CB8" w:rsidRPr="001A6E34" w:rsidRDefault="00E17CB8" w:rsidP="0068387A">
      <w:pPr>
        <w:pStyle w:val="Heading1"/>
      </w:pPr>
      <w:r w:rsidRPr="001A6E34">
        <w:t>2</w:t>
      </w:r>
      <w:r w:rsidRPr="001A6E34">
        <w:tab/>
        <w:t>Prop</w:t>
      </w:r>
      <w:r w:rsidR="00C26138">
        <w:t>uesta</w:t>
      </w:r>
    </w:p>
    <w:p w:rsidR="00E17CB8" w:rsidRPr="001A6E34" w:rsidRDefault="00C26138" w:rsidP="0068387A">
      <w:pPr>
        <w:rPr>
          <w:bCs/>
          <w:szCs w:val="24"/>
        </w:rPr>
      </w:pPr>
      <w:r>
        <w:t>Habida cuenta del poco tiempo que queda hasta el 30 de junio de 2017, Francia propone que el GAR cree un grupo específico, de preferencia en forma de Grupo de Relator, para el seguimiento de las</w:t>
      </w:r>
      <w:r w:rsidR="00B7467D">
        <w:t xml:space="preserve"> </w:t>
      </w:r>
      <w:r w:rsidRPr="001A6E34">
        <w:t>Resoluciones</w:t>
      </w:r>
      <w:r w:rsidR="00E17CB8" w:rsidRPr="001A6E34">
        <w:t xml:space="preserve"> </w:t>
      </w:r>
      <w:r w:rsidR="00E17CB8" w:rsidRPr="001A6E34">
        <w:rPr>
          <w:b/>
          <w:bCs/>
          <w:szCs w:val="24"/>
        </w:rPr>
        <w:t xml:space="preserve">907 (Rev. </w:t>
      </w:r>
      <w:r>
        <w:rPr>
          <w:b/>
          <w:bCs/>
          <w:szCs w:val="24"/>
        </w:rPr>
        <w:t>CMR</w:t>
      </w:r>
      <w:r w:rsidR="00E17CB8" w:rsidRPr="001A6E34">
        <w:rPr>
          <w:b/>
          <w:bCs/>
          <w:szCs w:val="24"/>
        </w:rPr>
        <w:t>-15)</w:t>
      </w:r>
      <w:r w:rsidR="00E17CB8" w:rsidRPr="001A6E34">
        <w:rPr>
          <w:bCs/>
          <w:szCs w:val="24"/>
        </w:rPr>
        <w:t xml:space="preserve"> </w:t>
      </w:r>
      <w:r>
        <w:rPr>
          <w:bCs/>
          <w:szCs w:val="24"/>
        </w:rPr>
        <w:t>y</w:t>
      </w:r>
      <w:r w:rsidR="00E17CB8" w:rsidRPr="001A6E34">
        <w:rPr>
          <w:b/>
          <w:bCs/>
          <w:szCs w:val="24"/>
        </w:rPr>
        <w:t xml:space="preserve"> 908 (Rev. </w:t>
      </w:r>
      <w:r>
        <w:rPr>
          <w:b/>
          <w:bCs/>
          <w:szCs w:val="24"/>
        </w:rPr>
        <w:t>CMR</w:t>
      </w:r>
      <w:r w:rsidR="00E17CB8" w:rsidRPr="001A6E34">
        <w:rPr>
          <w:b/>
          <w:bCs/>
          <w:szCs w:val="24"/>
        </w:rPr>
        <w:t>-15)</w:t>
      </w:r>
      <w:r w:rsidR="00E17CB8" w:rsidRPr="001A6E34">
        <w:rPr>
          <w:bCs/>
          <w:szCs w:val="24"/>
        </w:rPr>
        <w:t>, especial</w:t>
      </w:r>
      <w:r>
        <w:rPr>
          <w:bCs/>
          <w:szCs w:val="24"/>
        </w:rPr>
        <w:t>mente en lo que respecta al desarrollo del software necesario. En el intervalo entre las reuniones de 2016 y 2017 del GAR, este grupo permitiría a las administraciones y a la Oficina</w:t>
      </w:r>
      <w:r w:rsidR="00B7467D">
        <w:rPr>
          <w:bCs/>
          <w:szCs w:val="24"/>
        </w:rPr>
        <w:t>:</w:t>
      </w:r>
    </w:p>
    <w:p w:rsidR="00E17CB8" w:rsidRPr="001A6E34" w:rsidRDefault="00E17CB8" w:rsidP="0068387A">
      <w:pPr>
        <w:pStyle w:val="enumlev1"/>
      </w:pPr>
      <w:r w:rsidRPr="001A6E34">
        <w:lastRenderedPageBreak/>
        <w:t>–</w:t>
      </w:r>
      <w:r w:rsidRPr="001A6E34">
        <w:tab/>
      </w:r>
      <w:r w:rsidR="00C26138">
        <w:t xml:space="preserve">realizar intercambios en relación con los requisitos de usuario y el calendario </w:t>
      </w:r>
      <w:r w:rsidR="00B7467D">
        <w:t>detallado de la implementación;</w:t>
      </w:r>
    </w:p>
    <w:p w:rsidR="00E17CB8" w:rsidRPr="001A6E34" w:rsidRDefault="00E17CB8" w:rsidP="0068387A">
      <w:pPr>
        <w:pStyle w:val="enumlev1"/>
      </w:pPr>
      <w:r w:rsidRPr="001A6E34">
        <w:t>–</w:t>
      </w:r>
      <w:r w:rsidRPr="001A6E34">
        <w:tab/>
      </w:r>
      <w:r w:rsidR="00C26138">
        <w:t xml:space="preserve">asegurarse de que pueda aprovecharse la información que faciliten las administraciones en una fase temprana para el desarrollo </w:t>
      </w:r>
      <w:r w:rsidR="0068387A">
        <w:t>de las herramientas requeridas por ambas Resoluciones o la integración de dicha informaci</w:t>
      </w:r>
      <w:r w:rsidR="00B7467D">
        <w:t>ón en las citadas herramientas;</w:t>
      </w:r>
    </w:p>
    <w:p w:rsidR="00E17CB8" w:rsidRPr="001A6E34" w:rsidRDefault="00E17CB8" w:rsidP="0068387A">
      <w:pPr>
        <w:pStyle w:val="enumlev1"/>
      </w:pPr>
      <w:r w:rsidRPr="001A6E34">
        <w:t>–</w:t>
      </w:r>
      <w:r w:rsidRPr="001A6E34">
        <w:tab/>
      </w:r>
      <w:r w:rsidR="0068387A">
        <w:t xml:space="preserve">crear una comunidad de </w:t>
      </w:r>
      <w:r w:rsidR="00E9450A" w:rsidRPr="001A6E34">
        <w:t>«</w:t>
      </w:r>
      <w:r w:rsidR="0068387A">
        <w:t xml:space="preserve">probadores </w:t>
      </w:r>
      <w:r w:rsidRPr="001A6E34">
        <w:t>beta</w:t>
      </w:r>
      <w:r w:rsidR="00E9450A" w:rsidRPr="001A6E34">
        <w:t>»</w:t>
      </w:r>
      <w:r w:rsidRPr="001A6E34">
        <w:t xml:space="preserve"> </w:t>
      </w:r>
      <w:r w:rsidR="0068387A">
        <w:t>que incrementaría el número de personas para probar el software antes de pon</w:t>
      </w:r>
      <w:r w:rsidR="00B7467D">
        <w:t>erlo en producción final.</w:t>
      </w:r>
    </w:p>
    <w:p w:rsidR="00E17CB8" w:rsidRPr="001A6E34" w:rsidRDefault="0068387A" w:rsidP="0068387A">
      <w:r>
        <w:t xml:space="preserve">En lo que respecta a </w:t>
      </w:r>
      <w:r w:rsidR="00E17CB8" w:rsidRPr="001A6E34">
        <w:t xml:space="preserve">SpaceWISC, </w:t>
      </w:r>
      <w:r>
        <w:t>cuya primera versión ya está funcionando, Francia también propone que se invite a los usuarios de las administraciones y las empresas de explotación a presentar sus sugerencias a través del mecanismo que sea más oportuno para que la Oficina las recop</w:t>
      </w:r>
      <w:r w:rsidR="00B7467D">
        <w:t>ile (tal vez el foro asociado).</w:t>
      </w:r>
      <w:bookmarkStart w:id="6" w:name="_GoBack"/>
      <w:bookmarkEnd w:id="6"/>
    </w:p>
    <w:p w:rsidR="00E17CB8" w:rsidRPr="001A6E34" w:rsidRDefault="00E17CB8" w:rsidP="0068387A"/>
    <w:p w:rsidR="00E17CB8" w:rsidRPr="001A6E34" w:rsidRDefault="00E17CB8" w:rsidP="0068387A">
      <w:pPr>
        <w:jc w:val="center"/>
      </w:pPr>
      <w:r w:rsidRPr="001A6E34">
        <w:t>______________</w:t>
      </w:r>
    </w:p>
    <w:sectPr w:rsidR="00E17CB8" w:rsidRPr="001A6E34"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10E" w:rsidRDefault="0084310E">
      <w:r>
        <w:separator/>
      </w:r>
    </w:p>
  </w:endnote>
  <w:endnote w:type="continuationSeparator" w:id="0">
    <w:p w:rsidR="0084310E" w:rsidRDefault="0084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E9450A" w:rsidRDefault="00E9450A" w:rsidP="00E9450A">
    <w:pPr>
      <w:pStyle w:val="Footer"/>
      <w:rPr>
        <w:lang w:val="en-GB"/>
      </w:rPr>
    </w:pPr>
    <w:r>
      <w:fldChar w:fldCharType="begin"/>
    </w:r>
    <w:r w:rsidRPr="00E9450A">
      <w:rPr>
        <w:lang w:val="en-GB"/>
      </w:rPr>
      <w:instrText xml:space="preserve"> FILENAME \p  \* MERGEFORMAT </w:instrText>
    </w:r>
    <w:r>
      <w:fldChar w:fldCharType="separate"/>
    </w:r>
    <w:r w:rsidR="00B7467D">
      <w:rPr>
        <w:lang w:val="en-GB"/>
      </w:rPr>
      <w:t>P:\ESP\ITU-R\AG\RAG\RAG16\000\012S.docx</w:t>
    </w:r>
    <w:r>
      <w:fldChar w:fldCharType="end"/>
    </w:r>
    <w:r w:rsidRPr="00E9450A">
      <w:rPr>
        <w:lang w:val="en-GB"/>
      </w:rPr>
      <w:t xml:space="preserve"> (397670)</w:t>
    </w:r>
    <w:r w:rsidRPr="00E9450A">
      <w:rPr>
        <w:lang w:val="en-GB"/>
      </w:rPr>
      <w:tab/>
    </w:r>
    <w:r>
      <w:fldChar w:fldCharType="begin"/>
    </w:r>
    <w:r>
      <w:instrText xml:space="preserve"> SAVEDATE \@ DD.MM.YY </w:instrText>
    </w:r>
    <w:r>
      <w:fldChar w:fldCharType="separate"/>
    </w:r>
    <w:r w:rsidR="002D3E4A">
      <w:t>29.04.16</w:t>
    </w:r>
    <w:r>
      <w:fldChar w:fldCharType="end"/>
    </w:r>
    <w:r w:rsidRPr="00E9450A">
      <w:rPr>
        <w:lang w:val="en-GB"/>
      </w:rPr>
      <w:tab/>
    </w:r>
    <w:r>
      <w:fldChar w:fldCharType="begin"/>
    </w:r>
    <w:r>
      <w:instrText xml:space="preserve"> PRINTDATE \@ DD.MM.YY </w:instrText>
    </w:r>
    <w:r>
      <w:fldChar w:fldCharType="separate"/>
    </w:r>
    <w:r w:rsidR="007F2C77">
      <w:t>28.04.16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0A" w:rsidRPr="00E9450A" w:rsidRDefault="00E9450A">
    <w:pPr>
      <w:pStyle w:val="Footer"/>
      <w:rPr>
        <w:lang w:val="en-GB"/>
      </w:rPr>
    </w:pPr>
    <w:r>
      <w:fldChar w:fldCharType="begin"/>
    </w:r>
    <w:r w:rsidRPr="00E9450A">
      <w:rPr>
        <w:lang w:val="en-GB"/>
      </w:rPr>
      <w:instrText xml:space="preserve"> FILENAME \p  \* MERGEFORMAT </w:instrText>
    </w:r>
    <w:r>
      <w:fldChar w:fldCharType="separate"/>
    </w:r>
    <w:r w:rsidR="00B7467D">
      <w:rPr>
        <w:lang w:val="en-GB"/>
      </w:rPr>
      <w:t>P:\ESP\ITU-R\AG\RAG\RAG16\000\012S.docx</w:t>
    </w:r>
    <w:r>
      <w:fldChar w:fldCharType="end"/>
    </w:r>
    <w:r w:rsidRPr="00E9450A">
      <w:rPr>
        <w:lang w:val="en-GB"/>
      </w:rPr>
      <w:t xml:space="preserve"> (397670)</w:t>
    </w:r>
    <w:r w:rsidRPr="00E9450A">
      <w:rPr>
        <w:lang w:val="en-GB"/>
      </w:rPr>
      <w:tab/>
    </w:r>
    <w:r>
      <w:fldChar w:fldCharType="begin"/>
    </w:r>
    <w:r>
      <w:instrText xml:space="preserve"> SAVEDATE \@ DD.MM.YY </w:instrText>
    </w:r>
    <w:r>
      <w:fldChar w:fldCharType="separate"/>
    </w:r>
    <w:r w:rsidR="002D3E4A">
      <w:t>29.04.16</w:t>
    </w:r>
    <w:r>
      <w:fldChar w:fldCharType="end"/>
    </w:r>
    <w:r w:rsidRPr="00E9450A">
      <w:rPr>
        <w:lang w:val="en-GB"/>
      </w:rPr>
      <w:tab/>
    </w:r>
    <w:r>
      <w:fldChar w:fldCharType="begin"/>
    </w:r>
    <w:r>
      <w:instrText xml:space="preserve"> PRINTDATE \@ DD.MM.YY </w:instrText>
    </w:r>
    <w:r>
      <w:fldChar w:fldCharType="separate"/>
    </w:r>
    <w:r w:rsidR="007F2C77">
      <w:t>28.04.16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10E" w:rsidRDefault="0084310E">
      <w:r>
        <w:t>____________________</w:t>
      </w:r>
    </w:p>
  </w:footnote>
  <w:footnote w:type="continuationSeparator" w:id="0">
    <w:p w:rsidR="0084310E" w:rsidRDefault="00843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B7467D">
      <w:rPr>
        <w:rStyle w:val="PageNumber"/>
        <w:noProof/>
      </w:rPr>
      <w:t>2</w:t>
    </w:r>
    <w:r>
      <w:rPr>
        <w:rStyle w:val="PageNumber"/>
      </w:rPr>
      <w:fldChar w:fldCharType="end"/>
    </w:r>
  </w:p>
  <w:p w:rsidR="00616601" w:rsidRDefault="0034043B" w:rsidP="00E9450A">
    <w:pPr>
      <w:pStyle w:val="Header"/>
      <w:rPr>
        <w:lang w:val="es-ES"/>
      </w:rPr>
    </w:pPr>
    <w:r>
      <w:rPr>
        <w:lang w:val="es-ES"/>
      </w:rPr>
      <w:t>RAG</w:t>
    </w:r>
    <w:r w:rsidR="005D3E02">
      <w:rPr>
        <w:lang w:val="es-ES"/>
      </w:rPr>
      <w:t>1</w:t>
    </w:r>
    <w:r w:rsidR="00CF4CAC">
      <w:rPr>
        <w:lang w:val="es-ES"/>
      </w:rPr>
      <w:t>6</w:t>
    </w:r>
    <w:r w:rsidR="00616601">
      <w:rPr>
        <w:lang w:val="es-ES"/>
      </w:rPr>
      <w:t>/</w:t>
    </w:r>
    <w:r w:rsidR="00E9450A">
      <w:rPr>
        <w:lang w:val="es-ES"/>
      </w:rPr>
      <w:t>12</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0E"/>
    <w:rsid w:val="000C62BA"/>
    <w:rsid w:val="000D756D"/>
    <w:rsid w:val="0012592F"/>
    <w:rsid w:val="001A6E34"/>
    <w:rsid w:val="001F2F50"/>
    <w:rsid w:val="002D3E4A"/>
    <w:rsid w:val="0031432E"/>
    <w:rsid w:val="0034043B"/>
    <w:rsid w:val="00414D8B"/>
    <w:rsid w:val="00482905"/>
    <w:rsid w:val="004D6C09"/>
    <w:rsid w:val="005A2195"/>
    <w:rsid w:val="005D3E02"/>
    <w:rsid w:val="00610642"/>
    <w:rsid w:val="00616601"/>
    <w:rsid w:val="00646EEF"/>
    <w:rsid w:val="00663829"/>
    <w:rsid w:val="0068387A"/>
    <w:rsid w:val="006A42AB"/>
    <w:rsid w:val="006E291F"/>
    <w:rsid w:val="007F2C77"/>
    <w:rsid w:val="0084310E"/>
    <w:rsid w:val="008506C9"/>
    <w:rsid w:val="008F0106"/>
    <w:rsid w:val="00924B63"/>
    <w:rsid w:val="00982618"/>
    <w:rsid w:val="009C205E"/>
    <w:rsid w:val="00A0579C"/>
    <w:rsid w:val="00AD7F96"/>
    <w:rsid w:val="00B32E51"/>
    <w:rsid w:val="00B7467D"/>
    <w:rsid w:val="00BD2FAA"/>
    <w:rsid w:val="00C26138"/>
    <w:rsid w:val="00C837F0"/>
    <w:rsid w:val="00CB7A43"/>
    <w:rsid w:val="00CF4CAC"/>
    <w:rsid w:val="00E17CB8"/>
    <w:rsid w:val="00E72EA7"/>
    <w:rsid w:val="00E9450A"/>
    <w:rsid w:val="00EA4101"/>
    <w:rsid w:val="00F23715"/>
    <w:rsid w:val="00F412F2"/>
    <w:rsid w:val="00F614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7DB349-9885-4B01-B7A6-693EA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nhideWhenUsed/>
    <w:rsid w:val="00E17CB8"/>
    <w:rPr>
      <w:color w:val="0000FF" w:themeColor="hyperlink"/>
      <w:u w:val="single"/>
    </w:rPr>
  </w:style>
  <w:style w:type="character" w:customStyle="1" w:styleId="enumlev1Char">
    <w:name w:val="enumlev1 Char"/>
    <w:basedOn w:val="DefaultParagraphFont"/>
    <w:link w:val="enumlev1"/>
    <w:rsid w:val="00E17CB8"/>
    <w:rPr>
      <w:rFonts w:ascii="Times New Roman" w:hAnsi="Times New Roman"/>
      <w:sz w:val="24"/>
      <w:lang w:val="es-ES_tradnl" w:eastAsia="en-US"/>
    </w:rPr>
  </w:style>
  <w:style w:type="paragraph" w:customStyle="1" w:styleId="Reasons">
    <w:name w:val="Reasons"/>
    <w:basedOn w:val="Normal"/>
    <w:qFormat/>
    <w:rsid w:val="00E17CB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E17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PS_RAG16.dotm</Template>
  <TotalTime>4</TotalTime>
  <Pages>2</Pages>
  <Words>522</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IMPLEMENTATION OF RESOLUTIONS 907 (REV.WRC-15) AND 908 (REV.WRC-15)</vt:lpstr>
    </vt:vector>
  </TitlesOfParts>
  <Manager>General Secretariat - Pool</Manager>
  <Company>International Telecommunication Union (ITU)</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RESOLUTIONS 907 (REV.WRC-15) AND 908 (REV.WRC-15)</dc:title>
  <dc:subject>GRUPO ASESOR DE RADIOCOMUNICACIONES</dc:subject>
  <dc:creator>Francia</dc:creator>
  <cp:keywords>RAG03-1</cp:keywords>
  <dc:description>Documento RAG16/12-S  For: _x000d_Document date: 26 de abril de 2016_x000d_Saved by ITU51007802 at 11:41:23 on 28/04/2016</dc:description>
  <cp:lastModifiedBy>Jones, Jacqueline</cp:lastModifiedBy>
  <cp:revision>3</cp:revision>
  <cp:lastPrinted>2016-04-28T09:40:00Z</cp:lastPrinted>
  <dcterms:created xsi:type="dcterms:W3CDTF">2016-05-03T10:28:00Z</dcterms:created>
  <dcterms:modified xsi:type="dcterms:W3CDTF">2016-05-03T10:31:00Z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RAG16/12-S</vt:lpwstr>
  </property>
  <property fmtid="{D5CDD505-2E9C-101B-9397-08002B2CF9AE}" pid="3" name="Docdate">
    <vt:lpwstr>26 de abril de 2016</vt:lpwstr>
  </property>
  <property fmtid="{D5CDD505-2E9C-101B-9397-08002B2CF9AE}" pid="4" name="Docorlang">
    <vt:lpwstr>Original: inglés</vt:lpwstr>
  </property>
  <property fmtid="{D5CDD505-2E9C-101B-9397-08002B2CF9AE}" pid="5" name="Docauthor">
    <vt:lpwstr>Francia</vt:lpwstr>
  </property>
</Properties>
</file>