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1843"/>
        <w:gridCol w:w="1559"/>
      </w:tblGrid>
      <w:tr w:rsidR="00656189" w:rsidRPr="007E629D" w:rsidTr="00656189">
        <w:trPr>
          <w:cantSplit/>
        </w:trPr>
        <w:tc>
          <w:tcPr>
            <w:tcW w:w="1384" w:type="dxa"/>
            <w:vAlign w:val="center"/>
          </w:tcPr>
          <w:p w:rsidR="00656189" w:rsidRPr="007E629D" w:rsidRDefault="00656189" w:rsidP="0065618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</w:rPr>
            </w:pPr>
            <w:bookmarkStart w:id="0" w:name="ditulogo"/>
            <w:bookmarkEnd w:id="0"/>
            <w:r w:rsidRPr="007E629D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GB" w:eastAsia="zh-CN"/>
              </w:rPr>
              <w:drawing>
                <wp:inline distT="0" distB="0" distL="0" distR="0" wp14:anchorId="00351B59" wp14:editId="1066E6E6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center"/>
          </w:tcPr>
          <w:p w:rsidR="00656189" w:rsidRPr="007E629D" w:rsidRDefault="007D48F5" w:rsidP="007D48F5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7E629D">
              <w:rPr>
                <w:rFonts w:ascii="Verdana" w:hAnsi="Verdana" w:cs="Times New Roman Bold"/>
                <w:b/>
                <w:sz w:val="26"/>
                <w:szCs w:val="26"/>
              </w:rPr>
              <w:t>Junta del Reglamento de Radiocomunicaciones</w:t>
            </w:r>
            <w:r w:rsidR="00C322C4" w:rsidRPr="007E629D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7E629D">
              <w:rPr>
                <w:rFonts w:ascii="Verdana" w:hAnsi="Verdana" w:cs="Times New Roman Bold"/>
                <w:b/>
                <w:bCs/>
                <w:sz w:val="20"/>
              </w:rPr>
              <w:t>Ginebra, 10-13 de mayo de 2016</w:t>
            </w:r>
          </w:p>
        </w:tc>
        <w:tc>
          <w:tcPr>
            <w:tcW w:w="1559" w:type="dxa"/>
            <w:vAlign w:val="center"/>
          </w:tcPr>
          <w:p w:rsidR="00656189" w:rsidRPr="007E629D" w:rsidRDefault="00656189" w:rsidP="009D27EC">
            <w:pPr>
              <w:shd w:val="solid" w:color="FFFFFF" w:fill="FFFFFF"/>
              <w:spacing w:before="0" w:line="240" w:lineRule="atLeast"/>
              <w:jc w:val="right"/>
            </w:pPr>
            <w:r w:rsidRPr="007E629D">
              <w:rPr>
                <w:rFonts w:cs="Arial"/>
                <w:noProof/>
                <w:lang w:val="en-GB" w:eastAsia="zh-CN"/>
              </w:rPr>
              <w:drawing>
                <wp:inline distT="0" distB="0" distL="0" distR="0" wp14:anchorId="51AC48AC" wp14:editId="596CD2D0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7E629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7E629D" w:rsidRDefault="007D48F5" w:rsidP="007D48F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7E629D">
              <w:rPr>
                <w:rFonts w:ascii="Verdana" w:hAnsi="Verdana" w:cs="Times New Roman Bold"/>
                <w:b/>
                <w:sz w:val="20"/>
              </w:rPr>
              <w:t>UNIÓN INTERNACIONAL DE TELECOMUNICACIONES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51782D" w:rsidRPr="007E629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7E629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7E629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51782D" w:rsidRPr="007E629D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7E629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7E629D" w:rsidRDefault="0051782D" w:rsidP="00B35BE4">
            <w:pPr>
              <w:shd w:val="solid" w:color="FFFFFF" w:fill="FFFFFF"/>
              <w:spacing w:after="240"/>
              <w:rPr>
                <w:b/>
                <w:bCs/>
                <w:sz w:val="28"/>
                <w:szCs w:val="28"/>
                <w:highlight w:val="yellow"/>
              </w:rPr>
            </w:pPr>
            <w:bookmarkStart w:id="1" w:name="dnum" w:colFirst="1" w:colLast="1"/>
          </w:p>
        </w:tc>
        <w:tc>
          <w:tcPr>
            <w:tcW w:w="3402" w:type="dxa"/>
            <w:gridSpan w:val="2"/>
          </w:tcPr>
          <w:p w:rsidR="0051782D" w:rsidRPr="007E629D" w:rsidRDefault="0084766E" w:rsidP="00A93CA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7E629D">
              <w:rPr>
                <w:rFonts w:ascii="Verdana" w:hAnsi="Verdana"/>
                <w:b/>
                <w:sz w:val="20"/>
              </w:rPr>
              <w:t>Document</w:t>
            </w:r>
            <w:r w:rsidR="007D48F5" w:rsidRPr="007E629D">
              <w:rPr>
                <w:rFonts w:ascii="Verdana" w:hAnsi="Verdana"/>
                <w:b/>
                <w:sz w:val="20"/>
              </w:rPr>
              <w:t>o</w:t>
            </w:r>
            <w:r w:rsidRPr="007E629D">
              <w:rPr>
                <w:rFonts w:ascii="Verdana" w:hAnsi="Verdana"/>
                <w:b/>
                <w:sz w:val="20"/>
              </w:rPr>
              <w:t xml:space="preserve"> RAG16</w:t>
            </w:r>
            <w:r w:rsidR="00C16A7E" w:rsidRPr="007E629D">
              <w:rPr>
                <w:rFonts w:ascii="Verdana" w:hAnsi="Verdana"/>
                <w:b/>
                <w:sz w:val="20"/>
              </w:rPr>
              <w:t>/</w:t>
            </w:r>
            <w:r w:rsidR="00CC4242" w:rsidRPr="007E629D">
              <w:rPr>
                <w:rFonts w:ascii="Verdana" w:hAnsi="Verdana"/>
                <w:b/>
                <w:sz w:val="20"/>
              </w:rPr>
              <w:t>10</w:t>
            </w:r>
            <w:r w:rsidR="00C16A7E" w:rsidRPr="007E629D">
              <w:rPr>
                <w:rFonts w:ascii="Verdana" w:hAnsi="Verdana"/>
                <w:b/>
                <w:sz w:val="20"/>
              </w:rPr>
              <w:t>-</w:t>
            </w:r>
            <w:r w:rsidR="007D48F5" w:rsidRPr="007E629D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51782D" w:rsidRPr="007E629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7E629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7E629D" w:rsidRDefault="00DC3817" w:rsidP="007D48F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7E629D">
              <w:rPr>
                <w:rFonts w:ascii="Verdana" w:hAnsi="Verdana"/>
                <w:b/>
                <w:sz w:val="20"/>
              </w:rPr>
              <w:t>22</w:t>
            </w:r>
            <w:r w:rsidR="00C16A7E" w:rsidRPr="007E629D">
              <w:rPr>
                <w:rFonts w:ascii="Verdana" w:hAnsi="Verdana"/>
                <w:b/>
                <w:sz w:val="20"/>
              </w:rPr>
              <w:t xml:space="preserve"> </w:t>
            </w:r>
            <w:r w:rsidR="007D48F5" w:rsidRPr="007E629D">
              <w:rPr>
                <w:rFonts w:ascii="Verdana" w:hAnsi="Verdana"/>
                <w:b/>
                <w:sz w:val="20"/>
              </w:rPr>
              <w:t xml:space="preserve">de abril de </w:t>
            </w:r>
            <w:r w:rsidR="00C16A7E" w:rsidRPr="007E629D">
              <w:rPr>
                <w:rFonts w:ascii="Verdana" w:hAnsi="Verdana"/>
                <w:b/>
                <w:sz w:val="20"/>
              </w:rPr>
              <w:t>2016</w:t>
            </w:r>
          </w:p>
        </w:tc>
      </w:tr>
      <w:tr w:rsidR="0051782D" w:rsidRPr="007E629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7E629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  <w:gridSpan w:val="2"/>
          </w:tcPr>
          <w:p w:rsidR="0051782D" w:rsidRPr="007E629D" w:rsidRDefault="00C16A7E" w:rsidP="007D48F5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7E629D">
              <w:rPr>
                <w:rFonts w:ascii="Verdana" w:hAnsi="Verdana"/>
                <w:b/>
                <w:sz w:val="20"/>
              </w:rPr>
              <w:t xml:space="preserve">Original: </w:t>
            </w:r>
            <w:r w:rsidR="007D48F5" w:rsidRPr="007E629D">
              <w:rPr>
                <w:rFonts w:ascii="Verdana" w:hAnsi="Verdana"/>
                <w:b/>
                <w:sz w:val="20"/>
              </w:rPr>
              <w:t>ruso</w:t>
            </w:r>
          </w:p>
        </w:tc>
      </w:tr>
      <w:tr w:rsidR="00093C73" w:rsidRPr="007E629D" w:rsidTr="00B35BE4">
        <w:trPr>
          <w:cantSplit/>
        </w:trPr>
        <w:tc>
          <w:tcPr>
            <w:tcW w:w="9889" w:type="dxa"/>
            <w:gridSpan w:val="4"/>
          </w:tcPr>
          <w:p w:rsidR="00093C73" w:rsidRPr="007E629D" w:rsidRDefault="007D48F5" w:rsidP="007D48F5">
            <w:pPr>
              <w:pStyle w:val="Source"/>
            </w:pPr>
            <w:bookmarkStart w:id="4" w:name="dsource" w:colFirst="0" w:colLast="0"/>
            <w:bookmarkEnd w:id="3"/>
            <w:r w:rsidRPr="007E629D">
              <w:t xml:space="preserve">Federación de </w:t>
            </w:r>
            <w:r w:rsidR="00F85648" w:rsidRPr="007E629D">
              <w:t>Rusia</w:t>
            </w:r>
          </w:p>
        </w:tc>
      </w:tr>
      <w:tr w:rsidR="00093C73" w:rsidRPr="004B39DD" w:rsidTr="00B35BE4">
        <w:trPr>
          <w:cantSplit/>
        </w:trPr>
        <w:tc>
          <w:tcPr>
            <w:tcW w:w="9889" w:type="dxa"/>
            <w:gridSpan w:val="4"/>
          </w:tcPr>
          <w:p w:rsidR="00093C73" w:rsidRPr="007E629D" w:rsidRDefault="00B32A7D" w:rsidP="004B39DD">
            <w:pPr>
              <w:pStyle w:val="Title1"/>
            </w:pPr>
            <w:bookmarkStart w:id="5" w:name="dtitle1" w:colFirst="0" w:colLast="0"/>
            <w:bookmarkEnd w:id="4"/>
            <w:r w:rsidRPr="007E629D">
              <w:t>Prop</w:t>
            </w:r>
            <w:r w:rsidR="007D48F5" w:rsidRPr="007E629D">
              <w:t xml:space="preserve">uesta de crear una sección </w:t>
            </w:r>
            <w:r w:rsidR="004B39DD">
              <w:t>«</w:t>
            </w:r>
            <w:r w:rsidR="007D48F5" w:rsidRPr="007E629D">
              <w:t>páginas de la historia</w:t>
            </w:r>
            <w:r w:rsidR="004B39DD">
              <w:t>»</w:t>
            </w:r>
            <w:r w:rsidR="004B39DD">
              <w:br/>
            </w:r>
            <w:r w:rsidR="007D48F5" w:rsidRPr="007E629D">
              <w:t>en la página web del UIT-R</w:t>
            </w:r>
          </w:p>
        </w:tc>
      </w:tr>
    </w:tbl>
    <w:bookmarkEnd w:id="5"/>
    <w:p w:rsidR="00C16A7E" w:rsidRPr="007E629D" w:rsidRDefault="007D48F5" w:rsidP="00BA4925">
      <w:pPr>
        <w:pStyle w:val="Headingb"/>
      </w:pPr>
      <w:r w:rsidRPr="007E629D">
        <w:t>Introducción</w:t>
      </w:r>
    </w:p>
    <w:p w:rsidR="008F750F" w:rsidRPr="007E629D" w:rsidRDefault="005C0A92" w:rsidP="004B39DD">
      <w:r w:rsidRPr="007E629D">
        <w:t xml:space="preserve">El público en general y los participantes pueden consultar material sobre la historia de las actividades de la UIT en su conjunto, </w:t>
      </w:r>
      <w:r w:rsidR="00D5701C">
        <w:t>sus</w:t>
      </w:r>
      <w:r w:rsidRPr="007E629D">
        <w:t xml:space="preserve"> Sectores, los </w:t>
      </w:r>
      <w:r w:rsidR="008C2472" w:rsidRPr="007E629D">
        <w:t>g</w:t>
      </w:r>
      <w:r w:rsidRPr="007E629D">
        <w:t xml:space="preserve">rupos </w:t>
      </w:r>
      <w:r w:rsidR="008C2472" w:rsidRPr="007E629D">
        <w:t>a</w:t>
      </w:r>
      <w:r w:rsidRPr="007E629D">
        <w:t>sesores, las</w:t>
      </w:r>
      <w:r w:rsidR="008C2472" w:rsidRPr="007E629D">
        <w:t xml:space="preserve"> c</w:t>
      </w:r>
      <w:r w:rsidRPr="007E629D">
        <w:t xml:space="preserve">omisiones de </w:t>
      </w:r>
      <w:r w:rsidR="008C2472" w:rsidRPr="007E629D">
        <w:t>e</w:t>
      </w:r>
      <w:r w:rsidRPr="007E629D">
        <w:t xml:space="preserve">studio (CE), etc., que </w:t>
      </w:r>
      <w:r w:rsidR="00D5701C">
        <w:t>resulta</w:t>
      </w:r>
      <w:r w:rsidRPr="007E629D">
        <w:t xml:space="preserve"> sumamente importante </w:t>
      </w:r>
      <w:r w:rsidR="00D5701C">
        <w:t>para divulgar</w:t>
      </w:r>
      <w:r w:rsidRPr="007E629D">
        <w:t xml:space="preserve"> los éxitos de la UIT y sus distintos departamentos</w:t>
      </w:r>
      <w:bookmarkStart w:id="6" w:name="_Toc446060752"/>
      <w:r w:rsidR="008F750F" w:rsidRPr="007E629D">
        <w:t>.</w:t>
      </w:r>
    </w:p>
    <w:p w:rsidR="00EF3BF1" w:rsidRPr="007E629D" w:rsidRDefault="008C2472" w:rsidP="004B39DD">
      <w:pPr>
        <w:rPr>
          <w:bCs/>
          <w:kern w:val="36"/>
          <w:lang w:eastAsia="ru-RU"/>
        </w:rPr>
      </w:pPr>
      <w:r w:rsidRPr="007E629D">
        <w:t xml:space="preserve">En relación con las actividades de la UIT en su conjunto, el portal Historia de la UIT </w:t>
      </w:r>
      <w:r w:rsidR="008F750F" w:rsidRPr="007E629D">
        <w:t>(</w:t>
      </w:r>
      <w:hyperlink r:id="rId9" w:history="1">
        <w:r w:rsidR="008F750F" w:rsidRPr="007E629D">
          <w:rPr>
            <w:rStyle w:val="Hyperlink"/>
          </w:rPr>
          <w:t>http://www.itu.int/en/history/Pages/Home.aspx</w:t>
        </w:r>
      </w:hyperlink>
      <w:r w:rsidR="008F750F" w:rsidRPr="007E629D">
        <w:t>) conti</w:t>
      </w:r>
      <w:r w:rsidRPr="007E629D">
        <w:t>e</w:t>
      </w:r>
      <w:r w:rsidR="008F750F" w:rsidRPr="007E629D">
        <w:t>n</w:t>
      </w:r>
      <w:r w:rsidRPr="007E629D">
        <w:t>e</w:t>
      </w:r>
      <w:r w:rsidR="008F750F" w:rsidRPr="007E629D">
        <w:t xml:space="preserve"> </w:t>
      </w:r>
      <w:r w:rsidRPr="007E629D">
        <w:t>mucho material histórico interesante e instructivo</w:t>
      </w:r>
      <w:r w:rsidR="008F750F" w:rsidRPr="007E629D">
        <w:t xml:space="preserve">. </w:t>
      </w:r>
      <w:r w:rsidRPr="007E629D">
        <w:t>Sin embargo, con respecto a las actividades de los Sectores de la UIT, el sitio general de la UIT contiene mucho menos material y carece prácticamente de información histórica sobre las actividades de las comisiones de estudio</w:t>
      </w:r>
      <w:r w:rsidR="008F750F" w:rsidRPr="007E629D">
        <w:t xml:space="preserve">. </w:t>
      </w:r>
      <w:r w:rsidRPr="007E629D">
        <w:t>El escaso material existe</w:t>
      </w:r>
      <w:r w:rsidR="00D5701C">
        <w:t>nte</w:t>
      </w:r>
      <w:r w:rsidRPr="007E629D">
        <w:t xml:space="preserve"> en este ámbito está repartido de manera desigual entre los Sectores</w:t>
      </w:r>
      <w:r w:rsidR="008F750F" w:rsidRPr="007E629D">
        <w:t xml:space="preserve">. </w:t>
      </w:r>
      <w:r w:rsidRPr="007E629D">
        <w:t>Por ejemplo</w:t>
      </w:r>
      <w:r w:rsidR="008F750F" w:rsidRPr="007E629D">
        <w:t xml:space="preserve">, </w:t>
      </w:r>
      <w:r w:rsidRPr="007E629D">
        <w:t xml:space="preserve">el sitio incluye una lista de comisiones de estudio del </w:t>
      </w:r>
      <w:r w:rsidR="00297AE1" w:rsidRPr="007E629D">
        <w:t>CCITT</w:t>
      </w:r>
      <w:r w:rsidR="00473847" w:rsidRPr="007E629D">
        <w:t xml:space="preserve"> </w:t>
      </w:r>
      <w:r w:rsidRPr="007E629D">
        <w:t>y del UIT</w:t>
      </w:r>
      <w:r w:rsidR="008F750F" w:rsidRPr="007E629D">
        <w:t xml:space="preserve">-T </w:t>
      </w:r>
      <w:r w:rsidRPr="007E629D">
        <w:t xml:space="preserve">por período de estudio desde </w:t>
      </w:r>
      <w:r w:rsidR="008F750F" w:rsidRPr="007E629D">
        <w:t xml:space="preserve">1956, </w:t>
      </w:r>
      <w:r w:rsidR="00CC4242" w:rsidRPr="007E629D">
        <w:t>inclu</w:t>
      </w:r>
      <w:r w:rsidRPr="007E629D">
        <w:t xml:space="preserve">idos los nombres de los presidentes de las comisiones de estudio </w:t>
      </w:r>
      <w:r w:rsidR="008F750F" w:rsidRPr="007E629D">
        <w:t>(</w:t>
      </w:r>
      <w:hyperlink r:id="rId10" w:history="1">
        <w:r w:rsidR="008F750F" w:rsidRPr="007E629D">
          <w:rPr>
            <w:rStyle w:val="Hyperlink"/>
            <w:bCs/>
            <w:kern w:val="36"/>
            <w:lang w:eastAsia="ru-RU"/>
          </w:rPr>
          <w:t>http://www.itu.int/en/history/Pages/ITU-TStudyGroups.aspx</w:t>
        </w:r>
      </w:hyperlink>
      <w:r w:rsidR="008F750F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), </w:t>
      </w:r>
      <w:r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pero no existe una lista </w:t>
      </w:r>
      <w:r w:rsidR="00EF3BF1" w:rsidRPr="007E629D">
        <w:rPr>
          <w:rStyle w:val="Hyperlink"/>
          <w:bCs/>
          <w:color w:val="auto"/>
          <w:kern w:val="36"/>
          <w:u w:val="none"/>
          <w:lang w:eastAsia="ru-RU"/>
        </w:rPr>
        <w:t>comparable</w:t>
      </w:r>
      <w:r w:rsidR="00297AE1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 </w:t>
      </w:r>
      <w:r w:rsidR="00D5701C">
        <w:rPr>
          <w:rStyle w:val="Hyperlink"/>
          <w:bCs/>
          <w:color w:val="auto"/>
          <w:kern w:val="36"/>
          <w:u w:val="none"/>
          <w:lang w:eastAsia="ru-RU"/>
        </w:rPr>
        <w:t>respecto de</w:t>
      </w:r>
      <w:r w:rsidRPr="007E629D">
        <w:rPr>
          <w:rStyle w:val="Hyperlink"/>
          <w:bCs/>
          <w:color w:val="auto"/>
          <w:kern w:val="36"/>
          <w:u w:val="none"/>
          <w:lang w:eastAsia="ru-RU"/>
        </w:rPr>
        <w:t>l UIT</w:t>
      </w:r>
      <w:r w:rsidR="00297AE1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-R. </w:t>
      </w:r>
      <w:r w:rsidRPr="007E629D">
        <w:rPr>
          <w:rStyle w:val="Hyperlink"/>
          <w:bCs/>
          <w:color w:val="auto"/>
          <w:kern w:val="36"/>
          <w:u w:val="none"/>
          <w:lang w:eastAsia="ru-RU"/>
        </w:rPr>
        <w:t>Las páginas web del UIT</w:t>
      </w:r>
      <w:r w:rsidR="008F750F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-R </w:t>
      </w:r>
      <w:r w:rsidRPr="007E629D">
        <w:rPr>
          <w:rStyle w:val="Hyperlink"/>
          <w:bCs/>
          <w:color w:val="auto"/>
          <w:kern w:val="36"/>
          <w:u w:val="none"/>
          <w:lang w:eastAsia="ru-RU"/>
        </w:rPr>
        <w:t>y sus comisiones de estudio no incluyen ninguna sección dedicada a la historia</w:t>
      </w:r>
      <w:r w:rsidR="008F750F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. </w:t>
      </w:r>
      <w:r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El material histórico disponible, en particular sobre las actividades del UIT-R y sus comisiones de estudio, está repartido en diversos </w:t>
      </w:r>
      <w:r w:rsidR="00542ECD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números de la revista </w:t>
      </w:r>
      <w:r w:rsidR="00542ECD" w:rsidRPr="007E629D">
        <w:rPr>
          <w:rStyle w:val="Hyperlink"/>
          <w:bCs/>
          <w:i/>
          <w:iCs/>
          <w:color w:val="auto"/>
          <w:kern w:val="36"/>
          <w:u w:val="none"/>
          <w:lang w:eastAsia="ru-RU"/>
        </w:rPr>
        <w:t xml:space="preserve">Actualidades de la UIT </w:t>
      </w:r>
      <w:r w:rsidR="00542ECD" w:rsidRPr="007E629D">
        <w:rPr>
          <w:rStyle w:val="Hyperlink"/>
          <w:bCs/>
          <w:color w:val="auto"/>
          <w:kern w:val="36"/>
          <w:u w:val="none"/>
          <w:lang w:eastAsia="ru-RU"/>
        </w:rPr>
        <w:t>pero resulta prácticamente imposible para el público en general consultarlo de manera consolidada</w:t>
      </w:r>
      <w:r w:rsidR="00EF3BF1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. </w:t>
      </w:r>
      <w:r w:rsidR="00542ECD" w:rsidRPr="007E629D">
        <w:rPr>
          <w:rStyle w:val="Hyperlink"/>
          <w:bCs/>
          <w:color w:val="auto"/>
          <w:kern w:val="36"/>
          <w:u w:val="none"/>
          <w:lang w:eastAsia="ru-RU"/>
        </w:rPr>
        <w:t>Por lo tanto, la historia de las actividades de las comisiones de estudio del UIT-</w:t>
      </w:r>
      <w:r w:rsidR="00EF3BF1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R </w:t>
      </w:r>
      <w:r w:rsidR="00542ECD" w:rsidRPr="007E629D">
        <w:rPr>
          <w:rStyle w:val="Hyperlink"/>
          <w:bCs/>
          <w:color w:val="auto"/>
          <w:kern w:val="36"/>
          <w:u w:val="none"/>
          <w:lang w:eastAsia="ru-RU"/>
        </w:rPr>
        <w:t>ha</w:t>
      </w:r>
      <w:r w:rsidR="009B3D7F" w:rsidRPr="007E629D">
        <w:rPr>
          <w:rStyle w:val="Hyperlink"/>
          <w:bCs/>
          <w:color w:val="auto"/>
          <w:kern w:val="36"/>
          <w:u w:val="none"/>
          <w:lang w:eastAsia="ru-RU"/>
        </w:rPr>
        <w:t xml:space="preserve"> desaparecido de la historia general de la UIT</w:t>
      </w:r>
      <w:r w:rsidR="00EF3BF1" w:rsidRPr="007E629D">
        <w:rPr>
          <w:rStyle w:val="Hyperlink"/>
          <w:bCs/>
          <w:color w:val="auto"/>
          <w:kern w:val="36"/>
          <w:u w:val="none"/>
          <w:lang w:eastAsia="ru-RU"/>
        </w:rPr>
        <w:t>.</w:t>
      </w:r>
      <w:bookmarkEnd w:id="6"/>
    </w:p>
    <w:p w:rsidR="00C16A7E" w:rsidRPr="007E629D" w:rsidRDefault="007E063B" w:rsidP="000C3C48">
      <w:pPr>
        <w:pStyle w:val="Headingb"/>
      </w:pPr>
      <w:r w:rsidRPr="007E629D">
        <w:t>Prop</w:t>
      </w:r>
      <w:r w:rsidR="000C3C48" w:rsidRPr="007E629D">
        <w:t>uestas</w:t>
      </w:r>
    </w:p>
    <w:p w:rsidR="00FA341F" w:rsidRPr="007E629D" w:rsidRDefault="000C3C48" w:rsidP="004B39DD">
      <w:r w:rsidRPr="007E629D">
        <w:t xml:space="preserve">La propuesta consiste en crear </w:t>
      </w:r>
      <w:r w:rsidR="004E6634" w:rsidRPr="007E629D">
        <w:t>secciones sobre la historia</w:t>
      </w:r>
      <w:r w:rsidR="00ED0E11" w:rsidRPr="007E629D">
        <w:t xml:space="preserve"> (</w:t>
      </w:r>
      <w:r w:rsidR="004B39DD">
        <w:t>«</w:t>
      </w:r>
      <w:r w:rsidR="004E6634" w:rsidRPr="007E629D">
        <w:t>páginas de la historia</w:t>
      </w:r>
      <w:r w:rsidR="004B39DD">
        <w:t>»</w:t>
      </w:r>
      <w:r w:rsidR="00ED0E11" w:rsidRPr="007E629D">
        <w:t>)</w:t>
      </w:r>
      <w:r w:rsidR="00297AE1" w:rsidRPr="007E629D">
        <w:t xml:space="preserve"> </w:t>
      </w:r>
      <w:r w:rsidR="004E6634" w:rsidRPr="007E629D">
        <w:t>dentro de las páginas web del UIT-R y sus comisiones de estudio</w:t>
      </w:r>
      <w:r w:rsidR="006C2C7F" w:rsidRPr="007E629D">
        <w:t xml:space="preserve">. </w:t>
      </w:r>
      <w:r w:rsidR="004E6634" w:rsidRPr="007E629D">
        <w:t xml:space="preserve">La sección dedicada a la historia del UIT-R podría incluir, primeramente, una copia del folleto histórico publicado en 1978 por el Comité Consultivo Internacional de Radiocomunicaciones (CCIR), el predecesor del UIT-R, en conmemoración de su </w:t>
      </w:r>
      <w:r w:rsidR="006C2C7F" w:rsidRPr="007E629D">
        <w:t>50</w:t>
      </w:r>
      <w:r w:rsidR="004E6634" w:rsidRPr="007E629D">
        <w:t>º aniversario</w:t>
      </w:r>
      <w:r w:rsidR="002F081C" w:rsidRPr="007E629D">
        <w:t xml:space="preserve"> (</w:t>
      </w:r>
      <w:r w:rsidR="004E6634" w:rsidRPr="007E629D">
        <w:t xml:space="preserve">algo </w:t>
      </w:r>
      <w:r w:rsidR="00933CA8">
        <w:t xml:space="preserve">así </w:t>
      </w:r>
      <w:r w:rsidR="004E6634" w:rsidRPr="007E629D">
        <w:t>como una</w:t>
      </w:r>
      <w:r w:rsidR="002F081C" w:rsidRPr="007E629D">
        <w:t xml:space="preserve"> </w:t>
      </w:r>
      <w:r w:rsidR="004B39DD">
        <w:t>«</w:t>
      </w:r>
      <w:r w:rsidR="004E6634" w:rsidRPr="007E629D">
        <w:t>edición excepcional</w:t>
      </w:r>
      <w:r w:rsidR="004B39DD">
        <w:t>»</w:t>
      </w:r>
      <w:r w:rsidR="002F081C" w:rsidRPr="007E629D">
        <w:t>)</w:t>
      </w:r>
      <w:r w:rsidR="006C2C7F" w:rsidRPr="007E629D">
        <w:t>.</w:t>
      </w:r>
      <w:r w:rsidR="000B36C0" w:rsidRPr="007E629D">
        <w:t xml:space="preserve"> </w:t>
      </w:r>
      <w:r w:rsidR="004E6634" w:rsidRPr="007E629D">
        <w:t xml:space="preserve">Las secciones sobre la historia en las páginas web de las comisiones de estudio también podrían contener referencias </w:t>
      </w:r>
      <w:r w:rsidR="00933CA8">
        <w:t>completas</w:t>
      </w:r>
      <w:r w:rsidR="004E6634" w:rsidRPr="007E629D">
        <w:t xml:space="preserve"> y detalladas </w:t>
      </w:r>
      <w:r w:rsidR="006E388A" w:rsidRPr="007E629D">
        <w:t xml:space="preserve">a todos los aspectos de las actividades de las comisiones de estudio desde su creación </w:t>
      </w:r>
      <w:r w:rsidR="00DD131E" w:rsidRPr="007E629D">
        <w:t>(inclu</w:t>
      </w:r>
      <w:r w:rsidR="006E388A" w:rsidRPr="007E629D">
        <w:t>ida la historia de las entidades predecesoras</w:t>
      </w:r>
      <w:r w:rsidR="00ED0E11" w:rsidRPr="007E629D">
        <w:t>)</w:t>
      </w:r>
      <w:r w:rsidR="00DD131E" w:rsidRPr="007E629D">
        <w:t xml:space="preserve">, </w:t>
      </w:r>
      <w:r w:rsidR="006E388A" w:rsidRPr="007E629D">
        <w:t>así como ensayos sobre eventos históricos particulares en la vida de las comisiones de estudio, incluido material sobre la historia de Recomendaciones y Manuales importantes del UIT-R</w:t>
      </w:r>
      <w:r w:rsidR="00DD131E" w:rsidRPr="007E629D">
        <w:t>, tribut</w:t>
      </w:r>
      <w:r w:rsidR="006E388A" w:rsidRPr="007E629D">
        <w:t>o</w:t>
      </w:r>
      <w:r w:rsidR="00DD131E" w:rsidRPr="007E629D">
        <w:t xml:space="preserve">s </w:t>
      </w:r>
      <w:r w:rsidR="006E388A" w:rsidRPr="007E629D">
        <w:t xml:space="preserve">a personas que hayan </w:t>
      </w:r>
      <w:r w:rsidR="006E388A" w:rsidRPr="007E629D">
        <w:lastRenderedPageBreak/>
        <w:t>aportado grandes contribuciones</w:t>
      </w:r>
      <w:r w:rsidR="00DD131E" w:rsidRPr="007E629D">
        <w:t xml:space="preserve">, </w:t>
      </w:r>
      <w:r w:rsidR="006E388A" w:rsidRPr="007E629D">
        <w:t>etc</w:t>
      </w:r>
      <w:r w:rsidR="00DD131E" w:rsidRPr="007E629D">
        <w:t xml:space="preserve">. </w:t>
      </w:r>
      <w:r w:rsidR="00971059" w:rsidRPr="007E629D">
        <w:t>Las listas de las comisiones de estudio del UIT-R deberían elaborarse por período de estudio e incluir el nombre de los presidentes de los grupos de trabajo</w:t>
      </w:r>
      <w:r w:rsidR="00B3733B" w:rsidRPr="007E629D">
        <w:t xml:space="preserve">, </w:t>
      </w:r>
      <w:r w:rsidR="00971059" w:rsidRPr="007E629D">
        <w:t xml:space="preserve">los grupos interinos de trabajo y los grupos de tareas especiales, así como los presidentes de las </w:t>
      </w:r>
      <w:r w:rsidR="00933CA8">
        <w:t xml:space="preserve">propias </w:t>
      </w:r>
      <w:r w:rsidR="00971059" w:rsidRPr="007E629D">
        <w:t>comisiones de estudio</w:t>
      </w:r>
      <w:r w:rsidR="00B3733B" w:rsidRPr="007E629D">
        <w:t xml:space="preserve">. </w:t>
      </w:r>
      <w:r w:rsidR="00971059" w:rsidRPr="007E629D">
        <w:t xml:space="preserve">Dado que la mayor parte del trabajo que consiste en elaborar y aprobar proyectos de Recomendaciones, Informes y Manuales del UIT-R, basándose en las contribuciones de las administraciones y los Miembros de UIT-R, recae en los presidentes de los grupos de trabajo y otros grupos, corresponde al UIT-R rendir un merecido </w:t>
      </w:r>
      <w:r w:rsidR="004A771A">
        <w:t>homenaje</w:t>
      </w:r>
      <w:r w:rsidR="00971059" w:rsidRPr="007E629D">
        <w:t xml:space="preserve"> a la labor que </w:t>
      </w:r>
      <w:r w:rsidR="00B340C5">
        <w:t xml:space="preserve">llevan </w:t>
      </w:r>
      <w:r w:rsidR="00971059" w:rsidRPr="007E629D">
        <w:t>realiza</w:t>
      </w:r>
      <w:r w:rsidR="00B340C5">
        <w:t>n</w:t>
      </w:r>
      <w:r w:rsidR="00971059" w:rsidRPr="007E629D">
        <w:t>do esas personas desde hace muchos años</w:t>
      </w:r>
      <w:r w:rsidR="00B3733B" w:rsidRPr="007E629D">
        <w:t>.</w:t>
      </w:r>
    </w:p>
    <w:p w:rsidR="00FA341F" w:rsidRPr="007E629D" w:rsidRDefault="00135012" w:rsidP="00B50266">
      <w:pPr>
        <w:rPr>
          <w:bCs/>
          <w:kern w:val="36"/>
          <w:lang w:eastAsia="ru-RU"/>
        </w:rPr>
      </w:pPr>
      <w:r w:rsidRPr="007E629D">
        <w:t xml:space="preserve">Estas secciones también podrían incluir copias de los artículos de carácter histórico de la revista </w:t>
      </w:r>
      <w:r w:rsidRPr="007E629D">
        <w:rPr>
          <w:i/>
          <w:iCs/>
        </w:rPr>
        <w:t xml:space="preserve">Actualidades de la UIT </w:t>
      </w:r>
      <w:r w:rsidRPr="007E629D">
        <w:t>que no se publican en el</w:t>
      </w:r>
      <w:r w:rsidR="00B50266" w:rsidRPr="007E629D">
        <w:t xml:space="preserve"> sitio web de la UIT</w:t>
      </w:r>
      <w:r w:rsidR="00FA341F" w:rsidRPr="007E629D">
        <w:t>, as</w:t>
      </w:r>
      <w:r w:rsidR="00B50266" w:rsidRPr="007E629D">
        <w:t>í como referencias a artículos que sí se publican</w:t>
      </w:r>
      <w:r w:rsidR="00FA341F" w:rsidRPr="007E629D">
        <w:t xml:space="preserve"> (</w:t>
      </w:r>
      <w:r w:rsidR="00B50266" w:rsidRPr="007E629D">
        <w:t xml:space="preserve">véase, por ejemplo, </w:t>
      </w:r>
      <w:hyperlink r:id="rId11" w:history="1">
        <w:r w:rsidR="00FA341F" w:rsidRPr="007E629D">
          <w:rPr>
            <w:rStyle w:val="Hyperlink"/>
            <w:bCs/>
            <w:kern w:val="36"/>
            <w:lang w:eastAsia="ru-RU"/>
          </w:rPr>
          <w:t>https://www.itu.int/itunews/issue/2000/02/radiocomm.html</w:t>
        </w:r>
      </w:hyperlink>
      <w:r w:rsidR="00FA341F" w:rsidRPr="007E629D">
        <w:rPr>
          <w:bCs/>
          <w:kern w:val="36"/>
          <w:lang w:eastAsia="ru-RU"/>
        </w:rPr>
        <w:t>)</w:t>
      </w:r>
      <w:r w:rsidR="00CC4242" w:rsidRPr="007E629D">
        <w:rPr>
          <w:bCs/>
          <w:kern w:val="36"/>
          <w:lang w:eastAsia="ru-RU"/>
        </w:rPr>
        <w:t>,</w:t>
      </w:r>
      <w:r w:rsidR="00FA341F" w:rsidRPr="007E629D">
        <w:rPr>
          <w:bCs/>
          <w:kern w:val="36"/>
          <w:lang w:eastAsia="ru-RU"/>
        </w:rPr>
        <w:t xml:space="preserve"> </w:t>
      </w:r>
      <w:r w:rsidR="00B50266" w:rsidRPr="007E629D">
        <w:rPr>
          <w:bCs/>
          <w:kern w:val="36"/>
          <w:lang w:eastAsia="ru-RU"/>
        </w:rPr>
        <w:t>para que los lectores interesados pudieran encontrarlos fácilmente</w:t>
      </w:r>
      <w:r w:rsidR="00FA341F" w:rsidRPr="007E629D">
        <w:rPr>
          <w:bCs/>
          <w:kern w:val="36"/>
          <w:lang w:eastAsia="ru-RU"/>
        </w:rPr>
        <w:t>.</w:t>
      </w:r>
    </w:p>
    <w:p w:rsidR="00FA341F" w:rsidRPr="007E629D" w:rsidRDefault="00CD67CD" w:rsidP="00CD67CD">
      <w:pPr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El grues</w:t>
      </w:r>
      <w:r w:rsidR="00780220" w:rsidRPr="007E629D">
        <w:rPr>
          <w:bCs/>
          <w:kern w:val="36"/>
          <w:lang w:eastAsia="ru-RU"/>
        </w:rPr>
        <w:t xml:space="preserve">o de la tarea de preparar </w:t>
      </w:r>
      <w:r w:rsidR="00705533" w:rsidRPr="007E629D">
        <w:rPr>
          <w:bCs/>
          <w:kern w:val="36"/>
          <w:lang w:eastAsia="ru-RU"/>
        </w:rPr>
        <w:t>el material histórico destinado a esas páginas web debería</w:t>
      </w:r>
      <w:r w:rsidR="00780220" w:rsidRPr="007E629D">
        <w:rPr>
          <w:bCs/>
          <w:kern w:val="36"/>
          <w:lang w:eastAsia="ru-RU"/>
        </w:rPr>
        <w:t xml:space="preserve"> recaer en </w:t>
      </w:r>
      <w:r w:rsidR="00705533" w:rsidRPr="007E629D">
        <w:rPr>
          <w:bCs/>
          <w:kern w:val="36"/>
          <w:lang w:eastAsia="ru-RU"/>
        </w:rPr>
        <w:t>voluntarios de entre las personas que participan o han participado en las actividades del UIT-R y de sus comisiones de estudio</w:t>
      </w:r>
      <w:r w:rsidR="00FA341F" w:rsidRPr="007E629D">
        <w:rPr>
          <w:bCs/>
          <w:kern w:val="36"/>
          <w:lang w:eastAsia="ru-RU"/>
        </w:rPr>
        <w:t xml:space="preserve">, </w:t>
      </w:r>
      <w:r w:rsidR="007B10C6" w:rsidRPr="007E629D">
        <w:rPr>
          <w:bCs/>
          <w:kern w:val="36"/>
          <w:lang w:eastAsia="ru-RU"/>
        </w:rPr>
        <w:t>de modo que la participación del personal de la BR sea la menor posible a fin de evitar imponer una carga de trabajo adicional en él, salvo que la BR desee emprender un proyecto histórico concreto por su propia iniciativa</w:t>
      </w:r>
      <w:r w:rsidR="00FA341F" w:rsidRPr="007E629D">
        <w:rPr>
          <w:bCs/>
          <w:kern w:val="36"/>
          <w:lang w:eastAsia="ru-RU"/>
        </w:rPr>
        <w:t xml:space="preserve">. </w:t>
      </w:r>
      <w:r w:rsidR="0060013B" w:rsidRPr="007E629D">
        <w:rPr>
          <w:bCs/>
          <w:kern w:val="36"/>
          <w:lang w:eastAsia="ru-RU"/>
        </w:rPr>
        <w:t xml:space="preserve">Obviamente, la </w:t>
      </w:r>
      <w:r w:rsidR="00FA341F" w:rsidRPr="007E629D">
        <w:rPr>
          <w:bCs/>
          <w:kern w:val="36"/>
          <w:lang w:eastAsia="ru-RU"/>
        </w:rPr>
        <w:t xml:space="preserve">BR </w:t>
      </w:r>
      <w:r w:rsidR="0060013B" w:rsidRPr="007E629D">
        <w:rPr>
          <w:bCs/>
          <w:kern w:val="36"/>
          <w:lang w:eastAsia="ru-RU"/>
        </w:rPr>
        <w:t>se encargará de gestionar las secciones históricas de los sitios web administrados por el UIT-R y sus comisiones de estudio</w:t>
      </w:r>
      <w:r w:rsidR="00946590" w:rsidRPr="007E629D">
        <w:rPr>
          <w:bCs/>
          <w:kern w:val="36"/>
          <w:lang w:eastAsia="ru-RU"/>
        </w:rPr>
        <w:t xml:space="preserve">. </w:t>
      </w:r>
      <w:r w:rsidR="0060013B" w:rsidRPr="007E629D">
        <w:rPr>
          <w:bCs/>
          <w:kern w:val="36"/>
          <w:lang w:eastAsia="ru-RU"/>
        </w:rPr>
        <w:t>Teniendo presente la misma preocupación por evitar imponer más trabajo</w:t>
      </w:r>
      <w:r w:rsidR="00946590" w:rsidRPr="007E629D">
        <w:rPr>
          <w:bCs/>
          <w:kern w:val="36"/>
          <w:lang w:eastAsia="ru-RU"/>
        </w:rPr>
        <w:t xml:space="preserve">, </w:t>
      </w:r>
      <w:r w:rsidR="0060013B" w:rsidRPr="007E629D">
        <w:rPr>
          <w:bCs/>
          <w:kern w:val="36"/>
          <w:lang w:eastAsia="ru-RU"/>
        </w:rPr>
        <w:t xml:space="preserve">la </w:t>
      </w:r>
      <w:r w:rsidR="00946590" w:rsidRPr="007E629D">
        <w:rPr>
          <w:bCs/>
          <w:kern w:val="36"/>
          <w:lang w:eastAsia="ru-RU"/>
        </w:rPr>
        <w:t xml:space="preserve">BR </w:t>
      </w:r>
      <w:r w:rsidR="0060013B" w:rsidRPr="007E629D">
        <w:rPr>
          <w:bCs/>
          <w:kern w:val="36"/>
          <w:lang w:eastAsia="ru-RU"/>
        </w:rPr>
        <w:t>no debería respons</w:t>
      </w:r>
      <w:r w:rsidR="00BE2B7B" w:rsidRPr="007E629D">
        <w:rPr>
          <w:bCs/>
          <w:kern w:val="36"/>
          <w:lang w:eastAsia="ru-RU"/>
        </w:rPr>
        <w:t>abilizarse por la exactitud y fiabilidad de la información presentada en el material histórico publicado</w:t>
      </w:r>
      <w:r w:rsidR="00946590" w:rsidRPr="007E629D">
        <w:rPr>
          <w:bCs/>
          <w:kern w:val="36"/>
          <w:lang w:eastAsia="ru-RU"/>
        </w:rPr>
        <w:t xml:space="preserve">; </w:t>
      </w:r>
      <w:r w:rsidR="00BE2B7B" w:rsidRPr="007E629D">
        <w:rPr>
          <w:bCs/>
          <w:kern w:val="36"/>
          <w:lang w:eastAsia="ru-RU"/>
        </w:rPr>
        <w:t>dicha responsabilidad debería recaer en los autores</w:t>
      </w:r>
      <w:r w:rsidR="00946590" w:rsidRPr="007E629D">
        <w:rPr>
          <w:bCs/>
          <w:kern w:val="36"/>
          <w:lang w:eastAsia="ru-RU"/>
        </w:rPr>
        <w:t xml:space="preserve">, </w:t>
      </w:r>
      <w:r w:rsidR="00BE2B7B" w:rsidRPr="007E629D">
        <w:rPr>
          <w:bCs/>
          <w:kern w:val="36"/>
          <w:lang w:eastAsia="ru-RU"/>
        </w:rPr>
        <w:t>mención que debería hacerse específicamente en las secciones históricas</w:t>
      </w:r>
      <w:r w:rsidR="00946590" w:rsidRPr="007E629D">
        <w:rPr>
          <w:bCs/>
          <w:kern w:val="36"/>
          <w:lang w:eastAsia="ru-RU"/>
        </w:rPr>
        <w:t>.</w:t>
      </w:r>
    </w:p>
    <w:p w:rsidR="00946590" w:rsidRPr="007E629D" w:rsidRDefault="00E04D0D" w:rsidP="006B76CF">
      <w:pPr>
        <w:rPr>
          <w:lang w:eastAsia="ru-RU"/>
        </w:rPr>
      </w:pPr>
      <w:r w:rsidRPr="007E629D">
        <w:rPr>
          <w:lang w:eastAsia="ru-RU"/>
        </w:rPr>
        <w:t>Por otra parte</w:t>
      </w:r>
      <w:r w:rsidR="00A30E08" w:rsidRPr="007E629D">
        <w:rPr>
          <w:lang w:eastAsia="ru-RU"/>
        </w:rPr>
        <w:t xml:space="preserve">, </w:t>
      </w:r>
      <w:r w:rsidR="00AC3987" w:rsidRPr="007E629D">
        <w:rPr>
          <w:lang w:eastAsia="ru-RU"/>
        </w:rPr>
        <w:t xml:space="preserve">se podría pedir que el Servicio de Biblioteca y Archivos de la UIT participara, previo acuerdo, en la labor de recopilar listas de comisiones de estudio del UIT-R por período de estudio, incluido el nombre de los </w:t>
      </w:r>
      <w:r w:rsidR="007460CB" w:rsidRPr="007E629D">
        <w:rPr>
          <w:lang w:eastAsia="ru-RU"/>
        </w:rPr>
        <w:t>presidentes</w:t>
      </w:r>
      <w:r w:rsidR="00AC3987" w:rsidRPr="007E629D">
        <w:rPr>
          <w:lang w:eastAsia="ru-RU"/>
        </w:rPr>
        <w:t xml:space="preserve"> de las comisiones de estudio, los grupos de trabajo y otros grupos</w:t>
      </w:r>
      <w:r w:rsidR="00A30E08" w:rsidRPr="007E629D">
        <w:rPr>
          <w:lang w:eastAsia="ru-RU"/>
        </w:rPr>
        <w:t xml:space="preserve">. </w:t>
      </w:r>
      <w:r w:rsidR="007460CB" w:rsidRPr="007E629D">
        <w:rPr>
          <w:lang w:eastAsia="ru-RU"/>
        </w:rPr>
        <w:t>Dicho Servicio</w:t>
      </w:r>
      <w:r w:rsidR="002636A2" w:rsidRPr="007E629D">
        <w:rPr>
          <w:lang w:eastAsia="ru-RU"/>
        </w:rPr>
        <w:t xml:space="preserve"> ha</w:t>
      </w:r>
      <w:r w:rsidR="007460CB" w:rsidRPr="007E629D">
        <w:rPr>
          <w:lang w:eastAsia="ru-RU"/>
        </w:rPr>
        <w:t xml:space="preserve"> realizado un trabajo heroico al pasar gran parte del material de archivos de la UIT a formato electrónico, incluida la documentación relativa a las distintas conferencias de la UIT, las asambleas plenarias, etc., desde que fundó la Unión </w:t>
      </w:r>
      <w:r w:rsidR="002636A2" w:rsidRPr="007E629D">
        <w:rPr>
          <w:lang w:eastAsia="ru-RU"/>
        </w:rPr>
        <w:t>(</w:t>
      </w:r>
      <w:r w:rsidR="007460CB" w:rsidRPr="007E629D">
        <w:rPr>
          <w:lang w:eastAsia="ru-RU"/>
        </w:rPr>
        <w:t xml:space="preserve">véase el material disponible en </w:t>
      </w:r>
      <w:hyperlink r:id="rId12" w:history="1">
        <w:r w:rsidR="006B76CF" w:rsidRPr="00C94F37">
          <w:rPr>
            <w:rStyle w:val="Hyperlink"/>
            <w:lang w:eastAsia="ru-RU"/>
          </w:rPr>
          <w:t>http://www.itu.int/en/history/Pages/ListOfITUConf</w:t>
        </w:r>
        <w:r w:rsidR="006B76CF" w:rsidRPr="00C94F37">
          <w:rPr>
            <w:rStyle w:val="Hyperlink"/>
            <w:lang w:eastAsia="ru-RU"/>
          </w:rPr>
          <w:t>e</w:t>
        </w:r>
        <w:r w:rsidR="006B76CF" w:rsidRPr="00C94F37">
          <w:rPr>
            <w:rStyle w:val="Hyperlink"/>
            <w:lang w:eastAsia="ru-RU"/>
          </w:rPr>
          <w:t>rencesAssembliesAndEvents.aspx</w:t>
        </w:r>
      </w:hyperlink>
      <w:r w:rsidR="002636A2" w:rsidRPr="007E629D">
        <w:rPr>
          <w:lang w:eastAsia="ru-RU"/>
        </w:rPr>
        <w:t xml:space="preserve">). </w:t>
      </w:r>
      <w:r w:rsidR="00BD4774" w:rsidRPr="007E629D">
        <w:rPr>
          <w:lang w:eastAsia="ru-RU"/>
        </w:rPr>
        <w:t>El Se</w:t>
      </w:r>
      <w:r w:rsidR="00C07623" w:rsidRPr="007E629D">
        <w:rPr>
          <w:lang w:eastAsia="ru-RU"/>
        </w:rPr>
        <w:t xml:space="preserve">rvicio de Biblioteca y Archivos tiene </w:t>
      </w:r>
      <w:r w:rsidR="00BD4774" w:rsidRPr="007E629D">
        <w:rPr>
          <w:lang w:eastAsia="ru-RU"/>
        </w:rPr>
        <w:t xml:space="preserve">acceso a todos los archivos de la UIT, </w:t>
      </w:r>
      <w:r w:rsidR="00C07623" w:rsidRPr="007E629D">
        <w:rPr>
          <w:lang w:eastAsia="ru-RU"/>
        </w:rPr>
        <w:t xml:space="preserve">por lo que </w:t>
      </w:r>
      <w:r w:rsidR="005E2D53">
        <w:rPr>
          <w:lang w:eastAsia="ru-RU"/>
        </w:rPr>
        <w:t xml:space="preserve">parece </w:t>
      </w:r>
      <w:r w:rsidR="00BD4774" w:rsidRPr="007E629D">
        <w:rPr>
          <w:lang w:eastAsia="ru-RU"/>
        </w:rPr>
        <w:t xml:space="preserve">el más </w:t>
      </w:r>
      <w:r w:rsidR="00C07623" w:rsidRPr="007E629D">
        <w:rPr>
          <w:lang w:eastAsia="ru-RU"/>
        </w:rPr>
        <w:t>indicado</w:t>
      </w:r>
      <w:r w:rsidR="00BD4774" w:rsidRPr="007E629D">
        <w:rPr>
          <w:lang w:eastAsia="ru-RU"/>
        </w:rPr>
        <w:t xml:space="preserve"> para realizar estas tareas de manera eficiente y </w:t>
      </w:r>
      <w:r w:rsidR="00C07623" w:rsidRPr="007E629D">
        <w:rPr>
          <w:lang w:eastAsia="ru-RU"/>
        </w:rPr>
        <w:t xml:space="preserve">en el plazo más corto </w:t>
      </w:r>
      <w:r w:rsidR="004B39DD">
        <w:rPr>
          <w:lang w:eastAsia="ru-RU"/>
        </w:rPr>
        <w:t>posible.</w:t>
      </w:r>
    </w:p>
    <w:p w:rsidR="00F84826" w:rsidRPr="007E629D" w:rsidRDefault="00F84826" w:rsidP="000B36C0"/>
    <w:p w:rsidR="00C16A7E" w:rsidRPr="007E629D" w:rsidRDefault="00C16A7E">
      <w:pPr>
        <w:jc w:val="center"/>
      </w:pPr>
      <w:r w:rsidRPr="007E629D">
        <w:t>______________</w:t>
      </w:r>
      <w:bookmarkStart w:id="7" w:name="_GoBack"/>
      <w:bookmarkEnd w:id="7"/>
    </w:p>
    <w:sectPr w:rsidR="00C16A7E" w:rsidRPr="007E629D" w:rsidSect="00A1251E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AE" w:rsidRDefault="00A93CAE">
      <w:r>
        <w:separator/>
      </w:r>
    </w:p>
  </w:endnote>
  <w:endnote w:type="continuationSeparator" w:id="0">
    <w:p w:rsidR="00A93CAE" w:rsidRDefault="00A9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66" w:rsidRPr="00DC3817" w:rsidRDefault="00B37E66" w:rsidP="00B37E66">
    <w:pPr>
      <w:pStyle w:val="Footer"/>
      <w:rPr>
        <w:lang w:val="de-CH"/>
      </w:rPr>
    </w:pPr>
    <w:r>
      <w:fldChar w:fldCharType="begin"/>
    </w:r>
    <w:r w:rsidRPr="00DC3817">
      <w:rPr>
        <w:lang w:val="de-CH"/>
      </w:rPr>
      <w:instrText xml:space="preserve"> FILENAME \p  \* MERGEFORMAT </w:instrText>
    </w:r>
    <w:r>
      <w:fldChar w:fldCharType="separate"/>
    </w:r>
    <w:r w:rsidR="001237F3">
      <w:rPr>
        <w:lang w:val="de-CH"/>
      </w:rPr>
      <w:t>P:\ESP\ITU-R\AG\RAG\RAG16\000\010V2S.docx</w:t>
    </w:r>
    <w:r>
      <w:fldChar w:fldCharType="end"/>
    </w:r>
    <w:r w:rsidRPr="00DC3817">
      <w:rPr>
        <w:lang w:val="de-CH"/>
      </w:rPr>
      <w:t xml:space="preserve"> (397470)</w:t>
    </w:r>
    <w:r w:rsidRPr="00DC3817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76CF">
      <w:t>03.05.16</w:t>
    </w:r>
    <w:r>
      <w:fldChar w:fldCharType="end"/>
    </w:r>
    <w:r w:rsidRPr="00DC3817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27.04.16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1E" w:rsidRPr="00DC3817" w:rsidRDefault="00DC3817">
    <w:pPr>
      <w:pStyle w:val="Footer"/>
      <w:rPr>
        <w:lang w:val="de-CH"/>
      </w:rPr>
    </w:pPr>
    <w:r>
      <w:fldChar w:fldCharType="begin"/>
    </w:r>
    <w:r w:rsidRPr="00DC3817">
      <w:rPr>
        <w:lang w:val="de-CH"/>
      </w:rPr>
      <w:instrText xml:space="preserve"> FILENAME \p  \* MERGEFORMAT </w:instrText>
    </w:r>
    <w:r>
      <w:fldChar w:fldCharType="separate"/>
    </w:r>
    <w:r w:rsidR="001237F3">
      <w:rPr>
        <w:lang w:val="de-CH"/>
      </w:rPr>
      <w:t>P:\ESP\ITU-R\AG\RAG\RAG16\000\010V2S.docx</w:t>
    </w:r>
    <w:r>
      <w:fldChar w:fldCharType="end"/>
    </w:r>
    <w:r w:rsidR="00A1251E" w:rsidRPr="00DC3817">
      <w:rPr>
        <w:lang w:val="de-CH"/>
      </w:rPr>
      <w:t xml:space="preserve"> (397470)</w:t>
    </w:r>
    <w:r w:rsidR="00A1251E" w:rsidRPr="00DC3817">
      <w:rPr>
        <w:lang w:val="de-CH"/>
      </w:rPr>
      <w:tab/>
    </w:r>
    <w:r w:rsidR="00A1251E">
      <w:fldChar w:fldCharType="begin"/>
    </w:r>
    <w:r w:rsidR="00A1251E">
      <w:instrText xml:space="preserve"> SAVEDATE \@ DD.MM.YY </w:instrText>
    </w:r>
    <w:r w:rsidR="00A1251E">
      <w:fldChar w:fldCharType="separate"/>
    </w:r>
    <w:r w:rsidR="006B76CF">
      <w:t>03.05.16</w:t>
    </w:r>
    <w:r w:rsidR="00A1251E">
      <w:fldChar w:fldCharType="end"/>
    </w:r>
    <w:r w:rsidR="00A1251E" w:rsidRPr="00DC3817">
      <w:rPr>
        <w:lang w:val="de-CH"/>
      </w:rPr>
      <w:tab/>
    </w:r>
    <w:r w:rsidR="00A1251E">
      <w:fldChar w:fldCharType="begin"/>
    </w:r>
    <w:r w:rsidR="00A1251E">
      <w:instrText xml:space="preserve"> PRINTDATE \@ DD.MM.YY </w:instrText>
    </w:r>
    <w:r w:rsidR="00A1251E">
      <w:fldChar w:fldCharType="separate"/>
    </w:r>
    <w:r w:rsidR="00051AE0">
      <w:t>27.04.16</w:t>
    </w:r>
    <w:r w:rsidR="00A1251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AE" w:rsidRDefault="00A93CAE">
      <w:r>
        <w:t>____________________</w:t>
      </w:r>
    </w:p>
  </w:footnote>
  <w:footnote w:type="continuationSeparator" w:id="0">
    <w:p w:rsidR="00A93CAE" w:rsidRDefault="00A9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448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3CAE" w:rsidRDefault="00A93CAE" w:rsidP="00132D6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7F3">
          <w:rPr>
            <w:noProof/>
          </w:rPr>
          <w:t>2</w:t>
        </w:r>
        <w:r>
          <w:rPr>
            <w:noProof/>
          </w:rPr>
          <w:fldChar w:fldCharType="end"/>
        </w:r>
      </w:p>
      <w:p w:rsidR="00A93CAE" w:rsidRDefault="00A93CAE" w:rsidP="00CF59F9">
        <w:pPr>
          <w:pStyle w:val="Header"/>
          <w:rPr>
            <w:noProof/>
          </w:rPr>
        </w:pPr>
        <w:r>
          <w:t>RAG16/</w:t>
        </w:r>
        <w:r w:rsidR="0067214A">
          <w:t>10</w:t>
        </w:r>
        <w:r>
          <w:t>-</w:t>
        </w:r>
        <w:r w:rsidR="00CF59F9">
          <w:t>S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353B"/>
    <w:multiLevelType w:val="hybridMultilevel"/>
    <w:tmpl w:val="93BADE0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59F6"/>
    <w:multiLevelType w:val="hybridMultilevel"/>
    <w:tmpl w:val="14EE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3506A"/>
    <w:multiLevelType w:val="hybridMultilevel"/>
    <w:tmpl w:val="EC9EFD86"/>
    <w:lvl w:ilvl="0" w:tplc="DDB88A8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4115038F"/>
    <w:multiLevelType w:val="hybridMultilevel"/>
    <w:tmpl w:val="7338A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DCB35E7"/>
    <w:multiLevelType w:val="hybridMultilevel"/>
    <w:tmpl w:val="15607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E4AEF"/>
    <w:multiLevelType w:val="hybridMultilevel"/>
    <w:tmpl w:val="F8CC3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4033B"/>
    <w:multiLevelType w:val="hybridMultilevel"/>
    <w:tmpl w:val="E55CA7D2"/>
    <w:lvl w:ilvl="0" w:tplc="67B03962">
      <w:start w:val="8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69801DDD"/>
    <w:multiLevelType w:val="hybridMultilevel"/>
    <w:tmpl w:val="81F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52A0C"/>
    <w:multiLevelType w:val="multilevel"/>
    <w:tmpl w:val="9544E9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0"/>
  </w:num>
  <w:num w:numId="14">
    <w:abstractNumId w:val="13"/>
  </w:num>
  <w:num w:numId="15">
    <w:abstractNumId w:val="20"/>
  </w:num>
  <w:num w:numId="16">
    <w:abstractNumId w:val="18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15"/>
  </w:num>
  <w:num w:numId="22">
    <w:abstractNumId w:val="19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E"/>
    <w:rsid w:val="00051AE0"/>
    <w:rsid w:val="00064D78"/>
    <w:rsid w:val="00093C73"/>
    <w:rsid w:val="000B36C0"/>
    <w:rsid w:val="000C3C48"/>
    <w:rsid w:val="000F2431"/>
    <w:rsid w:val="001237F3"/>
    <w:rsid w:val="00132D6B"/>
    <w:rsid w:val="00135012"/>
    <w:rsid w:val="001377D6"/>
    <w:rsid w:val="001A194B"/>
    <w:rsid w:val="001A4727"/>
    <w:rsid w:val="001C7934"/>
    <w:rsid w:val="001D284B"/>
    <w:rsid w:val="001E41A0"/>
    <w:rsid w:val="00207ADA"/>
    <w:rsid w:val="00213B03"/>
    <w:rsid w:val="002636A2"/>
    <w:rsid w:val="002774E4"/>
    <w:rsid w:val="00297AE1"/>
    <w:rsid w:val="002F081C"/>
    <w:rsid w:val="003022DA"/>
    <w:rsid w:val="003310B9"/>
    <w:rsid w:val="00332B54"/>
    <w:rsid w:val="00352F89"/>
    <w:rsid w:val="00362BEE"/>
    <w:rsid w:val="00377371"/>
    <w:rsid w:val="003D068D"/>
    <w:rsid w:val="003E2CE2"/>
    <w:rsid w:val="003E7E1F"/>
    <w:rsid w:val="00473847"/>
    <w:rsid w:val="00475C26"/>
    <w:rsid w:val="00481551"/>
    <w:rsid w:val="004A771A"/>
    <w:rsid w:val="004B39DD"/>
    <w:rsid w:val="004E6634"/>
    <w:rsid w:val="004F0848"/>
    <w:rsid w:val="00507DA3"/>
    <w:rsid w:val="0051782D"/>
    <w:rsid w:val="00530FD6"/>
    <w:rsid w:val="00540B2D"/>
    <w:rsid w:val="00542ECD"/>
    <w:rsid w:val="00553481"/>
    <w:rsid w:val="00562D33"/>
    <w:rsid w:val="00597657"/>
    <w:rsid w:val="005B2C58"/>
    <w:rsid w:val="005C0A92"/>
    <w:rsid w:val="005E2D53"/>
    <w:rsid w:val="0060013B"/>
    <w:rsid w:val="00652261"/>
    <w:rsid w:val="00653F03"/>
    <w:rsid w:val="00656189"/>
    <w:rsid w:val="0067214A"/>
    <w:rsid w:val="006B34D8"/>
    <w:rsid w:val="006B4CFB"/>
    <w:rsid w:val="006B76CF"/>
    <w:rsid w:val="006C2C7F"/>
    <w:rsid w:val="006E388A"/>
    <w:rsid w:val="00705533"/>
    <w:rsid w:val="007259E1"/>
    <w:rsid w:val="007460CB"/>
    <w:rsid w:val="00746923"/>
    <w:rsid w:val="00780220"/>
    <w:rsid w:val="007B04EF"/>
    <w:rsid w:val="007B10C6"/>
    <w:rsid w:val="007D48F5"/>
    <w:rsid w:val="007E063B"/>
    <w:rsid w:val="007E629D"/>
    <w:rsid w:val="00805CD2"/>
    <w:rsid w:val="00806E63"/>
    <w:rsid w:val="0081028D"/>
    <w:rsid w:val="008319EE"/>
    <w:rsid w:val="00840F08"/>
    <w:rsid w:val="0084766E"/>
    <w:rsid w:val="00877783"/>
    <w:rsid w:val="008849DF"/>
    <w:rsid w:val="008B1C71"/>
    <w:rsid w:val="008B3F50"/>
    <w:rsid w:val="008C2472"/>
    <w:rsid w:val="008F750F"/>
    <w:rsid w:val="00933CA8"/>
    <w:rsid w:val="00946590"/>
    <w:rsid w:val="0095426A"/>
    <w:rsid w:val="009644A5"/>
    <w:rsid w:val="00971059"/>
    <w:rsid w:val="00971BF2"/>
    <w:rsid w:val="00986E37"/>
    <w:rsid w:val="009B2BF1"/>
    <w:rsid w:val="009B3D7F"/>
    <w:rsid w:val="009D27EC"/>
    <w:rsid w:val="00A1251E"/>
    <w:rsid w:val="00A16CB2"/>
    <w:rsid w:val="00A30E08"/>
    <w:rsid w:val="00A67BB4"/>
    <w:rsid w:val="00A75525"/>
    <w:rsid w:val="00A93CAE"/>
    <w:rsid w:val="00AC3987"/>
    <w:rsid w:val="00AD664E"/>
    <w:rsid w:val="00B32A7D"/>
    <w:rsid w:val="00B340C5"/>
    <w:rsid w:val="00B35BE4"/>
    <w:rsid w:val="00B3733B"/>
    <w:rsid w:val="00B37E66"/>
    <w:rsid w:val="00B409FB"/>
    <w:rsid w:val="00B50266"/>
    <w:rsid w:val="00B52992"/>
    <w:rsid w:val="00B56D7E"/>
    <w:rsid w:val="00BA4925"/>
    <w:rsid w:val="00BB6995"/>
    <w:rsid w:val="00BD4774"/>
    <w:rsid w:val="00BE2B7B"/>
    <w:rsid w:val="00BE4781"/>
    <w:rsid w:val="00C07623"/>
    <w:rsid w:val="00C16A7E"/>
    <w:rsid w:val="00C322C4"/>
    <w:rsid w:val="00C7023B"/>
    <w:rsid w:val="00CC1D49"/>
    <w:rsid w:val="00CC4242"/>
    <w:rsid w:val="00CD4D80"/>
    <w:rsid w:val="00CD67CD"/>
    <w:rsid w:val="00CE366B"/>
    <w:rsid w:val="00CF59F9"/>
    <w:rsid w:val="00CF7532"/>
    <w:rsid w:val="00D05EDC"/>
    <w:rsid w:val="00D211BC"/>
    <w:rsid w:val="00D40C7D"/>
    <w:rsid w:val="00D52E1B"/>
    <w:rsid w:val="00D5701C"/>
    <w:rsid w:val="00D65928"/>
    <w:rsid w:val="00DC3817"/>
    <w:rsid w:val="00DC3B29"/>
    <w:rsid w:val="00DD131E"/>
    <w:rsid w:val="00DD3BF8"/>
    <w:rsid w:val="00E04D0D"/>
    <w:rsid w:val="00E21220"/>
    <w:rsid w:val="00E47931"/>
    <w:rsid w:val="00EB74CB"/>
    <w:rsid w:val="00ED0E11"/>
    <w:rsid w:val="00ED6AB5"/>
    <w:rsid w:val="00EF3BF1"/>
    <w:rsid w:val="00F724B2"/>
    <w:rsid w:val="00F72B36"/>
    <w:rsid w:val="00F749FF"/>
    <w:rsid w:val="00F76B23"/>
    <w:rsid w:val="00F84826"/>
    <w:rsid w:val="00F85648"/>
    <w:rsid w:val="00FA341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72B27A69-9E26-4F4E-8DF6-2B05CB5D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B39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B39D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B39D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B39D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B39D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B39D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B39D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B39D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B39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39DD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B39D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39DD"/>
  </w:style>
  <w:style w:type="paragraph" w:customStyle="1" w:styleId="AppendixNotitle">
    <w:name w:val="Appendix_No &amp; title"/>
    <w:basedOn w:val="AnnexNotitle"/>
    <w:next w:val="Normalaftertitle"/>
    <w:rsid w:val="004B39DD"/>
  </w:style>
  <w:style w:type="character" w:customStyle="1" w:styleId="Artdef">
    <w:name w:val="Art_def"/>
    <w:basedOn w:val="DefaultParagraphFont"/>
    <w:rsid w:val="004B39D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39D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39D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B39DD"/>
  </w:style>
  <w:style w:type="paragraph" w:customStyle="1" w:styleId="Arttitle">
    <w:name w:val="Art_title"/>
    <w:basedOn w:val="Normal"/>
    <w:next w:val="Normalaftertitle"/>
    <w:rsid w:val="004B39D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B39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4B39D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B39D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39D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4B39DD"/>
    <w:rPr>
      <w:vertAlign w:val="superscript"/>
    </w:rPr>
  </w:style>
  <w:style w:type="paragraph" w:customStyle="1" w:styleId="enumlev1">
    <w:name w:val="enumlev1"/>
    <w:basedOn w:val="Normal"/>
    <w:link w:val="enumlev1Char"/>
    <w:rsid w:val="004B39DD"/>
    <w:pPr>
      <w:spacing w:before="80"/>
      <w:ind w:left="794" w:hanging="794"/>
    </w:pPr>
  </w:style>
  <w:style w:type="paragraph" w:customStyle="1" w:styleId="enumlev2">
    <w:name w:val="enumlev2"/>
    <w:basedOn w:val="enumlev1"/>
    <w:rsid w:val="004B39DD"/>
    <w:pPr>
      <w:ind w:left="1191" w:hanging="397"/>
    </w:pPr>
  </w:style>
  <w:style w:type="paragraph" w:customStyle="1" w:styleId="enumlev3">
    <w:name w:val="enumlev3"/>
    <w:basedOn w:val="enumlev2"/>
    <w:rsid w:val="004B39DD"/>
    <w:pPr>
      <w:ind w:left="1588"/>
    </w:pPr>
  </w:style>
  <w:style w:type="paragraph" w:customStyle="1" w:styleId="Equation">
    <w:name w:val="Equation"/>
    <w:basedOn w:val="Normal"/>
    <w:rsid w:val="004B39D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39D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4B39DD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B39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4B39DD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FiguretitleBR"/>
    <w:rsid w:val="004B39DD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39DD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4B39DD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aftertitle"/>
    <w:rsid w:val="004B39DD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B39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4B39D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B39D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4B39DD"/>
    <w:rPr>
      <w:position w:val="6"/>
      <w:sz w:val="18"/>
    </w:rPr>
  </w:style>
  <w:style w:type="paragraph" w:customStyle="1" w:styleId="Note">
    <w:name w:val="Note"/>
    <w:basedOn w:val="Normal"/>
    <w:rsid w:val="004B39DD"/>
    <w:pPr>
      <w:spacing w:before="80"/>
    </w:pPr>
  </w:style>
  <w:style w:type="paragraph" w:styleId="FootnoteText">
    <w:name w:val="footnote text"/>
    <w:basedOn w:val="Note"/>
    <w:link w:val="FootnoteTextChar"/>
    <w:rsid w:val="004B39DD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s-ES_tradnl" w:eastAsia="en-US"/>
    </w:rPr>
  </w:style>
  <w:style w:type="paragraph" w:customStyle="1" w:styleId="Formal">
    <w:name w:val="Formal"/>
    <w:basedOn w:val="ASN1"/>
    <w:rsid w:val="004B39DD"/>
    <w:rPr>
      <w:b w:val="0"/>
    </w:rPr>
  </w:style>
  <w:style w:type="paragraph" w:styleId="Header">
    <w:name w:val="header"/>
    <w:basedOn w:val="Normal"/>
    <w:link w:val="HeaderChar"/>
    <w:rsid w:val="004B39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link w:val="HeadingbChar"/>
    <w:rsid w:val="004B39D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39D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39DD"/>
  </w:style>
  <w:style w:type="paragraph" w:styleId="Index2">
    <w:name w:val="index 2"/>
    <w:basedOn w:val="Normal"/>
    <w:next w:val="Normal"/>
    <w:rsid w:val="004B39DD"/>
    <w:pPr>
      <w:ind w:left="283"/>
    </w:pPr>
  </w:style>
  <w:style w:type="paragraph" w:styleId="Index3">
    <w:name w:val="index 3"/>
    <w:basedOn w:val="Normal"/>
    <w:next w:val="Normal"/>
    <w:rsid w:val="004B39DD"/>
    <w:pPr>
      <w:ind w:left="566"/>
    </w:pPr>
  </w:style>
  <w:style w:type="paragraph" w:customStyle="1" w:styleId="Normalaftertitle">
    <w:name w:val="Normal_after_title"/>
    <w:basedOn w:val="Normal"/>
    <w:next w:val="Normal"/>
    <w:rsid w:val="004B39DD"/>
    <w:pPr>
      <w:spacing w:before="360"/>
    </w:pPr>
  </w:style>
  <w:style w:type="character" w:styleId="PageNumber">
    <w:name w:val="page number"/>
    <w:basedOn w:val="DefaultParagraphFont"/>
    <w:rsid w:val="004B39DD"/>
  </w:style>
  <w:style w:type="paragraph" w:customStyle="1" w:styleId="PartNo">
    <w:name w:val="Part_No"/>
    <w:basedOn w:val="Normal"/>
    <w:next w:val="Partref"/>
    <w:rsid w:val="004B39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39D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39D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4B39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B39DD"/>
  </w:style>
  <w:style w:type="paragraph" w:customStyle="1" w:styleId="RecNo">
    <w:name w:val="Rec_No"/>
    <w:basedOn w:val="Normal"/>
    <w:next w:val="Rectitle"/>
    <w:rsid w:val="004B39D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B39DD"/>
  </w:style>
  <w:style w:type="paragraph" w:customStyle="1" w:styleId="RecNoBR">
    <w:name w:val="Rec_No_BR"/>
    <w:basedOn w:val="Normal"/>
    <w:next w:val="Rectitle"/>
    <w:rsid w:val="004B39D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B39DD"/>
  </w:style>
  <w:style w:type="paragraph" w:customStyle="1" w:styleId="Recref">
    <w:name w:val="Rec_ref"/>
    <w:basedOn w:val="Normal"/>
    <w:next w:val="Recdate"/>
    <w:rsid w:val="004B39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4B39DD"/>
  </w:style>
  <w:style w:type="paragraph" w:customStyle="1" w:styleId="Rectitle">
    <w:name w:val="Rec_title"/>
    <w:basedOn w:val="Normal"/>
    <w:next w:val="Normalaftertitle"/>
    <w:rsid w:val="004B39D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B39DD"/>
  </w:style>
  <w:style w:type="character" w:customStyle="1" w:styleId="Recdef">
    <w:name w:val="Rec_def"/>
    <w:basedOn w:val="DefaultParagraphFont"/>
    <w:rsid w:val="004B39DD"/>
    <w:rPr>
      <w:b/>
    </w:rPr>
  </w:style>
  <w:style w:type="paragraph" w:customStyle="1" w:styleId="Reftext">
    <w:name w:val="Ref_text"/>
    <w:basedOn w:val="Normal"/>
    <w:rsid w:val="004B39DD"/>
    <w:pPr>
      <w:ind w:left="794" w:hanging="794"/>
    </w:pPr>
  </w:style>
  <w:style w:type="paragraph" w:customStyle="1" w:styleId="Reftitle">
    <w:name w:val="Ref_title"/>
    <w:basedOn w:val="Normal"/>
    <w:next w:val="Reftext"/>
    <w:rsid w:val="004B39D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39DD"/>
  </w:style>
  <w:style w:type="paragraph" w:customStyle="1" w:styleId="RepNo">
    <w:name w:val="Rep_No"/>
    <w:basedOn w:val="RecNo"/>
    <w:next w:val="Reptitle"/>
    <w:rsid w:val="004B39DD"/>
  </w:style>
  <w:style w:type="paragraph" w:customStyle="1" w:styleId="RepNoBR">
    <w:name w:val="Rep_No_BR"/>
    <w:basedOn w:val="RecNoBR"/>
    <w:next w:val="Reptitle"/>
    <w:rsid w:val="004B39DD"/>
  </w:style>
  <w:style w:type="paragraph" w:customStyle="1" w:styleId="Repref">
    <w:name w:val="Rep_ref"/>
    <w:basedOn w:val="Recref"/>
    <w:next w:val="Repdate"/>
    <w:rsid w:val="004B39DD"/>
  </w:style>
  <w:style w:type="paragraph" w:customStyle="1" w:styleId="Reptitle">
    <w:name w:val="Rep_title"/>
    <w:basedOn w:val="Rectitle"/>
    <w:next w:val="Repref"/>
    <w:rsid w:val="004B39DD"/>
  </w:style>
  <w:style w:type="paragraph" w:customStyle="1" w:styleId="Resdate">
    <w:name w:val="Res_date"/>
    <w:basedOn w:val="Recdate"/>
    <w:next w:val="Normalaftertitle"/>
    <w:rsid w:val="004B39DD"/>
  </w:style>
  <w:style w:type="character" w:customStyle="1" w:styleId="Resdef">
    <w:name w:val="Res_def"/>
    <w:basedOn w:val="DefaultParagraphFont"/>
    <w:rsid w:val="004B39D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39DD"/>
  </w:style>
  <w:style w:type="paragraph" w:customStyle="1" w:styleId="ResNoBR">
    <w:name w:val="Res_No_BR"/>
    <w:basedOn w:val="RecNoBR"/>
    <w:next w:val="Restitle"/>
    <w:rsid w:val="004B39DD"/>
  </w:style>
  <w:style w:type="paragraph" w:customStyle="1" w:styleId="Resref">
    <w:name w:val="Res_ref"/>
    <w:basedOn w:val="Recref"/>
    <w:next w:val="Resdate"/>
    <w:rsid w:val="004B39DD"/>
  </w:style>
  <w:style w:type="paragraph" w:customStyle="1" w:styleId="Restitle">
    <w:name w:val="Res_title"/>
    <w:basedOn w:val="Rectitle"/>
    <w:next w:val="Resref"/>
    <w:link w:val="RestitleChar"/>
    <w:rsid w:val="004B39DD"/>
  </w:style>
  <w:style w:type="paragraph" w:customStyle="1" w:styleId="Section1">
    <w:name w:val="Section_1"/>
    <w:basedOn w:val="Normal"/>
    <w:next w:val="Normal"/>
    <w:rsid w:val="004B39D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39D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4B39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39D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39D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39D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B39DD"/>
    <w:rPr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4B39D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B39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B39D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B39D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B39DD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4B39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Title2"/>
    <w:rsid w:val="004B39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39DD"/>
  </w:style>
  <w:style w:type="paragraph" w:customStyle="1" w:styleId="Title3">
    <w:name w:val="Title 3"/>
    <w:basedOn w:val="Title2"/>
    <w:next w:val="Title4"/>
    <w:rsid w:val="004B39DD"/>
    <w:rPr>
      <w:caps w:val="0"/>
    </w:rPr>
  </w:style>
  <w:style w:type="paragraph" w:customStyle="1" w:styleId="Title4">
    <w:name w:val="Title 4"/>
    <w:basedOn w:val="Title3"/>
    <w:next w:val="Heading1"/>
    <w:rsid w:val="004B39DD"/>
    <w:rPr>
      <w:b/>
    </w:rPr>
  </w:style>
  <w:style w:type="paragraph" w:customStyle="1" w:styleId="toc0">
    <w:name w:val="toc 0"/>
    <w:basedOn w:val="Normal"/>
    <w:next w:val="TOC1"/>
    <w:rsid w:val="004B39D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4B39D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4B39DD"/>
    <w:pPr>
      <w:spacing w:before="80"/>
      <w:ind w:left="1531" w:hanging="851"/>
    </w:pPr>
  </w:style>
  <w:style w:type="paragraph" w:styleId="TOC3">
    <w:name w:val="toc 3"/>
    <w:basedOn w:val="TOC2"/>
    <w:rsid w:val="004B39DD"/>
  </w:style>
  <w:style w:type="paragraph" w:styleId="TOC4">
    <w:name w:val="toc 4"/>
    <w:basedOn w:val="TOC3"/>
    <w:rsid w:val="004B39DD"/>
  </w:style>
  <w:style w:type="paragraph" w:styleId="TOC5">
    <w:name w:val="toc 5"/>
    <w:basedOn w:val="TOC4"/>
    <w:rsid w:val="004B39DD"/>
  </w:style>
  <w:style w:type="paragraph" w:styleId="TOC6">
    <w:name w:val="toc 6"/>
    <w:basedOn w:val="TOC4"/>
    <w:rsid w:val="004B39DD"/>
  </w:style>
  <w:style w:type="paragraph" w:styleId="TOC7">
    <w:name w:val="toc 7"/>
    <w:basedOn w:val="TOC4"/>
    <w:rsid w:val="004B39DD"/>
  </w:style>
  <w:style w:type="paragraph" w:styleId="TOC8">
    <w:name w:val="toc 8"/>
    <w:basedOn w:val="TOC4"/>
    <w:rsid w:val="004B39DD"/>
  </w:style>
  <w:style w:type="paragraph" w:styleId="BalloonText">
    <w:name w:val="Balloon Text"/>
    <w:basedOn w:val="Normal"/>
    <w:link w:val="BalloonTextChar"/>
    <w:rsid w:val="004B39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9DD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C16A7E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C16A7E"/>
    <w:rPr>
      <w:rFonts w:ascii="Times New Roman" w:hAnsi="Times New Roman"/>
      <w:b/>
      <w:sz w:val="24"/>
      <w:lang w:val="es-ES_tradnl" w:eastAsia="en-US"/>
    </w:rPr>
  </w:style>
  <w:style w:type="character" w:styleId="Hyperlink">
    <w:name w:val="Hyperlink"/>
    <w:basedOn w:val="DefaultParagraphFont"/>
    <w:unhideWhenUsed/>
    <w:rsid w:val="00C16A7E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16A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C16A7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C16A7E"/>
    <w:rPr>
      <w:rFonts w:ascii="Times New Roman" w:hAnsi="Times New Roman"/>
      <w:b/>
      <w:sz w:val="24"/>
      <w:lang w:val="es-ES_tradnl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16A7E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C16A7E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6A7E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locked/>
    <w:rsid w:val="00C16A7E"/>
    <w:rPr>
      <w:rFonts w:ascii="Times New Roman" w:hAnsi="Times New Roman"/>
      <w:sz w:val="22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C16A7E"/>
    <w:rPr>
      <w:rFonts w:ascii="Times New Roman" w:hAnsi="Times New Roman"/>
      <w:sz w:val="24"/>
      <w:lang w:val="es-ES_tradnl" w:eastAsia="en-US"/>
    </w:rPr>
  </w:style>
  <w:style w:type="character" w:customStyle="1" w:styleId="apple-converted-space">
    <w:name w:val="apple-converted-space"/>
    <w:basedOn w:val="DefaultParagraphFont"/>
    <w:rsid w:val="00C16A7E"/>
  </w:style>
  <w:style w:type="table" w:customStyle="1" w:styleId="TableGrid1">
    <w:name w:val="Table Grid1"/>
    <w:basedOn w:val="TableNormal"/>
    <w:next w:val="TableGrid"/>
    <w:rsid w:val="00C16A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6A7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C16A7E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C16A7E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C16A7E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C16A7E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C16A7E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C16A7E"/>
    <w:rPr>
      <w:rFonts w:ascii="Times New Roman" w:hAnsi="Times New Roman"/>
      <w:b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C16A7E"/>
    <w:rPr>
      <w:rFonts w:ascii="Times New Roman" w:hAnsi="Times New Roman"/>
      <w:i/>
      <w:sz w:val="24"/>
      <w:lang w:val="es-ES_tradnl" w:eastAsia="en-US"/>
    </w:rPr>
  </w:style>
  <w:style w:type="character" w:customStyle="1" w:styleId="HeadingbChar">
    <w:name w:val="Heading_b Char"/>
    <w:link w:val="Headingb"/>
    <w:locked/>
    <w:rsid w:val="00C16A7E"/>
    <w:rPr>
      <w:rFonts w:ascii="Times New Roman" w:hAnsi="Times New Roman"/>
      <w:b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C16A7E"/>
    <w:rPr>
      <w:rFonts w:ascii="Times New Roman" w:hAnsi="Times New Roman"/>
      <w:b/>
      <w:sz w:val="28"/>
      <w:lang w:val="es-ES_tradnl" w:eastAsia="en-US"/>
    </w:rPr>
  </w:style>
  <w:style w:type="character" w:styleId="FollowedHyperlink">
    <w:name w:val="FollowedHyperlink"/>
    <w:basedOn w:val="DefaultParagraphFont"/>
    <w:unhideWhenUsed/>
    <w:rsid w:val="00C16A7E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C16A7E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6A7E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16A7E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1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C16A7E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C16A7E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C16A7E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C16A7E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16A7E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C16A7E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16A7E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C16A7E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16A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6A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6A7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A7E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rsid w:val="00C16A7E"/>
    <w:rPr>
      <w:rFonts w:ascii="Times New Roman" w:hAnsi="Times New Roman"/>
      <w:b/>
      <w:sz w:val="22"/>
      <w:lang w:val="es-ES_tradnl" w:eastAsia="en-US"/>
    </w:rPr>
  </w:style>
  <w:style w:type="paragraph" w:customStyle="1" w:styleId="TableNo">
    <w:name w:val="Table_No"/>
    <w:basedOn w:val="Normal"/>
    <w:next w:val="Normal"/>
    <w:uiPriority w:val="99"/>
    <w:rsid w:val="00C16A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uiPriority w:val="99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C16A7E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character" w:customStyle="1" w:styleId="bri1">
    <w:name w:val="bri1"/>
    <w:basedOn w:val="DefaultParagraphFont"/>
    <w:rsid w:val="00AD664E"/>
    <w:rPr>
      <w:b/>
      <w:bCs/>
      <w:color w:val="B10739"/>
    </w:rPr>
  </w:style>
  <w:style w:type="character" w:customStyle="1" w:styleId="msoins0">
    <w:name w:val="msoins"/>
    <w:uiPriority w:val="99"/>
    <w:rsid w:val="00AD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tu.int/en/history/Pages/ListOfITUConferencesAssembliesAndEvents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news/issue/2000/02/radiocomm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en/history/Pages/ITU-TStudyGroup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history/Pages/Home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PS_RAG16.dotm</Template>
  <TotalTime>1</TotalTime>
  <Pages>2</Pages>
  <Words>889</Words>
  <Characters>4924</Characters>
  <Application>Microsoft Office Word</Application>
  <DocSecurity>0</DocSecurity>
  <Lines>83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 DE CREAR UNA SECCIÓN «PÁGINAS DE LA HISTORIA» EN LA PÁGINA WEB DEL UIT-R</vt:lpstr>
    </vt:vector>
  </TitlesOfParts>
  <Manager>General Secretariat - Pool</Manager>
  <Company>International Telecommunication Union (ITU)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CREAR UNA SECCIÓN «PÁGINAS DE LA HISTORIA» EN LA PÁGINA WEB DEL UIT-R</dc:title>
  <dc:subject>GRUPO ASESOR DE RADIOCOMUNICACIONES</dc:subject>
  <dc:creator>Federación de Rusia</dc:creator>
  <cp:keywords>RAG03-1</cp:keywords>
  <dc:description>Documento RAG16/10-S  For: _x000d_Document date: 22 de abril de 2016_x000d_Saved by ITU51007821 at 15:56:06 on 03/05/2016</dc:description>
  <cp:lastModifiedBy>Jones, Jacqueline</cp:lastModifiedBy>
  <cp:revision>3</cp:revision>
  <cp:lastPrinted>2016-04-27T08:02:00Z</cp:lastPrinted>
  <dcterms:created xsi:type="dcterms:W3CDTF">2016-05-03T13:55:00Z</dcterms:created>
  <dcterms:modified xsi:type="dcterms:W3CDTF">2016-05-03T13:56:00Z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RAG16/10-S</vt:lpwstr>
  </property>
  <property fmtid="{D5CDD505-2E9C-101B-9397-08002B2CF9AE}" pid="3" name="Docdate">
    <vt:lpwstr>22 de abril de 2016</vt:lpwstr>
  </property>
  <property fmtid="{D5CDD505-2E9C-101B-9397-08002B2CF9AE}" pid="4" name="Docorlang">
    <vt:lpwstr>Original: ruso</vt:lpwstr>
  </property>
  <property fmtid="{D5CDD505-2E9C-101B-9397-08002B2CF9AE}" pid="5" name="Docauthor">
    <vt:lpwstr>Federación de Rusia</vt:lpwstr>
  </property>
</Properties>
</file>