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1559"/>
        <w:gridCol w:w="1559"/>
      </w:tblGrid>
      <w:tr w:rsidR="00D95965" w:rsidRPr="004D3342" w:rsidTr="00D95965">
        <w:trPr>
          <w:cantSplit/>
        </w:trPr>
        <w:tc>
          <w:tcPr>
            <w:tcW w:w="1526" w:type="dxa"/>
            <w:vAlign w:val="center"/>
          </w:tcPr>
          <w:p w:rsidR="00D95965" w:rsidRPr="004D3342" w:rsidRDefault="00D95965" w:rsidP="00D95965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spacing w:before="0" w:after="100" w:afterAutospacing="1"/>
              <w:rPr>
                <w:rFonts w:ascii="Verdana" w:hAnsi="Verdana"/>
                <w:b/>
                <w:bCs/>
              </w:rPr>
            </w:pPr>
            <w:r w:rsidRPr="004D3342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GB" w:eastAsia="zh-CN"/>
              </w:rPr>
              <w:drawing>
                <wp:inline distT="0" distB="0" distL="0" distR="0" wp14:anchorId="718357A6" wp14:editId="56C67C2E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95965" w:rsidRPr="004D3342" w:rsidRDefault="00D95965" w:rsidP="000C06D8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4D3342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4D3342">
              <w:rPr>
                <w:rFonts w:ascii="Verdana" w:hAnsi="Verdana"/>
                <w:b/>
                <w:sz w:val="25"/>
                <w:szCs w:val="25"/>
              </w:rPr>
              <w:br/>
            </w:r>
            <w:r w:rsidRPr="004D3342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4D3342">
              <w:rPr>
                <w:rFonts w:ascii="Verdana" w:hAnsi="Verdana"/>
                <w:b/>
                <w:bCs/>
                <w:sz w:val="20"/>
              </w:rPr>
              <w:t xml:space="preserve"> 10-13 mai 2016</w:t>
            </w:r>
          </w:p>
        </w:tc>
        <w:tc>
          <w:tcPr>
            <w:tcW w:w="1559" w:type="dxa"/>
          </w:tcPr>
          <w:p w:rsidR="00D95965" w:rsidRPr="004D3342" w:rsidRDefault="00D95965" w:rsidP="00677EE5">
            <w:pPr>
              <w:shd w:val="solid" w:color="FFFFFF" w:fill="FFFFFF"/>
              <w:spacing w:before="0" w:line="240" w:lineRule="atLeast"/>
              <w:jc w:val="right"/>
            </w:pPr>
            <w:r w:rsidRPr="004D3342">
              <w:rPr>
                <w:rFonts w:cs="Arial"/>
                <w:noProof/>
                <w:lang w:val="en-GB" w:eastAsia="zh-CN"/>
              </w:rPr>
              <w:drawing>
                <wp:inline distT="0" distB="0" distL="0" distR="0" wp14:anchorId="1A6006F7" wp14:editId="70F80426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4D3342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2D238A" w:rsidRPr="004D3342" w:rsidRDefault="00C72A86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4D3342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2D238A" w:rsidRPr="004D3342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2D238A" w:rsidRPr="004D3342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2D238A" w:rsidRPr="004D3342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2D238A" w:rsidRPr="004D3342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2D238A" w:rsidRPr="004D3342">
        <w:trPr>
          <w:cantSplit/>
        </w:trPr>
        <w:tc>
          <w:tcPr>
            <w:tcW w:w="6771" w:type="dxa"/>
            <w:gridSpan w:val="2"/>
            <w:vMerge w:val="restart"/>
          </w:tcPr>
          <w:p w:rsidR="002D238A" w:rsidRPr="004D3342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  <w:gridSpan w:val="2"/>
          </w:tcPr>
          <w:p w:rsidR="002D238A" w:rsidRPr="004D3342" w:rsidRDefault="001C7FB8" w:rsidP="001C7FB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4D3342">
              <w:rPr>
                <w:rFonts w:ascii="Verdana" w:hAnsi="Verdana"/>
                <w:b/>
                <w:sz w:val="20"/>
              </w:rPr>
              <w:t>Document RAG16/8-F</w:t>
            </w:r>
          </w:p>
        </w:tc>
      </w:tr>
      <w:tr w:rsidR="002D238A" w:rsidRPr="004D3342">
        <w:trPr>
          <w:cantSplit/>
        </w:trPr>
        <w:tc>
          <w:tcPr>
            <w:tcW w:w="6771" w:type="dxa"/>
            <w:gridSpan w:val="2"/>
            <w:vMerge/>
          </w:tcPr>
          <w:p w:rsidR="002D238A" w:rsidRPr="004D3342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  <w:gridSpan w:val="2"/>
          </w:tcPr>
          <w:p w:rsidR="002D238A" w:rsidRPr="004D3342" w:rsidRDefault="001C7FB8" w:rsidP="001C7FB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4D3342">
              <w:rPr>
                <w:rFonts w:ascii="Verdana" w:hAnsi="Verdana"/>
                <w:b/>
                <w:sz w:val="20"/>
              </w:rPr>
              <w:t>18 avril 2016</w:t>
            </w:r>
          </w:p>
        </w:tc>
      </w:tr>
      <w:tr w:rsidR="002D238A" w:rsidRPr="004D3342">
        <w:trPr>
          <w:cantSplit/>
        </w:trPr>
        <w:tc>
          <w:tcPr>
            <w:tcW w:w="6771" w:type="dxa"/>
            <w:gridSpan w:val="2"/>
            <w:vMerge/>
          </w:tcPr>
          <w:p w:rsidR="002D238A" w:rsidRPr="004D3342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  <w:gridSpan w:val="2"/>
          </w:tcPr>
          <w:p w:rsidR="002D238A" w:rsidRPr="004D3342" w:rsidRDefault="001C7FB8" w:rsidP="001C7FB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4D334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 w:rsidRPr="004D3342">
        <w:trPr>
          <w:cantSplit/>
        </w:trPr>
        <w:tc>
          <w:tcPr>
            <w:tcW w:w="9889" w:type="dxa"/>
            <w:gridSpan w:val="4"/>
          </w:tcPr>
          <w:p w:rsidR="002D238A" w:rsidRPr="004D3342" w:rsidRDefault="001C7FB8" w:rsidP="00773E5E">
            <w:pPr>
              <w:pStyle w:val="Source"/>
            </w:pPr>
            <w:bookmarkStart w:id="3" w:name="dsource" w:colFirst="0" w:colLast="0"/>
            <w:bookmarkStart w:id="4" w:name="_GoBack"/>
            <w:bookmarkEnd w:id="2"/>
            <w:bookmarkEnd w:id="4"/>
            <w:r w:rsidRPr="004D3342">
              <w:t>Azerbaïdjan (République d')</w:t>
            </w:r>
          </w:p>
        </w:tc>
      </w:tr>
      <w:tr w:rsidR="002D238A" w:rsidRPr="004D3342">
        <w:trPr>
          <w:cantSplit/>
        </w:trPr>
        <w:tc>
          <w:tcPr>
            <w:tcW w:w="9889" w:type="dxa"/>
            <w:gridSpan w:val="4"/>
          </w:tcPr>
          <w:p w:rsidR="002D238A" w:rsidRPr="004D3342" w:rsidRDefault="001C7FB8" w:rsidP="00773E5E">
            <w:pPr>
              <w:pStyle w:val="Title1"/>
            </w:pPr>
            <w:bookmarkStart w:id="5" w:name="dtitle1" w:colFirst="0" w:colLast="0"/>
            <w:bookmarkEnd w:id="3"/>
            <w:r w:rsidRPr="004D3342">
              <w:t>résultats de la cmr-15</w:t>
            </w:r>
          </w:p>
        </w:tc>
      </w:tr>
    </w:tbl>
    <w:bookmarkEnd w:id="5"/>
    <w:p w:rsidR="00C640F9" w:rsidRPr="004D3342" w:rsidRDefault="00C640F9" w:rsidP="004059AE">
      <w:pPr>
        <w:pStyle w:val="Heading1"/>
      </w:pPr>
      <w:r w:rsidRPr="004D3342">
        <w:t>Introduction</w:t>
      </w:r>
    </w:p>
    <w:p w:rsidR="00C640F9" w:rsidRPr="004D3342" w:rsidRDefault="00C640F9" w:rsidP="00DF3980">
      <w:r w:rsidRPr="004D3342">
        <w:t xml:space="preserve">La </w:t>
      </w:r>
      <w:r w:rsidR="004059AE" w:rsidRPr="004D3342">
        <w:t>dé</w:t>
      </w:r>
      <w:r w:rsidRPr="004D3342">
        <w:t>cision</w:t>
      </w:r>
      <w:r w:rsidR="004059AE" w:rsidRPr="004D3342">
        <w:t xml:space="preserve"> </w:t>
      </w:r>
      <w:r w:rsidRPr="004D3342">
        <w:t>prise par la</w:t>
      </w:r>
      <w:r w:rsidR="004059AE" w:rsidRPr="004D3342">
        <w:t xml:space="preserve"> </w:t>
      </w:r>
      <w:r w:rsidRPr="004D3342">
        <w:t>CMR-15, au titre d</w:t>
      </w:r>
      <w:r w:rsidR="00506813" w:rsidRPr="004D3342">
        <w:t>u</w:t>
      </w:r>
      <w:r w:rsidRPr="004D3342">
        <w:t xml:space="preserve"> point 1</w:t>
      </w:r>
      <w:r w:rsidR="00506813" w:rsidRPr="004D3342">
        <w:t>.</w:t>
      </w:r>
      <w:r w:rsidRPr="004D3342">
        <w:t xml:space="preserve">2 </w:t>
      </w:r>
      <w:r w:rsidR="00506813" w:rsidRPr="004D3342">
        <w:t xml:space="preserve">de l'ordre du  jour et de </w:t>
      </w:r>
      <w:r w:rsidRPr="004D3342">
        <w:t>la</w:t>
      </w:r>
      <w:r w:rsidR="004059AE" w:rsidRPr="004D3342">
        <w:t xml:space="preserve"> </w:t>
      </w:r>
      <w:r w:rsidRPr="004D3342">
        <w:t>R</w:t>
      </w:r>
      <w:r w:rsidR="004059AE" w:rsidRPr="004D3342">
        <w:t>é</w:t>
      </w:r>
      <w:r w:rsidRPr="004D3342">
        <w:t xml:space="preserve">solution 232 </w:t>
      </w:r>
      <w:r w:rsidRPr="004D3342">
        <w:rPr>
          <w:iCs/>
        </w:rPr>
        <w:t>(CMR-12)</w:t>
      </w:r>
      <w:r w:rsidRPr="004D3342">
        <w:t xml:space="preserve"> </w:t>
      </w:r>
      <w:r w:rsidR="00506813" w:rsidRPr="004D3342">
        <w:t xml:space="preserve">à propos de </w:t>
      </w:r>
      <w:r w:rsidRPr="004D3342">
        <w:rPr>
          <w:color w:val="000000"/>
        </w:rPr>
        <w:t>l</w:t>
      </w:r>
      <w:r w:rsidR="004059AE" w:rsidRPr="004D3342">
        <w:rPr>
          <w:color w:val="000000"/>
        </w:rPr>
        <w:t>'</w:t>
      </w:r>
      <w:r w:rsidRPr="004D3342">
        <w:rPr>
          <w:color w:val="000000"/>
        </w:rPr>
        <w:t>utilisation de la bande de fréquences 694-790 MHz en Région 1 par le</w:t>
      </w:r>
      <w:r w:rsidR="00506813" w:rsidRPr="004D3342">
        <w:rPr>
          <w:color w:val="000000"/>
        </w:rPr>
        <w:t>s</w:t>
      </w:r>
      <w:r w:rsidRPr="004D3342">
        <w:rPr>
          <w:color w:val="000000"/>
        </w:rPr>
        <w:t xml:space="preserve"> service</w:t>
      </w:r>
      <w:r w:rsidR="00506813" w:rsidRPr="004D3342">
        <w:rPr>
          <w:color w:val="000000"/>
        </w:rPr>
        <w:t>s de communication</w:t>
      </w:r>
      <w:r w:rsidRPr="004D3342">
        <w:rPr>
          <w:color w:val="000000"/>
        </w:rPr>
        <w:t xml:space="preserve"> mobile, sauf mobile aéronautique, </w:t>
      </w:r>
      <w:r w:rsidRPr="004D3342">
        <w:t>en Région 1 a donné lieu à un certain nombre de difficultés</w:t>
      </w:r>
      <w:r w:rsidR="004059AE" w:rsidRPr="004D3342">
        <w:t xml:space="preserve"> </w:t>
      </w:r>
      <w:r w:rsidRPr="004D3342">
        <w:t xml:space="preserve">liées à la mise en </w:t>
      </w:r>
      <w:r w:rsidR="00506813" w:rsidRPr="004D3342">
        <w:t>oe</w:t>
      </w:r>
      <w:r w:rsidRPr="004D3342">
        <w:t>uvre des services de communication large bande mobile dans cette Région, dont fait partie</w:t>
      </w:r>
      <w:r w:rsidRPr="004D3342">
        <w:rPr>
          <w:color w:val="000000"/>
        </w:rPr>
        <w:t xml:space="preserve"> la République d'Azerbaïdjan</w:t>
      </w:r>
      <w:r w:rsidR="004059AE" w:rsidRPr="004D3342">
        <w:rPr>
          <w:color w:val="000000"/>
        </w:rPr>
        <w:t>.</w:t>
      </w:r>
    </w:p>
    <w:p w:rsidR="00C640F9" w:rsidRPr="004D3342" w:rsidRDefault="00C640F9" w:rsidP="00C640F9">
      <w:pPr>
        <w:pStyle w:val="Heading1"/>
      </w:pPr>
      <w:r w:rsidRPr="004D3342">
        <w:t>Rappel</w:t>
      </w:r>
    </w:p>
    <w:p w:rsidR="00C640F9" w:rsidRPr="004D3342" w:rsidRDefault="00C640F9" w:rsidP="00506813">
      <w:r w:rsidRPr="004D3342">
        <w:t>Nous nous félicitons des examens et des études qui ont été menés à bien par le Groupe d</w:t>
      </w:r>
      <w:r w:rsidR="004059AE" w:rsidRPr="004D3342">
        <w:t>'</w:t>
      </w:r>
      <w:r w:rsidRPr="004D3342">
        <w:t>action</w:t>
      </w:r>
      <w:r w:rsidR="004059AE" w:rsidRPr="004D3342">
        <w:t xml:space="preserve"> </w:t>
      </w:r>
      <w:r w:rsidRPr="004D3342">
        <w:t>mixte 4-5-6-7 (GAM 4-5-6-7)</w:t>
      </w:r>
      <w:r w:rsidR="004059AE" w:rsidRPr="004D3342">
        <w:t xml:space="preserve"> </w:t>
      </w:r>
      <w:r w:rsidRPr="004D3342">
        <w:t>de l</w:t>
      </w:r>
      <w:r w:rsidR="004059AE" w:rsidRPr="004D3342">
        <w:t>'</w:t>
      </w:r>
      <w:r w:rsidRPr="004D3342">
        <w:t>UIT jusqu</w:t>
      </w:r>
      <w:r w:rsidR="004059AE" w:rsidRPr="004D3342">
        <w:t>'</w:t>
      </w:r>
      <w:r w:rsidRPr="004D3342">
        <w:t>à l</w:t>
      </w:r>
      <w:r w:rsidR="004059AE" w:rsidRPr="004D3342">
        <w:t>'</w:t>
      </w:r>
      <w:r w:rsidRPr="004D3342">
        <w:t xml:space="preserve">ouverture de la </w:t>
      </w:r>
      <w:r w:rsidR="004059AE" w:rsidRPr="004D3342">
        <w:t>CMR-15</w:t>
      </w:r>
      <w:r w:rsidRPr="004D3342">
        <w:t>, à propos de l</w:t>
      </w:r>
      <w:r w:rsidR="004059AE" w:rsidRPr="004D3342">
        <w:t>'</w:t>
      </w:r>
      <w:r w:rsidRPr="004D3342">
        <w:t xml:space="preserve">utilisation </w:t>
      </w:r>
      <w:r w:rsidR="00506813" w:rsidRPr="004D3342">
        <w:t xml:space="preserve">commune </w:t>
      </w:r>
      <w:r w:rsidRPr="004D3342">
        <w:t>de la bande de fréquences 694-790 MHz pour les communications mobiles et la radiodiffusion télévisuelle numérique</w:t>
      </w:r>
      <w:r w:rsidR="004059AE" w:rsidRPr="004D3342">
        <w:t>.</w:t>
      </w:r>
      <w:r w:rsidRPr="004D3342">
        <w:t xml:space="preserve"> Il ressort clairement des résultats des études effectuées par ce Groupe que l</w:t>
      </w:r>
      <w:r w:rsidR="004059AE" w:rsidRPr="004D3342">
        <w:t>'</w:t>
      </w:r>
      <w:r w:rsidRPr="004D3342">
        <w:t>utilisation de la bande</w:t>
      </w:r>
      <w:r w:rsidR="004059AE" w:rsidRPr="004D3342">
        <w:t xml:space="preserve"> </w:t>
      </w:r>
      <w:r w:rsidRPr="004D3342">
        <w:t>de fréquences 694-790 MHz, tant pour les communications mobiles que pour la radiodiffusion télévisuelle numérique</w:t>
      </w:r>
      <w:r w:rsidR="00506813" w:rsidRPr="004D3342">
        <w:t>,</w:t>
      </w:r>
      <w:r w:rsidRPr="004D3342">
        <w:t xml:space="preserve"> peut être relativement difficile</w:t>
      </w:r>
      <w:r w:rsidR="004059AE" w:rsidRPr="004D3342">
        <w:t>,</w:t>
      </w:r>
      <w:r w:rsidRPr="004D3342">
        <w:t xml:space="preserve"> pour ne pas dire impossible</w:t>
      </w:r>
      <w:r w:rsidR="004059AE" w:rsidRPr="004D3342">
        <w:t>.</w:t>
      </w:r>
      <w:r w:rsidRPr="004D3342">
        <w:t xml:space="preserve"> Ce Groupe comprenait également les experts de l</w:t>
      </w:r>
      <w:r w:rsidR="004059AE" w:rsidRPr="004D3342">
        <w:t>'</w:t>
      </w:r>
      <w:r w:rsidRPr="004D3342">
        <w:t>Administration des communications de la République d</w:t>
      </w:r>
      <w:r w:rsidR="004059AE" w:rsidRPr="004D3342">
        <w:t>'</w:t>
      </w:r>
      <w:r w:rsidRPr="004D3342">
        <w:t>Azerbaïdjan</w:t>
      </w:r>
      <w:r w:rsidR="004059AE" w:rsidRPr="004D3342">
        <w:t>.</w:t>
      </w:r>
      <w:r w:rsidRPr="004D3342">
        <w:t xml:space="preserve"> Nous n</w:t>
      </w:r>
      <w:r w:rsidR="004059AE" w:rsidRPr="004D3342">
        <w:t>'</w:t>
      </w:r>
      <w:r w:rsidRPr="004D3342">
        <w:t>oublions pas que ces questions ont été au c</w:t>
      </w:r>
      <w:r w:rsidR="00506813" w:rsidRPr="004D3342">
        <w:t>oe</w:t>
      </w:r>
      <w:r w:rsidRPr="004D3342">
        <w:t xml:space="preserve">ur des débats animés qui ont eu lieu pendant la </w:t>
      </w:r>
      <w:r w:rsidR="004059AE" w:rsidRPr="004D3342">
        <w:t>CMR-15</w:t>
      </w:r>
      <w:r w:rsidRPr="004D3342">
        <w:t>, même si au bout du compte, une décision a été prise, sous certaines conditions, en vue de l</w:t>
      </w:r>
      <w:r w:rsidR="004059AE" w:rsidRPr="004D3342">
        <w:t>'</w:t>
      </w:r>
      <w:r w:rsidRPr="004D3342">
        <w:t>utilisation commune de la bande de fréquences 694-790 MHz</w:t>
      </w:r>
      <w:r w:rsidR="004059AE" w:rsidRPr="004D3342">
        <w:t xml:space="preserve"> </w:t>
      </w:r>
      <w:r w:rsidRPr="004D3342">
        <w:t>pour les communications mobiles et la radiodiffusion télévisuelle numérique</w:t>
      </w:r>
      <w:r w:rsidR="004059AE" w:rsidRPr="004D3342">
        <w:t>.</w:t>
      </w:r>
      <w:r w:rsidRPr="004D3342">
        <w:t xml:space="preserve"> Il est évident que nous n</w:t>
      </w:r>
      <w:r w:rsidR="004059AE" w:rsidRPr="004D3342">
        <w:t>'</w:t>
      </w:r>
      <w:r w:rsidRPr="004D3342">
        <w:t>avons nullement l</w:t>
      </w:r>
      <w:r w:rsidR="004059AE" w:rsidRPr="004D3342">
        <w:t>'</w:t>
      </w:r>
      <w:r w:rsidRPr="004D3342">
        <w:t xml:space="preserve">intention de mettre en doute la décision de compromis qui a été prise </w:t>
      </w:r>
      <w:r w:rsidR="00506813" w:rsidRPr="004D3342">
        <w:t xml:space="preserve">lors </w:t>
      </w:r>
      <w:r w:rsidRPr="004D3342">
        <w:t xml:space="preserve">de la </w:t>
      </w:r>
      <w:r w:rsidR="004059AE" w:rsidRPr="004D3342">
        <w:t>CMR-15</w:t>
      </w:r>
      <w:r w:rsidRPr="004D3342">
        <w:t xml:space="preserve"> </w:t>
      </w:r>
      <w:r w:rsidR="00506813" w:rsidRPr="004D3342">
        <w:t xml:space="preserve">sur </w:t>
      </w:r>
      <w:r w:rsidRPr="004D3342">
        <w:t xml:space="preserve">cette question. Nous pensons que les mécanismes de mise en </w:t>
      </w:r>
      <w:r w:rsidR="00506813" w:rsidRPr="004D3342">
        <w:t>oe</w:t>
      </w:r>
      <w:r w:rsidRPr="004D3342">
        <w:t xml:space="preserve">uvre des décisions de la CMR doivent être clairs et compréhensibles, afin de permettre aux </w:t>
      </w:r>
      <w:r w:rsidR="004D3342">
        <w:t>E</w:t>
      </w:r>
      <w:r w:rsidRPr="004D3342">
        <w:t>tats Membres de tirer le plus grand parti possible de ces décisions.</w:t>
      </w:r>
      <w:r w:rsidR="004059AE" w:rsidRPr="004D3342">
        <w:t xml:space="preserve"> </w:t>
      </w:r>
    </w:p>
    <w:p w:rsidR="00C640F9" w:rsidRPr="004D3342" w:rsidRDefault="00C640F9" w:rsidP="00506813">
      <w:r w:rsidRPr="004D3342">
        <w:t xml:space="preserve">En </w:t>
      </w:r>
      <w:r w:rsidR="004D3342" w:rsidRPr="004D3342">
        <w:t>Azerbaïdjan</w:t>
      </w:r>
      <w:r w:rsidRPr="004D3342">
        <w:t xml:space="preserve">, la bande de fréquences 694-790 MHz a été attribuée aux opérateurs mobiles pour leur permettre de mettre en </w:t>
      </w:r>
      <w:r w:rsidR="00506813" w:rsidRPr="004D3342">
        <w:t>oe</w:t>
      </w:r>
      <w:r w:rsidRPr="004D3342">
        <w:t>uvre des services LTE</w:t>
      </w:r>
      <w:r w:rsidR="004059AE" w:rsidRPr="004D3342">
        <w:t xml:space="preserve"> </w:t>
      </w:r>
      <w:r w:rsidRPr="004D3342">
        <w:t>dès 2014</w:t>
      </w:r>
      <w:r w:rsidR="004059AE" w:rsidRPr="004D3342">
        <w:t>,</w:t>
      </w:r>
      <w:r w:rsidRPr="004D3342">
        <w:t xml:space="preserve"> comme c</w:t>
      </w:r>
      <w:r w:rsidR="00506813" w:rsidRPr="004D3342">
        <w:t xml:space="preserve">ela a été </w:t>
      </w:r>
      <w:r w:rsidRPr="004D3342">
        <w:t>le cas dans d</w:t>
      </w:r>
      <w:r w:rsidR="004059AE" w:rsidRPr="004D3342">
        <w:t>'</w:t>
      </w:r>
      <w:r w:rsidRPr="004D3342">
        <w:t>autres Etats européens.</w:t>
      </w:r>
      <w:r w:rsidR="004059AE" w:rsidRPr="004D3342">
        <w:t xml:space="preserve"> </w:t>
      </w:r>
      <w:r w:rsidRPr="004D3342">
        <w:t>Cependant, il n</w:t>
      </w:r>
      <w:r w:rsidR="004059AE" w:rsidRPr="004D3342">
        <w:t>'</w:t>
      </w:r>
      <w:r w:rsidRPr="004D3342">
        <w:t>est toujours pas possible d</w:t>
      </w:r>
      <w:r w:rsidR="004059AE" w:rsidRPr="004D3342">
        <w:t>'</w:t>
      </w:r>
      <w:r w:rsidRPr="004D3342">
        <w:t xml:space="preserve">utiliser cette bande de fréquences pour la mise en </w:t>
      </w:r>
      <w:r w:rsidR="00506813" w:rsidRPr="004D3342">
        <w:t>oe</w:t>
      </w:r>
      <w:r w:rsidRPr="004D3342">
        <w:t>uvre de ces services, et ce pour des raisons diverses,</w:t>
      </w:r>
      <w:r w:rsidR="004059AE" w:rsidRPr="004D3342">
        <w:t xml:space="preserve"> </w:t>
      </w:r>
      <w:r w:rsidRPr="004D3342">
        <w:t>qu</w:t>
      </w:r>
      <w:r w:rsidR="004059AE" w:rsidRPr="004D3342">
        <w:t>'</w:t>
      </w:r>
      <w:r w:rsidRPr="004D3342">
        <w:t>elles soient</w:t>
      </w:r>
      <w:r w:rsidR="004059AE" w:rsidRPr="004D3342">
        <w:t xml:space="preserve"> </w:t>
      </w:r>
      <w:r w:rsidRPr="004D3342">
        <w:t>objectives ou</w:t>
      </w:r>
      <w:r w:rsidR="004059AE" w:rsidRPr="004D3342">
        <w:t xml:space="preserve"> </w:t>
      </w:r>
      <w:r w:rsidRPr="004D3342">
        <w:t>subjectives. Ainsi, il ressort des rapports du Groupe d</w:t>
      </w:r>
      <w:r w:rsidR="004059AE" w:rsidRPr="004D3342">
        <w:t>'</w:t>
      </w:r>
      <w:r w:rsidRPr="004D3342">
        <w:t>action</w:t>
      </w:r>
      <w:r w:rsidR="004059AE" w:rsidRPr="004D3342">
        <w:t xml:space="preserve"> </w:t>
      </w:r>
      <w:r w:rsidRPr="004D3342">
        <w:t>mixte 4-5-6-7 (GAM 4-5-6-7) que la distance de coordination dans la même bande et</w:t>
      </w:r>
      <w:r w:rsidR="004059AE" w:rsidRPr="004D3342">
        <w:t xml:space="preserve"> </w:t>
      </w:r>
      <w:r w:rsidRPr="004D3342">
        <w:t xml:space="preserve">dans la même région pour la mise en </w:t>
      </w:r>
      <w:r w:rsidR="00506813" w:rsidRPr="004D3342">
        <w:t>oe</w:t>
      </w:r>
      <w:r w:rsidRPr="004D3342">
        <w:t>uvre d</w:t>
      </w:r>
      <w:r w:rsidR="00506813" w:rsidRPr="004D3342">
        <w:t>u service</w:t>
      </w:r>
      <w:r w:rsidRPr="004D3342">
        <w:t xml:space="preserve"> de radiodiffusion télévisuelle numérique et des services de communication mobile</w:t>
      </w:r>
      <w:r w:rsidR="00506813" w:rsidRPr="004D3342">
        <w:t xml:space="preserve"> doit être </w:t>
      </w:r>
      <w:r w:rsidRPr="004D3342">
        <w:t>d</w:t>
      </w:r>
      <w:r w:rsidR="004059AE" w:rsidRPr="004D3342">
        <w:t>'</w:t>
      </w:r>
      <w:r w:rsidRPr="004D3342">
        <w:t>au moins 250 km</w:t>
      </w:r>
      <w:r w:rsidR="004059AE" w:rsidRPr="004D3342">
        <w:t>.</w:t>
      </w:r>
      <w:r w:rsidRPr="004D3342">
        <w:t xml:space="preserve"> La région du Caucase, où est située la République d</w:t>
      </w:r>
      <w:r w:rsidR="004059AE" w:rsidRPr="004D3342">
        <w:t>'</w:t>
      </w:r>
      <w:r w:rsidRPr="004D3342">
        <w:t>Azerbaïdjan, est particulièrement montagneuse</w:t>
      </w:r>
      <w:r w:rsidR="004059AE" w:rsidRPr="004D3342">
        <w:t>.</w:t>
      </w:r>
      <w:r w:rsidRPr="004D3342">
        <w:t xml:space="preserve"> L</w:t>
      </w:r>
      <w:r w:rsidR="004059AE" w:rsidRPr="004D3342">
        <w:t>'</w:t>
      </w:r>
      <w:r w:rsidRPr="004D3342">
        <w:t xml:space="preserve">Azerbaïdjan a des frontières avec des pays de la Région 1 au nord </w:t>
      </w:r>
      <w:r w:rsidRPr="004D3342">
        <w:lastRenderedPageBreak/>
        <w:t>et à l</w:t>
      </w:r>
      <w:r w:rsidR="004059AE" w:rsidRPr="004D3342">
        <w:t>'</w:t>
      </w:r>
      <w:r w:rsidRPr="004D3342">
        <w:t>ouest, et avec un pays de la Région 3 au sud</w:t>
      </w:r>
      <w:r w:rsidR="004059AE" w:rsidRPr="004D3342">
        <w:t>.</w:t>
      </w:r>
      <w:r w:rsidRPr="004D3342">
        <w:t xml:space="preserve"> Il convient surtout de signaler qu</w:t>
      </w:r>
      <w:r w:rsidR="004059AE" w:rsidRPr="004D3342">
        <w:t>'</w:t>
      </w:r>
      <w:r w:rsidRPr="004D3342">
        <w:t>une grande partie du territoire de l</w:t>
      </w:r>
      <w:r w:rsidR="004059AE" w:rsidRPr="004D3342">
        <w:t>'</w:t>
      </w:r>
      <w:r w:rsidRPr="004D3342">
        <w:t>Azerbaïdjan subit une forte</w:t>
      </w:r>
      <w:r w:rsidR="004059AE" w:rsidRPr="004D3342">
        <w:t xml:space="preserve"> </w:t>
      </w:r>
      <w:r w:rsidRPr="004D3342">
        <w:t>influence des programmes de radiodiffusion sonore et télévisuelle de ces pays, étant donné qu</w:t>
      </w:r>
      <w:r w:rsidR="004059AE" w:rsidRPr="004D3342">
        <w:t>'</w:t>
      </w:r>
      <w:r w:rsidRPr="004D3342">
        <w:t>un grand nombre de stations de radiodiffusion sonore et télévisuelle de</w:t>
      </w:r>
      <w:r w:rsidR="00506813" w:rsidRPr="004D3342">
        <w:t xml:space="preserve"> ce</w:t>
      </w:r>
      <w:r w:rsidRPr="004D3342">
        <w:t>s</w:t>
      </w:r>
      <w:r w:rsidR="004059AE" w:rsidRPr="004D3342">
        <w:t xml:space="preserve"> </w:t>
      </w:r>
      <w:r w:rsidRPr="004D3342">
        <w:t>pays</w:t>
      </w:r>
      <w:r w:rsidR="004059AE" w:rsidRPr="004D3342">
        <w:t xml:space="preserve"> </w:t>
      </w:r>
      <w:r w:rsidRPr="004D3342">
        <w:rPr>
          <w:color w:val="000000"/>
        </w:rPr>
        <w:t>limitrophes</w:t>
      </w:r>
      <w:r w:rsidRPr="004D3342">
        <w:t xml:space="preserve"> ont été installées dans ces régions montagneuses</w:t>
      </w:r>
      <w:r w:rsidR="004059AE" w:rsidRPr="004D3342">
        <w:t>.</w:t>
      </w:r>
      <w:r w:rsidRPr="004D3342">
        <w:t xml:space="preserve"> D</w:t>
      </w:r>
      <w:r w:rsidR="004059AE" w:rsidRPr="004D3342">
        <w:t>'</w:t>
      </w:r>
      <w:r w:rsidRPr="004D3342">
        <w:t xml:space="preserve">après les renseignements dont nous disposons, certains des pays </w:t>
      </w:r>
      <w:r w:rsidRPr="004D3342">
        <w:rPr>
          <w:color w:val="000000"/>
        </w:rPr>
        <w:t>limitrophes</w:t>
      </w:r>
      <w:r w:rsidRPr="004D3342">
        <w:t xml:space="preserve"> de l</w:t>
      </w:r>
      <w:r w:rsidR="004059AE" w:rsidRPr="004D3342">
        <w:t>'</w:t>
      </w:r>
      <w:r w:rsidRPr="004D3342">
        <w:t>Azerbaïdjan projettent de continuer de fournir des services de radiodiffusion télévisuelle dans cette bande, et il semblerait que d</w:t>
      </w:r>
      <w:r w:rsidR="004059AE" w:rsidRPr="004D3342">
        <w:t>'</w:t>
      </w:r>
      <w:r w:rsidRPr="004D3342">
        <w:t>autres</w:t>
      </w:r>
      <w:r w:rsidR="004059AE" w:rsidRPr="004D3342">
        <w:t xml:space="preserve"> </w:t>
      </w:r>
      <w:r w:rsidRPr="004D3342">
        <w:t>envisagent de mettre en oeuvre des services de communication mobile dans cette bande</w:t>
      </w:r>
      <w:r w:rsidR="004059AE" w:rsidRPr="004D3342">
        <w:t>.</w:t>
      </w:r>
      <w:r w:rsidRPr="004D3342">
        <w:t xml:space="preserve"> En conséquence, la coordination de ces services dans cette région </w:t>
      </w:r>
      <w:r w:rsidR="00506813" w:rsidRPr="004D3342">
        <w:t xml:space="preserve">s'avère aujourd'hui poser un problème </w:t>
      </w:r>
      <w:r w:rsidRPr="004D3342">
        <w:t xml:space="preserve">particulièrement épineux. De plus, le fait que la décision de la </w:t>
      </w:r>
      <w:r w:rsidR="004059AE" w:rsidRPr="004D3342">
        <w:t>CMR-15</w:t>
      </w:r>
      <w:r w:rsidRPr="004D3342">
        <w:t xml:space="preserve"> concerne la Région</w:t>
      </w:r>
      <w:r w:rsidR="00506813" w:rsidRPr="004D3342">
        <w:t> </w:t>
      </w:r>
      <w:r w:rsidRPr="004D3342">
        <w:t>1 et que l</w:t>
      </w:r>
      <w:r w:rsidR="004059AE" w:rsidRPr="004D3342">
        <w:t>'</w:t>
      </w:r>
      <w:r w:rsidRPr="004D3342">
        <w:t xml:space="preserve">Azerbaïdjan ait une longue frontière au sud avec un pays de la Région 3 </w:t>
      </w:r>
      <w:r w:rsidR="00506813" w:rsidRPr="004D3342">
        <w:t xml:space="preserve">ne fait que </w:t>
      </w:r>
      <w:r w:rsidRPr="004D3342">
        <w:t>rend</w:t>
      </w:r>
      <w:r w:rsidR="00506813" w:rsidRPr="004D3342">
        <w:t>re</w:t>
      </w:r>
      <w:r w:rsidRPr="004D3342">
        <w:t xml:space="preserve"> le problème encore plus complexe. En raison des vastes distances de coordination, comme nous l</w:t>
      </w:r>
      <w:r w:rsidR="004059AE" w:rsidRPr="004D3342">
        <w:t>'</w:t>
      </w:r>
      <w:r w:rsidRPr="004D3342">
        <w:t xml:space="preserve">avons </w:t>
      </w:r>
      <w:r w:rsidR="00506813" w:rsidRPr="004D3342">
        <w:t xml:space="preserve">déjà </w:t>
      </w:r>
      <w:r w:rsidRPr="004D3342">
        <w:t>indiqué,</w:t>
      </w:r>
      <w:r w:rsidR="004059AE" w:rsidRPr="004D3342">
        <w:t xml:space="preserve"> </w:t>
      </w:r>
      <w:r w:rsidRPr="004D3342">
        <w:t>les services de communication mobile dans la bande de fréquences 694-790 MHz, en particulier dans les pays qui se composent de petites zones comme l</w:t>
      </w:r>
      <w:r w:rsidR="004059AE" w:rsidRPr="004D3342">
        <w:t>'</w:t>
      </w:r>
      <w:r w:rsidRPr="004D3342">
        <w:t>Azerbaïdjan, ne pourront être exploités pendant les années à venir</w:t>
      </w:r>
      <w:r w:rsidR="004059AE" w:rsidRPr="004D3342">
        <w:t>.</w:t>
      </w:r>
      <w:r w:rsidRPr="004D3342">
        <w:t xml:space="preserve"> </w:t>
      </w:r>
      <w:r w:rsidR="00506813" w:rsidRPr="004D3342">
        <w:t>En outre</w:t>
      </w:r>
      <w:r w:rsidRPr="004D3342">
        <w:t>, les Recommandations de l</w:t>
      </w:r>
      <w:r w:rsidR="004059AE" w:rsidRPr="004D3342">
        <w:t>'</w:t>
      </w:r>
      <w:r w:rsidRPr="004D3342">
        <w:t>UIT-R</w:t>
      </w:r>
      <w:r w:rsidR="00506813" w:rsidRPr="004D3342">
        <w:t>,</w:t>
      </w:r>
      <w:r w:rsidRPr="004D3342">
        <w:t xml:space="preserve"> telles que les Recommandations</w:t>
      </w:r>
      <w:r w:rsidR="004059AE" w:rsidRPr="004D3342">
        <w:t xml:space="preserve"> </w:t>
      </w:r>
      <w:r w:rsidRPr="004D3342">
        <w:rPr>
          <w:rFonts w:eastAsiaTheme="minorHAnsi"/>
        </w:rPr>
        <w:t>M.2090, BT.1368, BT.2033 pour ne citer que celle</w:t>
      </w:r>
      <w:r w:rsidR="00506813" w:rsidRPr="004D3342">
        <w:rPr>
          <w:rFonts w:eastAsiaTheme="minorHAnsi"/>
        </w:rPr>
        <w:t>s</w:t>
      </w:r>
      <w:r w:rsidRPr="004D3342">
        <w:rPr>
          <w:rFonts w:eastAsiaTheme="minorHAnsi"/>
        </w:rPr>
        <w:t>-ci, qui ont été cité</w:t>
      </w:r>
      <w:r w:rsidR="00506813" w:rsidRPr="004D3342">
        <w:rPr>
          <w:rFonts w:eastAsiaTheme="minorHAnsi"/>
        </w:rPr>
        <w:t>es</w:t>
      </w:r>
      <w:r w:rsidRPr="004D3342">
        <w:rPr>
          <w:rFonts w:eastAsiaTheme="minorHAnsi"/>
        </w:rPr>
        <w:t xml:space="preserve"> dans la Résolution de la </w:t>
      </w:r>
      <w:r w:rsidR="004059AE" w:rsidRPr="004D3342">
        <w:rPr>
          <w:rFonts w:eastAsiaTheme="minorHAnsi"/>
        </w:rPr>
        <w:t>CMR-15</w:t>
      </w:r>
      <w:r w:rsidRPr="004D3342">
        <w:rPr>
          <w:rFonts w:eastAsiaTheme="minorHAnsi"/>
        </w:rPr>
        <w:t xml:space="preserve"> sur le problème en question, ne permettront pas de résoudre les difficultés rencontrées dans l</w:t>
      </w:r>
      <w:r w:rsidR="004059AE" w:rsidRPr="004D3342">
        <w:rPr>
          <w:rFonts w:eastAsiaTheme="minorHAnsi"/>
        </w:rPr>
        <w:t>'</w:t>
      </w:r>
      <w:r w:rsidRPr="004D3342">
        <w:rPr>
          <w:rFonts w:eastAsiaTheme="minorHAnsi"/>
        </w:rPr>
        <w:t>utilisation de divers services dans la bande de fréquences</w:t>
      </w:r>
      <w:r w:rsidR="004059AE" w:rsidRPr="004D3342">
        <w:rPr>
          <w:rFonts w:eastAsiaTheme="minorHAnsi"/>
        </w:rPr>
        <w:t xml:space="preserve"> </w:t>
      </w:r>
      <w:r w:rsidRPr="004D3342">
        <w:t>694-790 MHz</w:t>
      </w:r>
      <w:r w:rsidR="004059AE" w:rsidRPr="004D3342">
        <w:t>.</w:t>
      </w:r>
    </w:p>
    <w:p w:rsidR="00C640F9" w:rsidRPr="004D3342" w:rsidRDefault="00C640F9" w:rsidP="00506813">
      <w:r w:rsidRPr="004D3342">
        <w:t>Parallèlement, si la radiodiffusion télévisuelle continue d</w:t>
      </w:r>
      <w:r w:rsidR="004059AE" w:rsidRPr="004D3342">
        <w:t>'</w:t>
      </w:r>
      <w:r w:rsidRPr="004D3342">
        <w:t>être exploitée dans la bande de fréquences 694-790 MHz</w:t>
      </w:r>
      <w:r w:rsidR="004059AE" w:rsidRPr="004D3342">
        <w:t xml:space="preserve"> </w:t>
      </w:r>
      <w:r w:rsidRPr="004D3342">
        <w:t xml:space="preserve">également en Azerbaïdjan, les autres pays voisins seront alors confrontés à des difficultés </w:t>
      </w:r>
      <w:r w:rsidRPr="004D3342">
        <w:rPr>
          <w:color w:val="000000"/>
        </w:rPr>
        <w:t xml:space="preserve">concernant l'exploitation </w:t>
      </w:r>
      <w:r w:rsidRPr="004D3342">
        <w:t>des technologies de communication mobiles.</w:t>
      </w:r>
      <w:r w:rsidR="004059AE" w:rsidRPr="004D3342">
        <w:t xml:space="preserve"> </w:t>
      </w:r>
      <w:r w:rsidRPr="004D3342">
        <w:t>Il s</w:t>
      </w:r>
      <w:r w:rsidR="004059AE" w:rsidRPr="004D3342">
        <w:t>'</w:t>
      </w:r>
      <w:r w:rsidRPr="004D3342">
        <w:t>agit d</w:t>
      </w:r>
      <w:r w:rsidR="004059AE" w:rsidRPr="004D3342">
        <w:t>'</w:t>
      </w:r>
      <w:r w:rsidRPr="004D3342">
        <w:t>un processus</w:t>
      </w:r>
      <w:r w:rsidR="00506813" w:rsidRPr="004D3342">
        <w:t xml:space="preserve"> en chaîne</w:t>
      </w:r>
      <w:r w:rsidRPr="004D3342">
        <w:t xml:space="preserve">, qui </w:t>
      </w:r>
      <w:r w:rsidR="00506813" w:rsidRPr="004D3342">
        <w:t xml:space="preserve">risque </w:t>
      </w:r>
      <w:r w:rsidRPr="004D3342">
        <w:t xml:space="preserve">également </w:t>
      </w:r>
      <w:r w:rsidR="00506813" w:rsidRPr="004D3342">
        <w:t>d'</w:t>
      </w:r>
      <w:r w:rsidRPr="004D3342">
        <w:t>influer sur d</w:t>
      </w:r>
      <w:r w:rsidR="004059AE" w:rsidRPr="004D3342">
        <w:t>'</w:t>
      </w:r>
      <w:r w:rsidRPr="004D3342">
        <w:t>autres pays</w:t>
      </w:r>
      <w:r w:rsidR="004059AE" w:rsidRPr="004D3342">
        <w:t>.</w:t>
      </w:r>
    </w:p>
    <w:p w:rsidR="00C640F9" w:rsidRPr="004D3342" w:rsidRDefault="00C640F9" w:rsidP="00C640F9">
      <w:pPr>
        <w:pStyle w:val="Heading1"/>
      </w:pPr>
      <w:r w:rsidRPr="004D3342">
        <w:t>Proposition</w:t>
      </w:r>
    </w:p>
    <w:p w:rsidR="00C640F9" w:rsidRPr="004D3342" w:rsidRDefault="00C640F9" w:rsidP="00506813">
      <w:r w:rsidRPr="004D3342">
        <w:t xml:space="preserve">Compte tenu de ce qui précède, et afin de de permettre une utilisation judicieuse (mise en </w:t>
      </w:r>
      <w:r w:rsidR="00506813" w:rsidRPr="004D3342">
        <w:t>oe</w:t>
      </w:r>
      <w:r w:rsidRPr="004D3342">
        <w:t xml:space="preserve">uvre des services de radiodiffusion télévisuelle numérique ou de communication mobile) de la bande de fréquences 694-790 MHz dans la région </w:t>
      </w:r>
      <w:r w:rsidR="00506813" w:rsidRPr="004D3342">
        <w:t xml:space="preserve">dont fait partie </w:t>
      </w:r>
      <w:r w:rsidRPr="004D3342">
        <w:t>l</w:t>
      </w:r>
      <w:r w:rsidR="004059AE" w:rsidRPr="004D3342">
        <w:t>'</w:t>
      </w:r>
      <w:r w:rsidRPr="004D3342">
        <w:t xml:space="preserve">Azerbaïdjan, nous proposons que </w:t>
      </w:r>
      <w:r w:rsidR="00506813" w:rsidRPr="004D3342">
        <w:t xml:space="preserve">les </w:t>
      </w:r>
      <w:r w:rsidRPr="004D3342">
        <w:t>commission</w:t>
      </w:r>
      <w:r w:rsidR="00506813" w:rsidRPr="004D3342">
        <w:t>s</w:t>
      </w:r>
      <w:r w:rsidRPr="004D3342">
        <w:t xml:space="preserve"> d</w:t>
      </w:r>
      <w:r w:rsidR="004059AE" w:rsidRPr="004D3342">
        <w:t>'</w:t>
      </w:r>
      <w:r w:rsidRPr="004D3342">
        <w:t>études</w:t>
      </w:r>
      <w:r w:rsidR="004059AE" w:rsidRPr="004D3342">
        <w:t xml:space="preserve"> </w:t>
      </w:r>
      <w:r w:rsidRPr="004D3342">
        <w:t>compétente</w:t>
      </w:r>
      <w:r w:rsidR="00506813" w:rsidRPr="004D3342">
        <w:t>s</w:t>
      </w:r>
      <w:r w:rsidR="004059AE" w:rsidRPr="004D3342">
        <w:t xml:space="preserve"> </w:t>
      </w:r>
      <w:r w:rsidRPr="004D3342">
        <w:t>de l</w:t>
      </w:r>
      <w:r w:rsidR="004059AE" w:rsidRPr="004D3342">
        <w:t>'</w:t>
      </w:r>
      <w:r w:rsidRPr="004D3342">
        <w:t>UIT procède</w:t>
      </w:r>
      <w:r w:rsidR="00506813" w:rsidRPr="004D3342">
        <w:t>nt</w:t>
      </w:r>
      <w:r w:rsidRPr="004D3342">
        <w:t xml:space="preserve"> à des études</w:t>
      </w:r>
      <w:r w:rsidR="00506813" w:rsidRPr="004D3342">
        <w:t>,</w:t>
      </w:r>
      <w:r w:rsidRPr="004D3342">
        <w:t xml:space="preserve"> en vue de parvenir à une solution commune avec les </w:t>
      </w:r>
      <w:r w:rsidR="004D3342">
        <w:t>E</w:t>
      </w:r>
      <w:r w:rsidRPr="004D3342">
        <w:t>tats Membres de la région</w:t>
      </w:r>
      <w:r w:rsidR="004059AE" w:rsidRPr="004D3342">
        <w:t xml:space="preserve"> </w:t>
      </w:r>
      <w:r w:rsidRPr="004D3342">
        <w:t>en étroite collaboration avec le Bureau des radiocommunications</w:t>
      </w:r>
      <w:r w:rsidR="00506813" w:rsidRPr="004D3342">
        <w:t>.</w:t>
      </w:r>
    </w:p>
    <w:p w:rsidR="00C640F9" w:rsidRPr="004D3342" w:rsidRDefault="00C640F9" w:rsidP="00C640F9">
      <w:pPr>
        <w:pStyle w:val="Heading1"/>
      </w:pPr>
      <w:r w:rsidRPr="004D3342">
        <w:t xml:space="preserve">Résultats escomptés </w:t>
      </w:r>
    </w:p>
    <w:p w:rsidR="00C640F9" w:rsidRPr="004D3342" w:rsidRDefault="00C640F9" w:rsidP="004D3342">
      <w:r w:rsidRPr="004D3342">
        <w:t>Permettre l</w:t>
      </w:r>
      <w:r w:rsidR="004059AE" w:rsidRPr="004D3342">
        <w:t>'</w:t>
      </w:r>
      <w:r w:rsidR="00506813" w:rsidRPr="004D3342">
        <w:t>utilis</w:t>
      </w:r>
      <w:r w:rsidRPr="004D3342">
        <w:t>ation judicieuse de la bande de fréquences 694-790 MHz dans la Région, dans des conditions exemptes de brouillages mutuels</w:t>
      </w:r>
      <w:r w:rsidR="00506813" w:rsidRPr="004D3342">
        <w:t>.</w:t>
      </w:r>
    </w:p>
    <w:p w:rsidR="004D3342" w:rsidRPr="004D3342" w:rsidRDefault="004D3342" w:rsidP="0032202E">
      <w:pPr>
        <w:pStyle w:val="Reasons"/>
        <w:rPr>
          <w:lang w:val="fr-FR"/>
        </w:rPr>
      </w:pPr>
    </w:p>
    <w:p w:rsidR="004D3342" w:rsidRPr="004D3342" w:rsidRDefault="004D3342">
      <w:pPr>
        <w:jc w:val="center"/>
      </w:pPr>
      <w:r w:rsidRPr="004D3342">
        <w:t>______________</w:t>
      </w:r>
    </w:p>
    <w:p w:rsidR="004D3342" w:rsidRPr="004D3342" w:rsidRDefault="004D3342" w:rsidP="004D3342"/>
    <w:sectPr w:rsidR="004D3342" w:rsidRPr="004D334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B8" w:rsidRDefault="001C7FB8">
      <w:r>
        <w:separator/>
      </w:r>
    </w:p>
  </w:endnote>
  <w:endnote w:type="continuationSeparator" w:id="0">
    <w:p w:rsidR="001C7FB8" w:rsidRDefault="001C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EF6E33">
      <w:rPr>
        <w:lang w:val="en-US"/>
      </w:rPr>
      <w:t>P:\FRA\ITU-R\AG\RAG\RAG16\000\008F.docx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DF3980">
      <w:t>26.04.16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EF6E33">
      <w:t>26.04.16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Pr="004059AE" w:rsidRDefault="004059AE" w:rsidP="004059AE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EF6E33">
      <w:rPr>
        <w:lang w:val="en-US"/>
      </w:rPr>
      <w:t>P:\FRA\ITU-R\AG\RAG\RAG16\000\008F.docx</w:t>
    </w:r>
    <w:r>
      <w:rPr>
        <w:lang w:val="en-US"/>
      </w:rPr>
      <w:fldChar w:fldCharType="end"/>
    </w:r>
    <w:r>
      <w:rPr>
        <w:lang w:val="en-US"/>
      </w:rPr>
      <w:t xml:space="preserve"> (397285)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3980">
      <w:t>26.04.16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6E33">
      <w:t>26.04.16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EF6E33">
      <w:rPr>
        <w:lang w:val="en-US"/>
      </w:rPr>
      <w:t>P:\FRA\ITU-R\AG\RAG\RAG16\000\008F.docx</w:t>
    </w:r>
    <w:r>
      <w:rPr>
        <w:lang w:val="en-US"/>
      </w:rPr>
      <w:fldChar w:fldCharType="end"/>
    </w:r>
    <w:r w:rsidR="004059AE">
      <w:rPr>
        <w:lang w:val="en-US"/>
      </w:rPr>
      <w:t xml:space="preserve"> (397285)</w:t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DF3980">
      <w:t>26.04.16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EF6E33">
      <w:t>26.04.16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B8" w:rsidRDefault="001C7FB8">
      <w:r>
        <w:t>____________________</w:t>
      </w:r>
    </w:p>
  </w:footnote>
  <w:footnote w:type="continuationSeparator" w:id="0">
    <w:p w:rsidR="001C7FB8" w:rsidRDefault="001C7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F3980">
      <w:rPr>
        <w:noProof/>
      </w:rPr>
      <w:t>2</w:t>
    </w:r>
    <w:r>
      <w:rPr>
        <w:noProof/>
      </w:rPr>
      <w:fldChar w:fldCharType="end"/>
    </w:r>
  </w:p>
  <w:p w:rsidR="00847AAC" w:rsidRDefault="0097156E" w:rsidP="004059AE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EC0F12">
      <w:rPr>
        <w:lang w:val="es-ES"/>
      </w:rPr>
      <w:t>6</w:t>
    </w:r>
    <w:r w:rsidR="00847AAC">
      <w:rPr>
        <w:lang w:val="es-ES"/>
      </w:rPr>
      <w:t>/</w:t>
    </w:r>
    <w:r w:rsidR="004059AE">
      <w:rPr>
        <w:lang w:val="es-ES"/>
      </w:rPr>
      <w:t>8</w:t>
    </w:r>
    <w:r w:rsidR="00847AAC">
      <w:rPr>
        <w:lang w:val="es-ES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B8"/>
    <w:rsid w:val="000C06D8"/>
    <w:rsid w:val="00140AE6"/>
    <w:rsid w:val="001C7FB8"/>
    <w:rsid w:val="002D238A"/>
    <w:rsid w:val="003A6CEE"/>
    <w:rsid w:val="004059AE"/>
    <w:rsid w:val="004D3342"/>
    <w:rsid w:val="00506813"/>
    <w:rsid w:val="005207F5"/>
    <w:rsid w:val="005430E4"/>
    <w:rsid w:val="0067019B"/>
    <w:rsid w:val="00677EE5"/>
    <w:rsid w:val="00694DEF"/>
    <w:rsid w:val="00773E5E"/>
    <w:rsid w:val="00847AAC"/>
    <w:rsid w:val="00925627"/>
    <w:rsid w:val="0093101F"/>
    <w:rsid w:val="0097156E"/>
    <w:rsid w:val="00A9055C"/>
    <w:rsid w:val="00AB7F92"/>
    <w:rsid w:val="00AC39EE"/>
    <w:rsid w:val="00B41D84"/>
    <w:rsid w:val="00BA0C7B"/>
    <w:rsid w:val="00BC4591"/>
    <w:rsid w:val="00C640F9"/>
    <w:rsid w:val="00C72A86"/>
    <w:rsid w:val="00CC5B9E"/>
    <w:rsid w:val="00CC7208"/>
    <w:rsid w:val="00D228F7"/>
    <w:rsid w:val="00D34E1C"/>
    <w:rsid w:val="00D95965"/>
    <w:rsid w:val="00DD55EB"/>
    <w:rsid w:val="00DF3980"/>
    <w:rsid w:val="00E2659D"/>
    <w:rsid w:val="00EC0F12"/>
    <w:rsid w:val="00ED59FA"/>
    <w:rsid w:val="00EF6E33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B8CCBF-20C1-400E-AD4E-541D18AC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4D33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RAG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PF_RAG16.dotm</Template>
  <TotalTime>22</TotalTime>
  <Pages>2</Pages>
  <Words>877</Words>
  <Characters>4821</Characters>
  <Application>Microsoft Office Word</Application>
  <DocSecurity>0</DocSecurity>
  <Lines>229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RÉSULTATS DE LA CMR-15</vt:lpstr>
    </vt:vector>
  </TitlesOfParts>
  <Manager>General Secretariat - Pool</Manager>
  <Company>International Telecommunication Union (ITU)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RÉSULTATS DE LA CMR-15</dc:title>
  <dc:subject>GROUPE CONSULTATIF DES RADIOCOMMUNICATIONS</dc:subject>
  <dc:creator>Azerbaïdjan (République d')</dc:creator>
  <cp:keywords>RAG03-1</cp:keywords>
  <dc:description>Document RAG16/8-F  For: _x000d_Document date: 18 avril 2016_x000d_Saved by ITU51009313 at 08:31:25 on 26/04/2016</dc:description>
  <cp:lastModifiedBy>Saxod, Nathalie</cp:lastModifiedBy>
  <cp:revision>6</cp:revision>
  <cp:lastPrinted>2016-04-26T06:31:00Z</cp:lastPrinted>
  <dcterms:created xsi:type="dcterms:W3CDTF">2016-04-26T06:09:00Z</dcterms:created>
  <dcterms:modified xsi:type="dcterms:W3CDTF">2016-04-28T13:39:00Z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RAG16/8-F</vt:lpwstr>
  </property>
  <property fmtid="{D5CDD505-2E9C-101B-9397-08002B2CF9AE}" pid="3" name="Docdate">
    <vt:lpwstr>18 avril 2016</vt:lpwstr>
  </property>
  <property fmtid="{D5CDD505-2E9C-101B-9397-08002B2CF9AE}" pid="4" name="Docorlang">
    <vt:lpwstr>Original: anglais</vt:lpwstr>
  </property>
  <property fmtid="{D5CDD505-2E9C-101B-9397-08002B2CF9AE}" pid="5" name="Docauthor">
    <vt:lpwstr>Azerbaïdjan (République d')</vt:lpwstr>
  </property>
</Properties>
</file>