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1526"/>
        <w:gridCol w:w="5245"/>
        <w:gridCol w:w="1559"/>
        <w:gridCol w:w="1559"/>
      </w:tblGrid>
      <w:tr w:rsidR="00D95965" w:rsidTr="00D95965">
        <w:trPr>
          <w:cantSplit/>
        </w:trPr>
        <w:tc>
          <w:tcPr>
            <w:tcW w:w="1526" w:type="dxa"/>
            <w:vAlign w:val="center"/>
          </w:tcPr>
          <w:p w:rsidR="00D95965" w:rsidRPr="002D238A" w:rsidRDefault="00D95965" w:rsidP="0077541F">
            <w:pPr>
              <w:shd w:val="solid" w:color="FFFFFF" w:fill="FFFFFF"/>
              <w:tabs>
                <w:tab w:val="clear" w:pos="794"/>
                <w:tab w:val="clear" w:pos="1191"/>
                <w:tab w:val="clear" w:pos="1588"/>
                <w:tab w:val="clear" w:pos="1985"/>
                <w:tab w:val="left" w:pos="510"/>
              </w:tabs>
              <w:spacing w:before="0" w:after="100" w:afterAutospacing="1"/>
              <w:rPr>
                <w:rFonts w:ascii="Verdana" w:hAnsi="Verdana"/>
                <w:b/>
                <w:bCs/>
              </w:rPr>
            </w:pPr>
            <w:r w:rsidRPr="002B0BE0">
              <w:rPr>
                <w:rFonts w:ascii="Verdana" w:hAnsi="Verdana" w:cs="Times New Roman Bold"/>
                <w:b/>
                <w:bCs/>
                <w:noProof/>
                <w:sz w:val="20"/>
                <w:szCs w:val="26"/>
                <w:lang w:val="en-US" w:eastAsia="zh-CN"/>
              </w:rPr>
              <w:drawing>
                <wp:inline distT="0" distB="0" distL="0" distR="0" wp14:anchorId="718357A6" wp14:editId="56C67C2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95965" w:rsidRPr="002D238A" w:rsidRDefault="00D95965" w:rsidP="0077541F">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10</w:t>
            </w:r>
            <w:r w:rsidRPr="002D238A">
              <w:rPr>
                <w:rFonts w:ascii="Verdana" w:hAnsi="Verdana"/>
                <w:b/>
                <w:bCs/>
                <w:sz w:val="20"/>
              </w:rPr>
              <w:t>-</w:t>
            </w:r>
            <w:r>
              <w:rPr>
                <w:rFonts w:ascii="Verdana" w:hAnsi="Verdana"/>
                <w:b/>
                <w:bCs/>
                <w:sz w:val="20"/>
              </w:rPr>
              <w:t xml:space="preserve">13 mai </w:t>
            </w:r>
            <w:r w:rsidRPr="002D238A">
              <w:rPr>
                <w:rFonts w:ascii="Verdana" w:hAnsi="Verdana"/>
                <w:b/>
                <w:bCs/>
                <w:sz w:val="20"/>
              </w:rPr>
              <w:t>20</w:t>
            </w:r>
            <w:r>
              <w:rPr>
                <w:rFonts w:ascii="Verdana" w:hAnsi="Verdana"/>
                <w:b/>
                <w:bCs/>
                <w:sz w:val="20"/>
              </w:rPr>
              <w:t>16</w:t>
            </w:r>
          </w:p>
        </w:tc>
        <w:tc>
          <w:tcPr>
            <w:tcW w:w="1559" w:type="dxa"/>
          </w:tcPr>
          <w:p w:rsidR="00D95965" w:rsidRDefault="00D95965" w:rsidP="0077541F">
            <w:pPr>
              <w:shd w:val="solid" w:color="FFFFFF" w:fill="FFFFFF"/>
              <w:spacing w:before="0"/>
              <w:jc w:val="right"/>
            </w:pPr>
            <w:r w:rsidRPr="00975D6F">
              <w:rPr>
                <w:rFonts w:cs="Arial"/>
                <w:noProof/>
                <w:lang w:val="en-US" w:eastAsia="zh-CN"/>
              </w:rPr>
              <w:drawing>
                <wp:inline distT="0" distB="0" distL="0" distR="0" wp14:anchorId="1A6006F7" wp14:editId="70F8042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2D238A" w:rsidRPr="0051782D">
        <w:trPr>
          <w:cantSplit/>
        </w:trPr>
        <w:tc>
          <w:tcPr>
            <w:tcW w:w="6771" w:type="dxa"/>
            <w:gridSpan w:val="2"/>
            <w:tcBorders>
              <w:bottom w:val="single" w:sz="12" w:space="0" w:color="auto"/>
            </w:tcBorders>
          </w:tcPr>
          <w:p w:rsidR="002D238A" w:rsidRPr="0051782D" w:rsidRDefault="00C72A86" w:rsidP="0077541F">
            <w:pPr>
              <w:shd w:val="solid" w:color="FFFFFF" w:fill="FFFFFF"/>
              <w:spacing w:before="0" w:after="48"/>
              <w:rPr>
                <w:rFonts w:ascii="Verdana" w:hAnsi="Verdana" w:cs="Times New Roman Bold"/>
                <w:b/>
                <w:sz w:val="22"/>
                <w:szCs w:val="22"/>
              </w:rPr>
            </w:pPr>
            <w:r w:rsidRPr="00642DBE">
              <w:rPr>
                <w:rFonts w:ascii="Verdana" w:hAnsi="Verdana"/>
                <w:b/>
                <w:bCs/>
                <w:sz w:val="20"/>
              </w:rPr>
              <w:t>UNION INTERNATIONALE DES TÉLÉCOMMUNICATIONS</w:t>
            </w:r>
          </w:p>
        </w:tc>
        <w:tc>
          <w:tcPr>
            <w:tcW w:w="3118" w:type="dxa"/>
            <w:gridSpan w:val="2"/>
            <w:tcBorders>
              <w:bottom w:val="single" w:sz="12" w:space="0" w:color="auto"/>
            </w:tcBorders>
          </w:tcPr>
          <w:p w:rsidR="002D238A" w:rsidRPr="0051782D" w:rsidRDefault="002D238A" w:rsidP="0077541F">
            <w:pPr>
              <w:shd w:val="solid" w:color="FFFFFF" w:fill="FFFFFF"/>
              <w:spacing w:before="0" w:after="48"/>
              <w:rPr>
                <w:sz w:val="22"/>
                <w:szCs w:val="22"/>
                <w:lang w:val="en-US"/>
              </w:rPr>
            </w:pPr>
          </w:p>
        </w:tc>
      </w:tr>
      <w:tr w:rsidR="002D238A" w:rsidRPr="00710D66">
        <w:trPr>
          <w:cantSplit/>
        </w:trPr>
        <w:tc>
          <w:tcPr>
            <w:tcW w:w="6771" w:type="dxa"/>
            <w:gridSpan w:val="2"/>
            <w:tcBorders>
              <w:top w:val="single" w:sz="12" w:space="0" w:color="auto"/>
            </w:tcBorders>
          </w:tcPr>
          <w:p w:rsidR="002D238A" w:rsidRPr="0051782D" w:rsidRDefault="002D238A" w:rsidP="0077541F">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2D238A" w:rsidRPr="002D238A" w:rsidRDefault="002D238A" w:rsidP="0077541F">
            <w:pPr>
              <w:shd w:val="solid" w:color="FFFFFF" w:fill="FFFFFF"/>
              <w:spacing w:before="0" w:after="48"/>
              <w:rPr>
                <w:rFonts w:ascii="Verdana" w:hAnsi="Verdana"/>
                <w:sz w:val="22"/>
                <w:szCs w:val="22"/>
                <w:lang w:val="en-US"/>
              </w:rPr>
            </w:pPr>
          </w:p>
        </w:tc>
      </w:tr>
      <w:tr w:rsidR="002D238A" w:rsidRPr="002A127E">
        <w:trPr>
          <w:cantSplit/>
        </w:trPr>
        <w:tc>
          <w:tcPr>
            <w:tcW w:w="6771" w:type="dxa"/>
            <w:gridSpan w:val="2"/>
            <w:vMerge w:val="restart"/>
          </w:tcPr>
          <w:p w:rsidR="002D238A" w:rsidRDefault="002D238A" w:rsidP="0077541F">
            <w:pPr>
              <w:shd w:val="solid" w:color="FFFFFF" w:fill="FFFFFF"/>
              <w:spacing w:after="240"/>
              <w:rPr>
                <w:sz w:val="20"/>
              </w:rPr>
            </w:pPr>
            <w:bookmarkStart w:id="0" w:name="dnum" w:colFirst="1" w:colLast="1"/>
          </w:p>
        </w:tc>
        <w:tc>
          <w:tcPr>
            <w:tcW w:w="3118" w:type="dxa"/>
            <w:gridSpan w:val="2"/>
          </w:tcPr>
          <w:p w:rsidR="002D238A" w:rsidRPr="00C847FA" w:rsidRDefault="00C847FA" w:rsidP="0077541F">
            <w:pPr>
              <w:shd w:val="solid" w:color="FFFFFF" w:fill="FFFFFF"/>
              <w:spacing w:before="0"/>
              <w:rPr>
                <w:rFonts w:ascii="Verdana" w:hAnsi="Verdana"/>
                <w:sz w:val="20"/>
              </w:rPr>
            </w:pPr>
            <w:r>
              <w:rPr>
                <w:rFonts w:ascii="Verdana" w:hAnsi="Verdana"/>
                <w:b/>
                <w:sz w:val="20"/>
              </w:rPr>
              <w:t>Document RAG16/5-F</w:t>
            </w:r>
          </w:p>
        </w:tc>
      </w:tr>
      <w:tr w:rsidR="002D238A" w:rsidRPr="002A127E">
        <w:trPr>
          <w:cantSplit/>
        </w:trPr>
        <w:tc>
          <w:tcPr>
            <w:tcW w:w="6771" w:type="dxa"/>
            <w:gridSpan w:val="2"/>
            <w:vMerge/>
          </w:tcPr>
          <w:p w:rsidR="002D238A" w:rsidRDefault="002D238A" w:rsidP="0077541F">
            <w:pPr>
              <w:spacing w:before="60"/>
              <w:jc w:val="center"/>
              <w:rPr>
                <w:b/>
                <w:smallCaps/>
                <w:sz w:val="32"/>
              </w:rPr>
            </w:pPr>
            <w:bookmarkStart w:id="1" w:name="ddate" w:colFirst="1" w:colLast="1"/>
            <w:bookmarkEnd w:id="0"/>
          </w:p>
        </w:tc>
        <w:tc>
          <w:tcPr>
            <w:tcW w:w="3118" w:type="dxa"/>
            <w:gridSpan w:val="2"/>
          </w:tcPr>
          <w:p w:rsidR="002D238A" w:rsidRPr="00C847FA" w:rsidRDefault="00C847FA" w:rsidP="0077541F">
            <w:pPr>
              <w:shd w:val="solid" w:color="FFFFFF" w:fill="FFFFFF"/>
              <w:spacing w:before="0"/>
              <w:rPr>
                <w:rFonts w:ascii="Verdana" w:hAnsi="Verdana"/>
                <w:sz w:val="20"/>
              </w:rPr>
            </w:pPr>
            <w:r>
              <w:rPr>
                <w:rFonts w:ascii="Verdana" w:hAnsi="Verdana"/>
                <w:b/>
                <w:sz w:val="20"/>
              </w:rPr>
              <w:t>6 avril 2016</w:t>
            </w:r>
          </w:p>
        </w:tc>
      </w:tr>
      <w:tr w:rsidR="002D238A" w:rsidRPr="002A127E">
        <w:trPr>
          <w:cantSplit/>
        </w:trPr>
        <w:tc>
          <w:tcPr>
            <w:tcW w:w="6771" w:type="dxa"/>
            <w:gridSpan w:val="2"/>
            <w:vMerge/>
          </w:tcPr>
          <w:p w:rsidR="002D238A" w:rsidRDefault="002D238A" w:rsidP="0077541F">
            <w:pPr>
              <w:spacing w:before="60"/>
              <w:jc w:val="center"/>
              <w:rPr>
                <w:b/>
                <w:smallCaps/>
                <w:sz w:val="32"/>
              </w:rPr>
            </w:pPr>
            <w:bookmarkStart w:id="2" w:name="dorlang" w:colFirst="1" w:colLast="1"/>
            <w:bookmarkEnd w:id="1"/>
          </w:p>
        </w:tc>
        <w:tc>
          <w:tcPr>
            <w:tcW w:w="3118" w:type="dxa"/>
            <w:gridSpan w:val="2"/>
          </w:tcPr>
          <w:p w:rsidR="002D238A" w:rsidRPr="00C847FA" w:rsidRDefault="00C847FA" w:rsidP="0077541F">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4"/>
          </w:tcPr>
          <w:p w:rsidR="002D238A" w:rsidRDefault="0079185B" w:rsidP="0077541F">
            <w:pPr>
              <w:pStyle w:val="Source"/>
            </w:pPr>
            <w:bookmarkStart w:id="3" w:name="dsource" w:colFirst="0" w:colLast="0"/>
            <w:bookmarkEnd w:id="2"/>
            <w:r>
              <w:t>Directeur du Bureau des radiocommunications</w:t>
            </w:r>
          </w:p>
        </w:tc>
      </w:tr>
      <w:tr w:rsidR="002D238A" w:rsidRPr="0079185B">
        <w:trPr>
          <w:cantSplit/>
        </w:trPr>
        <w:tc>
          <w:tcPr>
            <w:tcW w:w="9889" w:type="dxa"/>
            <w:gridSpan w:val="4"/>
          </w:tcPr>
          <w:p w:rsidR="002D238A" w:rsidRPr="0079185B" w:rsidRDefault="00C847FA" w:rsidP="00465B8F">
            <w:pPr>
              <w:pStyle w:val="Title1"/>
            </w:pPr>
            <w:bookmarkStart w:id="4" w:name="dtitle1" w:colFirst="0" w:colLast="0"/>
            <w:bookmarkEnd w:id="3"/>
            <w:r w:rsidRPr="00465B8F">
              <w:t>M</w:t>
            </w:r>
            <w:r w:rsidR="0079185B" w:rsidRPr="00465B8F">
              <w:t>ISE</w:t>
            </w:r>
            <w:r w:rsidR="0079185B" w:rsidRPr="0079185B">
              <w:t xml:space="preserve"> en correspondance</w:t>
            </w:r>
            <w:r w:rsidR="0079185B">
              <w:t xml:space="preserve"> entre d</w:t>
            </w:r>
            <w:r w:rsidR="0077541F">
              <w:t>'</w:t>
            </w:r>
            <w:r w:rsidR="0079185B">
              <w:t>une part les activi</w:t>
            </w:r>
            <w:r w:rsidR="0079185B" w:rsidRPr="0079185B">
              <w:t>t</w:t>
            </w:r>
            <w:r w:rsidR="00465B8F">
              <w:t>é</w:t>
            </w:r>
            <w:r w:rsidR="0079185B" w:rsidRPr="0079185B">
              <w:t xml:space="preserve">s et </w:t>
            </w:r>
            <w:r w:rsidR="00465B8F">
              <w:br/>
            </w:r>
            <w:r w:rsidR="0079185B" w:rsidRPr="0079185B">
              <w:t>les</w:t>
            </w:r>
            <w:r w:rsidR="0079185B">
              <w:t xml:space="preserve"> </w:t>
            </w:r>
            <w:r w:rsidR="0079185B" w:rsidRPr="0079185B">
              <w:t xml:space="preserve">objectifs </w:t>
            </w:r>
            <w:r w:rsidR="0079185B">
              <w:t>de l</w:t>
            </w:r>
            <w:r w:rsidR="0077541F">
              <w:t>'</w:t>
            </w:r>
            <w:r w:rsidR="0079185B">
              <w:t>uit-r</w:t>
            </w:r>
            <w:r w:rsidR="00C37C3F">
              <w:t xml:space="preserve"> </w:t>
            </w:r>
            <w:r w:rsidR="0079185B">
              <w:t>et d</w:t>
            </w:r>
            <w:r w:rsidR="0077541F">
              <w:t>'</w:t>
            </w:r>
            <w:r w:rsidR="0079185B">
              <w:t xml:space="preserve">autre part les objectifs </w:t>
            </w:r>
            <w:r w:rsidR="00465B8F">
              <w:br/>
            </w:r>
            <w:r w:rsidR="0079185B">
              <w:t>de d</w:t>
            </w:r>
            <w:r w:rsidR="00465B8F">
              <w:t>é</w:t>
            </w:r>
            <w:r w:rsidR="0079185B">
              <w:t xml:space="preserve">veloppement durable </w:t>
            </w:r>
            <w:r w:rsidRPr="0079185B">
              <w:t>(</w:t>
            </w:r>
            <w:r w:rsidR="0079185B">
              <w:t>odd)</w:t>
            </w:r>
          </w:p>
        </w:tc>
      </w:tr>
      <w:bookmarkEnd w:id="4"/>
    </w:tbl>
    <w:p w:rsidR="00C847FA" w:rsidRPr="0079185B" w:rsidRDefault="00C847FA" w:rsidP="0077541F">
      <w:pPr>
        <w:tabs>
          <w:tab w:val="clear" w:pos="794"/>
          <w:tab w:val="clear" w:pos="1191"/>
          <w:tab w:val="clear" w:pos="1588"/>
          <w:tab w:val="clear" w:pos="1985"/>
        </w:tabs>
        <w:overflowPunct/>
        <w:spacing w:before="0"/>
        <w:textAlignment w:val="auto"/>
        <w:rPr>
          <w:rFonts w:asciiTheme="majorBidi" w:hAnsiTheme="majorBidi" w:cstheme="majorBidi"/>
        </w:rPr>
      </w:pPr>
    </w:p>
    <w:p w:rsidR="00C847FA" w:rsidRPr="004C2634" w:rsidRDefault="0079185B" w:rsidP="00465B8F">
      <w:pPr>
        <w:rPr>
          <w:lang w:val="fr-CH"/>
        </w:rPr>
      </w:pPr>
      <w:r>
        <w:rPr>
          <w:lang w:val="fr-CH"/>
        </w:rPr>
        <w:t>En</w:t>
      </w:r>
      <w:r w:rsidR="00C847FA" w:rsidRPr="00C847FA">
        <w:rPr>
          <w:lang w:val="fr-CH"/>
        </w:rPr>
        <w:t xml:space="preserve"> 2015, </w:t>
      </w:r>
      <w:r w:rsidR="004C2634">
        <w:rPr>
          <w:lang w:val="fr-CH"/>
        </w:rPr>
        <w:t>l</w:t>
      </w:r>
      <w:r w:rsidR="0077541F">
        <w:rPr>
          <w:lang w:val="fr-CH"/>
        </w:rPr>
        <w:t>'</w:t>
      </w:r>
      <w:r w:rsidR="004C2634">
        <w:rPr>
          <w:lang w:val="fr-CH"/>
        </w:rPr>
        <w:t>Organisation des Nations Unies a adopté un nouveau programme de développement à l</w:t>
      </w:r>
      <w:r w:rsidR="0077541F">
        <w:rPr>
          <w:lang w:val="fr-CH"/>
        </w:rPr>
        <w:t>'</w:t>
      </w:r>
      <w:r w:rsidR="004C2634">
        <w:rPr>
          <w:lang w:val="fr-CH"/>
        </w:rPr>
        <w:t>échelle mondiale intitulé</w:t>
      </w:r>
      <w:r w:rsidR="00C847FA" w:rsidRPr="00C847FA">
        <w:rPr>
          <w:lang w:val="fr-CH"/>
        </w:rPr>
        <w:t>:</w:t>
      </w:r>
      <w:r w:rsidR="008432E1">
        <w:rPr>
          <w:lang w:val="fr-CH"/>
        </w:rPr>
        <w:t xml:space="preserve"> «</w:t>
      </w:r>
      <w:r w:rsidR="00C847FA">
        <w:rPr>
          <w:lang w:val="fr-CH"/>
        </w:rPr>
        <w:t>Transformer notre monde</w:t>
      </w:r>
      <w:r w:rsidR="00C847FA" w:rsidRPr="00C847FA">
        <w:rPr>
          <w:lang w:val="fr-CH"/>
        </w:rPr>
        <w:t>: le Programme de développement durable à l</w:t>
      </w:r>
      <w:r w:rsidR="0077541F">
        <w:rPr>
          <w:lang w:val="fr-CH"/>
        </w:rPr>
        <w:t>'</w:t>
      </w:r>
      <w:r w:rsidR="00C847FA" w:rsidRPr="00C847FA">
        <w:rPr>
          <w:lang w:val="fr-CH"/>
        </w:rPr>
        <w:t>horizon 2030</w:t>
      </w:r>
      <w:r w:rsidR="008432E1">
        <w:rPr>
          <w:lang w:val="fr-CH"/>
        </w:rPr>
        <w:t>»</w:t>
      </w:r>
      <w:r w:rsidR="004C2634">
        <w:rPr>
          <w:lang w:val="fr-CH"/>
        </w:rPr>
        <w:t xml:space="preserve"> qui comprend 17 objectifs, connus sous le nom d</w:t>
      </w:r>
      <w:r w:rsidR="0077541F">
        <w:rPr>
          <w:lang w:val="fr-CH"/>
        </w:rPr>
        <w:t>'</w:t>
      </w:r>
      <w:r w:rsidR="00465B8F">
        <w:rPr>
          <w:lang w:val="fr-CH"/>
        </w:rPr>
        <w:t>O</w:t>
      </w:r>
      <w:r w:rsidR="004C2634">
        <w:rPr>
          <w:lang w:val="fr-CH"/>
        </w:rPr>
        <w:t>bjectifs de développement durable (ODD), auxquels sont associées 169</w:t>
      </w:r>
      <w:r w:rsidR="00C847FA" w:rsidRPr="004C2634">
        <w:rPr>
          <w:lang w:val="fr-CH"/>
        </w:rPr>
        <w:t> </w:t>
      </w:r>
      <w:r w:rsidR="004C2634" w:rsidRPr="004C2634">
        <w:rPr>
          <w:lang w:val="fr-CH"/>
        </w:rPr>
        <w:t>cibles</w:t>
      </w:r>
      <w:r w:rsidR="00C847FA" w:rsidRPr="004C2634">
        <w:rPr>
          <w:lang w:val="fr-CH"/>
        </w:rPr>
        <w:t>.</w:t>
      </w:r>
    </w:p>
    <w:p w:rsidR="00C847FA" w:rsidRPr="00C82FBC" w:rsidRDefault="004C2634" w:rsidP="00465B8F">
      <w:pPr>
        <w:rPr>
          <w:lang w:val="fr-CH"/>
        </w:rPr>
      </w:pPr>
      <w:r w:rsidRPr="00C82FBC">
        <w:rPr>
          <w:lang w:val="fr-CH"/>
        </w:rPr>
        <w:t>Pour avoir une approche</w:t>
      </w:r>
      <w:r w:rsidR="00C37C3F">
        <w:rPr>
          <w:lang w:val="fr-CH"/>
        </w:rPr>
        <w:t xml:space="preserve"> «</w:t>
      </w:r>
      <w:r w:rsidR="00C82FBC" w:rsidRPr="00C82FBC">
        <w:rPr>
          <w:lang w:val="fr-CH"/>
        </w:rPr>
        <w:t>une UIT soudée»</w:t>
      </w:r>
      <w:r w:rsidRPr="00C82FBC">
        <w:rPr>
          <w:lang w:val="fr-CH"/>
        </w:rPr>
        <w:t xml:space="preserve"> bien coordonnée</w:t>
      </w:r>
      <w:r w:rsidR="00C82FBC" w:rsidRPr="00C82FBC">
        <w:rPr>
          <w:lang w:val="fr-CH"/>
        </w:rPr>
        <w:t xml:space="preserve"> qui permettrait à l</w:t>
      </w:r>
      <w:r w:rsidR="0077541F">
        <w:rPr>
          <w:lang w:val="fr-CH"/>
        </w:rPr>
        <w:t>'</w:t>
      </w:r>
      <w:r w:rsidR="00C82FBC" w:rsidRPr="00C82FBC">
        <w:rPr>
          <w:lang w:val="fr-CH"/>
        </w:rPr>
        <w:t xml:space="preserve">Union de répondre de façon anticipée </w:t>
      </w:r>
      <w:r w:rsidR="00C37C3F">
        <w:rPr>
          <w:lang w:val="fr-CH"/>
        </w:rPr>
        <w:t xml:space="preserve">et </w:t>
      </w:r>
      <w:r w:rsidR="00C82FBC" w:rsidRPr="00C82FBC">
        <w:rPr>
          <w:lang w:val="fr-CH"/>
        </w:rPr>
        <w:t>cohérente aux besoins de ses mandants, les trois Bureaux et le Secrétariat général</w:t>
      </w:r>
      <w:r w:rsidRPr="00C82FBC">
        <w:rPr>
          <w:lang w:val="fr-CH"/>
        </w:rPr>
        <w:t xml:space="preserve"> </w:t>
      </w:r>
      <w:r w:rsidR="00C82FBC" w:rsidRPr="00C82FBC">
        <w:rPr>
          <w:lang w:val="fr-CH"/>
        </w:rPr>
        <w:t>effectue</w:t>
      </w:r>
      <w:r w:rsidR="00C37C3F">
        <w:rPr>
          <w:lang w:val="fr-CH"/>
        </w:rPr>
        <w:t>nt</w:t>
      </w:r>
      <w:r w:rsidR="00C82FBC" w:rsidRPr="00C82FBC">
        <w:rPr>
          <w:lang w:val="fr-CH"/>
        </w:rPr>
        <w:t xml:space="preserve"> actuellement</w:t>
      </w:r>
      <w:r w:rsidR="00C82FBC">
        <w:rPr>
          <w:lang w:val="fr-CH"/>
        </w:rPr>
        <w:t xml:space="preserve"> un inventaire et</w:t>
      </w:r>
      <w:r w:rsidR="00C82FBC" w:rsidRPr="00C82FBC">
        <w:rPr>
          <w:lang w:val="fr-CH"/>
        </w:rPr>
        <w:t xml:space="preserve"> une mise en </w:t>
      </w:r>
      <w:r w:rsidR="00C82FBC">
        <w:rPr>
          <w:lang w:val="fr-CH"/>
        </w:rPr>
        <w:t>correspondance transectorielle entre les activités et initiatives de l</w:t>
      </w:r>
      <w:r w:rsidR="0077541F">
        <w:rPr>
          <w:lang w:val="fr-CH"/>
        </w:rPr>
        <w:t>'</w:t>
      </w:r>
      <w:r w:rsidR="00C82FBC">
        <w:rPr>
          <w:lang w:val="fr-CH"/>
        </w:rPr>
        <w:t>UIT et les ODD</w:t>
      </w:r>
      <w:r w:rsidR="00C847FA" w:rsidRPr="00C82FBC">
        <w:rPr>
          <w:lang w:val="fr-CH"/>
        </w:rPr>
        <w:t xml:space="preserve">. </w:t>
      </w:r>
      <w:r w:rsidR="00C82FBC" w:rsidRPr="00C82FBC">
        <w:rPr>
          <w:lang w:val="fr-CH"/>
        </w:rPr>
        <w:t>Un cadre commun assorti d</w:t>
      </w:r>
      <w:r w:rsidR="0077541F">
        <w:rPr>
          <w:lang w:val="fr-CH"/>
        </w:rPr>
        <w:t>'</w:t>
      </w:r>
      <w:r w:rsidR="00C82FBC" w:rsidRPr="00C82FBC">
        <w:rPr>
          <w:lang w:val="fr-CH"/>
        </w:rPr>
        <w:t>outils logiciels d</w:t>
      </w:r>
      <w:r w:rsidR="0077541F">
        <w:rPr>
          <w:lang w:val="fr-CH"/>
        </w:rPr>
        <w:t>'</w:t>
      </w:r>
      <w:r w:rsidR="00C82FBC" w:rsidRPr="00C82FBC">
        <w:rPr>
          <w:lang w:val="fr-CH"/>
        </w:rPr>
        <w:t xml:space="preserve">appui, servant de base à cet exercice de mise en correspondance, </w:t>
      </w:r>
      <w:r w:rsidR="00C82FBC">
        <w:rPr>
          <w:lang w:val="fr-CH"/>
        </w:rPr>
        <w:t>est en cours d</w:t>
      </w:r>
      <w:r w:rsidR="0077541F">
        <w:rPr>
          <w:lang w:val="fr-CH"/>
        </w:rPr>
        <w:t>'</w:t>
      </w:r>
      <w:r w:rsidR="00C82FBC">
        <w:rPr>
          <w:lang w:val="fr-CH"/>
        </w:rPr>
        <w:t>élaboration.</w:t>
      </w:r>
    </w:p>
    <w:p w:rsidR="00C847FA" w:rsidRPr="00887123" w:rsidRDefault="00A45470" w:rsidP="00A45470">
      <w:pPr>
        <w:rPr>
          <w:lang w:val="fr-CH"/>
        </w:rPr>
      </w:pPr>
      <w:r>
        <w:rPr>
          <w:lang w:val="fr-CH"/>
        </w:rPr>
        <w:t>L</w:t>
      </w:r>
      <w:r w:rsidR="00C82FBC" w:rsidRPr="00C82FBC">
        <w:rPr>
          <w:lang w:val="fr-CH"/>
        </w:rPr>
        <w:t>e Tableau ci-après</w:t>
      </w:r>
      <w:r>
        <w:rPr>
          <w:lang w:val="fr-CH"/>
        </w:rPr>
        <w:t xml:space="preserve"> vise à </w:t>
      </w:r>
      <w:r w:rsidR="00C82FBC" w:rsidRPr="00C82FBC">
        <w:rPr>
          <w:lang w:val="fr-CH"/>
        </w:rPr>
        <w:t>indiquer comment les activités menées par l</w:t>
      </w:r>
      <w:r w:rsidR="0077541F">
        <w:rPr>
          <w:lang w:val="fr-CH"/>
        </w:rPr>
        <w:t>'</w:t>
      </w:r>
      <w:r w:rsidR="00C82FBC" w:rsidRPr="00C82FBC">
        <w:rPr>
          <w:lang w:val="fr-CH"/>
        </w:rPr>
        <w:t>UIT</w:t>
      </w:r>
      <w:r w:rsidR="00C37C3F">
        <w:rPr>
          <w:lang w:val="fr-CH"/>
        </w:rPr>
        <w:t>-</w:t>
      </w:r>
      <w:r w:rsidR="00C82FBC" w:rsidRPr="00C82FBC">
        <w:rPr>
          <w:lang w:val="fr-CH"/>
        </w:rPr>
        <w:t xml:space="preserve">R viennent étayer chacun de ces 17 objectifs </w:t>
      </w:r>
      <w:r w:rsidR="00C82FBC">
        <w:rPr>
          <w:lang w:val="fr-CH"/>
        </w:rPr>
        <w:t>et chacune de ses 169</w:t>
      </w:r>
      <w:r w:rsidR="00465B8F">
        <w:rPr>
          <w:lang w:val="fr-CH"/>
        </w:rPr>
        <w:t> </w:t>
      </w:r>
      <w:r w:rsidR="00C82FBC">
        <w:rPr>
          <w:lang w:val="fr-CH"/>
        </w:rPr>
        <w:t xml:space="preserve">cibles. </w:t>
      </w:r>
      <w:r w:rsidR="00C82FBC" w:rsidRPr="00887123">
        <w:rPr>
          <w:lang w:val="fr-CH"/>
        </w:rPr>
        <w:t>Pour chacun des 17</w:t>
      </w:r>
      <w:r w:rsidR="00C37C3F">
        <w:rPr>
          <w:lang w:val="fr-CH"/>
        </w:rPr>
        <w:t xml:space="preserve"> objectifs</w:t>
      </w:r>
      <w:r w:rsidR="00C82FBC" w:rsidRPr="00887123">
        <w:rPr>
          <w:lang w:val="fr-CH"/>
        </w:rPr>
        <w:t xml:space="preserve"> ODD, </w:t>
      </w:r>
      <w:r w:rsidR="00887123" w:rsidRPr="00887123">
        <w:rPr>
          <w:lang w:val="fr-CH"/>
        </w:rPr>
        <w:t xml:space="preserve">les cibles correspondantes </w:t>
      </w:r>
      <w:r w:rsidR="00C37C3F">
        <w:rPr>
          <w:lang w:val="fr-CH"/>
        </w:rPr>
        <w:t>pour lesquelles</w:t>
      </w:r>
      <w:r w:rsidR="00887123" w:rsidRPr="00887123">
        <w:rPr>
          <w:lang w:val="fr-CH"/>
        </w:rPr>
        <w:t xml:space="preserve"> on peut considérer que les activités de l</w:t>
      </w:r>
      <w:r w:rsidR="0077541F">
        <w:rPr>
          <w:lang w:val="fr-CH"/>
        </w:rPr>
        <w:t>'</w:t>
      </w:r>
      <w:r w:rsidR="00887123" w:rsidRPr="00887123">
        <w:rPr>
          <w:lang w:val="fr-CH"/>
        </w:rPr>
        <w:t>UIT</w:t>
      </w:r>
      <w:r w:rsidR="00C37C3F">
        <w:rPr>
          <w:lang w:val="fr-CH"/>
        </w:rPr>
        <w:t>-</w:t>
      </w:r>
      <w:r w:rsidR="00887123" w:rsidRPr="00887123">
        <w:rPr>
          <w:lang w:val="fr-CH"/>
        </w:rPr>
        <w:t>R apporten</w:t>
      </w:r>
      <w:r w:rsidR="00887123">
        <w:rPr>
          <w:lang w:val="fr-CH"/>
        </w:rPr>
        <w:t>t</w:t>
      </w:r>
      <w:r w:rsidR="00887123" w:rsidRPr="00887123">
        <w:rPr>
          <w:lang w:val="fr-CH"/>
        </w:rPr>
        <w:t xml:space="preserve"> une contribution</w:t>
      </w:r>
      <w:r w:rsidR="00C37C3F">
        <w:rPr>
          <w:lang w:val="fr-CH"/>
        </w:rPr>
        <w:t>,</w:t>
      </w:r>
      <w:r w:rsidR="00887123">
        <w:rPr>
          <w:lang w:val="fr-CH"/>
        </w:rPr>
        <w:t xml:space="preserve"> </w:t>
      </w:r>
      <w:r w:rsidR="00887123" w:rsidRPr="00887123">
        <w:rPr>
          <w:lang w:val="fr-CH"/>
        </w:rPr>
        <w:t>sont énumérées</w:t>
      </w:r>
      <w:r w:rsidR="00887123">
        <w:rPr>
          <w:lang w:val="fr-CH"/>
        </w:rPr>
        <w:t xml:space="preserve">. </w:t>
      </w:r>
      <w:r w:rsidR="00887123" w:rsidRPr="00887123">
        <w:rPr>
          <w:lang w:val="fr-CH"/>
        </w:rPr>
        <w:t>Les activités de l</w:t>
      </w:r>
      <w:r w:rsidR="0077541F">
        <w:rPr>
          <w:lang w:val="fr-CH"/>
        </w:rPr>
        <w:t>'</w:t>
      </w:r>
      <w:r w:rsidR="00887123" w:rsidRPr="00887123">
        <w:rPr>
          <w:lang w:val="fr-CH"/>
        </w:rPr>
        <w:t>UIT</w:t>
      </w:r>
      <w:r w:rsidR="00C37C3F">
        <w:rPr>
          <w:lang w:val="fr-CH"/>
        </w:rPr>
        <w:t>-</w:t>
      </w:r>
      <w:r w:rsidR="00887123" w:rsidRPr="00887123">
        <w:rPr>
          <w:lang w:val="fr-CH"/>
        </w:rPr>
        <w:t>R correspondantes sont indiquées sur un fond bleu. Dans un souci de simplicité et pour éviter toute redondance</w:t>
      </w:r>
      <w:r w:rsidR="00C37C3F">
        <w:rPr>
          <w:lang w:val="fr-CH"/>
        </w:rPr>
        <w:t>,</w:t>
      </w:r>
      <w:r w:rsidR="00887123" w:rsidRPr="00887123">
        <w:rPr>
          <w:lang w:val="fr-CH"/>
        </w:rPr>
        <w:t xml:space="preserve"> la mise en correspondance est faite par rapport aux Objectifs de l</w:t>
      </w:r>
      <w:r w:rsidR="0077541F">
        <w:rPr>
          <w:lang w:val="fr-CH"/>
        </w:rPr>
        <w:t>'</w:t>
      </w:r>
      <w:r w:rsidR="00C37C3F">
        <w:rPr>
          <w:lang w:val="fr-CH"/>
        </w:rPr>
        <w:t>UIT-</w:t>
      </w:r>
      <w:r w:rsidR="00887123" w:rsidRPr="00887123">
        <w:rPr>
          <w:lang w:val="fr-CH"/>
        </w:rPr>
        <w:t>R</w:t>
      </w:r>
      <w:r w:rsidR="00C847FA" w:rsidRPr="00887123">
        <w:rPr>
          <w:lang w:val="fr-CH"/>
        </w:rPr>
        <w:t>:</w:t>
      </w:r>
    </w:p>
    <w:p w:rsidR="00EC0F12" w:rsidRPr="00465B8F" w:rsidRDefault="00465B8F" w:rsidP="00465B8F">
      <w:pPr>
        <w:pStyle w:val="enumlev1"/>
      </w:pPr>
      <w:r w:rsidRPr="00465B8F">
        <w:rPr>
          <w:rFonts w:ascii="Calibri" w:hAnsi="Calibri"/>
          <w:sz w:val="20"/>
          <w:lang w:val="fr-CH"/>
        </w:rPr>
        <w:t>•</w:t>
      </w:r>
      <w:r w:rsidR="00266E18" w:rsidRPr="005E139D">
        <w:tab/>
      </w:r>
      <w:r w:rsidR="00266E18" w:rsidRPr="005E139D">
        <w:rPr>
          <w:b/>
          <w:bCs/>
        </w:rPr>
        <w:t>R.1</w:t>
      </w:r>
      <w:r w:rsidR="00266E18" w:rsidRPr="005E139D">
        <w:tab/>
      </w:r>
      <w:r w:rsidR="003B6CCB">
        <w:tab/>
      </w:r>
      <w:r w:rsidR="00266E18" w:rsidRPr="00465B8F">
        <w:t>Répondre, de manière rationnelle, équitable, efficace, économique et rapide aux besoins des membres en ce qui concerne les ressources du spectre des fréquences radioélectriques et des orbites des satellites, tout en évitant les brouillages préjudiciables</w:t>
      </w:r>
    </w:p>
    <w:p w:rsidR="005E139D" w:rsidRPr="00465B8F" w:rsidRDefault="00465B8F" w:rsidP="00465B8F">
      <w:pPr>
        <w:pStyle w:val="enumlev1"/>
      </w:pPr>
      <w:r w:rsidRPr="00465B8F">
        <w:rPr>
          <w:rFonts w:ascii="Calibri" w:hAnsi="Calibri"/>
          <w:sz w:val="20"/>
          <w:lang w:val="fr-CH"/>
        </w:rPr>
        <w:t>•</w:t>
      </w:r>
      <w:r w:rsidR="005E139D" w:rsidRPr="00465B8F">
        <w:tab/>
      </w:r>
      <w:r w:rsidR="005E139D" w:rsidRPr="003B6CCB">
        <w:rPr>
          <w:b/>
          <w:bCs/>
        </w:rPr>
        <w:t>R.2</w:t>
      </w:r>
      <w:r w:rsidR="005E139D" w:rsidRPr="00465B8F">
        <w:tab/>
      </w:r>
      <w:r w:rsidR="003B6CCB">
        <w:tab/>
      </w:r>
      <w:r w:rsidR="005E139D" w:rsidRPr="00465B8F">
        <w:t>Assurer la connectivité et l</w:t>
      </w:r>
      <w:r w:rsidR="0077541F" w:rsidRPr="00465B8F">
        <w:t>'</w:t>
      </w:r>
      <w:r w:rsidR="005E139D" w:rsidRPr="00465B8F">
        <w:t>interopérabilité à l</w:t>
      </w:r>
      <w:r w:rsidR="0077541F" w:rsidRPr="00465B8F">
        <w:t>'</w:t>
      </w:r>
      <w:r w:rsidR="005E139D" w:rsidRPr="00465B8F">
        <w:t>échelle mondiale, l</w:t>
      </w:r>
      <w:r w:rsidR="0077541F" w:rsidRPr="00465B8F">
        <w:t>'</w:t>
      </w:r>
      <w:r w:rsidR="005E139D" w:rsidRPr="00465B8F">
        <w:t>amélioration de la qualité de fonctionnement, de la qualité, de l</w:t>
      </w:r>
      <w:r w:rsidR="0077541F" w:rsidRPr="00465B8F">
        <w:t>'</w:t>
      </w:r>
      <w:r w:rsidR="005E139D" w:rsidRPr="00465B8F">
        <w:t>accessibilité économique et de la rapidité d</w:t>
      </w:r>
      <w:r w:rsidR="0077541F" w:rsidRPr="00465B8F">
        <w:t>'</w:t>
      </w:r>
      <w:r w:rsidR="005E139D" w:rsidRPr="00465B8F">
        <w:t>exécution du service et une conception générale économique des systèmes dans le domaine des radiocommunications, notamment en élaborant des normes internationales</w:t>
      </w:r>
    </w:p>
    <w:p w:rsidR="005E139D" w:rsidRDefault="00465B8F" w:rsidP="00465B8F">
      <w:pPr>
        <w:pStyle w:val="enumlev1"/>
      </w:pPr>
      <w:r w:rsidRPr="00465B8F">
        <w:rPr>
          <w:rFonts w:ascii="Calibri" w:hAnsi="Calibri"/>
          <w:sz w:val="20"/>
          <w:lang w:val="fr-CH"/>
        </w:rPr>
        <w:t>•</w:t>
      </w:r>
      <w:r w:rsidR="005E139D" w:rsidRPr="00465B8F">
        <w:tab/>
      </w:r>
      <w:r w:rsidR="005E139D" w:rsidRPr="003B6CCB">
        <w:rPr>
          <w:b/>
          <w:bCs/>
        </w:rPr>
        <w:t>R.3</w:t>
      </w:r>
      <w:r w:rsidR="005E139D" w:rsidRPr="00465B8F">
        <w:tab/>
      </w:r>
      <w:r w:rsidR="003B6CCB">
        <w:tab/>
      </w:r>
      <w:r w:rsidR="005E139D" w:rsidRPr="00465B8F">
        <w:t>Encourage</w:t>
      </w:r>
      <w:r w:rsidR="005E139D" w:rsidRPr="005E139D">
        <w:t>r l</w:t>
      </w:r>
      <w:r w:rsidR="0077541F">
        <w:t>'</w:t>
      </w:r>
      <w:r w:rsidR="005E139D" w:rsidRPr="005E139D">
        <w:t>acquisition et l</w:t>
      </w:r>
      <w:r w:rsidR="0077541F">
        <w:t>'</w:t>
      </w:r>
      <w:r w:rsidR="005E139D" w:rsidRPr="005E139D">
        <w:t>échange de connaissances et de savoir-faire dans le domaine des radiocommunications</w:t>
      </w:r>
    </w:p>
    <w:p w:rsidR="005E139D" w:rsidRPr="00661D46" w:rsidRDefault="00887123" w:rsidP="00465B8F">
      <w:pPr>
        <w:rPr>
          <w:lang w:val="fr-CH"/>
        </w:rPr>
      </w:pPr>
      <w:r w:rsidRPr="00887123">
        <w:t xml:space="preserve">Le GCR est invité à formuler des observations </w:t>
      </w:r>
      <w:r>
        <w:t xml:space="preserve">et donner son avis sur le contenu du présent document. </w:t>
      </w:r>
    </w:p>
    <w:p w:rsidR="005E139D" w:rsidRPr="00661D46" w:rsidRDefault="005E139D" w:rsidP="0077541F">
      <w:pPr>
        <w:rPr>
          <w:lang w:val="fr-CH"/>
        </w:rPr>
      </w:pPr>
    </w:p>
    <w:p w:rsidR="00534AA6" w:rsidRPr="00661D46" w:rsidRDefault="00534AA6" w:rsidP="0077541F">
      <w:pPr>
        <w:rPr>
          <w:lang w:val="fr-CH"/>
        </w:rPr>
        <w:sectPr w:rsidR="00534AA6" w:rsidRPr="00661D46">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pPr>
    </w:p>
    <w:tbl>
      <w:tblPr>
        <w:tblW w:w="15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5658"/>
        <w:gridCol w:w="2442"/>
        <w:gridCol w:w="2817"/>
        <w:gridCol w:w="2496"/>
      </w:tblGrid>
      <w:tr w:rsidR="00534AA6" w:rsidRPr="004F69C2" w:rsidTr="00465B8F">
        <w:trPr>
          <w:tblHeader/>
          <w:jc w:val="center"/>
        </w:trPr>
        <w:tc>
          <w:tcPr>
            <w:tcW w:w="1992" w:type="dxa"/>
            <w:vMerge w:val="restart"/>
            <w:shd w:val="clear" w:color="auto" w:fill="4F81BD" w:themeFill="accent1"/>
            <w:tcMar>
              <w:top w:w="144" w:type="nil"/>
              <w:right w:w="144" w:type="nil"/>
            </w:tcMar>
            <w:vAlign w:val="center"/>
          </w:tcPr>
          <w:p w:rsidR="00534AA6" w:rsidRPr="006817C5" w:rsidRDefault="004A68E9" w:rsidP="00465B8F">
            <w:pPr>
              <w:widowControl w:val="0"/>
              <w:spacing w:before="80" w:after="80"/>
              <w:jc w:val="center"/>
              <w:rPr>
                <w:rFonts w:cs="Calibri"/>
                <w:b/>
                <w:sz w:val="18"/>
                <w:szCs w:val="18"/>
                <w:lang w:val="en-US"/>
              </w:rPr>
            </w:pPr>
            <w:r w:rsidRPr="006817C5">
              <w:rPr>
                <w:rFonts w:cs="Calibri"/>
                <w:b/>
                <w:sz w:val="18"/>
                <w:szCs w:val="18"/>
                <w:lang w:val="en-US"/>
              </w:rPr>
              <w:lastRenderedPageBreak/>
              <w:t>Objectifs ODD</w:t>
            </w:r>
          </w:p>
        </w:tc>
        <w:tc>
          <w:tcPr>
            <w:tcW w:w="5658" w:type="dxa"/>
            <w:vMerge w:val="restart"/>
            <w:shd w:val="clear" w:color="auto" w:fill="4F81BD" w:themeFill="accent1"/>
            <w:tcMar>
              <w:top w:w="144" w:type="nil"/>
              <w:right w:w="144" w:type="nil"/>
            </w:tcMar>
            <w:vAlign w:val="center"/>
          </w:tcPr>
          <w:p w:rsidR="00534AA6" w:rsidRPr="004F69C2" w:rsidRDefault="004A68E9" w:rsidP="00465B8F">
            <w:pPr>
              <w:widowControl w:val="0"/>
              <w:spacing w:before="80" w:after="80"/>
              <w:jc w:val="center"/>
              <w:rPr>
                <w:rFonts w:cs="Calibri"/>
                <w:b/>
                <w:sz w:val="18"/>
                <w:szCs w:val="18"/>
                <w:lang w:val="en-US"/>
              </w:rPr>
            </w:pPr>
            <w:r>
              <w:rPr>
                <w:rFonts w:cs="Calibri"/>
                <w:b/>
                <w:sz w:val="18"/>
                <w:szCs w:val="18"/>
                <w:lang w:val="en-US"/>
              </w:rPr>
              <w:t>Cibles ODD</w:t>
            </w:r>
          </w:p>
        </w:tc>
        <w:tc>
          <w:tcPr>
            <w:tcW w:w="7755" w:type="dxa"/>
            <w:gridSpan w:val="3"/>
            <w:shd w:val="clear" w:color="auto" w:fill="4F81BD" w:themeFill="accent1"/>
          </w:tcPr>
          <w:p w:rsidR="00534AA6" w:rsidRPr="00CD5A0F" w:rsidRDefault="004A68E9" w:rsidP="00465B8F">
            <w:pPr>
              <w:widowControl w:val="0"/>
              <w:spacing w:before="80" w:after="80"/>
              <w:jc w:val="center"/>
              <w:rPr>
                <w:rFonts w:cs="Calibri"/>
                <w:b/>
                <w:sz w:val="18"/>
                <w:szCs w:val="18"/>
                <w:lang w:val="en-US"/>
              </w:rPr>
            </w:pPr>
            <w:r w:rsidRPr="00CD5A0F">
              <w:rPr>
                <w:rFonts w:cs="Calibri"/>
                <w:b/>
                <w:sz w:val="18"/>
                <w:szCs w:val="18"/>
                <w:lang w:val="en-US"/>
              </w:rPr>
              <w:t>Objectifs de l</w:t>
            </w:r>
            <w:r w:rsidR="0077541F" w:rsidRPr="00CD5A0F">
              <w:rPr>
                <w:rFonts w:cs="Calibri"/>
                <w:b/>
                <w:sz w:val="18"/>
                <w:szCs w:val="18"/>
                <w:lang w:val="en-US"/>
              </w:rPr>
              <w:t>'</w:t>
            </w:r>
            <w:r w:rsidR="00CD5A0F">
              <w:rPr>
                <w:rFonts w:cs="Calibri"/>
                <w:b/>
                <w:sz w:val="18"/>
                <w:szCs w:val="18"/>
                <w:lang w:val="en-US"/>
              </w:rPr>
              <w:t>UIT-</w:t>
            </w:r>
            <w:r w:rsidRPr="00CD5A0F">
              <w:rPr>
                <w:rFonts w:cs="Calibri"/>
                <w:b/>
                <w:sz w:val="18"/>
                <w:szCs w:val="18"/>
                <w:lang w:val="en-US"/>
              </w:rPr>
              <w:t>R</w:t>
            </w:r>
          </w:p>
        </w:tc>
      </w:tr>
      <w:tr w:rsidR="00534AA6" w:rsidRPr="00534AA6" w:rsidTr="00465B8F">
        <w:trPr>
          <w:trHeight w:val="1045"/>
          <w:tblHeade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80" w:after="80"/>
              <w:jc w:val="center"/>
              <w:rPr>
                <w:rFonts w:cs="Calibri"/>
                <w:b/>
                <w:sz w:val="18"/>
                <w:szCs w:val="18"/>
                <w:lang w:val="en-US"/>
              </w:rPr>
            </w:pPr>
          </w:p>
        </w:tc>
        <w:tc>
          <w:tcPr>
            <w:tcW w:w="5658" w:type="dxa"/>
            <w:vMerge/>
            <w:shd w:val="clear" w:color="auto" w:fill="4F81BD" w:themeFill="accent1"/>
            <w:tcMar>
              <w:top w:w="144" w:type="nil"/>
              <w:right w:w="144" w:type="nil"/>
            </w:tcMar>
          </w:tcPr>
          <w:p w:rsidR="00534AA6" w:rsidRPr="00EB2B05" w:rsidRDefault="00534AA6" w:rsidP="00465B8F">
            <w:pPr>
              <w:widowControl w:val="0"/>
              <w:spacing w:before="80" w:after="80"/>
              <w:jc w:val="center"/>
              <w:rPr>
                <w:rFonts w:cs="Calibri"/>
                <w:b/>
                <w:sz w:val="18"/>
                <w:szCs w:val="18"/>
                <w:lang w:val="en-US"/>
              </w:rPr>
            </w:pPr>
          </w:p>
        </w:tc>
        <w:tc>
          <w:tcPr>
            <w:tcW w:w="2442" w:type="dxa"/>
            <w:shd w:val="clear" w:color="auto" w:fill="4F81BD" w:themeFill="accent1"/>
          </w:tcPr>
          <w:p w:rsidR="00534AA6" w:rsidRPr="00CD5A0F" w:rsidRDefault="00534AA6" w:rsidP="00465B8F">
            <w:pPr>
              <w:widowControl w:val="0"/>
              <w:spacing w:before="80" w:after="80"/>
              <w:jc w:val="center"/>
              <w:rPr>
                <w:rFonts w:cs="Calibri"/>
                <w:b/>
                <w:sz w:val="18"/>
                <w:szCs w:val="18"/>
                <w:lang w:val="fr-CH"/>
              </w:rPr>
            </w:pPr>
            <w:r w:rsidRPr="00CD5A0F">
              <w:rPr>
                <w:rFonts w:cs="Calibri"/>
                <w:b/>
                <w:sz w:val="18"/>
                <w:szCs w:val="18"/>
                <w:lang w:val="fr-CH"/>
              </w:rPr>
              <w:t>R.1</w:t>
            </w:r>
            <w:r w:rsidR="006817C5">
              <w:rPr>
                <w:rFonts w:cs="Calibri"/>
                <w:b/>
                <w:sz w:val="18"/>
                <w:szCs w:val="18"/>
                <w:lang w:val="fr-CH"/>
              </w:rPr>
              <w:t>:</w:t>
            </w:r>
            <w:r w:rsidRPr="00CD5A0F">
              <w:rPr>
                <w:rFonts w:cs="Calibri"/>
                <w:b/>
                <w:sz w:val="18"/>
                <w:szCs w:val="18"/>
                <w:lang w:val="fr-CH"/>
              </w:rPr>
              <w:t xml:space="preserve"> Répondre, de manière rationnelle, équitable, efficace, économique... ressources du spectre...</w:t>
            </w:r>
          </w:p>
        </w:tc>
        <w:tc>
          <w:tcPr>
            <w:tcW w:w="2817" w:type="dxa"/>
            <w:shd w:val="clear" w:color="auto" w:fill="4F81BD" w:themeFill="accent1"/>
          </w:tcPr>
          <w:p w:rsidR="00534AA6" w:rsidRPr="00CD5A0F" w:rsidRDefault="00534AA6" w:rsidP="00465B8F">
            <w:pPr>
              <w:widowControl w:val="0"/>
              <w:spacing w:before="80" w:after="80"/>
              <w:jc w:val="center"/>
              <w:rPr>
                <w:rFonts w:cs="Calibri"/>
                <w:b/>
                <w:sz w:val="18"/>
                <w:szCs w:val="18"/>
                <w:lang w:val="fr-CH"/>
              </w:rPr>
            </w:pPr>
            <w:r w:rsidRPr="00CD5A0F">
              <w:rPr>
                <w:rFonts w:cs="Calibri"/>
                <w:b/>
                <w:sz w:val="18"/>
                <w:szCs w:val="18"/>
                <w:lang w:val="fr-CH"/>
              </w:rPr>
              <w:t>R.2</w:t>
            </w:r>
            <w:r w:rsidR="006817C5">
              <w:rPr>
                <w:rFonts w:cs="Calibri"/>
                <w:b/>
                <w:sz w:val="18"/>
                <w:szCs w:val="18"/>
                <w:lang w:val="fr-CH"/>
              </w:rPr>
              <w:t>:</w:t>
            </w:r>
            <w:r w:rsidRPr="00CD5A0F">
              <w:rPr>
                <w:rFonts w:cs="Calibri"/>
                <w:b/>
                <w:sz w:val="18"/>
                <w:szCs w:val="18"/>
                <w:lang w:val="fr-CH"/>
              </w:rPr>
              <w:t xml:space="preserve"> Assurer la connectivité et l</w:t>
            </w:r>
            <w:r w:rsidR="0077541F" w:rsidRPr="00CD5A0F">
              <w:rPr>
                <w:rFonts w:cs="Calibri"/>
                <w:b/>
                <w:sz w:val="18"/>
                <w:szCs w:val="18"/>
                <w:lang w:val="fr-CH"/>
              </w:rPr>
              <w:t>'</w:t>
            </w:r>
            <w:r w:rsidRPr="00CD5A0F">
              <w:rPr>
                <w:rFonts w:cs="Calibri"/>
                <w:b/>
                <w:sz w:val="18"/>
                <w:szCs w:val="18"/>
                <w:lang w:val="fr-CH"/>
              </w:rPr>
              <w:t>interopérabilité, ...notamment en élaborant des normes internationales</w:t>
            </w:r>
          </w:p>
        </w:tc>
        <w:tc>
          <w:tcPr>
            <w:tcW w:w="2496" w:type="dxa"/>
            <w:shd w:val="clear" w:color="auto" w:fill="4F81BD" w:themeFill="accent1"/>
          </w:tcPr>
          <w:p w:rsidR="00534AA6" w:rsidRPr="00CD5A0F" w:rsidRDefault="00534AA6" w:rsidP="00465B8F">
            <w:pPr>
              <w:widowControl w:val="0"/>
              <w:spacing w:before="80" w:after="80"/>
              <w:jc w:val="center"/>
              <w:rPr>
                <w:rFonts w:cs="Calibri"/>
                <w:b/>
                <w:sz w:val="18"/>
                <w:szCs w:val="18"/>
                <w:lang w:val="fr-CH"/>
              </w:rPr>
            </w:pPr>
            <w:r w:rsidRPr="00CD5A0F">
              <w:rPr>
                <w:rFonts w:cs="Calibri"/>
                <w:b/>
                <w:sz w:val="18"/>
                <w:szCs w:val="18"/>
                <w:lang w:val="fr-CH"/>
              </w:rPr>
              <w:t>R.3</w:t>
            </w:r>
            <w:r w:rsidR="006817C5">
              <w:rPr>
                <w:rFonts w:cs="Calibri"/>
                <w:b/>
                <w:sz w:val="18"/>
                <w:szCs w:val="18"/>
                <w:lang w:val="fr-CH"/>
              </w:rPr>
              <w:t>:</w:t>
            </w:r>
            <w:r w:rsidRPr="00CD5A0F">
              <w:rPr>
                <w:rFonts w:cs="Calibri"/>
                <w:b/>
                <w:sz w:val="18"/>
                <w:szCs w:val="18"/>
                <w:lang w:val="fr-CH"/>
              </w:rPr>
              <w:t xml:space="preserve"> Encourager l</w:t>
            </w:r>
            <w:r w:rsidR="0077541F" w:rsidRPr="00CD5A0F">
              <w:rPr>
                <w:rFonts w:cs="Calibri"/>
                <w:b/>
                <w:sz w:val="18"/>
                <w:szCs w:val="18"/>
                <w:lang w:val="fr-CH"/>
              </w:rPr>
              <w:t>'</w:t>
            </w:r>
            <w:r w:rsidRPr="00CD5A0F">
              <w:rPr>
                <w:rFonts w:cs="Calibri"/>
                <w:b/>
                <w:sz w:val="18"/>
                <w:szCs w:val="18"/>
                <w:lang w:val="fr-CH"/>
              </w:rPr>
              <w:t>acquisition et l</w:t>
            </w:r>
            <w:r w:rsidR="0077541F" w:rsidRPr="00CD5A0F">
              <w:rPr>
                <w:rFonts w:cs="Calibri"/>
                <w:b/>
                <w:sz w:val="18"/>
                <w:szCs w:val="18"/>
                <w:lang w:val="fr-CH"/>
              </w:rPr>
              <w:t>'</w:t>
            </w:r>
            <w:r w:rsidRPr="00CD5A0F">
              <w:rPr>
                <w:rFonts w:cs="Calibri"/>
                <w:b/>
                <w:sz w:val="18"/>
                <w:szCs w:val="18"/>
                <w:lang w:val="fr-CH"/>
              </w:rPr>
              <w:t>échange de connaissances...</w:t>
            </w:r>
          </w:p>
        </w:tc>
      </w:tr>
      <w:tr w:rsidR="00534AA6" w:rsidRPr="00EB2B05" w:rsidTr="00465B8F">
        <w:trPr>
          <w:trHeight w:val="1147"/>
          <w:jc w:val="center"/>
        </w:trPr>
        <w:tc>
          <w:tcPr>
            <w:tcW w:w="1992" w:type="dxa"/>
            <w:vMerge w:val="restart"/>
            <w:tcMar>
              <w:top w:w="144" w:type="nil"/>
              <w:right w:w="144" w:type="nil"/>
            </w:tcMar>
          </w:tcPr>
          <w:p w:rsidR="00534AA6" w:rsidRPr="006817C5" w:rsidRDefault="00465B8F" w:rsidP="00465B8F">
            <w:pPr>
              <w:widowControl w:val="0"/>
              <w:spacing w:before="40" w:after="40"/>
              <w:rPr>
                <w:rFonts w:cs="Roboto-Bold"/>
                <w:b/>
                <w:color w:val="107FAA"/>
                <w:sz w:val="18"/>
                <w:szCs w:val="18"/>
                <w:lang w:val="fr-CH"/>
              </w:rPr>
            </w:pPr>
            <w:r w:rsidRPr="006817C5">
              <w:rPr>
                <w:rFonts w:cs="Roboto-Bold"/>
                <w:b/>
                <w:color w:val="107FAA"/>
                <w:sz w:val="18"/>
                <w:szCs w:val="18"/>
                <w:lang w:val="fr-CH"/>
              </w:rPr>
              <w:t>ODD 1 – PAS DE PAUVRETÉ</w:t>
            </w:r>
          </w:p>
          <w:p w:rsidR="00534AA6" w:rsidRPr="006817C5" w:rsidRDefault="00534AA6" w:rsidP="00465B8F">
            <w:pPr>
              <w:widowControl w:val="0"/>
              <w:spacing w:before="40" w:after="40"/>
              <w:rPr>
                <w:rFonts w:cs="Roboto-Bold"/>
                <w:b/>
                <w:color w:val="107FAA"/>
                <w:sz w:val="18"/>
                <w:szCs w:val="18"/>
                <w:lang w:val="fr-CH"/>
              </w:rPr>
            </w:pPr>
          </w:p>
          <w:p w:rsidR="00534AA6" w:rsidRPr="006817C5" w:rsidRDefault="00B1466A" w:rsidP="00465B8F">
            <w:pPr>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E</w:t>
            </w:r>
            <w:r w:rsidR="00534AA6" w:rsidRPr="006817C5">
              <w:rPr>
                <w:rFonts w:cs="Calibri"/>
                <w:b/>
                <w:sz w:val="18"/>
                <w:szCs w:val="18"/>
                <w:lang w:val="fr-CH"/>
              </w:rPr>
              <w:t>liminer la pauvreté sous toutes ses formes et partout dans le monde</w:t>
            </w:r>
          </w:p>
        </w:tc>
        <w:tc>
          <w:tcPr>
            <w:tcW w:w="5658" w:type="dxa"/>
            <w:tcMar>
              <w:top w:w="144" w:type="nil"/>
              <w:right w:w="144" w:type="nil"/>
            </w:tcMar>
          </w:tcPr>
          <w:p w:rsidR="00246654" w:rsidRDefault="00534AA6" w:rsidP="00465B8F">
            <w:pPr>
              <w:widowControl w:val="0"/>
              <w:spacing w:before="40" w:after="40"/>
              <w:rPr>
                <w:rFonts w:cs="Roboto-Bold"/>
                <w:b/>
                <w:bCs/>
                <w:color w:val="107FAA"/>
                <w:sz w:val="18"/>
                <w:szCs w:val="18"/>
                <w:lang w:val="fr-CH"/>
              </w:rPr>
            </w:pPr>
            <w:r w:rsidRPr="00246654">
              <w:rPr>
                <w:rFonts w:cs="Roboto-Bold"/>
                <w:b/>
                <w:bCs/>
                <w:color w:val="107FAA"/>
                <w:sz w:val="18"/>
                <w:szCs w:val="18"/>
                <w:lang w:val="fr-CH"/>
              </w:rPr>
              <w:t>1.4</w:t>
            </w:r>
          </w:p>
          <w:p w:rsidR="00246654" w:rsidRPr="00246654" w:rsidRDefault="00246654" w:rsidP="00465B8F">
            <w:pPr>
              <w:widowControl w:val="0"/>
              <w:spacing w:before="40" w:after="40"/>
              <w:rPr>
                <w:rFonts w:cs="Roboto-Regular"/>
                <w:color w:val="535353"/>
                <w:sz w:val="18"/>
                <w:szCs w:val="18"/>
                <w:lang w:val="fr-CH"/>
              </w:rPr>
            </w:pPr>
            <w:r w:rsidRPr="00246654">
              <w:rPr>
                <w:rFonts w:cs="Roboto-Regular"/>
                <w:color w:val="535353"/>
                <w:sz w:val="18"/>
                <w:szCs w:val="18"/>
                <w:lang w:val="fr-CH"/>
              </w:rPr>
              <w:t>D</w:t>
            </w:r>
            <w:r w:rsidR="0077541F">
              <w:rPr>
                <w:rFonts w:cs="Roboto-Regular"/>
                <w:color w:val="535353"/>
                <w:sz w:val="18"/>
                <w:szCs w:val="18"/>
                <w:lang w:val="fr-CH"/>
              </w:rPr>
              <w:t>'</w:t>
            </w:r>
            <w:r w:rsidRPr="00246654">
              <w:rPr>
                <w:rFonts w:cs="Roboto-Regular"/>
                <w:color w:val="535353"/>
                <w:sz w:val="18"/>
                <w:szCs w:val="18"/>
                <w:lang w:val="fr-CH"/>
              </w:rPr>
              <w:t>ici à 2030, faire en sorte que tous les hommes et les femmes, en particulier les pauvres et les personnes vulnérables, aient les mêmes droits aux ressources</w:t>
            </w:r>
            <w:r>
              <w:rPr>
                <w:rFonts w:cs="Roboto-Regular"/>
                <w:color w:val="535353"/>
                <w:sz w:val="18"/>
                <w:szCs w:val="18"/>
                <w:lang w:val="fr-CH"/>
              </w:rPr>
              <w:t xml:space="preserve"> </w:t>
            </w:r>
            <w:r w:rsidRPr="00246654">
              <w:rPr>
                <w:rFonts w:cs="Roboto-Regular"/>
                <w:color w:val="535353"/>
                <w:sz w:val="18"/>
                <w:szCs w:val="18"/>
                <w:lang w:val="fr-CH"/>
              </w:rPr>
              <w:t>économiques et qu</w:t>
            </w:r>
            <w:r w:rsidR="0077541F">
              <w:rPr>
                <w:rFonts w:cs="Roboto-Regular"/>
                <w:color w:val="535353"/>
                <w:sz w:val="18"/>
                <w:szCs w:val="18"/>
                <w:lang w:val="fr-CH"/>
              </w:rPr>
              <w:t>'</w:t>
            </w:r>
            <w:r w:rsidRPr="00246654">
              <w:rPr>
                <w:rFonts w:cs="Roboto-Regular"/>
                <w:color w:val="535353"/>
                <w:sz w:val="18"/>
                <w:szCs w:val="18"/>
                <w:lang w:val="fr-CH"/>
              </w:rPr>
              <w:t>ils aient accès aux services de base, à la propriété foncière, au</w:t>
            </w:r>
            <w:r>
              <w:rPr>
                <w:rFonts w:cs="Roboto-Regular"/>
                <w:color w:val="535353"/>
                <w:sz w:val="18"/>
                <w:szCs w:val="18"/>
                <w:lang w:val="fr-CH"/>
              </w:rPr>
              <w:t xml:space="preserve"> </w:t>
            </w:r>
            <w:r w:rsidRPr="00246654">
              <w:rPr>
                <w:rFonts w:cs="Roboto-Regular"/>
                <w:color w:val="535353"/>
                <w:sz w:val="18"/>
                <w:szCs w:val="18"/>
                <w:lang w:val="fr-CH"/>
              </w:rPr>
              <w:t>contrôle des terres et à d</w:t>
            </w:r>
            <w:r w:rsidR="0077541F">
              <w:rPr>
                <w:rFonts w:cs="Roboto-Regular"/>
                <w:color w:val="535353"/>
                <w:sz w:val="18"/>
                <w:szCs w:val="18"/>
                <w:lang w:val="fr-CH"/>
              </w:rPr>
              <w:t>'</w:t>
            </w:r>
            <w:r w:rsidRPr="00246654">
              <w:rPr>
                <w:rFonts w:cs="Roboto-Regular"/>
                <w:color w:val="535353"/>
                <w:sz w:val="18"/>
                <w:szCs w:val="18"/>
                <w:lang w:val="fr-CH"/>
              </w:rPr>
              <w:t>autres formes de propriété, à l</w:t>
            </w:r>
            <w:r w:rsidR="0077541F">
              <w:rPr>
                <w:rFonts w:cs="Roboto-Regular"/>
                <w:color w:val="535353"/>
                <w:sz w:val="18"/>
                <w:szCs w:val="18"/>
                <w:lang w:val="fr-CH"/>
              </w:rPr>
              <w:t>'</w:t>
            </w:r>
            <w:r w:rsidRPr="00246654">
              <w:rPr>
                <w:rFonts w:cs="Roboto-Regular"/>
                <w:color w:val="535353"/>
                <w:sz w:val="18"/>
                <w:szCs w:val="18"/>
                <w:lang w:val="fr-CH"/>
              </w:rPr>
              <w:t>héritage, aux ressources</w:t>
            </w:r>
            <w:r>
              <w:rPr>
                <w:rFonts w:cs="Roboto-Regular"/>
                <w:color w:val="535353"/>
                <w:sz w:val="18"/>
                <w:szCs w:val="18"/>
                <w:lang w:val="fr-CH"/>
              </w:rPr>
              <w:t xml:space="preserve"> </w:t>
            </w:r>
            <w:r w:rsidRPr="00246654">
              <w:rPr>
                <w:rFonts w:cs="Roboto-Regular"/>
                <w:color w:val="535353"/>
                <w:sz w:val="18"/>
                <w:szCs w:val="18"/>
                <w:lang w:val="fr-CH"/>
              </w:rPr>
              <w:t>naturelles et à des nouvelles technologies et des services financiers adaptés à leurs</w:t>
            </w:r>
            <w:r>
              <w:rPr>
                <w:rFonts w:cs="Roboto-Regular"/>
                <w:color w:val="535353"/>
                <w:sz w:val="18"/>
                <w:szCs w:val="18"/>
                <w:lang w:val="fr-CH"/>
              </w:rPr>
              <w:t xml:space="preserve"> </w:t>
            </w:r>
            <w:r w:rsidRPr="00246654">
              <w:rPr>
                <w:rFonts w:cs="Roboto-Regular"/>
                <w:color w:val="535353"/>
                <w:sz w:val="18"/>
                <w:szCs w:val="18"/>
                <w:lang w:val="fr-CH"/>
              </w:rPr>
              <w:t>besoins, y compris la microfinance</w:t>
            </w:r>
          </w:p>
        </w:tc>
        <w:tc>
          <w:tcPr>
            <w:tcW w:w="2442" w:type="dxa"/>
          </w:tcPr>
          <w:p w:rsidR="00534AA6" w:rsidRPr="00246654" w:rsidRDefault="00534AA6" w:rsidP="00465B8F">
            <w:pPr>
              <w:widowControl w:val="0"/>
              <w:spacing w:before="40" w:after="40"/>
              <w:rPr>
                <w:rFonts w:cs="Roboto-Bold"/>
                <w:b/>
                <w:bCs/>
                <w:color w:val="107FAA"/>
                <w:sz w:val="18"/>
                <w:szCs w:val="18"/>
                <w:lang w:val="fr-CH"/>
              </w:rPr>
            </w:pPr>
          </w:p>
          <w:p w:rsidR="00534AA6" w:rsidRPr="00246654" w:rsidRDefault="00534AA6" w:rsidP="00465B8F">
            <w:pPr>
              <w:widowControl w:val="0"/>
              <w:spacing w:before="40" w:after="40"/>
              <w:rPr>
                <w:rFonts w:cs="Roboto-Bold"/>
                <w:b/>
                <w:bCs/>
                <w:color w:val="107FAA"/>
                <w:sz w:val="18"/>
                <w:szCs w:val="18"/>
                <w:lang w:val="fr-CH"/>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tc>
        <w:tc>
          <w:tcPr>
            <w:tcW w:w="2817" w:type="dxa"/>
          </w:tcPr>
          <w:p w:rsidR="00534AA6" w:rsidRPr="00EB2B05" w:rsidRDefault="00534AA6" w:rsidP="00465B8F">
            <w:pPr>
              <w:widowControl w:val="0"/>
              <w:spacing w:before="40" w:after="40"/>
              <w:rPr>
                <w:rFonts w:cs="Roboto-Bold"/>
                <w:b/>
                <w:bCs/>
                <w:color w:val="107FAA"/>
                <w:sz w:val="18"/>
                <w:szCs w:val="18"/>
                <w:lang w:val="en-US"/>
              </w:rPr>
            </w:pPr>
          </w:p>
          <w:p w:rsidR="00534AA6" w:rsidRPr="00EB2B05" w:rsidRDefault="00534AA6" w:rsidP="00465B8F">
            <w:pPr>
              <w:widowControl w:val="0"/>
              <w:spacing w:before="40" w:after="40"/>
              <w:rPr>
                <w:rFonts w:cs="Roboto-Bold"/>
                <w:b/>
                <w:bCs/>
                <w:color w:val="107FAA"/>
                <w:sz w:val="18"/>
                <w:szCs w:val="18"/>
                <w:lang w:val="en-US"/>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tc>
        <w:tc>
          <w:tcPr>
            <w:tcW w:w="2496" w:type="dxa"/>
          </w:tcPr>
          <w:p w:rsidR="00534AA6" w:rsidRPr="00EB2B05" w:rsidRDefault="00534AA6" w:rsidP="00465B8F">
            <w:pPr>
              <w:widowControl w:val="0"/>
              <w:spacing w:before="40" w:after="40"/>
              <w:rPr>
                <w:rFonts w:cs="Roboto-Bold"/>
                <w:b/>
                <w:bCs/>
                <w:color w:val="107FAA"/>
                <w:sz w:val="18"/>
                <w:szCs w:val="18"/>
                <w:lang w:val="en-US"/>
              </w:rPr>
            </w:pPr>
          </w:p>
          <w:p w:rsidR="00534AA6" w:rsidRPr="00EB2B05" w:rsidRDefault="00534AA6" w:rsidP="00465B8F">
            <w:pPr>
              <w:widowControl w:val="0"/>
              <w:spacing w:before="40" w:after="40"/>
              <w:rPr>
                <w:rFonts w:cs="Roboto-Bold"/>
                <w:b/>
                <w:bCs/>
                <w:color w:val="107FAA"/>
                <w:sz w:val="18"/>
                <w:szCs w:val="18"/>
                <w:lang w:val="en-US"/>
              </w:rPr>
            </w:pPr>
          </w:p>
          <w:p w:rsidR="00534AA6" w:rsidRPr="001304B3" w:rsidRDefault="00534AA6" w:rsidP="00465B8F">
            <w:pPr>
              <w:widowControl w:val="0"/>
              <w:spacing w:before="40" w:after="40"/>
              <w:jc w:val="center"/>
              <w:rPr>
                <w:rFonts w:ascii="Calibri" w:hAnsi="Calibri"/>
                <w:sz w:val="20"/>
                <w:lang w:val="en-US"/>
              </w:rPr>
            </w:pPr>
            <w:r w:rsidRPr="00EB2B05">
              <w:rPr>
                <w:rFonts w:ascii="Calibri" w:hAnsi="Calibri"/>
                <w:sz w:val="20"/>
                <w:lang w:val="en-US"/>
              </w:rPr>
              <w:sym w:font="Wingdings 2" w:char="F050"/>
            </w:r>
          </w:p>
        </w:tc>
      </w:tr>
      <w:tr w:rsidR="00534AA6" w:rsidRPr="00E42681"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E42681" w:rsidRDefault="00E42681" w:rsidP="00465B8F">
            <w:pPr>
              <w:widowControl w:val="0"/>
              <w:spacing w:before="40" w:after="40"/>
              <w:rPr>
                <w:rFonts w:cs="Roboto-Bold"/>
                <w:bCs/>
                <w:color w:val="000000" w:themeColor="text1"/>
                <w:sz w:val="18"/>
                <w:szCs w:val="18"/>
                <w:lang w:val="fr-CH"/>
              </w:rPr>
            </w:pPr>
            <w:r>
              <w:rPr>
                <w:rFonts w:cs="Roboto-Bold"/>
                <w:bCs/>
                <w:color w:val="000000" w:themeColor="text1"/>
                <w:sz w:val="18"/>
                <w:szCs w:val="18"/>
                <w:lang w:val="fr-CH"/>
              </w:rPr>
              <w:t>Le spectre des fréquences radioélectriques est une ressource naturelle. L</w:t>
            </w:r>
            <w:r w:rsidR="0077541F">
              <w:rPr>
                <w:rFonts w:cs="Roboto-Bold"/>
                <w:bCs/>
                <w:color w:val="000000" w:themeColor="text1"/>
                <w:sz w:val="18"/>
                <w:szCs w:val="18"/>
                <w:lang w:val="fr-CH"/>
              </w:rPr>
              <w:t>'</w:t>
            </w:r>
            <w:r w:rsidR="006D395D">
              <w:rPr>
                <w:rFonts w:cs="Roboto-Bold"/>
                <w:bCs/>
                <w:color w:val="000000" w:themeColor="text1"/>
                <w:sz w:val="18"/>
                <w:szCs w:val="18"/>
                <w:lang w:val="fr-CH"/>
              </w:rPr>
              <w:t>UIT-</w:t>
            </w:r>
            <w:r>
              <w:rPr>
                <w:rFonts w:cs="Roboto-Bold"/>
                <w:bCs/>
                <w:color w:val="000000" w:themeColor="text1"/>
                <w:sz w:val="18"/>
                <w:szCs w:val="18"/>
                <w:lang w:val="fr-CH"/>
              </w:rPr>
              <w:t>R veille à ce que tous puissent avoir accès à cette ressource, partout dans le monde, sur un pied d</w:t>
            </w:r>
            <w:r w:rsidR="0077541F">
              <w:rPr>
                <w:rFonts w:cs="Roboto-Bold"/>
                <w:bCs/>
                <w:color w:val="000000" w:themeColor="text1"/>
                <w:sz w:val="18"/>
                <w:szCs w:val="18"/>
                <w:lang w:val="fr-CH"/>
              </w:rPr>
              <w:t>'</w:t>
            </w:r>
            <w:r>
              <w:rPr>
                <w:rFonts w:cs="Roboto-Bold"/>
                <w:bCs/>
                <w:color w:val="000000" w:themeColor="text1"/>
                <w:sz w:val="18"/>
                <w:szCs w:val="18"/>
                <w:lang w:val="fr-CH"/>
              </w:rPr>
              <w:t xml:space="preserve">égalité </w:t>
            </w:r>
            <w:r w:rsidR="004A68E9">
              <w:rPr>
                <w:rFonts w:cs="Roboto-Bold"/>
                <w:bCs/>
                <w:color w:val="000000" w:themeColor="text1"/>
                <w:sz w:val="18"/>
                <w:szCs w:val="18"/>
                <w:lang w:val="fr-CH"/>
              </w:rPr>
              <w:t>et au prix le plus bas possible</w:t>
            </w:r>
            <w:r w:rsidR="00534AA6" w:rsidRPr="00E42681">
              <w:rPr>
                <w:rFonts w:cs="Roboto-Bold"/>
                <w:bCs/>
                <w:color w:val="000000" w:themeColor="text1"/>
                <w:sz w:val="18"/>
                <w:szCs w:val="18"/>
                <w:lang w:val="fr-CH"/>
              </w:rPr>
              <w:t>.</w:t>
            </w:r>
          </w:p>
        </w:tc>
      </w:tr>
      <w:tr w:rsidR="00534AA6" w:rsidRPr="00EB2B05" w:rsidTr="00465B8F">
        <w:trPr>
          <w:jc w:val="center"/>
        </w:trPr>
        <w:tc>
          <w:tcPr>
            <w:tcW w:w="1992" w:type="dxa"/>
            <w:vMerge/>
            <w:shd w:val="clear" w:color="auto" w:fill="auto"/>
            <w:tcMar>
              <w:top w:w="144" w:type="nil"/>
              <w:right w:w="144" w:type="nil"/>
            </w:tcMar>
          </w:tcPr>
          <w:p w:rsidR="00534AA6" w:rsidRPr="006817C5" w:rsidRDefault="00534AA6" w:rsidP="00465B8F">
            <w:pPr>
              <w:widowControl w:val="0"/>
              <w:spacing w:before="40" w:after="40"/>
              <w:rPr>
                <w:rFonts w:cs="Roboto-Bold"/>
                <w:b/>
                <w:color w:val="107FAA"/>
                <w:sz w:val="18"/>
                <w:szCs w:val="18"/>
                <w:lang w:val="fr-CH"/>
              </w:rPr>
            </w:pPr>
          </w:p>
        </w:tc>
        <w:tc>
          <w:tcPr>
            <w:tcW w:w="5658" w:type="dxa"/>
            <w:shd w:val="clear" w:color="auto" w:fill="auto"/>
            <w:tcMar>
              <w:top w:w="144" w:type="nil"/>
              <w:right w:w="144" w:type="nil"/>
            </w:tcMar>
          </w:tcPr>
          <w:p w:rsidR="00246654" w:rsidRPr="00B1466A" w:rsidRDefault="00534AA6" w:rsidP="00465B8F">
            <w:pPr>
              <w:widowControl w:val="0"/>
              <w:spacing w:before="40" w:after="40"/>
              <w:rPr>
                <w:rFonts w:cs="Roboto-Bold"/>
                <w:b/>
                <w:bCs/>
                <w:color w:val="107FAA"/>
                <w:sz w:val="18"/>
                <w:szCs w:val="18"/>
                <w:lang w:val="fr-CH"/>
              </w:rPr>
            </w:pPr>
            <w:r w:rsidRPr="00B1466A">
              <w:rPr>
                <w:rFonts w:cs="Roboto-Bold"/>
                <w:b/>
                <w:bCs/>
                <w:color w:val="107FAA"/>
                <w:sz w:val="18"/>
                <w:szCs w:val="18"/>
                <w:lang w:val="fr-CH"/>
              </w:rPr>
              <w:t>1.5</w:t>
            </w:r>
          </w:p>
          <w:p w:rsidR="00534AA6" w:rsidRPr="00246654" w:rsidRDefault="00246654" w:rsidP="00465B8F">
            <w:pPr>
              <w:widowControl w:val="0"/>
              <w:spacing w:before="40" w:after="40"/>
              <w:rPr>
                <w:rFonts w:cs="Roboto-Regular"/>
                <w:color w:val="535353"/>
                <w:sz w:val="18"/>
                <w:szCs w:val="18"/>
                <w:lang w:val="fr-CH"/>
              </w:rPr>
            </w:pPr>
            <w:r w:rsidRPr="00246654">
              <w:rPr>
                <w:rFonts w:cs="Roboto-Regular"/>
                <w:color w:val="535353"/>
                <w:sz w:val="18"/>
                <w:szCs w:val="18"/>
                <w:lang w:val="fr-CH"/>
              </w:rPr>
              <w:t>D</w:t>
            </w:r>
            <w:r w:rsidR="0077541F">
              <w:rPr>
                <w:rFonts w:cs="Roboto-Regular"/>
                <w:color w:val="535353"/>
                <w:sz w:val="18"/>
                <w:szCs w:val="18"/>
                <w:lang w:val="fr-CH"/>
              </w:rPr>
              <w:t>'</w:t>
            </w:r>
            <w:r w:rsidRPr="00246654">
              <w:rPr>
                <w:rFonts w:cs="Roboto-Regular"/>
                <w:color w:val="535353"/>
                <w:sz w:val="18"/>
                <w:szCs w:val="18"/>
                <w:lang w:val="fr-CH"/>
              </w:rPr>
              <w:t>ici à 2030, renforcer la résilience des pauvres et des personnes en situation vulnérable et réduire leur exposition aux phénomènes climatiques extrêmes et à d</w:t>
            </w:r>
            <w:r w:rsidR="0077541F">
              <w:rPr>
                <w:rFonts w:cs="Roboto-Regular"/>
                <w:color w:val="535353"/>
                <w:sz w:val="18"/>
                <w:szCs w:val="18"/>
                <w:lang w:val="fr-CH"/>
              </w:rPr>
              <w:t>'</w:t>
            </w:r>
            <w:r w:rsidRPr="00246654">
              <w:rPr>
                <w:rFonts w:cs="Roboto-Regular"/>
                <w:color w:val="535353"/>
                <w:sz w:val="18"/>
                <w:szCs w:val="18"/>
                <w:lang w:val="fr-CH"/>
              </w:rPr>
              <w:t>autres chocs et catastrophes d</w:t>
            </w:r>
            <w:r w:rsidR="0077541F">
              <w:rPr>
                <w:rFonts w:cs="Roboto-Regular"/>
                <w:color w:val="535353"/>
                <w:sz w:val="18"/>
                <w:szCs w:val="18"/>
                <w:lang w:val="fr-CH"/>
              </w:rPr>
              <w:t>'</w:t>
            </w:r>
            <w:r w:rsidRPr="00246654">
              <w:rPr>
                <w:rFonts w:cs="Roboto-Regular"/>
                <w:color w:val="535353"/>
                <w:sz w:val="18"/>
                <w:szCs w:val="18"/>
                <w:lang w:val="fr-CH"/>
              </w:rPr>
              <w:t>ordre économique, social ou environnemental et leur vulnérabilité</w:t>
            </w:r>
          </w:p>
        </w:tc>
        <w:tc>
          <w:tcPr>
            <w:tcW w:w="2442" w:type="dxa"/>
            <w:shd w:val="clear" w:color="auto" w:fill="auto"/>
          </w:tcPr>
          <w:p w:rsidR="00534AA6" w:rsidRPr="00246654" w:rsidRDefault="00534AA6" w:rsidP="00465B8F">
            <w:pPr>
              <w:widowControl w:val="0"/>
              <w:spacing w:before="40" w:after="40"/>
              <w:rPr>
                <w:rFonts w:cs="Roboto-Bold"/>
                <w:bCs/>
                <w:color w:val="000000" w:themeColor="text1"/>
                <w:sz w:val="18"/>
                <w:szCs w:val="18"/>
                <w:lang w:val="fr-CH"/>
              </w:rPr>
            </w:pPr>
          </w:p>
          <w:p w:rsidR="00534AA6" w:rsidRPr="00246654" w:rsidRDefault="00534AA6" w:rsidP="00465B8F">
            <w:pPr>
              <w:widowControl w:val="0"/>
              <w:spacing w:before="40" w:after="40"/>
              <w:rPr>
                <w:rFonts w:cs="Roboto-Bold"/>
                <w:bCs/>
                <w:color w:val="000000" w:themeColor="text1"/>
                <w:sz w:val="18"/>
                <w:szCs w:val="18"/>
                <w:lang w:val="fr-CH"/>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cs="Roboto-Bold"/>
                <w:bCs/>
                <w:color w:val="000000" w:themeColor="text1"/>
                <w:sz w:val="18"/>
                <w:szCs w:val="18"/>
                <w:lang w:val="en-US"/>
              </w:rPr>
            </w:pPr>
          </w:p>
        </w:tc>
        <w:tc>
          <w:tcPr>
            <w:tcW w:w="2817" w:type="dxa"/>
            <w:shd w:val="clear" w:color="auto" w:fill="auto"/>
          </w:tcPr>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cs="Roboto-Bold"/>
                <w:bCs/>
                <w:color w:val="000000" w:themeColor="text1"/>
                <w:sz w:val="18"/>
                <w:szCs w:val="18"/>
                <w:lang w:val="en-US"/>
              </w:rPr>
            </w:pPr>
          </w:p>
        </w:tc>
        <w:tc>
          <w:tcPr>
            <w:tcW w:w="2496" w:type="dxa"/>
            <w:shd w:val="clear" w:color="auto" w:fill="auto"/>
          </w:tcPr>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cs="Roboto-Bold"/>
                <w:bCs/>
                <w:color w:val="000000" w:themeColor="text1"/>
                <w:sz w:val="18"/>
                <w:szCs w:val="18"/>
                <w:lang w:val="en-US"/>
              </w:rPr>
            </w:pPr>
          </w:p>
        </w:tc>
      </w:tr>
      <w:tr w:rsidR="00534AA6" w:rsidRPr="00612661"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612661" w:rsidRDefault="00E42681" w:rsidP="00465B8F">
            <w:pPr>
              <w:widowControl w:val="0"/>
              <w:spacing w:before="40" w:after="40"/>
              <w:rPr>
                <w:rFonts w:cs="Roboto-Bold"/>
                <w:bCs/>
                <w:color w:val="000000" w:themeColor="text1"/>
                <w:sz w:val="18"/>
                <w:szCs w:val="18"/>
                <w:lang w:val="fr-CH"/>
              </w:rPr>
            </w:pPr>
            <w:r w:rsidRPr="00E42681">
              <w:rPr>
                <w:rFonts w:cs="Roboto-Bold"/>
                <w:bCs/>
                <w:color w:val="000000" w:themeColor="text1"/>
                <w:sz w:val="18"/>
                <w:szCs w:val="18"/>
                <w:lang w:val="fr-CH"/>
              </w:rPr>
              <w:t>En gérant les ressources du spectre, en élaborant des normes et des bonnes pratiques sur les radiocommunications et en diffusant les informations et le savoir-faire correspondant</w:t>
            </w:r>
            <w:r w:rsidR="00612661">
              <w:rPr>
                <w:rFonts w:cs="Roboto-Bold"/>
                <w:bCs/>
                <w:color w:val="000000" w:themeColor="text1"/>
                <w:sz w:val="18"/>
                <w:szCs w:val="18"/>
                <w:lang w:val="fr-CH"/>
              </w:rPr>
              <w:t xml:space="preserve">s, </w:t>
            </w:r>
            <w:r>
              <w:rPr>
                <w:rFonts w:cs="Roboto-Bold"/>
                <w:bCs/>
                <w:color w:val="000000" w:themeColor="text1"/>
                <w:sz w:val="18"/>
                <w:szCs w:val="18"/>
                <w:lang w:val="fr-CH"/>
              </w:rPr>
              <w:t>l</w:t>
            </w:r>
            <w:r w:rsidR="0077541F">
              <w:rPr>
                <w:rFonts w:cs="Roboto-Bold"/>
                <w:bCs/>
                <w:color w:val="000000" w:themeColor="text1"/>
                <w:sz w:val="18"/>
                <w:szCs w:val="18"/>
                <w:lang w:val="fr-CH"/>
              </w:rPr>
              <w:t>'</w:t>
            </w:r>
            <w:r w:rsidR="006D395D">
              <w:rPr>
                <w:rFonts w:cs="Roboto-Bold"/>
                <w:bCs/>
                <w:color w:val="000000" w:themeColor="text1"/>
                <w:sz w:val="18"/>
                <w:szCs w:val="18"/>
                <w:lang w:val="fr-CH"/>
              </w:rPr>
              <w:t>UIT-</w:t>
            </w:r>
            <w:r>
              <w:rPr>
                <w:rFonts w:cs="Roboto-Bold"/>
                <w:bCs/>
                <w:color w:val="000000" w:themeColor="text1"/>
                <w:sz w:val="18"/>
                <w:szCs w:val="18"/>
                <w:lang w:val="fr-CH"/>
              </w:rPr>
              <w:t xml:space="preserve">R </w:t>
            </w:r>
            <w:r w:rsidR="006D395D">
              <w:rPr>
                <w:rFonts w:cs="Roboto-Bold"/>
                <w:bCs/>
                <w:color w:val="000000" w:themeColor="text1"/>
                <w:sz w:val="18"/>
                <w:szCs w:val="18"/>
                <w:lang w:val="fr-CH"/>
              </w:rPr>
              <w:t>joue un rôle en ce qui concerne la fiabilité</w:t>
            </w:r>
            <w:r w:rsidR="00612661">
              <w:rPr>
                <w:rFonts w:cs="Roboto-Bold"/>
                <w:bCs/>
                <w:color w:val="000000" w:themeColor="text1"/>
                <w:sz w:val="18"/>
                <w:szCs w:val="18"/>
                <w:lang w:val="fr-CH"/>
              </w:rPr>
              <w:t xml:space="preserve"> des prévisions météorologiques</w:t>
            </w:r>
            <w:r w:rsidR="006D395D">
              <w:rPr>
                <w:rFonts w:cs="Roboto-Bold"/>
                <w:bCs/>
                <w:color w:val="000000" w:themeColor="text1"/>
                <w:sz w:val="18"/>
                <w:szCs w:val="18"/>
                <w:lang w:val="fr-CH"/>
              </w:rPr>
              <w:t>,</w:t>
            </w:r>
            <w:r w:rsidR="00612661">
              <w:rPr>
                <w:rFonts w:cs="Roboto-Bold"/>
                <w:bCs/>
                <w:color w:val="000000" w:themeColor="text1"/>
                <w:sz w:val="18"/>
                <w:szCs w:val="18"/>
                <w:lang w:val="fr-CH"/>
              </w:rPr>
              <w:t xml:space="preserve"> la </w:t>
            </w:r>
            <w:r w:rsidR="00612661" w:rsidRPr="00612661">
              <w:rPr>
                <w:rFonts w:cs="Roboto-Bold"/>
                <w:bCs/>
                <w:color w:val="000000" w:themeColor="text1"/>
                <w:sz w:val="18"/>
                <w:szCs w:val="18"/>
                <w:lang w:val="fr-CH"/>
              </w:rPr>
              <w:t>surveillance des changements climatiques et l</w:t>
            </w:r>
            <w:r w:rsidR="0077541F">
              <w:rPr>
                <w:rFonts w:cs="Roboto-Bold"/>
                <w:bCs/>
                <w:color w:val="000000" w:themeColor="text1"/>
                <w:sz w:val="18"/>
                <w:szCs w:val="18"/>
                <w:lang w:val="fr-CH"/>
              </w:rPr>
              <w:t>'</w:t>
            </w:r>
            <w:r w:rsidR="00612661" w:rsidRPr="00612661">
              <w:rPr>
                <w:rFonts w:cs="Roboto-Bold"/>
                <w:bCs/>
                <w:color w:val="000000" w:themeColor="text1"/>
                <w:sz w:val="18"/>
                <w:szCs w:val="18"/>
                <w:lang w:val="fr-CH"/>
              </w:rPr>
              <w:t>atténuation de leurs effets</w:t>
            </w:r>
            <w:r w:rsidR="00534AA6" w:rsidRPr="00E42681">
              <w:rPr>
                <w:rFonts w:cs="Roboto-Bold"/>
                <w:bCs/>
                <w:color w:val="000000" w:themeColor="text1"/>
                <w:sz w:val="18"/>
                <w:szCs w:val="18"/>
                <w:lang w:val="fr-CH"/>
              </w:rPr>
              <w:t>,</w:t>
            </w:r>
            <w:r w:rsidR="00612661">
              <w:rPr>
                <w:rFonts w:cs="Roboto-Bold"/>
                <w:bCs/>
                <w:color w:val="000000" w:themeColor="text1"/>
                <w:sz w:val="18"/>
                <w:szCs w:val="18"/>
                <w:lang w:val="fr-CH"/>
              </w:rPr>
              <w:t xml:space="preserve"> la protection du public et </w:t>
            </w:r>
            <w:r w:rsidR="006D395D">
              <w:rPr>
                <w:rFonts w:cs="Roboto-Bold"/>
                <w:bCs/>
                <w:color w:val="000000" w:themeColor="text1"/>
                <w:sz w:val="18"/>
                <w:szCs w:val="18"/>
                <w:lang w:val="fr-CH"/>
              </w:rPr>
              <w:t>les</w:t>
            </w:r>
            <w:r w:rsidR="00612661">
              <w:rPr>
                <w:rFonts w:cs="Roboto-Bold"/>
                <w:bCs/>
                <w:color w:val="000000" w:themeColor="text1"/>
                <w:sz w:val="18"/>
                <w:szCs w:val="18"/>
                <w:lang w:val="fr-CH"/>
              </w:rPr>
              <w:t xml:space="preserve"> secours en cas de catastrophe ainsi </w:t>
            </w:r>
            <w:r w:rsidR="006D395D">
              <w:rPr>
                <w:rFonts w:cs="Roboto-Bold"/>
                <w:bCs/>
                <w:color w:val="000000" w:themeColor="text1"/>
                <w:sz w:val="18"/>
                <w:szCs w:val="18"/>
                <w:lang w:val="fr-CH"/>
              </w:rPr>
              <w:t>que les</w:t>
            </w:r>
            <w:r w:rsidR="00612661">
              <w:rPr>
                <w:rFonts w:cs="Roboto-Bold"/>
                <w:bCs/>
                <w:color w:val="000000" w:themeColor="text1"/>
                <w:sz w:val="18"/>
                <w:szCs w:val="18"/>
                <w:lang w:val="fr-CH"/>
              </w:rPr>
              <w:t xml:space="preserve"> opérations de recherche et de sauvetage.</w:t>
            </w:r>
          </w:p>
        </w:tc>
      </w:tr>
      <w:tr w:rsidR="00534AA6" w:rsidRPr="00EB2B05" w:rsidTr="00465B8F">
        <w:trPr>
          <w:jc w:val="center"/>
        </w:trPr>
        <w:tc>
          <w:tcPr>
            <w:tcW w:w="1992" w:type="dxa"/>
            <w:vMerge w:val="restart"/>
            <w:tcMar>
              <w:top w:w="144" w:type="nil"/>
              <w:right w:w="144" w:type="nil"/>
            </w:tcMar>
          </w:tcPr>
          <w:p w:rsidR="00534AA6" w:rsidRPr="006817C5" w:rsidRDefault="00377874" w:rsidP="00465B8F">
            <w:pPr>
              <w:widowControl w:val="0"/>
              <w:spacing w:before="40" w:after="40"/>
              <w:rPr>
                <w:rFonts w:cs="Roboto-Bold"/>
                <w:b/>
                <w:color w:val="107FAA"/>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2 </w:t>
            </w:r>
            <w:r w:rsidRPr="006817C5">
              <w:rPr>
                <w:rFonts w:cs="Roboto-Bold"/>
                <w:b/>
                <w:color w:val="107FAA"/>
                <w:sz w:val="18"/>
                <w:szCs w:val="18"/>
                <w:lang w:val="fr-CH"/>
              </w:rPr>
              <w:t>–</w:t>
            </w:r>
            <w:r w:rsidR="00534AA6" w:rsidRPr="006817C5">
              <w:rPr>
                <w:rFonts w:cs="Roboto-Bold"/>
                <w:b/>
                <w:color w:val="107FAA"/>
                <w:sz w:val="18"/>
                <w:szCs w:val="18"/>
                <w:lang w:val="fr-CH"/>
              </w:rPr>
              <w:t xml:space="preserve"> </w:t>
            </w:r>
            <w:r w:rsidR="006D395D" w:rsidRPr="006817C5">
              <w:rPr>
                <w:rFonts w:cs="Roboto-Bold"/>
                <w:b/>
                <w:color w:val="107FAA"/>
                <w:sz w:val="18"/>
                <w:szCs w:val="18"/>
                <w:lang w:val="fr-CH"/>
              </w:rPr>
              <w:t>ELIMINER LA FAIM</w:t>
            </w:r>
          </w:p>
          <w:p w:rsidR="00534AA6" w:rsidRPr="006817C5" w:rsidRDefault="00534AA6" w:rsidP="00465B8F">
            <w:pPr>
              <w:widowControl w:val="0"/>
              <w:spacing w:before="40" w:after="40"/>
              <w:rPr>
                <w:rFonts w:cs="Calibri"/>
                <w:b/>
                <w:sz w:val="18"/>
                <w:szCs w:val="18"/>
                <w:lang w:val="fr-CH"/>
              </w:rPr>
            </w:pPr>
          </w:p>
          <w:p w:rsidR="00534AA6" w:rsidRPr="006817C5" w:rsidRDefault="00B1466A" w:rsidP="00465B8F">
            <w:pPr>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E</w:t>
            </w:r>
            <w:r w:rsidR="00246654" w:rsidRPr="006817C5">
              <w:rPr>
                <w:rFonts w:cs="Calibri"/>
                <w:b/>
                <w:sz w:val="18"/>
                <w:szCs w:val="18"/>
                <w:lang w:val="fr-CH"/>
              </w:rPr>
              <w:t>liminer la faim, assurer la sécurité alimentaire, améliorer la nutrition et promouvoir l</w:t>
            </w:r>
            <w:r w:rsidR="0077541F" w:rsidRPr="006817C5">
              <w:rPr>
                <w:rFonts w:cs="Calibri"/>
                <w:b/>
                <w:sz w:val="18"/>
                <w:szCs w:val="18"/>
                <w:lang w:val="fr-CH"/>
              </w:rPr>
              <w:t>'</w:t>
            </w:r>
            <w:r w:rsidR="00246654" w:rsidRPr="006817C5">
              <w:rPr>
                <w:rFonts w:cs="Calibri"/>
                <w:b/>
                <w:sz w:val="18"/>
                <w:szCs w:val="18"/>
                <w:lang w:val="fr-CH"/>
              </w:rPr>
              <w:t>agriculture durable</w:t>
            </w:r>
          </w:p>
        </w:tc>
        <w:tc>
          <w:tcPr>
            <w:tcW w:w="5658" w:type="dxa"/>
            <w:tcMar>
              <w:top w:w="144" w:type="nil"/>
              <w:right w:w="144" w:type="nil"/>
            </w:tcMar>
          </w:tcPr>
          <w:p w:rsidR="00246654" w:rsidRPr="00B1466A" w:rsidRDefault="00534AA6" w:rsidP="00465B8F">
            <w:pPr>
              <w:widowControl w:val="0"/>
              <w:spacing w:before="40" w:after="40"/>
              <w:rPr>
                <w:rFonts w:cs="Roboto-Bold"/>
                <w:b/>
                <w:bCs/>
                <w:color w:val="107FAA"/>
                <w:sz w:val="18"/>
                <w:szCs w:val="18"/>
                <w:lang w:val="fr-CH"/>
              </w:rPr>
            </w:pPr>
            <w:r w:rsidRPr="00B1466A">
              <w:rPr>
                <w:rFonts w:cs="Roboto-Bold"/>
                <w:b/>
                <w:bCs/>
                <w:color w:val="107FAA"/>
                <w:sz w:val="18"/>
                <w:szCs w:val="18"/>
                <w:lang w:val="fr-CH"/>
              </w:rPr>
              <w:t>2.3</w:t>
            </w:r>
          </w:p>
          <w:p w:rsidR="00246654" w:rsidRPr="00246654" w:rsidRDefault="00246654" w:rsidP="00465B8F">
            <w:pPr>
              <w:widowControl w:val="0"/>
              <w:spacing w:before="40" w:after="40"/>
              <w:rPr>
                <w:rFonts w:cs="Roboto-Regular"/>
                <w:color w:val="535353"/>
                <w:sz w:val="18"/>
                <w:szCs w:val="18"/>
                <w:lang w:val="fr-CH"/>
              </w:rPr>
            </w:pPr>
            <w:r w:rsidRPr="00246654">
              <w:rPr>
                <w:rFonts w:cs="Roboto-Regular"/>
                <w:color w:val="535353"/>
                <w:sz w:val="18"/>
                <w:szCs w:val="18"/>
                <w:lang w:val="fr-CH"/>
              </w:rPr>
              <w:t>D</w:t>
            </w:r>
            <w:r w:rsidR="0077541F">
              <w:rPr>
                <w:rFonts w:cs="Roboto-Regular"/>
                <w:color w:val="535353"/>
                <w:sz w:val="18"/>
                <w:szCs w:val="18"/>
                <w:lang w:val="fr-CH"/>
              </w:rPr>
              <w:t>'</w:t>
            </w:r>
            <w:r w:rsidRPr="00246654">
              <w:rPr>
                <w:rFonts w:cs="Roboto-Regular"/>
                <w:color w:val="535353"/>
                <w:sz w:val="18"/>
                <w:szCs w:val="18"/>
                <w:lang w:val="fr-CH"/>
              </w:rPr>
              <w:t>ici à 2030, doubler la productivité agricole et les revenus des petits</w:t>
            </w:r>
          </w:p>
          <w:p w:rsidR="00534AA6" w:rsidRPr="00246654" w:rsidRDefault="00246654" w:rsidP="00465B8F">
            <w:pPr>
              <w:tabs>
                <w:tab w:val="clear" w:pos="794"/>
                <w:tab w:val="clear" w:pos="1191"/>
                <w:tab w:val="clear" w:pos="1588"/>
                <w:tab w:val="clear" w:pos="1985"/>
              </w:tabs>
              <w:overflowPunct/>
              <w:spacing w:before="40" w:after="40"/>
              <w:textAlignment w:val="auto"/>
              <w:rPr>
                <w:rFonts w:cs="Roboto-Regular"/>
                <w:color w:val="535353"/>
                <w:sz w:val="18"/>
                <w:szCs w:val="18"/>
                <w:lang w:val="fr-CH"/>
              </w:rPr>
            </w:pPr>
            <w:r w:rsidRPr="00246654">
              <w:rPr>
                <w:rFonts w:cs="Roboto-Regular"/>
                <w:color w:val="535353"/>
                <w:sz w:val="18"/>
                <w:szCs w:val="18"/>
                <w:lang w:val="fr-CH"/>
              </w:rPr>
              <w:t>producteurs alimentaires, en particulier des femmes, des autochtones, des</w:t>
            </w:r>
            <w:r>
              <w:rPr>
                <w:rFonts w:cs="Roboto-Regular"/>
                <w:color w:val="535353"/>
                <w:sz w:val="18"/>
                <w:szCs w:val="18"/>
                <w:lang w:val="fr-CH"/>
              </w:rPr>
              <w:t xml:space="preserve"> </w:t>
            </w:r>
            <w:r w:rsidRPr="00246654">
              <w:rPr>
                <w:rFonts w:cs="Roboto-Regular"/>
                <w:color w:val="535353"/>
                <w:sz w:val="18"/>
                <w:szCs w:val="18"/>
                <w:lang w:val="fr-CH"/>
              </w:rPr>
              <w:t>exploitants familiaux, des éleveurs et des pêcheurs, y compris en assurant l</w:t>
            </w:r>
            <w:r w:rsidR="0077541F">
              <w:rPr>
                <w:rFonts w:cs="Roboto-Regular"/>
                <w:color w:val="535353"/>
                <w:sz w:val="18"/>
                <w:szCs w:val="18"/>
                <w:lang w:val="fr-CH"/>
              </w:rPr>
              <w:t>'</w:t>
            </w:r>
            <w:r w:rsidRPr="00246654">
              <w:rPr>
                <w:rFonts w:cs="Roboto-Regular"/>
                <w:color w:val="535353"/>
                <w:sz w:val="18"/>
                <w:szCs w:val="18"/>
                <w:lang w:val="fr-CH"/>
              </w:rPr>
              <w:t>égalité</w:t>
            </w:r>
            <w:r>
              <w:rPr>
                <w:rFonts w:cs="Roboto-Regular"/>
                <w:color w:val="535353"/>
                <w:sz w:val="18"/>
                <w:szCs w:val="18"/>
                <w:lang w:val="fr-CH"/>
              </w:rPr>
              <w:t xml:space="preserve"> </w:t>
            </w:r>
            <w:r w:rsidRPr="00246654">
              <w:rPr>
                <w:rFonts w:cs="Roboto-Regular"/>
                <w:color w:val="535353"/>
                <w:sz w:val="18"/>
                <w:szCs w:val="18"/>
                <w:lang w:val="fr-CH"/>
              </w:rPr>
              <w:t>d</w:t>
            </w:r>
            <w:r w:rsidR="0077541F">
              <w:rPr>
                <w:rFonts w:cs="Roboto-Regular"/>
                <w:color w:val="535353"/>
                <w:sz w:val="18"/>
                <w:szCs w:val="18"/>
                <w:lang w:val="fr-CH"/>
              </w:rPr>
              <w:t>'</w:t>
            </w:r>
            <w:r w:rsidRPr="00246654">
              <w:rPr>
                <w:rFonts w:cs="Roboto-Regular"/>
                <w:color w:val="535353"/>
                <w:sz w:val="18"/>
                <w:szCs w:val="18"/>
                <w:lang w:val="fr-CH"/>
              </w:rPr>
              <w:t>accès aux terres, aux autres ressources productives et facteurs de production, au</w:t>
            </w:r>
            <w:r>
              <w:rPr>
                <w:rFonts w:cs="Roboto-Regular"/>
                <w:color w:val="535353"/>
                <w:sz w:val="18"/>
                <w:szCs w:val="18"/>
                <w:lang w:val="fr-CH"/>
              </w:rPr>
              <w:t xml:space="preserve"> </w:t>
            </w:r>
            <w:r w:rsidRPr="00246654">
              <w:rPr>
                <w:rFonts w:cs="Roboto-Regular"/>
                <w:color w:val="535353"/>
                <w:sz w:val="18"/>
                <w:szCs w:val="18"/>
                <w:lang w:val="fr-CH"/>
              </w:rPr>
              <w:t>savoir, aux services financiers, aux marchés et aux possibilités d</w:t>
            </w:r>
            <w:r w:rsidR="0077541F">
              <w:rPr>
                <w:rFonts w:cs="Roboto-Regular"/>
                <w:color w:val="535353"/>
                <w:sz w:val="18"/>
                <w:szCs w:val="18"/>
                <w:lang w:val="fr-CH"/>
              </w:rPr>
              <w:t>'</w:t>
            </w:r>
            <w:r w:rsidRPr="00246654">
              <w:rPr>
                <w:rFonts w:cs="Roboto-Regular"/>
                <w:color w:val="535353"/>
                <w:sz w:val="18"/>
                <w:szCs w:val="18"/>
                <w:lang w:val="fr-CH"/>
              </w:rPr>
              <w:t>ajout de valeur et</w:t>
            </w:r>
            <w:r>
              <w:rPr>
                <w:rFonts w:cs="Roboto-Regular"/>
                <w:color w:val="535353"/>
                <w:sz w:val="18"/>
                <w:szCs w:val="18"/>
                <w:lang w:val="fr-CH"/>
              </w:rPr>
              <w:t xml:space="preserve"> </w:t>
            </w:r>
            <w:r w:rsidRPr="00246654">
              <w:rPr>
                <w:rFonts w:cs="Roboto-Regular"/>
                <w:color w:val="535353"/>
                <w:sz w:val="18"/>
                <w:szCs w:val="18"/>
                <w:lang w:val="fr-CH"/>
              </w:rPr>
              <w:t>d</w:t>
            </w:r>
            <w:r w:rsidR="0077541F">
              <w:rPr>
                <w:rFonts w:cs="Roboto-Regular"/>
                <w:color w:val="535353"/>
                <w:sz w:val="18"/>
                <w:szCs w:val="18"/>
                <w:lang w:val="fr-CH"/>
              </w:rPr>
              <w:t>'</w:t>
            </w:r>
            <w:r w:rsidRPr="00246654">
              <w:rPr>
                <w:rFonts w:cs="Roboto-Regular"/>
                <w:color w:val="535353"/>
                <w:sz w:val="18"/>
                <w:szCs w:val="18"/>
                <w:lang w:val="fr-CH"/>
              </w:rPr>
              <w:t>emplois autres qu</w:t>
            </w:r>
            <w:r w:rsidR="0077541F">
              <w:rPr>
                <w:rFonts w:cs="Roboto-Regular"/>
                <w:color w:val="535353"/>
                <w:sz w:val="18"/>
                <w:szCs w:val="18"/>
                <w:lang w:val="fr-CH"/>
              </w:rPr>
              <w:t>'</w:t>
            </w:r>
            <w:r w:rsidRPr="00246654">
              <w:rPr>
                <w:rFonts w:cs="Roboto-Regular"/>
                <w:color w:val="535353"/>
                <w:sz w:val="18"/>
                <w:szCs w:val="18"/>
                <w:lang w:val="fr-CH"/>
              </w:rPr>
              <w:t>agricoles</w:t>
            </w:r>
          </w:p>
          <w:p w:rsidR="00246654" w:rsidRDefault="00534AA6" w:rsidP="00465B8F">
            <w:pPr>
              <w:widowControl w:val="0"/>
              <w:spacing w:before="40" w:after="40"/>
              <w:rPr>
                <w:rFonts w:cs="Roboto-Bold"/>
                <w:b/>
                <w:bCs/>
                <w:color w:val="107FAA"/>
                <w:sz w:val="18"/>
                <w:szCs w:val="18"/>
                <w:lang w:val="fr-CH"/>
              </w:rPr>
            </w:pPr>
            <w:r w:rsidRPr="00246654">
              <w:rPr>
                <w:rFonts w:cs="Roboto-Bold"/>
                <w:b/>
                <w:bCs/>
                <w:color w:val="107FAA"/>
                <w:sz w:val="18"/>
                <w:szCs w:val="18"/>
                <w:lang w:val="fr-CH"/>
              </w:rPr>
              <w:t>2.4</w:t>
            </w:r>
          </w:p>
          <w:p w:rsidR="00534AA6" w:rsidRDefault="00246654" w:rsidP="003B6CCB">
            <w:pPr>
              <w:widowControl w:val="0"/>
              <w:spacing w:before="40" w:after="40"/>
              <w:rPr>
                <w:rFonts w:cs="Roboto-Regular"/>
                <w:color w:val="535353"/>
                <w:sz w:val="18"/>
                <w:szCs w:val="18"/>
                <w:lang w:val="fr-CH"/>
              </w:rPr>
            </w:pPr>
            <w:r w:rsidRPr="00246654">
              <w:rPr>
                <w:rFonts w:cs="Roboto-Regular"/>
                <w:color w:val="535353"/>
                <w:sz w:val="18"/>
                <w:szCs w:val="18"/>
                <w:lang w:val="fr-CH"/>
              </w:rPr>
              <w:t>D</w:t>
            </w:r>
            <w:r w:rsidR="0077541F">
              <w:rPr>
                <w:rFonts w:cs="Roboto-Regular"/>
                <w:color w:val="535353"/>
                <w:sz w:val="18"/>
                <w:szCs w:val="18"/>
                <w:lang w:val="fr-CH"/>
              </w:rPr>
              <w:t>'</w:t>
            </w:r>
            <w:r w:rsidRPr="00246654">
              <w:rPr>
                <w:rFonts w:cs="Roboto-Regular"/>
                <w:color w:val="535353"/>
                <w:sz w:val="18"/>
                <w:szCs w:val="18"/>
                <w:lang w:val="fr-CH"/>
              </w:rPr>
              <w:t>ici à 2030, assurer la viabilité des systèmes de production alimentaire et</w:t>
            </w:r>
            <w:r>
              <w:rPr>
                <w:rFonts w:cs="Roboto-Regular"/>
                <w:color w:val="535353"/>
                <w:sz w:val="18"/>
                <w:szCs w:val="18"/>
                <w:lang w:val="fr-CH"/>
              </w:rPr>
              <w:t xml:space="preserve"> </w:t>
            </w:r>
            <w:r w:rsidRPr="00246654">
              <w:rPr>
                <w:rFonts w:cs="Roboto-Regular"/>
                <w:color w:val="535353"/>
                <w:sz w:val="18"/>
                <w:szCs w:val="18"/>
                <w:lang w:val="fr-CH"/>
              </w:rPr>
              <w:t>mettre en oeuvre des pratiques agricoles résilientes qui permettent d</w:t>
            </w:r>
            <w:r w:rsidR="0077541F">
              <w:rPr>
                <w:rFonts w:cs="Roboto-Regular"/>
                <w:color w:val="535353"/>
                <w:sz w:val="18"/>
                <w:szCs w:val="18"/>
                <w:lang w:val="fr-CH"/>
              </w:rPr>
              <w:t>'</w:t>
            </w:r>
            <w:r w:rsidRPr="00246654">
              <w:rPr>
                <w:rFonts w:cs="Roboto-Regular"/>
                <w:color w:val="535353"/>
                <w:sz w:val="18"/>
                <w:szCs w:val="18"/>
                <w:lang w:val="fr-CH"/>
              </w:rPr>
              <w:t>accroître la</w:t>
            </w:r>
            <w:r>
              <w:rPr>
                <w:rFonts w:cs="Roboto-Regular"/>
                <w:color w:val="535353"/>
                <w:sz w:val="18"/>
                <w:szCs w:val="18"/>
                <w:lang w:val="fr-CH"/>
              </w:rPr>
              <w:t xml:space="preserve"> </w:t>
            </w:r>
            <w:r w:rsidRPr="00246654">
              <w:rPr>
                <w:rFonts w:cs="Roboto-Regular"/>
                <w:color w:val="535353"/>
                <w:sz w:val="18"/>
                <w:szCs w:val="18"/>
                <w:lang w:val="fr-CH"/>
              </w:rPr>
              <w:t>productivité et la production, contribuent à la préservation des écosystèmes,</w:t>
            </w:r>
            <w:r>
              <w:rPr>
                <w:rFonts w:cs="Roboto-Regular"/>
                <w:color w:val="535353"/>
                <w:sz w:val="18"/>
                <w:szCs w:val="18"/>
                <w:lang w:val="fr-CH"/>
              </w:rPr>
              <w:t xml:space="preserve"> </w:t>
            </w:r>
            <w:r w:rsidRPr="00246654">
              <w:rPr>
                <w:rFonts w:cs="Roboto-Regular"/>
                <w:color w:val="535353"/>
                <w:sz w:val="18"/>
                <w:szCs w:val="18"/>
                <w:lang w:val="fr-CH"/>
              </w:rPr>
              <w:t>renforcent la capacité d</w:t>
            </w:r>
            <w:r w:rsidR="0077541F">
              <w:rPr>
                <w:rFonts w:cs="Roboto-Regular"/>
                <w:color w:val="535353"/>
                <w:sz w:val="18"/>
                <w:szCs w:val="18"/>
                <w:lang w:val="fr-CH"/>
              </w:rPr>
              <w:t>'</w:t>
            </w:r>
            <w:r w:rsidRPr="00246654">
              <w:rPr>
                <w:rFonts w:cs="Roboto-Regular"/>
                <w:color w:val="535353"/>
                <w:sz w:val="18"/>
                <w:szCs w:val="18"/>
                <w:lang w:val="fr-CH"/>
              </w:rPr>
              <w:t>adaptation aux changements climatiques, aux phénomènes</w:t>
            </w:r>
            <w:r>
              <w:rPr>
                <w:rFonts w:cs="Roboto-Regular"/>
                <w:color w:val="535353"/>
                <w:sz w:val="18"/>
                <w:szCs w:val="18"/>
                <w:lang w:val="fr-CH"/>
              </w:rPr>
              <w:t xml:space="preserve"> </w:t>
            </w:r>
            <w:r w:rsidRPr="00246654">
              <w:rPr>
                <w:rFonts w:cs="Roboto-Regular"/>
                <w:color w:val="535353"/>
                <w:sz w:val="18"/>
                <w:szCs w:val="18"/>
                <w:lang w:val="fr-CH"/>
              </w:rPr>
              <w:t>météorologiques extrêmes, à la sécheresse, aux inondations et à d</w:t>
            </w:r>
            <w:r w:rsidR="0077541F">
              <w:rPr>
                <w:rFonts w:cs="Roboto-Regular"/>
                <w:color w:val="535353"/>
                <w:sz w:val="18"/>
                <w:szCs w:val="18"/>
                <w:lang w:val="fr-CH"/>
              </w:rPr>
              <w:t>'</w:t>
            </w:r>
            <w:r w:rsidRPr="00246654">
              <w:rPr>
                <w:rFonts w:cs="Roboto-Regular"/>
                <w:color w:val="535353"/>
                <w:sz w:val="18"/>
                <w:szCs w:val="18"/>
                <w:lang w:val="fr-CH"/>
              </w:rPr>
              <w:t>autres</w:t>
            </w:r>
            <w:r>
              <w:rPr>
                <w:rFonts w:cs="Roboto-Regular"/>
                <w:color w:val="535353"/>
                <w:sz w:val="18"/>
                <w:szCs w:val="18"/>
                <w:lang w:val="fr-CH"/>
              </w:rPr>
              <w:t xml:space="preserve"> </w:t>
            </w:r>
            <w:r w:rsidRPr="00246654">
              <w:rPr>
                <w:rFonts w:cs="Roboto-Regular"/>
                <w:color w:val="535353"/>
                <w:sz w:val="18"/>
                <w:szCs w:val="18"/>
                <w:lang w:val="fr-CH"/>
              </w:rPr>
              <w:t>catastrophes et améliorent progressivement la qualité des terres et des sols</w:t>
            </w:r>
          </w:p>
          <w:p w:rsidR="003B6CCB" w:rsidRDefault="003B6CCB" w:rsidP="003B6CCB">
            <w:pPr>
              <w:widowControl w:val="0"/>
              <w:spacing w:before="40" w:after="40"/>
              <w:rPr>
                <w:rFonts w:cs="Roboto-Regular"/>
                <w:color w:val="535353"/>
                <w:sz w:val="18"/>
                <w:szCs w:val="18"/>
                <w:lang w:val="fr-CH"/>
              </w:rPr>
            </w:pPr>
          </w:p>
          <w:p w:rsidR="003B6CCB" w:rsidRPr="00246654" w:rsidRDefault="003B6CCB" w:rsidP="003B6CCB">
            <w:pPr>
              <w:widowControl w:val="0"/>
              <w:spacing w:before="40" w:after="40"/>
              <w:rPr>
                <w:rFonts w:cs="Roboto-Regular"/>
                <w:color w:val="535353"/>
                <w:sz w:val="18"/>
                <w:szCs w:val="18"/>
                <w:lang w:val="fr-CH"/>
              </w:rPr>
            </w:pPr>
          </w:p>
          <w:p w:rsidR="00246654" w:rsidRPr="00B1466A" w:rsidRDefault="00534AA6" w:rsidP="00465B8F">
            <w:pPr>
              <w:widowControl w:val="0"/>
              <w:spacing w:before="40" w:after="40"/>
              <w:rPr>
                <w:rFonts w:cs="Roboto-Bold"/>
                <w:b/>
                <w:bCs/>
                <w:color w:val="107FAA"/>
                <w:sz w:val="18"/>
                <w:szCs w:val="18"/>
                <w:lang w:val="fr-CH"/>
              </w:rPr>
            </w:pPr>
            <w:r w:rsidRPr="00B1466A">
              <w:rPr>
                <w:rFonts w:cs="Roboto-Bold"/>
                <w:b/>
                <w:bCs/>
                <w:color w:val="107FAA"/>
                <w:sz w:val="18"/>
                <w:szCs w:val="18"/>
                <w:lang w:val="fr-CH"/>
              </w:rPr>
              <w:t>2.a</w:t>
            </w:r>
          </w:p>
          <w:p w:rsidR="00534AA6" w:rsidRPr="00246654" w:rsidRDefault="00246654" w:rsidP="00465B8F">
            <w:pPr>
              <w:widowControl w:val="0"/>
              <w:spacing w:before="40" w:after="40"/>
              <w:rPr>
                <w:rFonts w:cs="Roboto-Regular"/>
                <w:color w:val="535353"/>
                <w:sz w:val="18"/>
                <w:szCs w:val="18"/>
                <w:lang w:val="fr-CH"/>
              </w:rPr>
            </w:pPr>
            <w:r w:rsidRPr="00246654">
              <w:rPr>
                <w:rFonts w:cs="Roboto-Regular"/>
                <w:color w:val="535353"/>
                <w:sz w:val="18"/>
                <w:szCs w:val="18"/>
                <w:lang w:val="fr-CH"/>
              </w:rPr>
              <w:t>Accroître, notamment grâce au renforcement de la coopération internationale,</w:t>
            </w:r>
            <w:r>
              <w:rPr>
                <w:rFonts w:cs="Roboto-Regular"/>
                <w:color w:val="535353"/>
                <w:sz w:val="18"/>
                <w:szCs w:val="18"/>
                <w:lang w:val="fr-CH"/>
              </w:rPr>
              <w:t xml:space="preserve"> </w:t>
            </w:r>
            <w:r w:rsidRPr="00246654">
              <w:rPr>
                <w:rFonts w:cs="Roboto-Regular"/>
                <w:color w:val="535353"/>
                <w:sz w:val="18"/>
                <w:szCs w:val="18"/>
                <w:lang w:val="fr-CH"/>
              </w:rPr>
              <w:t>l</w:t>
            </w:r>
            <w:r w:rsidR="0077541F">
              <w:rPr>
                <w:rFonts w:cs="Roboto-Regular"/>
                <w:color w:val="535353"/>
                <w:sz w:val="18"/>
                <w:szCs w:val="18"/>
                <w:lang w:val="fr-CH"/>
              </w:rPr>
              <w:t>'</w:t>
            </w:r>
            <w:r w:rsidRPr="00246654">
              <w:rPr>
                <w:rFonts w:cs="Roboto-Regular"/>
                <w:color w:val="535353"/>
                <w:sz w:val="18"/>
                <w:szCs w:val="18"/>
                <w:lang w:val="fr-CH"/>
              </w:rPr>
              <w:t>investissement dans l</w:t>
            </w:r>
            <w:r w:rsidR="0077541F">
              <w:rPr>
                <w:rFonts w:cs="Roboto-Regular"/>
                <w:color w:val="535353"/>
                <w:sz w:val="18"/>
                <w:szCs w:val="18"/>
                <w:lang w:val="fr-CH"/>
              </w:rPr>
              <w:t>'</w:t>
            </w:r>
            <w:r w:rsidRPr="00246654">
              <w:rPr>
                <w:rFonts w:cs="Roboto-Regular"/>
                <w:color w:val="535353"/>
                <w:sz w:val="18"/>
                <w:szCs w:val="18"/>
                <w:lang w:val="fr-CH"/>
              </w:rPr>
              <w:t>infrastructure rurale, les services de recherche et de</w:t>
            </w:r>
            <w:r>
              <w:rPr>
                <w:rFonts w:cs="Roboto-Regular"/>
                <w:color w:val="535353"/>
                <w:sz w:val="18"/>
                <w:szCs w:val="18"/>
                <w:lang w:val="fr-CH"/>
              </w:rPr>
              <w:t xml:space="preserve"> </w:t>
            </w:r>
            <w:r w:rsidRPr="00246654">
              <w:rPr>
                <w:rFonts w:cs="Roboto-Regular"/>
                <w:color w:val="535353"/>
                <w:sz w:val="18"/>
                <w:szCs w:val="18"/>
                <w:lang w:val="fr-CH"/>
              </w:rPr>
              <w:t>vulgarisation agricoles et la mise au point de technologies et de banques de plantes</w:t>
            </w:r>
            <w:r>
              <w:rPr>
                <w:rFonts w:cs="Roboto-Regular"/>
                <w:color w:val="535353"/>
                <w:sz w:val="18"/>
                <w:szCs w:val="18"/>
                <w:lang w:val="fr-CH"/>
              </w:rPr>
              <w:t xml:space="preserve"> </w:t>
            </w:r>
            <w:r w:rsidRPr="00246654">
              <w:rPr>
                <w:rFonts w:cs="Roboto-Regular"/>
                <w:color w:val="535353"/>
                <w:sz w:val="18"/>
                <w:szCs w:val="18"/>
                <w:lang w:val="fr-CH"/>
              </w:rPr>
              <w:t>et de gènes d</w:t>
            </w:r>
            <w:r w:rsidR="0077541F">
              <w:rPr>
                <w:rFonts w:cs="Roboto-Regular"/>
                <w:color w:val="535353"/>
                <w:sz w:val="18"/>
                <w:szCs w:val="18"/>
                <w:lang w:val="fr-CH"/>
              </w:rPr>
              <w:t>'</w:t>
            </w:r>
            <w:r w:rsidRPr="00246654">
              <w:rPr>
                <w:rFonts w:cs="Roboto-Regular"/>
                <w:color w:val="535353"/>
                <w:sz w:val="18"/>
                <w:szCs w:val="18"/>
                <w:lang w:val="fr-CH"/>
              </w:rPr>
              <w:t>animaux d</w:t>
            </w:r>
            <w:r w:rsidR="0077541F">
              <w:rPr>
                <w:rFonts w:cs="Roboto-Regular"/>
                <w:color w:val="535353"/>
                <w:sz w:val="18"/>
                <w:szCs w:val="18"/>
                <w:lang w:val="fr-CH"/>
              </w:rPr>
              <w:t>'</w:t>
            </w:r>
            <w:r w:rsidRPr="00246654">
              <w:rPr>
                <w:rFonts w:cs="Roboto-Regular"/>
                <w:color w:val="535353"/>
                <w:sz w:val="18"/>
                <w:szCs w:val="18"/>
                <w:lang w:val="fr-CH"/>
              </w:rPr>
              <w:t>élevage, afin de renforcer les capacités productives</w:t>
            </w:r>
            <w:r>
              <w:rPr>
                <w:rFonts w:cs="Roboto-Regular"/>
                <w:color w:val="535353"/>
                <w:sz w:val="18"/>
                <w:szCs w:val="18"/>
                <w:lang w:val="fr-CH"/>
              </w:rPr>
              <w:t xml:space="preserve"> </w:t>
            </w:r>
            <w:r w:rsidRPr="00246654">
              <w:rPr>
                <w:rFonts w:cs="Roboto-Regular"/>
                <w:color w:val="535353"/>
                <w:sz w:val="18"/>
                <w:szCs w:val="18"/>
                <w:lang w:val="fr-CH"/>
              </w:rPr>
              <w:t>agricoles des pays en développement, en particulier des pays les moins avancés</w:t>
            </w:r>
          </w:p>
        </w:tc>
        <w:tc>
          <w:tcPr>
            <w:tcW w:w="2442" w:type="dxa"/>
          </w:tcPr>
          <w:p w:rsidR="00534AA6" w:rsidRPr="00246654" w:rsidRDefault="00534AA6" w:rsidP="00465B8F">
            <w:pPr>
              <w:widowControl w:val="0"/>
              <w:spacing w:before="40" w:after="40"/>
              <w:rPr>
                <w:rFonts w:cs="Roboto-Bold"/>
                <w:bCs/>
                <w:color w:val="000000" w:themeColor="text1"/>
                <w:sz w:val="18"/>
                <w:szCs w:val="18"/>
                <w:lang w:val="fr-CH"/>
              </w:rPr>
            </w:pPr>
          </w:p>
          <w:p w:rsidR="00534AA6" w:rsidRPr="00246654" w:rsidRDefault="00534AA6" w:rsidP="00465B8F">
            <w:pPr>
              <w:widowControl w:val="0"/>
              <w:spacing w:before="40" w:after="40"/>
              <w:rPr>
                <w:rFonts w:cs="Roboto-Bold"/>
                <w:bCs/>
                <w:color w:val="000000" w:themeColor="text1"/>
                <w:sz w:val="18"/>
                <w:szCs w:val="18"/>
                <w:lang w:val="fr-CH"/>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cs="Calibri"/>
                <w:sz w:val="18"/>
                <w:szCs w:val="18"/>
                <w:lang w:val="en-US"/>
              </w:rPr>
            </w:pPr>
          </w:p>
        </w:tc>
        <w:tc>
          <w:tcPr>
            <w:tcW w:w="2817" w:type="dxa"/>
          </w:tcPr>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cs="Roboto-Bold"/>
                <w:b/>
                <w:bCs/>
                <w:color w:val="107FAA"/>
                <w:sz w:val="18"/>
                <w:szCs w:val="18"/>
                <w:lang w:val="en-US"/>
              </w:rPr>
            </w:pPr>
          </w:p>
        </w:tc>
        <w:tc>
          <w:tcPr>
            <w:tcW w:w="2496" w:type="dxa"/>
          </w:tcPr>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cs="Roboto-Bold"/>
                <w:b/>
                <w:bCs/>
                <w:color w:val="107FAA"/>
                <w:sz w:val="18"/>
                <w:szCs w:val="18"/>
                <w:lang w:val="en-US"/>
              </w:rPr>
            </w:pPr>
          </w:p>
        </w:tc>
      </w:tr>
      <w:tr w:rsidR="00534AA6" w:rsidRPr="00661D46"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661D46" w:rsidRDefault="00612661" w:rsidP="00465B8F">
            <w:pPr>
              <w:widowControl w:val="0"/>
              <w:spacing w:before="40" w:after="40"/>
              <w:rPr>
                <w:rFonts w:cs="Calibri"/>
                <w:sz w:val="18"/>
                <w:szCs w:val="18"/>
                <w:lang w:val="fr-CH"/>
              </w:rPr>
            </w:pPr>
            <w:r w:rsidRPr="00612661">
              <w:rPr>
                <w:rFonts w:cs="Calibri"/>
                <w:sz w:val="18"/>
                <w:szCs w:val="18"/>
                <w:lang w:val="fr-CH"/>
              </w:rPr>
              <w:t xml:space="preserve">En </w:t>
            </w:r>
            <w:r w:rsidR="004A68E9">
              <w:rPr>
                <w:rFonts w:cs="Calibri"/>
                <w:sz w:val="18"/>
                <w:szCs w:val="18"/>
                <w:lang w:val="fr-CH"/>
              </w:rPr>
              <w:t>attribuant</w:t>
            </w:r>
            <w:r w:rsidRPr="00612661">
              <w:rPr>
                <w:rFonts w:cs="Calibri"/>
                <w:sz w:val="18"/>
                <w:szCs w:val="18"/>
                <w:lang w:val="fr-CH"/>
              </w:rPr>
              <w:t xml:space="preserve"> des fréquences, en élaborant des normes et</w:t>
            </w:r>
            <w:r w:rsidR="006D395D">
              <w:rPr>
                <w:rFonts w:cs="Calibri"/>
                <w:sz w:val="18"/>
                <w:szCs w:val="18"/>
                <w:lang w:val="fr-CH"/>
              </w:rPr>
              <w:t xml:space="preserve"> en</w:t>
            </w:r>
            <w:r w:rsidRPr="00612661">
              <w:rPr>
                <w:rFonts w:cs="Calibri"/>
                <w:sz w:val="18"/>
                <w:szCs w:val="18"/>
                <w:lang w:val="fr-CH"/>
              </w:rPr>
              <w:t xml:space="preserve"> diffusant les informations et le savoir-faire correspondant</w:t>
            </w:r>
            <w:r w:rsidR="006D395D">
              <w:rPr>
                <w:rFonts w:cs="Calibri"/>
                <w:sz w:val="18"/>
                <w:szCs w:val="18"/>
                <w:lang w:val="fr-CH"/>
              </w:rPr>
              <w:t>s</w:t>
            </w:r>
            <w:r w:rsidRPr="00612661">
              <w:rPr>
                <w:rFonts w:cs="Calibri"/>
                <w:sz w:val="18"/>
                <w:szCs w:val="18"/>
                <w:lang w:val="fr-CH"/>
              </w:rPr>
              <w:t xml:space="preserve"> en ce qui concerne l</w:t>
            </w:r>
            <w:r w:rsidR="0077541F">
              <w:rPr>
                <w:rFonts w:cs="Calibri"/>
                <w:sz w:val="18"/>
                <w:szCs w:val="18"/>
                <w:lang w:val="fr-CH"/>
              </w:rPr>
              <w:t>'</w:t>
            </w:r>
            <w:r w:rsidRPr="00612661">
              <w:rPr>
                <w:rFonts w:cs="Calibri"/>
                <w:sz w:val="18"/>
                <w:szCs w:val="18"/>
                <w:lang w:val="fr-CH"/>
              </w:rPr>
              <w:t>Internet des objets, les drones,</w:t>
            </w:r>
            <w:r>
              <w:rPr>
                <w:rFonts w:cs="Calibri"/>
                <w:sz w:val="18"/>
                <w:szCs w:val="18"/>
                <w:lang w:val="fr-CH"/>
              </w:rPr>
              <w:t xml:space="preserve"> les systèmes de radionavigation, de météorologie et d</w:t>
            </w:r>
            <w:r w:rsidR="0077541F">
              <w:rPr>
                <w:rFonts w:cs="Calibri"/>
                <w:sz w:val="18"/>
                <w:szCs w:val="18"/>
                <w:lang w:val="fr-CH"/>
              </w:rPr>
              <w:t>'</w:t>
            </w:r>
            <w:r>
              <w:rPr>
                <w:rFonts w:cs="Calibri"/>
                <w:sz w:val="18"/>
                <w:szCs w:val="18"/>
                <w:lang w:val="fr-CH"/>
              </w:rPr>
              <w:t>exploration de la Terre par satellite, l</w:t>
            </w:r>
            <w:r w:rsidR="0077541F">
              <w:rPr>
                <w:rFonts w:cs="Calibri"/>
                <w:sz w:val="18"/>
                <w:szCs w:val="18"/>
                <w:lang w:val="fr-CH"/>
              </w:rPr>
              <w:t>'</w:t>
            </w:r>
            <w:r>
              <w:rPr>
                <w:rFonts w:cs="Calibri"/>
                <w:sz w:val="18"/>
                <w:szCs w:val="18"/>
                <w:lang w:val="fr-CH"/>
              </w:rPr>
              <w:t>UIT</w:t>
            </w:r>
            <w:r w:rsidR="006D395D">
              <w:rPr>
                <w:rFonts w:cs="Calibri"/>
                <w:sz w:val="18"/>
                <w:szCs w:val="18"/>
                <w:lang w:val="fr-CH"/>
              </w:rPr>
              <w:t>-</w:t>
            </w:r>
            <w:r>
              <w:rPr>
                <w:rFonts w:cs="Calibri"/>
                <w:sz w:val="18"/>
                <w:szCs w:val="18"/>
                <w:lang w:val="fr-CH"/>
              </w:rPr>
              <w:t>R contribue au développemen</w:t>
            </w:r>
            <w:r w:rsidR="006D395D">
              <w:rPr>
                <w:rFonts w:cs="Calibri"/>
                <w:sz w:val="18"/>
                <w:szCs w:val="18"/>
                <w:lang w:val="fr-CH"/>
              </w:rPr>
              <w:t>t et à la viabilité de la cyber</w:t>
            </w:r>
            <w:r>
              <w:rPr>
                <w:rFonts w:cs="Calibri"/>
                <w:sz w:val="18"/>
                <w:szCs w:val="18"/>
                <w:lang w:val="fr-CH"/>
              </w:rPr>
              <w:t xml:space="preserve">agriculture. </w:t>
            </w:r>
          </w:p>
        </w:tc>
      </w:tr>
      <w:tr w:rsidR="00534AA6" w:rsidRPr="00EB2B05" w:rsidTr="00465B8F">
        <w:trPr>
          <w:trHeight w:val="555"/>
          <w:jc w:val="center"/>
        </w:trPr>
        <w:tc>
          <w:tcPr>
            <w:tcW w:w="1992" w:type="dxa"/>
            <w:vMerge w:val="restart"/>
            <w:tcMar>
              <w:top w:w="144" w:type="nil"/>
              <w:right w:w="144" w:type="nil"/>
            </w:tcMar>
          </w:tcPr>
          <w:p w:rsidR="00534AA6" w:rsidRPr="006817C5" w:rsidRDefault="00377874" w:rsidP="00465B8F">
            <w:pPr>
              <w:widowControl w:val="0"/>
              <w:spacing w:before="40" w:after="40"/>
              <w:rPr>
                <w:rFonts w:cs="Calibri"/>
                <w:b/>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3 </w:t>
            </w:r>
            <w:r w:rsidRPr="006817C5">
              <w:rPr>
                <w:rFonts w:cs="Roboto-Bold"/>
                <w:b/>
                <w:color w:val="107FAA"/>
                <w:sz w:val="18"/>
                <w:szCs w:val="18"/>
                <w:lang w:val="fr-CH"/>
              </w:rPr>
              <w:t>–</w:t>
            </w:r>
            <w:r w:rsidR="00534AA6" w:rsidRPr="006817C5">
              <w:rPr>
                <w:rFonts w:cs="Roboto-Bold"/>
                <w:b/>
                <w:color w:val="107FAA"/>
                <w:sz w:val="18"/>
                <w:szCs w:val="18"/>
                <w:lang w:val="fr-CH"/>
              </w:rPr>
              <w:t xml:space="preserve"> </w:t>
            </w:r>
            <w:r w:rsidRPr="006817C5">
              <w:rPr>
                <w:rFonts w:cs="Roboto-Bold"/>
                <w:b/>
                <w:color w:val="107FAA"/>
                <w:sz w:val="18"/>
                <w:szCs w:val="18"/>
                <w:lang w:val="fr-CH"/>
              </w:rPr>
              <w:t>BONNE SANT</w:t>
            </w:r>
            <w:r w:rsidR="00465B8F" w:rsidRPr="006817C5">
              <w:rPr>
                <w:rFonts w:cs="Roboto-Bold"/>
                <w:b/>
                <w:color w:val="107FAA"/>
                <w:sz w:val="18"/>
                <w:szCs w:val="18"/>
                <w:lang w:val="fr-CH"/>
              </w:rPr>
              <w:t>É</w:t>
            </w:r>
            <w:r w:rsidRPr="006817C5">
              <w:rPr>
                <w:rFonts w:cs="Roboto-Bold"/>
                <w:b/>
                <w:color w:val="107FAA"/>
                <w:sz w:val="18"/>
                <w:szCs w:val="18"/>
                <w:lang w:val="fr-CH"/>
              </w:rPr>
              <w:t xml:space="preserve"> ET BIEN</w:t>
            </w:r>
            <w:r w:rsidR="00465B8F" w:rsidRPr="006817C5">
              <w:rPr>
                <w:rFonts w:cs="Roboto-Bold"/>
                <w:b/>
                <w:color w:val="107FAA"/>
                <w:sz w:val="18"/>
                <w:szCs w:val="18"/>
                <w:lang w:val="fr-CH"/>
              </w:rPr>
              <w:noBreakHyphen/>
              <w:t>Ê</w:t>
            </w:r>
            <w:r w:rsidRPr="006817C5">
              <w:rPr>
                <w:rFonts w:cs="Roboto-Bold"/>
                <w:b/>
                <w:color w:val="107FAA"/>
                <w:sz w:val="18"/>
                <w:szCs w:val="18"/>
                <w:lang w:val="fr-CH"/>
              </w:rPr>
              <w:t>TRE</w:t>
            </w:r>
          </w:p>
          <w:p w:rsidR="00534AA6" w:rsidRPr="006817C5" w:rsidRDefault="00534AA6" w:rsidP="00465B8F">
            <w:pPr>
              <w:widowControl w:val="0"/>
              <w:spacing w:before="40" w:after="40"/>
              <w:rPr>
                <w:rFonts w:cs="Calibri"/>
                <w:b/>
                <w:sz w:val="18"/>
                <w:szCs w:val="18"/>
                <w:lang w:val="fr-CH"/>
              </w:rPr>
            </w:pPr>
          </w:p>
          <w:p w:rsidR="00534AA6" w:rsidRPr="006817C5" w:rsidRDefault="00246654" w:rsidP="00465B8F">
            <w:pPr>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Permettre à tous de vivre en bonne santé et promouvoir le bienêtre de tous à tout âge</w:t>
            </w:r>
          </w:p>
        </w:tc>
        <w:tc>
          <w:tcPr>
            <w:tcW w:w="5658" w:type="dxa"/>
            <w:tcMar>
              <w:top w:w="144" w:type="nil"/>
              <w:right w:w="144" w:type="nil"/>
            </w:tcMar>
          </w:tcPr>
          <w:p w:rsidR="00246654" w:rsidRPr="00B1466A" w:rsidRDefault="00534AA6" w:rsidP="00465B8F">
            <w:pPr>
              <w:widowControl w:val="0"/>
              <w:spacing w:before="40" w:after="40"/>
              <w:rPr>
                <w:rFonts w:cs="Roboto-Bold"/>
                <w:b/>
                <w:bCs/>
                <w:color w:val="107FAA"/>
                <w:sz w:val="18"/>
                <w:szCs w:val="18"/>
                <w:lang w:val="fr-CH"/>
              </w:rPr>
            </w:pPr>
            <w:r w:rsidRPr="00B1466A">
              <w:rPr>
                <w:rFonts w:cs="Roboto-Bold"/>
                <w:b/>
                <w:bCs/>
                <w:color w:val="107FAA"/>
                <w:sz w:val="18"/>
                <w:szCs w:val="18"/>
                <w:lang w:val="fr-CH"/>
              </w:rPr>
              <w:t>3.6</w:t>
            </w:r>
          </w:p>
          <w:p w:rsidR="00534AA6" w:rsidRPr="00246654" w:rsidRDefault="00246654" w:rsidP="00465B8F">
            <w:pPr>
              <w:widowControl w:val="0"/>
              <w:spacing w:before="40" w:after="40"/>
              <w:rPr>
                <w:rFonts w:cs="Roboto-Regular"/>
                <w:color w:val="535353"/>
                <w:sz w:val="18"/>
                <w:szCs w:val="18"/>
                <w:lang w:val="fr-CH"/>
              </w:rPr>
            </w:pPr>
            <w:r w:rsidRPr="00246654">
              <w:rPr>
                <w:rFonts w:cs="Roboto-Regular"/>
                <w:color w:val="535353"/>
                <w:sz w:val="18"/>
                <w:szCs w:val="18"/>
                <w:lang w:val="fr-CH"/>
              </w:rPr>
              <w:t>D</w:t>
            </w:r>
            <w:r w:rsidR="0077541F">
              <w:rPr>
                <w:rFonts w:cs="Roboto-Regular"/>
                <w:color w:val="535353"/>
                <w:sz w:val="18"/>
                <w:szCs w:val="18"/>
                <w:lang w:val="fr-CH"/>
              </w:rPr>
              <w:t>'</w:t>
            </w:r>
            <w:r w:rsidRPr="00246654">
              <w:rPr>
                <w:rFonts w:cs="Roboto-Regular"/>
                <w:color w:val="535353"/>
                <w:sz w:val="18"/>
                <w:szCs w:val="18"/>
                <w:lang w:val="fr-CH"/>
              </w:rPr>
              <w:t>ici à 2020, diminuer de moitié à l</w:t>
            </w:r>
            <w:r w:rsidR="0077541F">
              <w:rPr>
                <w:rFonts w:cs="Roboto-Regular"/>
                <w:color w:val="535353"/>
                <w:sz w:val="18"/>
                <w:szCs w:val="18"/>
                <w:lang w:val="fr-CH"/>
              </w:rPr>
              <w:t>'</w:t>
            </w:r>
            <w:r w:rsidRPr="00246654">
              <w:rPr>
                <w:rFonts w:cs="Roboto-Regular"/>
                <w:color w:val="535353"/>
                <w:sz w:val="18"/>
                <w:szCs w:val="18"/>
                <w:lang w:val="fr-CH"/>
              </w:rPr>
              <w:t>échelle mondiale le nombre de décès et de</w:t>
            </w:r>
            <w:r>
              <w:rPr>
                <w:rFonts w:cs="Roboto-Regular"/>
                <w:color w:val="535353"/>
                <w:sz w:val="18"/>
                <w:szCs w:val="18"/>
                <w:lang w:val="fr-CH"/>
              </w:rPr>
              <w:t xml:space="preserve"> </w:t>
            </w:r>
            <w:r w:rsidRPr="00246654">
              <w:rPr>
                <w:rFonts w:cs="Roboto-Regular"/>
                <w:color w:val="535353"/>
                <w:sz w:val="18"/>
                <w:szCs w:val="18"/>
                <w:lang w:val="fr-CH"/>
              </w:rPr>
              <w:t>blessures dus à des accidents de la route</w:t>
            </w:r>
          </w:p>
        </w:tc>
        <w:tc>
          <w:tcPr>
            <w:tcW w:w="2442" w:type="dxa"/>
          </w:tcPr>
          <w:p w:rsidR="00534AA6" w:rsidRPr="00246654" w:rsidRDefault="00534AA6" w:rsidP="00465B8F">
            <w:pPr>
              <w:widowControl w:val="0"/>
              <w:spacing w:before="40" w:after="40"/>
              <w:rPr>
                <w:rFonts w:cs="Roboto-Bold"/>
                <w:bCs/>
                <w:color w:val="000000" w:themeColor="text1"/>
                <w:sz w:val="18"/>
                <w:szCs w:val="18"/>
                <w:lang w:val="fr-CH"/>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cs="Calibri"/>
                <w:sz w:val="18"/>
                <w:szCs w:val="18"/>
                <w:lang w:val="en-US"/>
              </w:rPr>
            </w:pPr>
          </w:p>
        </w:tc>
        <w:tc>
          <w:tcPr>
            <w:tcW w:w="2817" w:type="dxa"/>
          </w:tcPr>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ascii="Roboto-Bold" w:hAnsi="Roboto-Bold" w:cs="Roboto-Bold"/>
                <w:b/>
                <w:bCs/>
                <w:color w:val="107FAA"/>
                <w:sz w:val="18"/>
                <w:szCs w:val="18"/>
                <w:lang w:val="en-US"/>
              </w:rPr>
            </w:pPr>
          </w:p>
        </w:tc>
        <w:tc>
          <w:tcPr>
            <w:tcW w:w="2496" w:type="dxa"/>
          </w:tcPr>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ascii="Roboto-Bold" w:hAnsi="Roboto-Bold" w:cs="Roboto-Bold"/>
                <w:b/>
                <w:bCs/>
                <w:color w:val="107FAA"/>
                <w:sz w:val="18"/>
                <w:szCs w:val="18"/>
                <w:lang w:val="en-US"/>
              </w:rPr>
            </w:pPr>
          </w:p>
        </w:tc>
      </w:tr>
      <w:tr w:rsidR="00534AA6" w:rsidRPr="00612661"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612661" w:rsidRDefault="00612661" w:rsidP="00465B8F">
            <w:pPr>
              <w:widowControl w:val="0"/>
              <w:spacing w:before="40" w:after="40"/>
              <w:rPr>
                <w:rFonts w:cs="Roboto-Regular"/>
                <w:color w:val="535353"/>
                <w:sz w:val="18"/>
                <w:szCs w:val="18"/>
                <w:lang w:val="fr-CH"/>
              </w:rPr>
            </w:pPr>
            <w:r w:rsidRPr="00612661">
              <w:rPr>
                <w:rFonts w:cs="Calibri"/>
                <w:sz w:val="18"/>
                <w:szCs w:val="18"/>
                <w:lang w:val="fr-CH"/>
              </w:rPr>
              <w:t xml:space="preserve">En </w:t>
            </w:r>
            <w:r w:rsidR="004A68E9">
              <w:rPr>
                <w:rFonts w:cs="Calibri"/>
                <w:sz w:val="18"/>
                <w:szCs w:val="18"/>
                <w:lang w:val="fr-CH"/>
              </w:rPr>
              <w:t>attribuant</w:t>
            </w:r>
            <w:r w:rsidR="00CD5A0F">
              <w:rPr>
                <w:rFonts w:cs="Calibri"/>
                <w:sz w:val="18"/>
                <w:szCs w:val="18"/>
                <w:lang w:val="fr-CH"/>
              </w:rPr>
              <w:t xml:space="preserve"> </w:t>
            </w:r>
            <w:r w:rsidRPr="00612661">
              <w:rPr>
                <w:rFonts w:cs="Calibri"/>
                <w:sz w:val="18"/>
                <w:szCs w:val="18"/>
                <w:lang w:val="fr-CH"/>
              </w:rPr>
              <w:t>des fréquences, en élaborant des normes et</w:t>
            </w:r>
            <w:r w:rsidR="006D395D">
              <w:rPr>
                <w:rFonts w:cs="Calibri"/>
                <w:sz w:val="18"/>
                <w:szCs w:val="18"/>
                <w:lang w:val="fr-CH"/>
              </w:rPr>
              <w:t xml:space="preserve"> en</w:t>
            </w:r>
            <w:r w:rsidRPr="00612661">
              <w:rPr>
                <w:rFonts w:cs="Calibri"/>
                <w:sz w:val="18"/>
                <w:szCs w:val="18"/>
                <w:lang w:val="fr-CH"/>
              </w:rPr>
              <w:t xml:space="preserve"> diffusant les informations et le savoir-faire correspondant</w:t>
            </w:r>
            <w:r w:rsidR="006D395D">
              <w:rPr>
                <w:rFonts w:cs="Calibri"/>
                <w:sz w:val="18"/>
                <w:szCs w:val="18"/>
                <w:lang w:val="fr-CH"/>
              </w:rPr>
              <w:t>s</w:t>
            </w:r>
            <w:r w:rsidRPr="00612661">
              <w:rPr>
                <w:rFonts w:cs="Calibri"/>
                <w:sz w:val="18"/>
                <w:szCs w:val="18"/>
                <w:lang w:val="fr-CH"/>
              </w:rPr>
              <w:t xml:space="preserve"> </w:t>
            </w:r>
            <w:r>
              <w:rPr>
                <w:rFonts w:cs="Calibri"/>
                <w:sz w:val="18"/>
                <w:szCs w:val="18"/>
                <w:lang w:val="fr-CH"/>
              </w:rPr>
              <w:t>en ce qui concerne les systèmes de transport intelligents</w:t>
            </w:r>
            <w:r w:rsidR="00534AA6" w:rsidRPr="00612661">
              <w:rPr>
                <w:rFonts w:cs="Calibri"/>
                <w:sz w:val="18"/>
                <w:szCs w:val="18"/>
                <w:lang w:val="fr-CH"/>
              </w:rPr>
              <w:t xml:space="preserve"> (ITS), </w:t>
            </w:r>
            <w:r>
              <w:rPr>
                <w:rFonts w:cs="Calibri"/>
                <w:sz w:val="18"/>
                <w:szCs w:val="18"/>
                <w:lang w:val="fr-CH"/>
              </w:rPr>
              <w:t>les systèmes de radionavigation par satellite et l</w:t>
            </w:r>
            <w:r w:rsidR="0077541F">
              <w:rPr>
                <w:rFonts w:cs="Calibri"/>
                <w:sz w:val="18"/>
                <w:szCs w:val="18"/>
                <w:lang w:val="fr-CH"/>
              </w:rPr>
              <w:t>'</w:t>
            </w:r>
            <w:r>
              <w:rPr>
                <w:rFonts w:cs="Calibri"/>
                <w:sz w:val="18"/>
                <w:szCs w:val="18"/>
                <w:lang w:val="fr-CH"/>
              </w:rPr>
              <w:t>Internet des objets, l</w:t>
            </w:r>
            <w:r w:rsidR="0077541F">
              <w:rPr>
                <w:rFonts w:cs="Calibri"/>
                <w:sz w:val="18"/>
                <w:szCs w:val="18"/>
                <w:lang w:val="fr-CH"/>
              </w:rPr>
              <w:t>'</w:t>
            </w:r>
            <w:r w:rsidR="006D395D">
              <w:rPr>
                <w:rFonts w:cs="Calibri"/>
                <w:sz w:val="18"/>
                <w:szCs w:val="18"/>
                <w:lang w:val="fr-CH"/>
              </w:rPr>
              <w:t>UIT-</w:t>
            </w:r>
            <w:r>
              <w:rPr>
                <w:rFonts w:cs="Calibri"/>
                <w:sz w:val="18"/>
                <w:szCs w:val="18"/>
                <w:lang w:val="fr-CH"/>
              </w:rPr>
              <w:t xml:space="preserve">R contribue </w:t>
            </w:r>
            <w:r w:rsidR="006D395D">
              <w:rPr>
                <w:rFonts w:cs="Calibri"/>
                <w:sz w:val="18"/>
                <w:szCs w:val="18"/>
                <w:lang w:val="fr-CH"/>
              </w:rPr>
              <w:t>à rendre notre</w:t>
            </w:r>
            <w:r>
              <w:rPr>
                <w:rFonts w:cs="Calibri"/>
                <w:sz w:val="18"/>
                <w:szCs w:val="18"/>
                <w:lang w:val="fr-CH"/>
              </w:rPr>
              <w:t xml:space="preserve"> monde plus sûr</w:t>
            </w:r>
            <w:r w:rsidR="00534AA6" w:rsidRPr="00612661">
              <w:rPr>
                <w:rFonts w:cs="Calibri"/>
                <w:sz w:val="18"/>
                <w:szCs w:val="18"/>
                <w:lang w:val="fr-CH"/>
              </w:rPr>
              <w:t>.</w:t>
            </w:r>
          </w:p>
        </w:tc>
      </w:tr>
      <w:tr w:rsidR="00534AA6" w:rsidRPr="00EB2B05" w:rsidTr="00465B8F">
        <w:trPr>
          <w:trHeight w:val="2540"/>
          <w:jc w:val="center"/>
        </w:trPr>
        <w:tc>
          <w:tcPr>
            <w:tcW w:w="1992" w:type="dxa"/>
            <w:vMerge/>
            <w:tcMar>
              <w:top w:w="144" w:type="nil"/>
              <w:right w:w="144" w:type="nil"/>
            </w:tcMar>
          </w:tcPr>
          <w:p w:rsidR="00534AA6" w:rsidRPr="006817C5" w:rsidRDefault="00534AA6" w:rsidP="00465B8F">
            <w:pPr>
              <w:widowControl w:val="0"/>
              <w:spacing w:before="40" w:after="40"/>
              <w:rPr>
                <w:rFonts w:cs="Roboto-Bold"/>
                <w:b/>
                <w:color w:val="107FAA"/>
                <w:sz w:val="18"/>
                <w:szCs w:val="18"/>
                <w:lang w:val="fr-CH"/>
              </w:rPr>
            </w:pPr>
          </w:p>
        </w:tc>
        <w:tc>
          <w:tcPr>
            <w:tcW w:w="5658" w:type="dxa"/>
            <w:tcMar>
              <w:top w:w="144" w:type="nil"/>
              <w:right w:w="144" w:type="nil"/>
            </w:tcMar>
          </w:tcPr>
          <w:p w:rsidR="00246654" w:rsidRPr="00B1466A" w:rsidRDefault="00534AA6" w:rsidP="00465B8F">
            <w:pPr>
              <w:widowControl w:val="0"/>
              <w:spacing w:before="40" w:after="40"/>
              <w:rPr>
                <w:rFonts w:cs="Roboto-Bold"/>
                <w:b/>
                <w:bCs/>
                <w:color w:val="107FAA"/>
                <w:sz w:val="18"/>
                <w:szCs w:val="18"/>
                <w:lang w:val="fr-CH"/>
              </w:rPr>
            </w:pPr>
            <w:r w:rsidRPr="00B1466A">
              <w:rPr>
                <w:rFonts w:cs="Roboto-Bold"/>
                <w:b/>
                <w:bCs/>
                <w:color w:val="107FAA"/>
                <w:sz w:val="18"/>
                <w:szCs w:val="18"/>
                <w:lang w:val="fr-CH"/>
              </w:rPr>
              <w:t>3.8</w:t>
            </w:r>
          </w:p>
          <w:p w:rsidR="00534AA6" w:rsidRPr="00246654" w:rsidRDefault="00246654" w:rsidP="00465B8F">
            <w:pPr>
              <w:widowControl w:val="0"/>
              <w:spacing w:before="40" w:after="40"/>
              <w:rPr>
                <w:rFonts w:cs="Roboto-Regular"/>
                <w:color w:val="535353"/>
                <w:sz w:val="18"/>
                <w:szCs w:val="18"/>
                <w:lang w:val="fr-CH"/>
              </w:rPr>
            </w:pPr>
            <w:r w:rsidRPr="00246654">
              <w:rPr>
                <w:rFonts w:cs="Roboto-Regular"/>
                <w:color w:val="535353"/>
                <w:sz w:val="18"/>
                <w:szCs w:val="18"/>
                <w:lang w:val="fr-CH"/>
              </w:rPr>
              <w:t>Faire en sorte que chacun bénéficie d</w:t>
            </w:r>
            <w:r w:rsidR="0077541F">
              <w:rPr>
                <w:rFonts w:cs="Roboto-Regular"/>
                <w:color w:val="535353"/>
                <w:sz w:val="18"/>
                <w:szCs w:val="18"/>
                <w:lang w:val="fr-CH"/>
              </w:rPr>
              <w:t>'</w:t>
            </w:r>
            <w:r w:rsidRPr="00246654">
              <w:rPr>
                <w:rFonts w:cs="Roboto-Regular"/>
                <w:color w:val="535353"/>
                <w:sz w:val="18"/>
                <w:szCs w:val="18"/>
                <w:lang w:val="fr-CH"/>
              </w:rPr>
              <w:t>une couverture sanitaire universelle, comprenant une protection contre les risques financiers et donnant accès à des</w:t>
            </w:r>
            <w:r>
              <w:rPr>
                <w:rFonts w:cs="Roboto-Regular"/>
                <w:color w:val="535353"/>
                <w:sz w:val="18"/>
                <w:szCs w:val="18"/>
                <w:lang w:val="fr-CH"/>
              </w:rPr>
              <w:t xml:space="preserve"> </w:t>
            </w:r>
            <w:r w:rsidRPr="00246654">
              <w:rPr>
                <w:rFonts w:cs="Roboto-Regular"/>
                <w:color w:val="535353"/>
                <w:sz w:val="18"/>
                <w:szCs w:val="18"/>
                <w:lang w:val="fr-CH"/>
              </w:rPr>
              <w:t>services de santé essentiels de qualité et à des médicaments et vaccins essentiels</w:t>
            </w:r>
            <w:r>
              <w:rPr>
                <w:rFonts w:cs="Roboto-Regular"/>
                <w:color w:val="535353"/>
                <w:sz w:val="18"/>
                <w:szCs w:val="18"/>
                <w:lang w:val="fr-CH"/>
              </w:rPr>
              <w:t xml:space="preserve"> </w:t>
            </w:r>
            <w:r w:rsidRPr="00246654">
              <w:rPr>
                <w:rFonts w:cs="Roboto-Regular"/>
                <w:color w:val="535353"/>
                <w:sz w:val="18"/>
                <w:szCs w:val="18"/>
                <w:lang w:val="fr-CH"/>
              </w:rPr>
              <w:t>sûrs, efficaces, de qualité et d</w:t>
            </w:r>
            <w:r w:rsidR="0077541F">
              <w:rPr>
                <w:rFonts w:cs="Roboto-Regular"/>
                <w:color w:val="535353"/>
                <w:sz w:val="18"/>
                <w:szCs w:val="18"/>
                <w:lang w:val="fr-CH"/>
              </w:rPr>
              <w:t>'</w:t>
            </w:r>
            <w:r w:rsidRPr="00246654">
              <w:rPr>
                <w:rFonts w:cs="Roboto-Regular"/>
                <w:color w:val="535353"/>
                <w:sz w:val="18"/>
                <w:szCs w:val="18"/>
                <w:lang w:val="fr-CH"/>
              </w:rPr>
              <w:t>un coût abordable</w:t>
            </w:r>
          </w:p>
          <w:p w:rsidR="00E157AC" w:rsidRPr="00E157AC" w:rsidRDefault="00534AA6" w:rsidP="00465B8F">
            <w:pPr>
              <w:widowControl w:val="0"/>
              <w:spacing w:before="40" w:after="40"/>
              <w:rPr>
                <w:rFonts w:cs="Roboto-Bold"/>
                <w:b/>
                <w:bCs/>
                <w:color w:val="107FAA"/>
                <w:sz w:val="18"/>
                <w:szCs w:val="18"/>
                <w:lang w:val="fr-CH"/>
              </w:rPr>
            </w:pPr>
            <w:r w:rsidRPr="00E157AC">
              <w:rPr>
                <w:rFonts w:cs="Roboto-Bold"/>
                <w:b/>
                <w:bCs/>
                <w:color w:val="107FAA"/>
                <w:sz w:val="18"/>
                <w:szCs w:val="18"/>
                <w:lang w:val="fr-CH"/>
              </w:rPr>
              <w:t>3.9</w:t>
            </w:r>
          </w:p>
          <w:p w:rsidR="00534AA6" w:rsidRPr="00E157AC" w:rsidRDefault="00E157AC" w:rsidP="00465B8F">
            <w:pPr>
              <w:widowControl w:val="0"/>
              <w:spacing w:before="40" w:after="40"/>
              <w:rPr>
                <w:rFonts w:cs="Roboto-Regular"/>
                <w:color w:val="535353"/>
                <w:sz w:val="18"/>
                <w:szCs w:val="18"/>
                <w:lang w:val="fr-CH"/>
              </w:rPr>
            </w:pPr>
            <w:r w:rsidRPr="00E157AC">
              <w:rPr>
                <w:rFonts w:cs="Roboto-Regular"/>
                <w:color w:val="535353"/>
                <w:sz w:val="18"/>
                <w:szCs w:val="18"/>
                <w:lang w:val="fr-CH"/>
              </w:rPr>
              <w:t>D</w:t>
            </w:r>
            <w:r w:rsidR="0077541F">
              <w:rPr>
                <w:rFonts w:cs="Roboto-Regular"/>
                <w:color w:val="535353"/>
                <w:sz w:val="18"/>
                <w:szCs w:val="18"/>
                <w:lang w:val="fr-CH"/>
              </w:rPr>
              <w:t>'</w:t>
            </w:r>
            <w:r w:rsidRPr="00E157AC">
              <w:rPr>
                <w:rFonts w:cs="Roboto-Regular"/>
                <w:color w:val="535353"/>
                <w:sz w:val="18"/>
                <w:szCs w:val="18"/>
                <w:lang w:val="fr-CH"/>
              </w:rPr>
              <w:t>ici à 2030, réduire nettement le nombre de décès et de maladies dus à des</w:t>
            </w:r>
            <w:r>
              <w:rPr>
                <w:rFonts w:cs="Roboto-Regular"/>
                <w:color w:val="535353"/>
                <w:sz w:val="18"/>
                <w:szCs w:val="18"/>
                <w:lang w:val="fr-CH"/>
              </w:rPr>
              <w:t xml:space="preserve"> </w:t>
            </w:r>
            <w:r w:rsidRPr="00E157AC">
              <w:rPr>
                <w:rFonts w:cs="Roboto-Regular"/>
                <w:color w:val="535353"/>
                <w:sz w:val="18"/>
                <w:szCs w:val="18"/>
                <w:lang w:val="fr-CH"/>
              </w:rPr>
              <w:t>substances chimiques dangereuses et à la pollution et à la contamination de l</w:t>
            </w:r>
            <w:r w:rsidR="0077541F">
              <w:rPr>
                <w:rFonts w:cs="Roboto-Regular"/>
                <w:color w:val="535353"/>
                <w:sz w:val="18"/>
                <w:szCs w:val="18"/>
                <w:lang w:val="fr-CH"/>
              </w:rPr>
              <w:t>'</w:t>
            </w:r>
            <w:r w:rsidRPr="00E157AC">
              <w:rPr>
                <w:rFonts w:cs="Roboto-Regular"/>
                <w:color w:val="535353"/>
                <w:sz w:val="18"/>
                <w:szCs w:val="18"/>
                <w:lang w:val="fr-CH"/>
              </w:rPr>
              <w:t>air, de</w:t>
            </w:r>
            <w:r>
              <w:rPr>
                <w:rFonts w:cs="Roboto-Regular"/>
                <w:color w:val="535353"/>
                <w:sz w:val="18"/>
                <w:szCs w:val="18"/>
                <w:lang w:val="fr-CH"/>
              </w:rPr>
              <w:t xml:space="preserve"> </w:t>
            </w:r>
            <w:r w:rsidRPr="00E157AC">
              <w:rPr>
                <w:rFonts w:cs="Roboto-Regular"/>
                <w:color w:val="535353"/>
                <w:sz w:val="18"/>
                <w:szCs w:val="18"/>
                <w:lang w:val="fr-CH"/>
              </w:rPr>
              <w:t>l</w:t>
            </w:r>
            <w:r w:rsidR="0077541F">
              <w:rPr>
                <w:rFonts w:cs="Roboto-Regular"/>
                <w:color w:val="535353"/>
                <w:sz w:val="18"/>
                <w:szCs w:val="18"/>
                <w:lang w:val="fr-CH"/>
              </w:rPr>
              <w:t>'</w:t>
            </w:r>
            <w:r w:rsidRPr="00E157AC">
              <w:rPr>
                <w:rFonts w:cs="Roboto-Regular"/>
                <w:color w:val="535353"/>
                <w:sz w:val="18"/>
                <w:szCs w:val="18"/>
                <w:lang w:val="fr-CH"/>
              </w:rPr>
              <w:t>eau et du sol</w:t>
            </w:r>
          </w:p>
          <w:p w:rsidR="00E157AC" w:rsidRPr="00E157AC" w:rsidRDefault="00534AA6" w:rsidP="00465B8F">
            <w:pPr>
              <w:widowControl w:val="0"/>
              <w:spacing w:before="40" w:after="40"/>
              <w:rPr>
                <w:rFonts w:cs="Roboto-Bold"/>
                <w:b/>
                <w:bCs/>
                <w:color w:val="107FAA"/>
                <w:sz w:val="18"/>
                <w:szCs w:val="18"/>
                <w:lang w:val="fr-CH"/>
              </w:rPr>
            </w:pPr>
            <w:r w:rsidRPr="00E157AC">
              <w:rPr>
                <w:rFonts w:cs="Roboto-Bold"/>
                <w:b/>
                <w:bCs/>
                <w:color w:val="107FAA"/>
                <w:sz w:val="18"/>
                <w:szCs w:val="18"/>
                <w:lang w:val="fr-CH"/>
              </w:rPr>
              <w:t>3.d</w:t>
            </w:r>
          </w:p>
          <w:p w:rsidR="00534AA6" w:rsidRPr="00E157AC" w:rsidRDefault="00E157AC" w:rsidP="00465B8F">
            <w:pPr>
              <w:widowControl w:val="0"/>
              <w:spacing w:before="40" w:after="40"/>
              <w:rPr>
                <w:rFonts w:cs="Roboto-Regular"/>
                <w:color w:val="535353"/>
                <w:sz w:val="18"/>
                <w:szCs w:val="18"/>
                <w:lang w:val="fr-CH"/>
              </w:rPr>
            </w:pPr>
            <w:r w:rsidRPr="00E157AC">
              <w:rPr>
                <w:rFonts w:cs="Roboto-Regular"/>
                <w:color w:val="535353"/>
                <w:sz w:val="18"/>
                <w:szCs w:val="18"/>
                <w:lang w:val="fr-CH"/>
              </w:rPr>
              <w:t>Renforcer les moyens dont disposent tous les pays, en particulier les pays en</w:t>
            </w:r>
            <w:r>
              <w:rPr>
                <w:rFonts w:cs="Roboto-Regular"/>
                <w:color w:val="535353"/>
                <w:sz w:val="18"/>
                <w:szCs w:val="18"/>
                <w:lang w:val="fr-CH"/>
              </w:rPr>
              <w:t xml:space="preserve"> </w:t>
            </w:r>
            <w:r w:rsidRPr="00E157AC">
              <w:rPr>
                <w:rFonts w:cs="Roboto-Regular"/>
                <w:color w:val="535353"/>
                <w:sz w:val="18"/>
                <w:szCs w:val="18"/>
                <w:lang w:val="fr-CH"/>
              </w:rPr>
              <w:t>développement, en matière d</w:t>
            </w:r>
            <w:r w:rsidR="0077541F">
              <w:rPr>
                <w:rFonts w:cs="Roboto-Regular"/>
                <w:color w:val="535353"/>
                <w:sz w:val="18"/>
                <w:szCs w:val="18"/>
                <w:lang w:val="fr-CH"/>
              </w:rPr>
              <w:t>'</w:t>
            </w:r>
            <w:r w:rsidRPr="00E157AC">
              <w:rPr>
                <w:rFonts w:cs="Roboto-Regular"/>
                <w:color w:val="535353"/>
                <w:sz w:val="18"/>
                <w:szCs w:val="18"/>
                <w:lang w:val="fr-CH"/>
              </w:rPr>
              <w:t>alerte rapide, de réduction des risques et de gestion</w:t>
            </w:r>
            <w:r>
              <w:rPr>
                <w:rFonts w:cs="Roboto-Regular"/>
                <w:color w:val="535353"/>
                <w:sz w:val="18"/>
                <w:szCs w:val="18"/>
                <w:lang w:val="fr-CH"/>
              </w:rPr>
              <w:t xml:space="preserve"> </w:t>
            </w:r>
            <w:r w:rsidRPr="00E157AC">
              <w:rPr>
                <w:rFonts w:cs="Roboto-Regular"/>
                <w:color w:val="535353"/>
                <w:sz w:val="18"/>
                <w:szCs w:val="18"/>
                <w:lang w:val="fr-CH"/>
              </w:rPr>
              <w:t>des risques sanitaires nationaux et mondiaux</w:t>
            </w:r>
          </w:p>
        </w:tc>
        <w:tc>
          <w:tcPr>
            <w:tcW w:w="2442" w:type="dxa"/>
          </w:tcPr>
          <w:p w:rsidR="00534AA6" w:rsidRPr="00E157AC" w:rsidRDefault="00534AA6" w:rsidP="00465B8F">
            <w:pPr>
              <w:widowControl w:val="0"/>
              <w:spacing w:before="40" w:after="40"/>
              <w:rPr>
                <w:rFonts w:cs="Roboto-Bold"/>
                <w:bCs/>
                <w:color w:val="000000" w:themeColor="text1"/>
                <w:sz w:val="18"/>
                <w:szCs w:val="18"/>
                <w:lang w:val="fr-CH"/>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ascii="Roboto-Bold" w:hAnsi="Roboto-Bold" w:cs="Roboto-Bold"/>
                <w:b/>
                <w:bCs/>
                <w:color w:val="107FAA"/>
                <w:sz w:val="18"/>
                <w:szCs w:val="18"/>
                <w:lang w:val="en-US"/>
              </w:rPr>
            </w:pPr>
          </w:p>
        </w:tc>
        <w:tc>
          <w:tcPr>
            <w:tcW w:w="2817" w:type="dxa"/>
          </w:tcPr>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ascii="Roboto-Bold" w:hAnsi="Roboto-Bold" w:cs="Roboto-Bold"/>
                <w:b/>
                <w:bCs/>
                <w:color w:val="107FAA"/>
                <w:sz w:val="18"/>
                <w:szCs w:val="18"/>
                <w:lang w:val="en-US"/>
              </w:rPr>
            </w:pPr>
          </w:p>
        </w:tc>
        <w:tc>
          <w:tcPr>
            <w:tcW w:w="2496" w:type="dxa"/>
          </w:tcPr>
          <w:p w:rsidR="00534AA6" w:rsidRPr="00EB2B05" w:rsidRDefault="00534AA6" w:rsidP="00465B8F">
            <w:pPr>
              <w:widowControl w:val="0"/>
              <w:spacing w:before="40" w:after="40"/>
              <w:rPr>
                <w:rFonts w:cs="Roboto-Bold"/>
                <w:bCs/>
                <w:color w:val="000000" w:themeColor="text1"/>
                <w:sz w:val="18"/>
                <w:szCs w:val="18"/>
                <w:lang w:val="en-US"/>
              </w:rPr>
            </w:pPr>
          </w:p>
          <w:p w:rsidR="00534AA6" w:rsidRPr="00EB2B05" w:rsidRDefault="00534AA6" w:rsidP="00465B8F">
            <w:pPr>
              <w:widowControl w:val="0"/>
              <w:spacing w:before="40" w:after="40"/>
              <w:jc w:val="center"/>
              <w:rPr>
                <w:rFonts w:cs="Roboto-Bold"/>
                <w:b/>
                <w:bCs/>
                <w:color w:val="107FAA"/>
                <w:sz w:val="18"/>
                <w:szCs w:val="18"/>
                <w:lang w:val="en-US"/>
              </w:rPr>
            </w:pPr>
            <w:r w:rsidRPr="00EB2B05">
              <w:rPr>
                <w:rFonts w:ascii="Calibri" w:hAnsi="Calibri"/>
                <w:sz w:val="20"/>
                <w:lang w:val="en-US"/>
              </w:rPr>
              <w:sym w:font="Wingdings 2" w:char="F050"/>
            </w:r>
          </w:p>
          <w:p w:rsidR="00534AA6" w:rsidRPr="00EB2B05" w:rsidRDefault="00534AA6" w:rsidP="00465B8F">
            <w:pPr>
              <w:widowControl w:val="0"/>
              <w:spacing w:before="40" w:after="40"/>
              <w:rPr>
                <w:rFonts w:ascii="Roboto-Bold" w:hAnsi="Roboto-Bold" w:cs="Roboto-Bold"/>
                <w:b/>
                <w:bCs/>
                <w:color w:val="107FAA"/>
                <w:sz w:val="18"/>
                <w:szCs w:val="18"/>
                <w:lang w:val="en-US"/>
              </w:rPr>
            </w:pPr>
          </w:p>
        </w:tc>
      </w:tr>
      <w:tr w:rsidR="00534AA6" w:rsidRPr="00664986" w:rsidTr="00534AA6">
        <w:trPr>
          <w:trHeight w:val="821"/>
          <w:jc w:val="center"/>
        </w:trPr>
        <w:tc>
          <w:tcPr>
            <w:tcW w:w="1992" w:type="dxa"/>
            <w:vMerge/>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664986" w:rsidRDefault="00F55D3B" w:rsidP="00465B8F">
            <w:pPr>
              <w:widowControl w:val="0"/>
              <w:spacing w:before="40" w:after="40"/>
              <w:rPr>
                <w:rFonts w:cs="Roboto-Bold"/>
                <w:bCs/>
                <w:color w:val="107FAA"/>
                <w:sz w:val="18"/>
                <w:szCs w:val="18"/>
                <w:lang w:val="fr-CH"/>
              </w:rPr>
            </w:pPr>
            <w:r w:rsidRPr="005B16D8">
              <w:rPr>
                <w:rFonts w:cs="Roboto-Bold"/>
                <w:bCs/>
                <w:color w:val="000000" w:themeColor="text1"/>
                <w:sz w:val="18"/>
                <w:szCs w:val="18"/>
                <w:lang w:val="fr-CH"/>
              </w:rPr>
              <w:t xml:space="preserve">En </w:t>
            </w:r>
            <w:r w:rsidR="004A68E9">
              <w:rPr>
                <w:rFonts w:cs="Roboto-Bold"/>
                <w:bCs/>
                <w:color w:val="000000" w:themeColor="text1"/>
                <w:sz w:val="18"/>
                <w:szCs w:val="18"/>
                <w:lang w:val="fr-CH"/>
              </w:rPr>
              <w:t>attribuant</w:t>
            </w:r>
            <w:r w:rsidR="006D395D">
              <w:rPr>
                <w:rFonts w:cs="Roboto-Bold"/>
                <w:bCs/>
                <w:color w:val="000000" w:themeColor="text1"/>
                <w:sz w:val="18"/>
                <w:szCs w:val="18"/>
                <w:lang w:val="fr-CH"/>
              </w:rPr>
              <w:t xml:space="preserve"> </w:t>
            </w:r>
            <w:r w:rsidRPr="005B16D8">
              <w:rPr>
                <w:rFonts w:cs="Roboto-Bold"/>
                <w:bCs/>
                <w:color w:val="000000" w:themeColor="text1"/>
                <w:sz w:val="18"/>
                <w:szCs w:val="18"/>
                <w:lang w:val="fr-CH"/>
              </w:rPr>
              <w:t>des fréquences</w:t>
            </w:r>
            <w:r w:rsidR="006D395D">
              <w:rPr>
                <w:rFonts w:cs="Roboto-Bold"/>
                <w:bCs/>
                <w:color w:val="000000" w:themeColor="text1"/>
                <w:sz w:val="18"/>
                <w:szCs w:val="18"/>
                <w:lang w:val="fr-CH"/>
              </w:rPr>
              <w:t xml:space="preserve"> et</w:t>
            </w:r>
            <w:r w:rsidRPr="005B16D8">
              <w:rPr>
                <w:rFonts w:cs="Roboto-Bold"/>
                <w:bCs/>
                <w:color w:val="000000" w:themeColor="text1"/>
                <w:sz w:val="18"/>
                <w:szCs w:val="18"/>
                <w:lang w:val="fr-CH"/>
              </w:rPr>
              <w:t xml:space="preserve"> en élaborant des normes</w:t>
            </w:r>
            <w:r w:rsidR="006D395D" w:rsidRPr="005B16D8">
              <w:rPr>
                <w:rFonts w:cs="Roboto-Bold"/>
                <w:bCs/>
                <w:color w:val="000000" w:themeColor="text1"/>
                <w:sz w:val="18"/>
                <w:szCs w:val="18"/>
                <w:lang w:val="fr-CH"/>
              </w:rPr>
              <w:t xml:space="preserve"> harmonisées à l</w:t>
            </w:r>
            <w:r w:rsidR="006D395D">
              <w:rPr>
                <w:rFonts w:cs="Roboto-Bold"/>
                <w:bCs/>
                <w:color w:val="000000" w:themeColor="text1"/>
                <w:sz w:val="18"/>
                <w:szCs w:val="18"/>
                <w:lang w:val="fr-CH"/>
              </w:rPr>
              <w:t>'</w:t>
            </w:r>
            <w:r w:rsidR="006D395D" w:rsidRPr="005B16D8">
              <w:rPr>
                <w:rFonts w:cs="Roboto-Bold"/>
                <w:bCs/>
                <w:color w:val="000000" w:themeColor="text1"/>
                <w:sz w:val="18"/>
                <w:szCs w:val="18"/>
                <w:lang w:val="fr-CH"/>
              </w:rPr>
              <w:t>échelle mondiale</w:t>
            </w:r>
            <w:r w:rsidRPr="005B16D8">
              <w:rPr>
                <w:rFonts w:cs="Roboto-Bold"/>
                <w:bCs/>
                <w:color w:val="000000" w:themeColor="text1"/>
                <w:sz w:val="18"/>
                <w:szCs w:val="18"/>
                <w:lang w:val="fr-CH"/>
              </w:rPr>
              <w:t xml:space="preserve"> et en diffusant les informations et le savoir-faire correspondant</w:t>
            </w:r>
            <w:r w:rsidR="006D395D">
              <w:rPr>
                <w:rFonts w:cs="Roboto-Bold"/>
                <w:bCs/>
                <w:color w:val="000000" w:themeColor="text1"/>
                <w:sz w:val="18"/>
                <w:szCs w:val="18"/>
                <w:lang w:val="fr-CH"/>
              </w:rPr>
              <w:t>s</w:t>
            </w:r>
            <w:r w:rsidRPr="005B16D8">
              <w:rPr>
                <w:rFonts w:cs="Roboto-Bold"/>
                <w:bCs/>
                <w:color w:val="000000" w:themeColor="text1"/>
                <w:sz w:val="18"/>
                <w:szCs w:val="18"/>
                <w:lang w:val="fr-CH"/>
              </w:rPr>
              <w:t>, l</w:t>
            </w:r>
            <w:r w:rsidR="0077541F">
              <w:rPr>
                <w:rFonts w:cs="Roboto-Bold"/>
                <w:bCs/>
                <w:color w:val="000000" w:themeColor="text1"/>
                <w:sz w:val="18"/>
                <w:szCs w:val="18"/>
                <w:lang w:val="fr-CH"/>
              </w:rPr>
              <w:t>'</w:t>
            </w:r>
            <w:r w:rsidRPr="005B16D8">
              <w:rPr>
                <w:rFonts w:cs="Roboto-Bold"/>
                <w:bCs/>
                <w:color w:val="000000" w:themeColor="text1"/>
                <w:sz w:val="18"/>
                <w:szCs w:val="18"/>
                <w:lang w:val="fr-CH"/>
              </w:rPr>
              <w:t>UIT</w:t>
            </w:r>
            <w:r w:rsidR="006D395D">
              <w:rPr>
                <w:rFonts w:cs="Roboto-Bold"/>
                <w:bCs/>
                <w:color w:val="000000" w:themeColor="text1"/>
                <w:sz w:val="18"/>
                <w:szCs w:val="18"/>
                <w:lang w:val="fr-CH"/>
              </w:rPr>
              <w:t>-</w:t>
            </w:r>
            <w:r w:rsidRPr="005B16D8">
              <w:rPr>
                <w:rFonts w:cs="Roboto-Bold"/>
                <w:bCs/>
                <w:color w:val="000000" w:themeColor="text1"/>
                <w:sz w:val="18"/>
                <w:szCs w:val="18"/>
                <w:lang w:val="fr-CH"/>
              </w:rPr>
              <w:t xml:space="preserve">R </w:t>
            </w:r>
            <w:r w:rsidR="005B16D8">
              <w:rPr>
                <w:rFonts w:cs="Roboto-Bold"/>
                <w:bCs/>
                <w:color w:val="000000" w:themeColor="text1"/>
                <w:sz w:val="18"/>
                <w:szCs w:val="18"/>
                <w:lang w:val="fr-CH"/>
              </w:rPr>
              <w:t>facilite</w:t>
            </w:r>
            <w:r w:rsidRPr="005B16D8">
              <w:rPr>
                <w:rFonts w:cs="Roboto-Bold"/>
                <w:bCs/>
                <w:color w:val="000000" w:themeColor="text1"/>
                <w:sz w:val="18"/>
                <w:szCs w:val="18"/>
                <w:lang w:val="fr-CH"/>
              </w:rPr>
              <w:t xml:space="preserve"> le développement du large bande mobile</w:t>
            </w:r>
            <w:r w:rsidR="005B16D8">
              <w:rPr>
                <w:rFonts w:cs="Roboto-Bold"/>
                <w:bCs/>
                <w:color w:val="000000" w:themeColor="text1"/>
                <w:sz w:val="18"/>
                <w:szCs w:val="18"/>
                <w:lang w:val="fr-CH"/>
              </w:rPr>
              <w:t xml:space="preserve"> et accroît son taux de pénétration</w:t>
            </w:r>
            <w:r w:rsidR="00E30AB7">
              <w:rPr>
                <w:rFonts w:cs="Roboto-Bold"/>
                <w:bCs/>
                <w:color w:val="000000" w:themeColor="text1"/>
                <w:sz w:val="18"/>
                <w:szCs w:val="18"/>
                <w:lang w:val="fr-CH"/>
              </w:rPr>
              <w:t xml:space="preserve">, ce qui permet </w:t>
            </w:r>
            <w:r w:rsidR="004648C5">
              <w:rPr>
                <w:rFonts w:cs="Roboto-Bold"/>
                <w:bCs/>
                <w:color w:val="000000" w:themeColor="text1"/>
                <w:sz w:val="18"/>
                <w:szCs w:val="18"/>
                <w:lang w:val="fr-CH"/>
              </w:rPr>
              <w:t xml:space="preserve">de disposer de services de télémédecine partout dans le monde. </w:t>
            </w:r>
            <w:r w:rsidR="004648C5" w:rsidRPr="004648C5">
              <w:rPr>
                <w:rFonts w:cs="Roboto-Bold"/>
                <w:bCs/>
                <w:color w:val="000000" w:themeColor="text1"/>
                <w:sz w:val="18"/>
                <w:szCs w:val="18"/>
                <w:lang w:val="fr-CH"/>
              </w:rPr>
              <w:t xml:space="preserve">En </w:t>
            </w:r>
            <w:r w:rsidR="006D395D">
              <w:rPr>
                <w:rFonts w:cs="Roboto-Bold"/>
                <w:bCs/>
                <w:color w:val="000000" w:themeColor="text1"/>
                <w:sz w:val="18"/>
                <w:szCs w:val="18"/>
                <w:lang w:val="fr-CH"/>
              </w:rPr>
              <w:t>attribuant</w:t>
            </w:r>
            <w:r w:rsidR="004648C5" w:rsidRPr="004648C5">
              <w:rPr>
                <w:rFonts w:cs="Roboto-Bold"/>
                <w:bCs/>
                <w:color w:val="000000" w:themeColor="text1"/>
                <w:sz w:val="18"/>
                <w:szCs w:val="18"/>
                <w:lang w:val="fr-CH"/>
              </w:rPr>
              <w:t xml:space="preserve"> des fréquences et en élaborant des normes pour les prévisions météorologiques, les satelli</w:t>
            </w:r>
            <w:r w:rsidR="004648C5">
              <w:rPr>
                <w:rFonts w:cs="Roboto-Bold"/>
                <w:bCs/>
                <w:color w:val="000000" w:themeColor="text1"/>
                <w:sz w:val="18"/>
                <w:szCs w:val="18"/>
                <w:lang w:val="fr-CH"/>
              </w:rPr>
              <w:t>t</w:t>
            </w:r>
            <w:r w:rsidR="004648C5" w:rsidRPr="004648C5">
              <w:rPr>
                <w:rFonts w:cs="Roboto-Bold"/>
                <w:bCs/>
                <w:color w:val="000000" w:themeColor="text1"/>
                <w:sz w:val="18"/>
                <w:szCs w:val="18"/>
                <w:lang w:val="fr-CH"/>
              </w:rPr>
              <w:t>es d</w:t>
            </w:r>
            <w:r w:rsidR="0077541F">
              <w:rPr>
                <w:rFonts w:cs="Roboto-Bold"/>
                <w:bCs/>
                <w:color w:val="000000" w:themeColor="text1"/>
                <w:sz w:val="18"/>
                <w:szCs w:val="18"/>
                <w:lang w:val="fr-CH"/>
              </w:rPr>
              <w:t>'</w:t>
            </w:r>
            <w:r w:rsidR="004648C5" w:rsidRPr="004648C5">
              <w:rPr>
                <w:rFonts w:cs="Roboto-Bold"/>
                <w:bCs/>
                <w:color w:val="000000" w:themeColor="text1"/>
                <w:sz w:val="18"/>
                <w:szCs w:val="18"/>
                <w:lang w:val="fr-CH"/>
              </w:rPr>
              <w:t>exploration de la Terr</w:t>
            </w:r>
            <w:r w:rsidR="004648C5">
              <w:rPr>
                <w:rFonts w:cs="Roboto-Bold"/>
                <w:bCs/>
                <w:color w:val="000000" w:themeColor="text1"/>
                <w:sz w:val="18"/>
                <w:szCs w:val="18"/>
                <w:lang w:val="fr-CH"/>
              </w:rPr>
              <w:t>e</w:t>
            </w:r>
            <w:r w:rsidR="004648C5" w:rsidRPr="004648C5">
              <w:rPr>
                <w:rFonts w:cs="Roboto-Bold"/>
                <w:bCs/>
                <w:color w:val="000000" w:themeColor="text1"/>
                <w:sz w:val="18"/>
                <w:szCs w:val="18"/>
                <w:lang w:val="fr-CH"/>
              </w:rPr>
              <w:t xml:space="preserve">, </w:t>
            </w:r>
            <w:r w:rsidR="006D395D">
              <w:rPr>
                <w:rFonts w:cs="Roboto-Bold"/>
                <w:bCs/>
                <w:color w:val="000000" w:themeColor="text1"/>
                <w:sz w:val="18"/>
                <w:szCs w:val="18"/>
                <w:lang w:val="fr-CH"/>
              </w:rPr>
              <w:t>les réseaux de</w:t>
            </w:r>
            <w:r w:rsidR="004648C5" w:rsidRPr="004648C5">
              <w:rPr>
                <w:rFonts w:cs="Roboto-Bold"/>
                <w:bCs/>
                <w:color w:val="000000" w:themeColor="text1"/>
                <w:sz w:val="18"/>
                <w:szCs w:val="18"/>
                <w:lang w:val="fr-CH"/>
              </w:rPr>
              <w:t xml:space="preserve"> radiodiffusion sonore et télévisuelle</w:t>
            </w:r>
            <w:r w:rsidR="004648C5">
              <w:rPr>
                <w:rFonts w:cs="Roboto-Bold"/>
                <w:bCs/>
                <w:color w:val="000000" w:themeColor="text1"/>
                <w:sz w:val="18"/>
                <w:szCs w:val="18"/>
                <w:lang w:val="fr-CH"/>
              </w:rPr>
              <w:t xml:space="preserve"> et les réseaux mobiles, l</w:t>
            </w:r>
            <w:r w:rsidR="0077541F">
              <w:rPr>
                <w:rFonts w:cs="Roboto-Bold"/>
                <w:bCs/>
                <w:color w:val="000000" w:themeColor="text1"/>
                <w:sz w:val="18"/>
                <w:szCs w:val="18"/>
                <w:lang w:val="fr-CH"/>
              </w:rPr>
              <w:t>'</w:t>
            </w:r>
            <w:r w:rsidR="004648C5">
              <w:rPr>
                <w:rFonts w:cs="Roboto-Bold"/>
                <w:bCs/>
                <w:color w:val="000000" w:themeColor="text1"/>
                <w:sz w:val="18"/>
                <w:szCs w:val="18"/>
                <w:lang w:val="fr-CH"/>
              </w:rPr>
              <w:t xml:space="preserve">UIT-R </w:t>
            </w:r>
            <w:r w:rsidR="006D395D">
              <w:rPr>
                <w:rFonts w:cs="Roboto-Bold"/>
                <w:bCs/>
                <w:color w:val="000000" w:themeColor="text1"/>
                <w:sz w:val="18"/>
                <w:szCs w:val="18"/>
                <w:lang w:val="fr-CH"/>
              </w:rPr>
              <w:t>joue un rôle positif dans</w:t>
            </w:r>
            <w:r w:rsidR="00664986">
              <w:rPr>
                <w:rFonts w:cs="Roboto-Bold"/>
                <w:bCs/>
                <w:color w:val="000000" w:themeColor="text1"/>
                <w:sz w:val="18"/>
                <w:szCs w:val="18"/>
                <w:lang w:val="fr-CH"/>
              </w:rPr>
              <w:t xml:space="preserve"> la détection rapide des catastrophes naturelles et d</w:t>
            </w:r>
            <w:r w:rsidR="0077541F">
              <w:rPr>
                <w:rFonts w:cs="Roboto-Bold"/>
                <w:bCs/>
                <w:color w:val="000000" w:themeColor="text1"/>
                <w:sz w:val="18"/>
                <w:szCs w:val="18"/>
                <w:lang w:val="fr-CH"/>
              </w:rPr>
              <w:t>'</w:t>
            </w:r>
            <w:r w:rsidR="00664986">
              <w:rPr>
                <w:rFonts w:cs="Roboto-Bold"/>
                <w:bCs/>
                <w:color w:val="000000" w:themeColor="text1"/>
                <w:sz w:val="18"/>
                <w:szCs w:val="18"/>
                <w:lang w:val="fr-CH"/>
              </w:rPr>
              <w:t xml:space="preserve">autres risques pour la santé, </w:t>
            </w:r>
            <w:r w:rsidR="006D395D">
              <w:rPr>
                <w:rFonts w:cs="Roboto-Bold"/>
                <w:bCs/>
                <w:color w:val="000000" w:themeColor="text1"/>
                <w:sz w:val="18"/>
                <w:szCs w:val="18"/>
                <w:lang w:val="fr-CH"/>
              </w:rPr>
              <w:t xml:space="preserve">contribue </w:t>
            </w:r>
            <w:r w:rsidR="00664986">
              <w:rPr>
                <w:rFonts w:cs="Roboto-Bold"/>
                <w:bCs/>
                <w:color w:val="000000" w:themeColor="text1"/>
                <w:sz w:val="18"/>
                <w:szCs w:val="18"/>
                <w:lang w:val="fr-CH"/>
              </w:rPr>
              <w:t xml:space="preserve">à informer les populations dans les meilleurs délais et </w:t>
            </w:r>
            <w:r w:rsidR="006D395D">
              <w:rPr>
                <w:rFonts w:cs="Roboto-Bold"/>
                <w:bCs/>
                <w:color w:val="000000" w:themeColor="text1"/>
                <w:sz w:val="18"/>
                <w:szCs w:val="18"/>
                <w:lang w:val="fr-CH"/>
              </w:rPr>
              <w:t>facilite la prise</w:t>
            </w:r>
            <w:r w:rsidR="00465B8F">
              <w:rPr>
                <w:rFonts w:cs="Roboto-Bold"/>
                <w:bCs/>
                <w:color w:val="000000" w:themeColor="text1"/>
                <w:sz w:val="18"/>
                <w:szCs w:val="18"/>
                <w:lang w:val="fr-CH"/>
              </w:rPr>
              <w:t xml:space="preserve"> de</w:t>
            </w:r>
            <w:r w:rsidR="00664986">
              <w:rPr>
                <w:rFonts w:cs="Roboto-Bold"/>
                <w:bCs/>
                <w:color w:val="000000" w:themeColor="text1"/>
                <w:sz w:val="18"/>
                <w:szCs w:val="18"/>
                <w:lang w:val="fr-CH"/>
              </w:rPr>
              <w:t xml:space="preserve"> décisions pour </w:t>
            </w:r>
            <w:r w:rsidR="006D395D">
              <w:rPr>
                <w:rFonts w:cs="Roboto-Bold"/>
                <w:bCs/>
                <w:color w:val="000000" w:themeColor="text1"/>
                <w:sz w:val="18"/>
                <w:szCs w:val="18"/>
                <w:lang w:val="fr-CH"/>
              </w:rPr>
              <w:t>atténuer</w:t>
            </w:r>
            <w:r w:rsidR="00664986">
              <w:rPr>
                <w:rFonts w:cs="Roboto-Bold"/>
                <w:bCs/>
                <w:color w:val="000000" w:themeColor="text1"/>
                <w:sz w:val="18"/>
                <w:szCs w:val="18"/>
                <w:lang w:val="fr-CH"/>
              </w:rPr>
              <w:t xml:space="preserve"> les effets des catastrophes.</w:t>
            </w:r>
          </w:p>
        </w:tc>
      </w:tr>
      <w:tr w:rsidR="00534AA6" w:rsidRPr="00EB2B05" w:rsidTr="00465B8F">
        <w:trPr>
          <w:trHeight w:val="59"/>
          <w:jc w:val="center"/>
        </w:trPr>
        <w:tc>
          <w:tcPr>
            <w:tcW w:w="1992" w:type="dxa"/>
            <w:vMerge w:val="restart"/>
            <w:tcMar>
              <w:top w:w="144" w:type="nil"/>
              <w:right w:w="144" w:type="nil"/>
            </w:tcMar>
          </w:tcPr>
          <w:p w:rsidR="00534AA6" w:rsidRPr="006817C5" w:rsidRDefault="00377874" w:rsidP="003B6CCB">
            <w:pPr>
              <w:keepNext/>
              <w:keepLines/>
              <w:widowControl w:val="0"/>
              <w:spacing w:before="40" w:after="40"/>
              <w:rPr>
                <w:rFonts w:cs="Roboto-Bold"/>
                <w:b/>
                <w:caps/>
                <w:color w:val="107FAA"/>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4 </w:t>
            </w:r>
            <w:r w:rsidRPr="006817C5">
              <w:rPr>
                <w:rFonts w:cs="Roboto-Bold"/>
                <w:b/>
                <w:color w:val="107FAA"/>
                <w:sz w:val="18"/>
                <w:szCs w:val="18"/>
                <w:lang w:val="fr-CH"/>
              </w:rPr>
              <w:t>–</w:t>
            </w:r>
            <w:r w:rsidR="00534AA6" w:rsidRPr="006817C5">
              <w:rPr>
                <w:rFonts w:cs="Roboto-Bold"/>
                <w:b/>
                <w:color w:val="107FAA"/>
                <w:sz w:val="18"/>
                <w:szCs w:val="18"/>
                <w:lang w:val="fr-CH"/>
              </w:rPr>
              <w:t xml:space="preserve"> </w:t>
            </w:r>
            <w:r w:rsidRPr="006817C5">
              <w:rPr>
                <w:rFonts w:cs="Roboto-Bold"/>
                <w:b/>
                <w:color w:val="107FAA"/>
                <w:sz w:val="18"/>
                <w:szCs w:val="18"/>
                <w:lang w:val="fr-CH"/>
              </w:rPr>
              <w:t xml:space="preserve">EDUCATION DE </w:t>
            </w:r>
            <w:r w:rsidRPr="006817C5">
              <w:rPr>
                <w:rFonts w:cs="Roboto-Bold"/>
                <w:b/>
                <w:caps/>
                <w:color w:val="107FAA"/>
                <w:sz w:val="18"/>
                <w:szCs w:val="18"/>
                <w:lang w:val="fr-CH"/>
              </w:rPr>
              <w:t>Qualit</w:t>
            </w:r>
            <w:r w:rsidR="00465B8F" w:rsidRPr="006817C5">
              <w:rPr>
                <w:rFonts w:cs="Roboto-Bold"/>
                <w:b/>
                <w:caps/>
                <w:color w:val="107FAA"/>
                <w:sz w:val="18"/>
                <w:szCs w:val="18"/>
                <w:lang w:val="fr-CH"/>
              </w:rPr>
              <w:t>é</w:t>
            </w:r>
          </w:p>
          <w:p w:rsidR="00534AA6" w:rsidRPr="006817C5" w:rsidRDefault="00534AA6" w:rsidP="00465B8F">
            <w:pPr>
              <w:keepNext/>
              <w:keepLines/>
              <w:widowControl w:val="0"/>
              <w:spacing w:before="40" w:after="40"/>
              <w:rPr>
                <w:rFonts w:cs="Calibri"/>
                <w:b/>
                <w:sz w:val="18"/>
                <w:szCs w:val="18"/>
                <w:lang w:val="fr-CH"/>
              </w:rPr>
            </w:pPr>
          </w:p>
          <w:p w:rsidR="00534AA6" w:rsidRPr="006817C5" w:rsidRDefault="00E157AC" w:rsidP="00465B8F">
            <w:pPr>
              <w:keepNext/>
              <w:keepLines/>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Assurer à tous une éducation équitable, inclusive et de qualité et des possibilités d</w:t>
            </w:r>
            <w:r w:rsidR="0077541F" w:rsidRPr="006817C5">
              <w:rPr>
                <w:rFonts w:cs="Calibri"/>
                <w:b/>
                <w:sz w:val="18"/>
                <w:szCs w:val="18"/>
                <w:lang w:val="fr-CH"/>
              </w:rPr>
              <w:t>'</w:t>
            </w:r>
            <w:r w:rsidRPr="006817C5">
              <w:rPr>
                <w:rFonts w:cs="Calibri"/>
                <w:b/>
                <w:sz w:val="18"/>
                <w:szCs w:val="18"/>
                <w:lang w:val="fr-CH"/>
              </w:rPr>
              <w:t>apprentissage tout au long de la vie</w:t>
            </w:r>
          </w:p>
        </w:tc>
        <w:tc>
          <w:tcPr>
            <w:tcW w:w="5658" w:type="dxa"/>
            <w:tcMar>
              <w:top w:w="144" w:type="nil"/>
              <w:right w:w="144" w:type="nil"/>
            </w:tcMar>
          </w:tcPr>
          <w:p w:rsidR="00E157AC" w:rsidRPr="00B8394B" w:rsidRDefault="00534AA6" w:rsidP="00465B8F">
            <w:pPr>
              <w:keepNext/>
              <w:keepLines/>
              <w:widowControl w:val="0"/>
              <w:spacing w:before="40" w:after="40"/>
              <w:rPr>
                <w:rFonts w:eastAsiaTheme="majorEastAsia" w:cs="Roboto-Bold"/>
                <w:b/>
                <w:bCs/>
                <w:color w:val="107FAA"/>
                <w:sz w:val="18"/>
                <w:szCs w:val="18"/>
                <w:lang w:val="fr-CH"/>
              </w:rPr>
            </w:pPr>
            <w:r w:rsidRPr="00B8394B">
              <w:rPr>
                <w:rFonts w:eastAsiaTheme="majorEastAsia" w:cs="Roboto-Bold"/>
                <w:b/>
                <w:bCs/>
                <w:color w:val="107FAA"/>
                <w:sz w:val="18"/>
                <w:szCs w:val="18"/>
                <w:lang w:val="fr-CH"/>
              </w:rPr>
              <w:t>4.2</w:t>
            </w:r>
          </w:p>
          <w:p w:rsidR="00534AA6" w:rsidRPr="00E157AC" w:rsidRDefault="00E157AC" w:rsidP="00465B8F">
            <w:pPr>
              <w:keepNext/>
              <w:keepLines/>
              <w:widowControl w:val="0"/>
              <w:spacing w:before="40" w:after="40"/>
              <w:rPr>
                <w:rFonts w:eastAsiaTheme="majorEastAsia" w:cs="Roboto-Regular"/>
                <w:color w:val="535353"/>
                <w:sz w:val="18"/>
                <w:szCs w:val="18"/>
                <w:lang w:val="fr-CH"/>
              </w:rPr>
            </w:pPr>
            <w:r w:rsidRPr="00E157AC">
              <w:rPr>
                <w:rFonts w:eastAsiaTheme="majorEastAsia" w:cs="Roboto-Regular"/>
                <w:color w:val="535353"/>
                <w:sz w:val="18"/>
                <w:szCs w:val="18"/>
                <w:lang w:val="fr-CH"/>
              </w:rPr>
              <w:t>D</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ici à 2030, faire en sorte que toutes les filles et tous les garçons aient accès à</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des services de développement et de prise en charge de la petite enfance et à une</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éducation préscolaire de qualité qui les préparent à suivre un enseignement primaire</w:t>
            </w:r>
          </w:p>
          <w:p w:rsidR="00E157AC" w:rsidRPr="00E157AC" w:rsidRDefault="00534AA6" w:rsidP="00465B8F">
            <w:pPr>
              <w:keepNext/>
              <w:keepLines/>
              <w:widowControl w:val="0"/>
              <w:spacing w:before="40" w:after="40"/>
              <w:rPr>
                <w:rFonts w:eastAsiaTheme="majorEastAsia" w:cs="Roboto-Bold"/>
                <w:b/>
                <w:bCs/>
                <w:color w:val="107FAA"/>
                <w:sz w:val="18"/>
                <w:szCs w:val="18"/>
                <w:lang w:val="fr-CH"/>
              </w:rPr>
            </w:pPr>
            <w:r w:rsidRPr="00E157AC">
              <w:rPr>
                <w:rFonts w:eastAsiaTheme="majorEastAsia" w:cs="Roboto-Bold"/>
                <w:b/>
                <w:bCs/>
                <w:color w:val="107FAA"/>
                <w:sz w:val="18"/>
                <w:szCs w:val="18"/>
                <w:lang w:val="fr-CH"/>
              </w:rPr>
              <w:t>4.3</w:t>
            </w:r>
          </w:p>
          <w:p w:rsidR="00534AA6" w:rsidRPr="00E157AC" w:rsidRDefault="00E157AC" w:rsidP="00465B8F">
            <w:pPr>
              <w:keepNext/>
              <w:keepLines/>
              <w:widowControl w:val="0"/>
              <w:spacing w:before="40" w:after="40"/>
              <w:rPr>
                <w:rFonts w:eastAsiaTheme="majorEastAsia" w:cs="Roboto-Regular"/>
                <w:color w:val="535353"/>
                <w:sz w:val="18"/>
                <w:szCs w:val="18"/>
                <w:lang w:val="fr-CH"/>
              </w:rPr>
            </w:pPr>
            <w:r w:rsidRPr="00E157AC">
              <w:rPr>
                <w:rFonts w:eastAsiaTheme="majorEastAsia" w:cs="Roboto-Regular"/>
                <w:color w:val="535353"/>
                <w:sz w:val="18"/>
                <w:szCs w:val="18"/>
                <w:lang w:val="fr-CH"/>
              </w:rPr>
              <w:t>D</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ici à 2030, faire en sorte que toutes les femmes et tous les hommes aient</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accès dans des conditions d</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égalité à un enseignement technique, professionnel ou</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tertiaire, y compris universitaire, de qualité et d</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un coût abordable</w:t>
            </w:r>
          </w:p>
          <w:p w:rsidR="00E157AC" w:rsidRPr="00E157AC" w:rsidRDefault="00534AA6" w:rsidP="00465B8F">
            <w:pPr>
              <w:keepNext/>
              <w:keepLines/>
              <w:widowControl w:val="0"/>
              <w:spacing w:before="40" w:after="40"/>
              <w:rPr>
                <w:rFonts w:eastAsiaTheme="majorEastAsia" w:cs="Roboto-Bold"/>
                <w:b/>
                <w:bCs/>
                <w:color w:val="107FAA"/>
                <w:sz w:val="18"/>
                <w:szCs w:val="18"/>
                <w:lang w:val="fr-CH"/>
              </w:rPr>
            </w:pPr>
            <w:r w:rsidRPr="00E157AC">
              <w:rPr>
                <w:rFonts w:eastAsiaTheme="majorEastAsia" w:cs="Roboto-Bold"/>
                <w:b/>
                <w:bCs/>
                <w:color w:val="107FAA"/>
                <w:sz w:val="18"/>
                <w:szCs w:val="18"/>
                <w:lang w:val="fr-CH"/>
              </w:rPr>
              <w:t>4.7</w:t>
            </w:r>
          </w:p>
          <w:p w:rsidR="00534AA6" w:rsidRPr="00E157AC" w:rsidRDefault="00E157AC" w:rsidP="00465B8F">
            <w:pPr>
              <w:keepNext/>
              <w:keepLines/>
              <w:widowControl w:val="0"/>
              <w:spacing w:before="40" w:after="40"/>
              <w:rPr>
                <w:rFonts w:eastAsiaTheme="majorEastAsia" w:cs="Roboto-Regular"/>
                <w:color w:val="535353"/>
                <w:sz w:val="18"/>
                <w:szCs w:val="18"/>
                <w:lang w:val="fr-CH"/>
              </w:rPr>
            </w:pPr>
            <w:r w:rsidRPr="00E157AC">
              <w:rPr>
                <w:rFonts w:eastAsiaTheme="majorEastAsia" w:cs="Roboto-Regular"/>
                <w:color w:val="535353"/>
                <w:sz w:val="18"/>
                <w:szCs w:val="18"/>
                <w:lang w:val="fr-CH"/>
              </w:rPr>
              <w:t>D</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ici à 2030, faire en sorte que tous les élèves acquièrent les connaissances et</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compétences nécessaires pour promouvoir le développement durable, notamment</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par l</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éducation en faveur du développement et de modes de vie durables, des droits</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de l</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homme, de l</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égalité des sexes, de la promotion d</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 xml:space="preserve">une culture de paix et de </w:t>
            </w:r>
            <w:r w:rsidR="004A68E9" w:rsidRPr="00E157AC">
              <w:rPr>
                <w:rFonts w:eastAsiaTheme="majorEastAsia" w:cs="Roboto-Regular"/>
                <w:color w:val="535353"/>
                <w:sz w:val="18"/>
                <w:szCs w:val="18"/>
                <w:lang w:val="fr-CH"/>
              </w:rPr>
              <w:t>non-violence</w:t>
            </w:r>
            <w:r w:rsidRPr="00E157AC">
              <w:rPr>
                <w:rFonts w:eastAsiaTheme="majorEastAsia" w:cs="Roboto-Regular"/>
                <w:color w:val="535353"/>
                <w:sz w:val="18"/>
                <w:szCs w:val="18"/>
                <w:lang w:val="fr-CH"/>
              </w:rPr>
              <w:t>,</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de la citoyenneté mondiale et de l</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appréciation de la diversité culturelle et</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de la contribution de la culture au développement durable</w:t>
            </w:r>
          </w:p>
        </w:tc>
        <w:tc>
          <w:tcPr>
            <w:tcW w:w="2442" w:type="dxa"/>
          </w:tcPr>
          <w:p w:rsidR="00534AA6" w:rsidRPr="00E157AC" w:rsidRDefault="00534AA6" w:rsidP="00465B8F">
            <w:pPr>
              <w:widowControl w:val="0"/>
              <w:spacing w:before="40" w:after="40"/>
              <w:rPr>
                <w:rFonts w:eastAsiaTheme="majorEastAsia" w:cs="Roboto-Bold"/>
                <w:bCs/>
                <w:color w:val="000000" w:themeColor="text1"/>
                <w:sz w:val="18"/>
                <w:szCs w:val="18"/>
                <w:lang w:val="fr-CH"/>
              </w:rPr>
            </w:pPr>
          </w:p>
          <w:p w:rsidR="00534AA6" w:rsidRPr="004525B0" w:rsidRDefault="00534AA6" w:rsidP="00465B8F">
            <w:pPr>
              <w:widowControl w:val="0"/>
              <w:spacing w:before="40" w:after="4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tc>
        <w:tc>
          <w:tcPr>
            <w:tcW w:w="2817" w:type="dxa"/>
          </w:tcPr>
          <w:p w:rsidR="00534AA6" w:rsidRPr="004525B0" w:rsidRDefault="00534AA6" w:rsidP="00465B8F">
            <w:pPr>
              <w:widowControl w:val="0"/>
              <w:spacing w:before="40" w:after="40"/>
              <w:rPr>
                <w:rFonts w:eastAsiaTheme="majorEastAsia" w:cs="Roboto-Bold"/>
                <w:bCs/>
                <w:color w:val="000000" w:themeColor="text1"/>
                <w:sz w:val="18"/>
                <w:szCs w:val="18"/>
                <w:lang w:val="en-US"/>
              </w:rPr>
            </w:pPr>
          </w:p>
          <w:p w:rsidR="00534AA6" w:rsidRPr="004525B0" w:rsidRDefault="00534AA6" w:rsidP="00465B8F">
            <w:pPr>
              <w:widowControl w:val="0"/>
              <w:spacing w:before="40" w:after="4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tc>
        <w:tc>
          <w:tcPr>
            <w:tcW w:w="2496" w:type="dxa"/>
          </w:tcPr>
          <w:p w:rsidR="00534AA6" w:rsidRPr="004525B0" w:rsidRDefault="00534AA6" w:rsidP="00465B8F">
            <w:pPr>
              <w:widowControl w:val="0"/>
              <w:spacing w:before="40" w:after="40"/>
              <w:rPr>
                <w:rFonts w:eastAsiaTheme="majorEastAsia" w:cs="Roboto-Bold"/>
                <w:bCs/>
                <w:color w:val="000000" w:themeColor="text1"/>
                <w:sz w:val="18"/>
                <w:szCs w:val="18"/>
                <w:lang w:val="en-US"/>
              </w:rPr>
            </w:pPr>
          </w:p>
          <w:p w:rsidR="00534AA6" w:rsidRPr="004525B0" w:rsidRDefault="00534AA6" w:rsidP="00465B8F">
            <w:pPr>
              <w:widowControl w:val="0"/>
              <w:spacing w:before="40" w:after="4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tc>
      </w:tr>
      <w:tr w:rsidR="00534AA6" w:rsidRPr="00664986"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ascii="Roboto-Bold" w:hAnsi="Roboto-Bold"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664986" w:rsidRDefault="004A68E9" w:rsidP="00465B8F">
            <w:pPr>
              <w:widowControl w:val="0"/>
              <w:spacing w:before="40" w:after="40"/>
              <w:rPr>
                <w:rFonts w:eastAsiaTheme="majorEastAsia" w:cs="Calibri"/>
                <w:sz w:val="18"/>
                <w:szCs w:val="18"/>
                <w:lang w:val="fr-CH"/>
              </w:rPr>
            </w:pPr>
            <w:r>
              <w:rPr>
                <w:rFonts w:cs="Roboto-Bold"/>
                <w:bCs/>
                <w:color w:val="000000" w:themeColor="text1"/>
                <w:sz w:val="18"/>
                <w:szCs w:val="18"/>
                <w:lang w:val="fr-CH"/>
              </w:rPr>
              <w:t>En attribuant</w:t>
            </w:r>
            <w:r w:rsidR="00664986" w:rsidRPr="00664986">
              <w:rPr>
                <w:rFonts w:cs="Roboto-Bold"/>
                <w:bCs/>
                <w:color w:val="000000" w:themeColor="text1"/>
                <w:sz w:val="18"/>
                <w:szCs w:val="18"/>
                <w:lang w:val="fr-CH"/>
              </w:rPr>
              <w:t xml:space="preserve"> des fréquences</w:t>
            </w:r>
            <w:r w:rsidR="006D395D">
              <w:rPr>
                <w:rFonts w:cs="Roboto-Bold"/>
                <w:bCs/>
                <w:color w:val="000000" w:themeColor="text1"/>
                <w:sz w:val="18"/>
                <w:szCs w:val="18"/>
                <w:lang w:val="fr-CH"/>
              </w:rPr>
              <w:t xml:space="preserve"> et</w:t>
            </w:r>
            <w:r w:rsidR="00664986" w:rsidRPr="00664986">
              <w:rPr>
                <w:rFonts w:cs="Roboto-Bold"/>
                <w:bCs/>
                <w:color w:val="000000" w:themeColor="text1"/>
                <w:sz w:val="18"/>
                <w:szCs w:val="18"/>
                <w:lang w:val="fr-CH"/>
              </w:rPr>
              <w:t xml:space="preserve"> en élaborant des normes</w:t>
            </w:r>
            <w:r w:rsidR="006D395D" w:rsidRPr="00664986">
              <w:rPr>
                <w:rFonts w:cs="Roboto-Bold"/>
                <w:bCs/>
                <w:color w:val="000000" w:themeColor="text1"/>
                <w:sz w:val="18"/>
                <w:szCs w:val="18"/>
                <w:lang w:val="fr-CH"/>
              </w:rPr>
              <w:t xml:space="preserve"> harmonisées à l</w:t>
            </w:r>
            <w:r w:rsidR="006D395D">
              <w:rPr>
                <w:rFonts w:cs="Roboto-Bold"/>
                <w:bCs/>
                <w:color w:val="000000" w:themeColor="text1"/>
                <w:sz w:val="18"/>
                <w:szCs w:val="18"/>
                <w:lang w:val="fr-CH"/>
              </w:rPr>
              <w:t>'</w:t>
            </w:r>
            <w:r w:rsidR="006D395D" w:rsidRPr="00664986">
              <w:rPr>
                <w:rFonts w:cs="Roboto-Bold"/>
                <w:bCs/>
                <w:color w:val="000000" w:themeColor="text1"/>
                <w:sz w:val="18"/>
                <w:szCs w:val="18"/>
                <w:lang w:val="fr-CH"/>
              </w:rPr>
              <w:t>échelle mondiale</w:t>
            </w:r>
            <w:r w:rsidR="00465B8F">
              <w:rPr>
                <w:rFonts w:cs="Roboto-Bold"/>
                <w:bCs/>
                <w:color w:val="000000" w:themeColor="text1"/>
                <w:sz w:val="18"/>
                <w:szCs w:val="18"/>
                <w:lang w:val="fr-CH"/>
              </w:rPr>
              <w:t>,</w:t>
            </w:r>
            <w:r w:rsidR="00664986" w:rsidRPr="005B16D8">
              <w:rPr>
                <w:rFonts w:cs="Roboto-Bold"/>
                <w:bCs/>
                <w:color w:val="000000" w:themeColor="text1"/>
                <w:sz w:val="18"/>
                <w:szCs w:val="18"/>
                <w:lang w:val="fr-CH"/>
              </w:rPr>
              <w:t xml:space="preserve"> l</w:t>
            </w:r>
            <w:r w:rsidR="0077541F">
              <w:rPr>
                <w:rFonts w:cs="Roboto-Bold"/>
                <w:bCs/>
                <w:color w:val="000000" w:themeColor="text1"/>
                <w:sz w:val="18"/>
                <w:szCs w:val="18"/>
                <w:lang w:val="fr-CH"/>
              </w:rPr>
              <w:t>'</w:t>
            </w:r>
            <w:r w:rsidR="00664986" w:rsidRPr="005B16D8">
              <w:rPr>
                <w:rFonts w:cs="Roboto-Bold"/>
                <w:bCs/>
                <w:color w:val="000000" w:themeColor="text1"/>
                <w:sz w:val="18"/>
                <w:szCs w:val="18"/>
                <w:lang w:val="fr-CH"/>
              </w:rPr>
              <w:t>UIT</w:t>
            </w:r>
            <w:r w:rsidR="006D395D">
              <w:rPr>
                <w:rFonts w:cs="Roboto-Bold"/>
                <w:bCs/>
                <w:color w:val="000000" w:themeColor="text1"/>
                <w:sz w:val="18"/>
                <w:szCs w:val="18"/>
                <w:lang w:val="fr-CH"/>
              </w:rPr>
              <w:t>-</w:t>
            </w:r>
            <w:r w:rsidR="00664986" w:rsidRPr="005B16D8">
              <w:rPr>
                <w:rFonts w:cs="Roboto-Bold"/>
                <w:bCs/>
                <w:color w:val="000000" w:themeColor="text1"/>
                <w:sz w:val="18"/>
                <w:szCs w:val="18"/>
                <w:lang w:val="fr-CH"/>
              </w:rPr>
              <w:t xml:space="preserve">R </w:t>
            </w:r>
            <w:r w:rsidR="00664986">
              <w:rPr>
                <w:rFonts w:cs="Roboto-Bold"/>
                <w:bCs/>
                <w:color w:val="000000" w:themeColor="text1"/>
                <w:sz w:val="18"/>
                <w:szCs w:val="18"/>
                <w:lang w:val="fr-CH"/>
              </w:rPr>
              <w:t>facilite</w:t>
            </w:r>
            <w:r w:rsidR="00664986" w:rsidRPr="005B16D8">
              <w:rPr>
                <w:rFonts w:cs="Roboto-Bold"/>
                <w:bCs/>
                <w:color w:val="000000" w:themeColor="text1"/>
                <w:sz w:val="18"/>
                <w:szCs w:val="18"/>
                <w:lang w:val="fr-CH"/>
              </w:rPr>
              <w:t xml:space="preserve"> le développement du large bande mobile</w:t>
            </w:r>
            <w:r w:rsidR="00664986">
              <w:rPr>
                <w:rFonts w:cs="Roboto-Bold"/>
                <w:bCs/>
                <w:color w:val="000000" w:themeColor="text1"/>
                <w:sz w:val="18"/>
                <w:szCs w:val="18"/>
                <w:lang w:val="fr-CH"/>
              </w:rPr>
              <w:t xml:space="preserve"> et accroît son taux de pénétration</w:t>
            </w:r>
            <w:r w:rsidR="00534AA6" w:rsidRPr="00664986">
              <w:rPr>
                <w:rFonts w:eastAsiaTheme="majorEastAsia" w:cs="Roboto-Regular"/>
                <w:color w:val="000000" w:themeColor="text1"/>
                <w:sz w:val="18"/>
                <w:szCs w:val="18"/>
                <w:lang w:val="fr-CH"/>
              </w:rPr>
              <w:t xml:space="preserve">, </w:t>
            </w:r>
            <w:r w:rsidR="00664986">
              <w:rPr>
                <w:rFonts w:cs="Roboto-Bold"/>
                <w:bCs/>
                <w:color w:val="000000" w:themeColor="text1"/>
                <w:sz w:val="18"/>
                <w:szCs w:val="18"/>
                <w:lang w:val="fr-CH"/>
              </w:rPr>
              <w:t>ce qui permet de disposer de services d</w:t>
            </w:r>
            <w:r w:rsidR="0077541F">
              <w:rPr>
                <w:rFonts w:cs="Roboto-Bold"/>
                <w:bCs/>
                <w:color w:val="000000" w:themeColor="text1"/>
                <w:sz w:val="18"/>
                <w:szCs w:val="18"/>
                <w:lang w:val="fr-CH"/>
              </w:rPr>
              <w:t>'</w:t>
            </w:r>
            <w:r w:rsidR="00664986">
              <w:rPr>
                <w:rFonts w:cs="Roboto-Bold"/>
                <w:bCs/>
                <w:color w:val="000000" w:themeColor="text1"/>
                <w:sz w:val="18"/>
                <w:szCs w:val="18"/>
                <w:lang w:val="fr-CH"/>
              </w:rPr>
              <w:t>éducation en ligne partout dans le monde</w:t>
            </w:r>
            <w:r w:rsidR="00534AA6" w:rsidRPr="00664986">
              <w:rPr>
                <w:rFonts w:eastAsiaTheme="majorEastAsia" w:cs="Roboto-Regular"/>
                <w:color w:val="000000" w:themeColor="text1"/>
                <w:sz w:val="18"/>
                <w:szCs w:val="18"/>
                <w:lang w:val="fr-CH"/>
              </w:rPr>
              <w:t xml:space="preserve">. </w:t>
            </w:r>
          </w:p>
        </w:tc>
      </w:tr>
      <w:tr w:rsidR="00534AA6" w:rsidRPr="00EB2B05" w:rsidTr="00465B8F">
        <w:trPr>
          <w:trHeight w:val="248"/>
          <w:jc w:val="center"/>
        </w:trPr>
        <w:tc>
          <w:tcPr>
            <w:tcW w:w="1992" w:type="dxa"/>
            <w:vMerge/>
            <w:tcMar>
              <w:top w:w="144" w:type="nil"/>
              <w:right w:w="144" w:type="nil"/>
            </w:tcMar>
          </w:tcPr>
          <w:p w:rsidR="00534AA6" w:rsidRPr="006817C5" w:rsidRDefault="00534AA6" w:rsidP="00465B8F">
            <w:pPr>
              <w:widowControl w:val="0"/>
              <w:spacing w:before="40" w:after="40"/>
              <w:rPr>
                <w:rFonts w:ascii="Roboto-Bold" w:hAnsi="Roboto-Bold" w:cs="Roboto-Bold"/>
                <w:b/>
                <w:color w:val="107FAA"/>
                <w:sz w:val="18"/>
                <w:szCs w:val="18"/>
                <w:lang w:val="fr-CH"/>
              </w:rPr>
            </w:pPr>
          </w:p>
        </w:tc>
        <w:tc>
          <w:tcPr>
            <w:tcW w:w="5658" w:type="dxa"/>
            <w:tcMar>
              <w:top w:w="144" w:type="nil"/>
              <w:right w:w="144" w:type="nil"/>
            </w:tcMar>
          </w:tcPr>
          <w:p w:rsidR="00E157AC" w:rsidRPr="00E157AC" w:rsidRDefault="00534AA6" w:rsidP="00465B8F">
            <w:pPr>
              <w:widowControl w:val="0"/>
              <w:spacing w:before="40" w:after="40"/>
              <w:rPr>
                <w:rFonts w:eastAsiaTheme="majorEastAsia" w:cs="Roboto-Bold"/>
                <w:b/>
                <w:bCs/>
                <w:color w:val="107FAA"/>
                <w:sz w:val="18"/>
                <w:szCs w:val="18"/>
                <w:lang w:val="fr-CH"/>
              </w:rPr>
            </w:pPr>
            <w:r w:rsidRPr="00E157AC">
              <w:rPr>
                <w:rFonts w:eastAsiaTheme="majorEastAsia" w:cs="Roboto-Bold"/>
                <w:b/>
                <w:bCs/>
                <w:color w:val="107FAA"/>
                <w:sz w:val="18"/>
                <w:szCs w:val="18"/>
                <w:lang w:val="fr-CH"/>
              </w:rPr>
              <w:t>4.b</w:t>
            </w:r>
          </w:p>
          <w:p w:rsidR="00534AA6" w:rsidRPr="00E157AC" w:rsidRDefault="00E157AC" w:rsidP="00465B8F">
            <w:pPr>
              <w:widowControl w:val="0"/>
              <w:spacing w:before="40" w:after="40"/>
              <w:rPr>
                <w:rFonts w:eastAsiaTheme="majorEastAsia" w:cs="Calibri"/>
                <w:sz w:val="18"/>
                <w:szCs w:val="18"/>
                <w:lang w:val="fr-CH"/>
              </w:rPr>
            </w:pPr>
            <w:r w:rsidRPr="00E157AC">
              <w:rPr>
                <w:rFonts w:eastAsiaTheme="majorEastAsia" w:cs="Roboto-Regular"/>
                <w:color w:val="535353"/>
                <w:sz w:val="18"/>
                <w:szCs w:val="18"/>
                <w:lang w:val="fr-CH"/>
              </w:rPr>
              <w:t>D</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ici à 2020, augmenter nettement à l</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échelle mondiale le nombre de bourses</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d</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études offertes à des étudiants des pays en développement, en particulier des pays</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 xml:space="preserve">les moins avancés, des petits </w:t>
            </w:r>
            <w:r>
              <w:rPr>
                <w:rFonts w:eastAsiaTheme="majorEastAsia" w:cs="Roboto-Regular"/>
                <w:color w:val="535353"/>
                <w:sz w:val="18"/>
                <w:szCs w:val="18"/>
                <w:lang w:val="fr-CH"/>
              </w:rPr>
              <w:t>E</w:t>
            </w:r>
            <w:r w:rsidRPr="00E157AC">
              <w:rPr>
                <w:rFonts w:eastAsiaTheme="majorEastAsia" w:cs="Roboto-Regular"/>
                <w:color w:val="535353"/>
                <w:sz w:val="18"/>
                <w:szCs w:val="18"/>
                <w:lang w:val="fr-CH"/>
              </w:rPr>
              <w:t>tats insulaires en développement et des pays</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d</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Afrique, pour leur permettre de suivre des études supérieures, y compris une</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formation professionnelle, des cursus informatiques, techniques et scientifiques et</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des études d</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ingénieur, dans des pays développés et d</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autres pays en développement</w:t>
            </w:r>
          </w:p>
        </w:tc>
        <w:tc>
          <w:tcPr>
            <w:tcW w:w="2442" w:type="dxa"/>
          </w:tcPr>
          <w:p w:rsidR="00534AA6" w:rsidRPr="00E157AC" w:rsidRDefault="00534AA6" w:rsidP="00465B8F">
            <w:pPr>
              <w:widowControl w:val="0"/>
              <w:spacing w:before="40" w:after="40"/>
              <w:rPr>
                <w:rFonts w:eastAsiaTheme="majorEastAsia" w:cs="Roboto-Bold"/>
                <w:bCs/>
                <w:color w:val="000000" w:themeColor="text1"/>
                <w:sz w:val="18"/>
                <w:szCs w:val="18"/>
                <w:lang w:val="fr-CH"/>
              </w:rPr>
            </w:pPr>
          </w:p>
          <w:p w:rsidR="00534AA6" w:rsidRPr="00E157AC" w:rsidRDefault="00534AA6" w:rsidP="00465B8F">
            <w:pPr>
              <w:widowControl w:val="0"/>
              <w:spacing w:before="40" w:after="40"/>
              <w:jc w:val="center"/>
              <w:rPr>
                <w:rFonts w:eastAsiaTheme="majorEastAsia" w:cs="Roboto-Bold"/>
                <w:b/>
                <w:bCs/>
                <w:color w:val="107FAA"/>
                <w:sz w:val="18"/>
                <w:szCs w:val="18"/>
                <w:lang w:val="fr-CH"/>
              </w:rPr>
            </w:pPr>
          </w:p>
          <w:p w:rsidR="00534AA6" w:rsidRPr="00E157AC" w:rsidRDefault="00534AA6" w:rsidP="00465B8F">
            <w:pPr>
              <w:widowControl w:val="0"/>
              <w:spacing w:before="40" w:after="40"/>
              <w:rPr>
                <w:rFonts w:eastAsiaTheme="majorEastAsia" w:cs="Calibri"/>
                <w:sz w:val="18"/>
                <w:szCs w:val="18"/>
                <w:lang w:val="fr-CH"/>
              </w:rPr>
            </w:pPr>
          </w:p>
        </w:tc>
        <w:tc>
          <w:tcPr>
            <w:tcW w:w="2817" w:type="dxa"/>
          </w:tcPr>
          <w:p w:rsidR="00534AA6" w:rsidRPr="00E157AC" w:rsidRDefault="00534AA6" w:rsidP="00465B8F">
            <w:pPr>
              <w:widowControl w:val="0"/>
              <w:spacing w:before="40" w:after="40"/>
              <w:rPr>
                <w:rFonts w:eastAsiaTheme="majorEastAsia" w:cs="Roboto-Bold"/>
                <w:bCs/>
                <w:color w:val="000000" w:themeColor="text1"/>
                <w:sz w:val="18"/>
                <w:szCs w:val="18"/>
                <w:lang w:val="fr-CH"/>
              </w:rPr>
            </w:pPr>
          </w:p>
          <w:p w:rsidR="00534AA6" w:rsidRPr="00E157AC" w:rsidRDefault="00534AA6" w:rsidP="00465B8F">
            <w:pPr>
              <w:widowControl w:val="0"/>
              <w:spacing w:before="40" w:after="40"/>
              <w:jc w:val="center"/>
              <w:rPr>
                <w:rFonts w:eastAsiaTheme="majorEastAsia" w:cs="Roboto-Bold"/>
                <w:b/>
                <w:bCs/>
                <w:color w:val="107FAA"/>
                <w:sz w:val="18"/>
                <w:szCs w:val="18"/>
                <w:lang w:val="fr-CH"/>
              </w:rPr>
            </w:pPr>
          </w:p>
          <w:p w:rsidR="00534AA6" w:rsidRPr="00E157AC" w:rsidRDefault="00534AA6" w:rsidP="00465B8F">
            <w:pPr>
              <w:widowControl w:val="0"/>
              <w:spacing w:before="40" w:after="40"/>
              <w:rPr>
                <w:rFonts w:eastAsiaTheme="majorEastAsia" w:cs="Calibri"/>
                <w:sz w:val="18"/>
                <w:szCs w:val="18"/>
                <w:lang w:val="fr-CH"/>
              </w:rPr>
            </w:pPr>
          </w:p>
        </w:tc>
        <w:tc>
          <w:tcPr>
            <w:tcW w:w="2496" w:type="dxa"/>
          </w:tcPr>
          <w:p w:rsidR="00534AA6" w:rsidRPr="00E157AC" w:rsidRDefault="00534AA6" w:rsidP="00465B8F">
            <w:pPr>
              <w:widowControl w:val="0"/>
              <w:spacing w:before="40" w:after="40"/>
              <w:rPr>
                <w:rFonts w:eastAsiaTheme="majorEastAsia" w:cs="Roboto-Bold"/>
                <w:bCs/>
                <w:color w:val="000000" w:themeColor="text1"/>
                <w:sz w:val="18"/>
                <w:szCs w:val="18"/>
                <w:lang w:val="fr-CH"/>
              </w:rPr>
            </w:pPr>
          </w:p>
          <w:p w:rsidR="00534AA6" w:rsidRPr="004525B0" w:rsidRDefault="00534AA6" w:rsidP="00465B8F">
            <w:pPr>
              <w:widowControl w:val="0"/>
              <w:spacing w:before="40" w:after="40"/>
              <w:jc w:val="center"/>
              <w:rPr>
                <w:rFonts w:eastAsiaTheme="majorEastAsia" w:cs="Roboto-Bold"/>
                <w:b/>
                <w:bCs/>
                <w:color w:val="107FAA"/>
                <w:sz w:val="18"/>
                <w:szCs w:val="18"/>
                <w:lang w:val="en-US"/>
              </w:rPr>
            </w:pPr>
            <w:r w:rsidRPr="004525B0">
              <w:rPr>
                <w:rFonts w:eastAsiaTheme="majorEastAsia"/>
                <w:sz w:val="18"/>
                <w:szCs w:val="18"/>
                <w:lang w:val="en-US"/>
              </w:rPr>
              <w:sym w:font="Wingdings 2" w:char="F050"/>
            </w:r>
          </w:p>
          <w:p w:rsidR="00534AA6" w:rsidRPr="004525B0" w:rsidRDefault="00534AA6" w:rsidP="00465B8F">
            <w:pPr>
              <w:widowControl w:val="0"/>
              <w:spacing w:before="40" w:after="40"/>
              <w:rPr>
                <w:rFonts w:eastAsiaTheme="majorEastAsia" w:cs="Calibri"/>
                <w:sz w:val="18"/>
                <w:szCs w:val="18"/>
                <w:lang w:val="en-US"/>
              </w:rPr>
            </w:pPr>
          </w:p>
        </w:tc>
      </w:tr>
      <w:tr w:rsidR="00534AA6" w:rsidRPr="00921B2C"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921B2C" w:rsidRDefault="00921B2C" w:rsidP="00465B8F">
            <w:pPr>
              <w:widowControl w:val="0"/>
              <w:spacing w:before="40" w:after="40"/>
              <w:rPr>
                <w:rFonts w:eastAsiaTheme="majorEastAsia" w:cs="Calibri"/>
                <w:sz w:val="18"/>
                <w:szCs w:val="18"/>
                <w:lang w:val="fr-CH"/>
              </w:rPr>
            </w:pPr>
            <w:r w:rsidRPr="00921B2C">
              <w:rPr>
                <w:rFonts w:eastAsiaTheme="majorEastAsia" w:cs="Calibri"/>
                <w:sz w:val="18"/>
                <w:szCs w:val="18"/>
                <w:lang w:val="fr-CH"/>
              </w:rPr>
              <w:t>En diffusant ses produits par le biais de publications, de séminaires et d</w:t>
            </w:r>
            <w:r w:rsidR="006D395D">
              <w:rPr>
                <w:rFonts w:eastAsiaTheme="majorEastAsia" w:cs="Calibri"/>
                <w:sz w:val="18"/>
                <w:szCs w:val="18"/>
                <w:lang w:val="fr-CH"/>
              </w:rPr>
              <w:t>'</w:t>
            </w:r>
            <w:r w:rsidRPr="00921B2C">
              <w:rPr>
                <w:rFonts w:eastAsiaTheme="majorEastAsia" w:cs="Calibri"/>
                <w:sz w:val="18"/>
                <w:szCs w:val="18"/>
                <w:lang w:val="fr-CH"/>
              </w:rPr>
              <w:t>ateliers</w:t>
            </w:r>
            <w:r w:rsidR="006D395D" w:rsidRPr="00921B2C">
              <w:rPr>
                <w:rFonts w:eastAsiaTheme="majorEastAsia" w:cs="Calibri"/>
                <w:sz w:val="18"/>
                <w:szCs w:val="18"/>
                <w:lang w:val="fr-CH"/>
              </w:rPr>
              <w:t xml:space="preserve"> en ligne</w:t>
            </w:r>
            <w:r w:rsidR="006D395D">
              <w:rPr>
                <w:rFonts w:eastAsiaTheme="majorEastAsia" w:cs="Calibri"/>
                <w:sz w:val="18"/>
                <w:szCs w:val="18"/>
                <w:lang w:val="fr-CH"/>
              </w:rPr>
              <w:t>,</w:t>
            </w:r>
            <w:r w:rsidRPr="00921B2C">
              <w:rPr>
                <w:rFonts w:eastAsiaTheme="majorEastAsia" w:cs="Calibri"/>
                <w:sz w:val="18"/>
                <w:szCs w:val="18"/>
                <w:lang w:val="fr-CH"/>
              </w:rPr>
              <w:t xml:space="preserve"> l</w:t>
            </w:r>
            <w:r w:rsidR="0077541F">
              <w:rPr>
                <w:rFonts w:eastAsiaTheme="majorEastAsia" w:cs="Calibri"/>
                <w:sz w:val="18"/>
                <w:szCs w:val="18"/>
                <w:lang w:val="fr-CH"/>
              </w:rPr>
              <w:t>'</w:t>
            </w:r>
            <w:r w:rsidRPr="00921B2C">
              <w:rPr>
                <w:rFonts w:eastAsiaTheme="majorEastAsia" w:cs="Calibri"/>
                <w:sz w:val="18"/>
                <w:szCs w:val="18"/>
                <w:lang w:val="fr-CH"/>
              </w:rPr>
              <w:t xml:space="preserve">UIT-R </w:t>
            </w:r>
            <w:r>
              <w:rPr>
                <w:rFonts w:eastAsiaTheme="majorEastAsia" w:cs="Calibri"/>
                <w:sz w:val="18"/>
                <w:szCs w:val="18"/>
                <w:lang w:val="fr-CH"/>
              </w:rPr>
              <w:t>contribue</w:t>
            </w:r>
            <w:r w:rsidRPr="00921B2C">
              <w:rPr>
                <w:rFonts w:eastAsiaTheme="majorEastAsia" w:cs="Calibri"/>
                <w:sz w:val="18"/>
                <w:szCs w:val="18"/>
                <w:lang w:val="fr-CH"/>
              </w:rPr>
              <w:t xml:space="preserve"> au renforcement des capacités en ce qui concerne les technologies de l</w:t>
            </w:r>
            <w:r w:rsidR="0077541F">
              <w:rPr>
                <w:rFonts w:eastAsiaTheme="majorEastAsia" w:cs="Calibri"/>
                <w:sz w:val="18"/>
                <w:szCs w:val="18"/>
                <w:lang w:val="fr-CH"/>
              </w:rPr>
              <w:t>'</w:t>
            </w:r>
            <w:r w:rsidRPr="00921B2C">
              <w:rPr>
                <w:rFonts w:eastAsiaTheme="majorEastAsia" w:cs="Calibri"/>
                <w:sz w:val="18"/>
                <w:szCs w:val="18"/>
                <w:lang w:val="fr-CH"/>
              </w:rPr>
              <w:t>information et de la communication dans le</w:t>
            </w:r>
            <w:r>
              <w:rPr>
                <w:rFonts w:eastAsiaTheme="majorEastAsia" w:cs="Calibri"/>
                <w:sz w:val="18"/>
                <w:szCs w:val="18"/>
                <w:lang w:val="fr-CH"/>
              </w:rPr>
              <w:t xml:space="preserve"> mon</w:t>
            </w:r>
            <w:r w:rsidRPr="00921B2C">
              <w:rPr>
                <w:rFonts w:eastAsiaTheme="majorEastAsia" w:cs="Calibri"/>
                <w:sz w:val="18"/>
                <w:szCs w:val="18"/>
                <w:lang w:val="fr-CH"/>
              </w:rPr>
              <w:t xml:space="preserve">de </w:t>
            </w:r>
            <w:r>
              <w:rPr>
                <w:rFonts w:eastAsiaTheme="majorEastAsia" w:cs="Calibri"/>
                <w:sz w:val="18"/>
                <w:szCs w:val="18"/>
                <w:lang w:val="fr-CH"/>
              </w:rPr>
              <w:t>entier</w:t>
            </w:r>
            <w:r w:rsidRPr="00921B2C">
              <w:rPr>
                <w:rFonts w:eastAsiaTheme="majorEastAsia" w:cs="Calibri"/>
                <w:sz w:val="18"/>
                <w:szCs w:val="18"/>
                <w:lang w:val="fr-CH"/>
              </w:rPr>
              <w:t>.</w:t>
            </w:r>
          </w:p>
        </w:tc>
      </w:tr>
      <w:tr w:rsidR="00534AA6" w:rsidRPr="00EB2B05" w:rsidTr="00465B8F">
        <w:trPr>
          <w:jc w:val="center"/>
        </w:trPr>
        <w:tc>
          <w:tcPr>
            <w:tcW w:w="1992" w:type="dxa"/>
            <w:vMerge w:val="restart"/>
            <w:tcMar>
              <w:top w:w="144" w:type="nil"/>
              <w:right w:w="144" w:type="nil"/>
            </w:tcMar>
          </w:tcPr>
          <w:p w:rsidR="00534AA6" w:rsidRPr="006817C5" w:rsidRDefault="002A7F58" w:rsidP="00465B8F">
            <w:pPr>
              <w:keepNext/>
              <w:keepLines/>
              <w:widowControl w:val="0"/>
              <w:spacing w:before="40" w:after="40"/>
              <w:rPr>
                <w:rFonts w:cs="Roboto-Bold"/>
                <w:b/>
                <w:color w:val="107FAA"/>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5 </w:t>
            </w:r>
            <w:r w:rsidRPr="006817C5">
              <w:rPr>
                <w:rFonts w:cs="Roboto-Bold"/>
                <w:b/>
                <w:color w:val="107FAA"/>
                <w:sz w:val="18"/>
                <w:szCs w:val="18"/>
                <w:lang w:val="fr-CH"/>
              </w:rPr>
              <w:t>–</w:t>
            </w:r>
            <w:r w:rsidR="00534AA6" w:rsidRPr="006817C5">
              <w:rPr>
                <w:rFonts w:cs="Roboto-Bold"/>
                <w:b/>
                <w:color w:val="107FAA"/>
                <w:sz w:val="18"/>
                <w:szCs w:val="18"/>
                <w:lang w:val="fr-CH"/>
              </w:rPr>
              <w:t xml:space="preserve"> </w:t>
            </w:r>
            <w:r w:rsidRPr="006817C5">
              <w:rPr>
                <w:rFonts w:cs="Roboto-Bold"/>
                <w:b/>
                <w:color w:val="107FAA"/>
                <w:sz w:val="18"/>
                <w:szCs w:val="18"/>
                <w:lang w:val="fr-CH"/>
              </w:rPr>
              <w:t>EGALIT</w:t>
            </w:r>
            <w:r w:rsidR="00465B8F" w:rsidRPr="006817C5">
              <w:rPr>
                <w:rFonts w:cs="Roboto-Bold"/>
                <w:b/>
                <w:color w:val="107FAA"/>
                <w:sz w:val="18"/>
                <w:szCs w:val="18"/>
                <w:lang w:val="fr-CH"/>
              </w:rPr>
              <w:t>É</w:t>
            </w:r>
            <w:r w:rsidRPr="006817C5">
              <w:rPr>
                <w:rFonts w:cs="Roboto-Bold"/>
                <w:b/>
                <w:color w:val="107FAA"/>
                <w:sz w:val="18"/>
                <w:szCs w:val="18"/>
                <w:lang w:val="fr-CH"/>
              </w:rPr>
              <w:t xml:space="preserve"> </w:t>
            </w:r>
            <w:r w:rsidR="005D5D31" w:rsidRPr="006817C5">
              <w:rPr>
                <w:rFonts w:cs="Roboto-Bold"/>
                <w:b/>
                <w:caps/>
                <w:color w:val="107FAA"/>
                <w:sz w:val="18"/>
                <w:szCs w:val="18"/>
                <w:lang w:val="fr-CH"/>
              </w:rPr>
              <w:t>Hommes/femmes</w:t>
            </w:r>
          </w:p>
          <w:p w:rsidR="00534AA6" w:rsidRPr="006817C5" w:rsidRDefault="00534AA6" w:rsidP="00465B8F">
            <w:pPr>
              <w:keepNext/>
              <w:keepLines/>
              <w:widowControl w:val="0"/>
              <w:spacing w:before="40" w:after="40"/>
              <w:rPr>
                <w:rFonts w:cs="Roboto-Bold"/>
                <w:b/>
                <w:color w:val="107FAA"/>
                <w:sz w:val="18"/>
                <w:szCs w:val="18"/>
                <w:lang w:val="fr-CH"/>
              </w:rPr>
            </w:pPr>
          </w:p>
          <w:p w:rsidR="00534AA6" w:rsidRPr="006817C5" w:rsidRDefault="00E157AC" w:rsidP="00465B8F">
            <w:pPr>
              <w:keepNext/>
              <w:keepLines/>
              <w:tabs>
                <w:tab w:val="clear" w:pos="794"/>
                <w:tab w:val="clear" w:pos="1191"/>
                <w:tab w:val="clear" w:pos="1588"/>
                <w:tab w:val="clear" w:pos="1985"/>
              </w:tabs>
              <w:overflowPunct/>
              <w:spacing w:before="40" w:after="40"/>
              <w:textAlignment w:val="auto"/>
              <w:rPr>
                <w:rFonts w:cs="Roboto-Bold"/>
                <w:b/>
                <w:color w:val="107FAA"/>
                <w:sz w:val="18"/>
                <w:szCs w:val="18"/>
                <w:lang w:val="fr-CH"/>
              </w:rPr>
            </w:pPr>
            <w:r w:rsidRPr="006817C5">
              <w:rPr>
                <w:rFonts w:cs="Calibri"/>
                <w:b/>
                <w:sz w:val="18"/>
                <w:szCs w:val="18"/>
                <w:lang w:val="fr-CH"/>
              </w:rPr>
              <w:t>Parvenir à l</w:t>
            </w:r>
            <w:r w:rsidR="0077541F" w:rsidRPr="006817C5">
              <w:rPr>
                <w:rFonts w:cs="Calibri"/>
                <w:b/>
                <w:sz w:val="18"/>
                <w:szCs w:val="18"/>
                <w:lang w:val="fr-CH"/>
              </w:rPr>
              <w:t>'</w:t>
            </w:r>
            <w:r w:rsidRPr="006817C5">
              <w:rPr>
                <w:rFonts w:cs="Calibri"/>
                <w:b/>
                <w:sz w:val="18"/>
                <w:szCs w:val="18"/>
                <w:lang w:val="fr-CH"/>
              </w:rPr>
              <w:t>égalité des sexes et autonomiser toutes les femmes et les filles</w:t>
            </w:r>
          </w:p>
        </w:tc>
        <w:tc>
          <w:tcPr>
            <w:tcW w:w="5658" w:type="dxa"/>
            <w:tcMar>
              <w:top w:w="144" w:type="nil"/>
              <w:right w:w="144" w:type="nil"/>
            </w:tcMar>
          </w:tcPr>
          <w:p w:rsidR="00E157AC" w:rsidRPr="00E157AC" w:rsidRDefault="00534AA6" w:rsidP="00465B8F">
            <w:pPr>
              <w:keepNext/>
              <w:keepLines/>
              <w:widowControl w:val="0"/>
              <w:spacing w:before="40" w:after="40"/>
              <w:rPr>
                <w:rFonts w:eastAsiaTheme="majorEastAsia" w:cs="Roboto-Bold"/>
                <w:b/>
                <w:bCs/>
                <w:color w:val="107FAA"/>
                <w:sz w:val="18"/>
                <w:szCs w:val="18"/>
                <w:lang w:val="fr-CH"/>
              </w:rPr>
            </w:pPr>
            <w:r w:rsidRPr="00E157AC">
              <w:rPr>
                <w:rFonts w:eastAsiaTheme="majorEastAsia" w:cs="Roboto-Bold"/>
                <w:b/>
                <w:bCs/>
                <w:color w:val="107FAA"/>
                <w:sz w:val="18"/>
                <w:szCs w:val="18"/>
                <w:lang w:val="fr-CH"/>
              </w:rPr>
              <w:t>5.b</w:t>
            </w:r>
          </w:p>
          <w:p w:rsidR="00534AA6" w:rsidRPr="00E157AC" w:rsidRDefault="00E157AC" w:rsidP="00465B8F">
            <w:pPr>
              <w:keepNext/>
              <w:keepLines/>
              <w:widowControl w:val="0"/>
              <w:spacing w:before="40" w:after="40"/>
              <w:rPr>
                <w:rFonts w:eastAsiaTheme="majorEastAsia" w:cs="Roboto-Regular"/>
                <w:color w:val="535353"/>
                <w:sz w:val="18"/>
                <w:szCs w:val="18"/>
                <w:lang w:val="fr-CH"/>
              </w:rPr>
            </w:pPr>
            <w:r w:rsidRPr="00E157AC">
              <w:rPr>
                <w:rFonts w:eastAsiaTheme="majorEastAsia" w:cs="Roboto-Regular"/>
                <w:color w:val="535353"/>
                <w:sz w:val="18"/>
                <w:szCs w:val="18"/>
                <w:lang w:val="fr-CH"/>
              </w:rPr>
              <w:t>Renforcer l</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utilisation des technologies clefs, en particulier de l</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informatique</w:t>
            </w:r>
            <w:r>
              <w:rPr>
                <w:rFonts w:eastAsiaTheme="majorEastAsia" w:cs="Roboto-Regular"/>
                <w:color w:val="535353"/>
                <w:sz w:val="18"/>
                <w:szCs w:val="18"/>
                <w:lang w:val="fr-CH"/>
              </w:rPr>
              <w:t xml:space="preserve"> </w:t>
            </w:r>
            <w:r w:rsidRPr="00E157AC">
              <w:rPr>
                <w:rFonts w:eastAsiaTheme="majorEastAsia" w:cs="Roboto-Regular"/>
                <w:color w:val="535353"/>
                <w:sz w:val="18"/>
                <w:szCs w:val="18"/>
                <w:lang w:val="fr-CH"/>
              </w:rPr>
              <w:t>et des communications, pour favoriser l</w:t>
            </w:r>
            <w:r w:rsidR="0077541F">
              <w:rPr>
                <w:rFonts w:eastAsiaTheme="majorEastAsia" w:cs="Roboto-Regular"/>
                <w:color w:val="535353"/>
                <w:sz w:val="18"/>
                <w:szCs w:val="18"/>
                <w:lang w:val="fr-CH"/>
              </w:rPr>
              <w:t>'</w:t>
            </w:r>
            <w:r w:rsidRPr="00E157AC">
              <w:rPr>
                <w:rFonts w:eastAsiaTheme="majorEastAsia" w:cs="Roboto-Regular"/>
                <w:color w:val="535353"/>
                <w:sz w:val="18"/>
                <w:szCs w:val="18"/>
                <w:lang w:val="fr-CH"/>
              </w:rPr>
              <w:t>autonomisation des femmes</w:t>
            </w:r>
          </w:p>
        </w:tc>
        <w:tc>
          <w:tcPr>
            <w:tcW w:w="2442" w:type="dxa"/>
          </w:tcPr>
          <w:p w:rsidR="00534AA6" w:rsidRPr="00E157AC" w:rsidRDefault="00534AA6" w:rsidP="00465B8F">
            <w:pPr>
              <w:keepNext/>
              <w:keepLines/>
              <w:widowControl w:val="0"/>
              <w:spacing w:before="40" w:after="40"/>
              <w:jc w:val="center"/>
              <w:rPr>
                <w:rFonts w:eastAsiaTheme="majorEastAsia" w:cs="Roboto-Bold"/>
                <w:bCs/>
                <w:color w:val="000000" w:themeColor="text1"/>
                <w:sz w:val="18"/>
                <w:szCs w:val="18"/>
                <w:lang w:val="fr-CH"/>
              </w:rPr>
            </w:pPr>
          </w:p>
          <w:p w:rsidR="00534AA6" w:rsidRPr="004525B0" w:rsidRDefault="00534AA6" w:rsidP="00465B8F">
            <w:pPr>
              <w:keepNext/>
              <w:keepLines/>
              <w:widowControl w:val="0"/>
              <w:spacing w:before="40" w:after="4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817" w:type="dxa"/>
          </w:tcPr>
          <w:p w:rsidR="00534AA6" w:rsidRPr="004525B0" w:rsidRDefault="00534AA6" w:rsidP="00465B8F">
            <w:pPr>
              <w:keepNext/>
              <w:keepLines/>
              <w:widowControl w:val="0"/>
              <w:spacing w:before="40" w:after="40"/>
              <w:jc w:val="center"/>
              <w:rPr>
                <w:rFonts w:eastAsiaTheme="majorEastAsia" w:cs="Roboto-Bold"/>
                <w:bCs/>
                <w:color w:val="000000" w:themeColor="text1"/>
                <w:sz w:val="18"/>
                <w:szCs w:val="18"/>
                <w:lang w:val="en-US"/>
              </w:rPr>
            </w:pPr>
          </w:p>
          <w:p w:rsidR="00534AA6" w:rsidRPr="004525B0" w:rsidRDefault="00534AA6" w:rsidP="00465B8F">
            <w:pPr>
              <w:keepNext/>
              <w:keepLines/>
              <w:widowControl w:val="0"/>
              <w:spacing w:before="40" w:after="4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496" w:type="dxa"/>
          </w:tcPr>
          <w:p w:rsidR="00534AA6" w:rsidRPr="004525B0" w:rsidRDefault="00534AA6" w:rsidP="00465B8F">
            <w:pPr>
              <w:keepNext/>
              <w:keepLines/>
              <w:widowControl w:val="0"/>
              <w:spacing w:before="40" w:after="40"/>
              <w:jc w:val="center"/>
              <w:rPr>
                <w:rFonts w:eastAsiaTheme="majorEastAsia" w:cs="Roboto-Bold"/>
                <w:bCs/>
                <w:color w:val="000000" w:themeColor="text1"/>
                <w:sz w:val="18"/>
                <w:szCs w:val="18"/>
                <w:lang w:val="en-US"/>
              </w:rPr>
            </w:pPr>
          </w:p>
          <w:p w:rsidR="00534AA6" w:rsidRPr="004525B0" w:rsidRDefault="00534AA6" w:rsidP="00465B8F">
            <w:pPr>
              <w:keepNext/>
              <w:keepLines/>
              <w:widowControl w:val="0"/>
              <w:spacing w:before="40" w:after="40"/>
              <w:jc w:val="center"/>
              <w:rPr>
                <w:rFonts w:eastAsiaTheme="majorEastAsia" w:cs="Calibri"/>
                <w:sz w:val="18"/>
                <w:szCs w:val="18"/>
                <w:lang w:val="en-US"/>
              </w:rPr>
            </w:pPr>
            <w:r w:rsidRPr="004525B0">
              <w:rPr>
                <w:rFonts w:eastAsiaTheme="majorEastAsia"/>
                <w:sz w:val="18"/>
                <w:szCs w:val="18"/>
                <w:lang w:val="en-US"/>
              </w:rPr>
              <w:sym w:font="Wingdings 2" w:char="F050"/>
            </w:r>
          </w:p>
        </w:tc>
      </w:tr>
      <w:tr w:rsidR="00534AA6" w:rsidRPr="00921B2C" w:rsidTr="00534AA6">
        <w:trPr>
          <w:jc w:val="center"/>
        </w:trPr>
        <w:tc>
          <w:tcPr>
            <w:tcW w:w="1992" w:type="dxa"/>
            <w:vMerge/>
            <w:shd w:val="clear" w:color="auto" w:fill="4F81BD" w:themeFill="accent1"/>
            <w:tcMar>
              <w:top w:w="144" w:type="nil"/>
              <w:right w:w="144" w:type="nil"/>
            </w:tcMar>
          </w:tcPr>
          <w:p w:rsidR="00534AA6" w:rsidRPr="006817C5" w:rsidRDefault="00534AA6" w:rsidP="00465B8F">
            <w:pPr>
              <w:keepNext/>
              <w:keepLines/>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921B2C" w:rsidRDefault="00921B2C" w:rsidP="00465B8F">
            <w:pPr>
              <w:keepNext/>
              <w:keepLines/>
              <w:widowControl w:val="0"/>
              <w:spacing w:before="40" w:after="40"/>
              <w:rPr>
                <w:rFonts w:eastAsiaTheme="majorEastAsia" w:cs="Calibri"/>
                <w:sz w:val="18"/>
                <w:szCs w:val="18"/>
                <w:lang w:val="fr-CH"/>
              </w:rPr>
            </w:pPr>
            <w:r w:rsidRPr="00664986">
              <w:rPr>
                <w:rFonts w:cs="Roboto-Bold"/>
                <w:bCs/>
                <w:color w:val="000000" w:themeColor="text1"/>
                <w:sz w:val="18"/>
                <w:szCs w:val="18"/>
                <w:lang w:val="fr-CH"/>
              </w:rPr>
              <w:t xml:space="preserve">En </w:t>
            </w:r>
            <w:r w:rsidR="004A68E9">
              <w:rPr>
                <w:rFonts w:cs="Roboto-Bold"/>
                <w:bCs/>
                <w:color w:val="000000" w:themeColor="text1"/>
                <w:sz w:val="18"/>
                <w:szCs w:val="18"/>
                <w:lang w:val="fr-CH"/>
              </w:rPr>
              <w:t xml:space="preserve">attribuant </w:t>
            </w:r>
            <w:r w:rsidRPr="00664986">
              <w:rPr>
                <w:rFonts w:cs="Roboto-Bold"/>
                <w:bCs/>
                <w:color w:val="000000" w:themeColor="text1"/>
                <w:sz w:val="18"/>
                <w:szCs w:val="18"/>
                <w:lang w:val="fr-CH"/>
              </w:rPr>
              <w:t>des fréquences</w:t>
            </w:r>
            <w:r w:rsidR="006D395D">
              <w:rPr>
                <w:rFonts w:cs="Roboto-Bold"/>
                <w:bCs/>
                <w:color w:val="000000" w:themeColor="text1"/>
                <w:sz w:val="18"/>
                <w:szCs w:val="18"/>
                <w:lang w:val="fr-CH"/>
              </w:rPr>
              <w:t xml:space="preserve"> et</w:t>
            </w:r>
            <w:r w:rsidRPr="00664986">
              <w:rPr>
                <w:rFonts w:cs="Roboto-Bold"/>
                <w:bCs/>
                <w:color w:val="000000" w:themeColor="text1"/>
                <w:sz w:val="18"/>
                <w:szCs w:val="18"/>
                <w:lang w:val="fr-CH"/>
              </w:rPr>
              <w:t xml:space="preserve"> en élaborant des normes</w:t>
            </w:r>
            <w:r w:rsidRPr="005B16D8">
              <w:rPr>
                <w:rFonts w:cs="Roboto-Bold"/>
                <w:bCs/>
                <w:color w:val="000000" w:themeColor="text1"/>
                <w:sz w:val="18"/>
                <w:szCs w:val="18"/>
                <w:lang w:val="fr-CH"/>
              </w:rPr>
              <w:t xml:space="preserve"> </w:t>
            </w:r>
            <w:r w:rsidR="006D395D" w:rsidRPr="00664986">
              <w:rPr>
                <w:rFonts w:cs="Roboto-Bold"/>
                <w:bCs/>
                <w:color w:val="000000" w:themeColor="text1"/>
                <w:sz w:val="18"/>
                <w:szCs w:val="18"/>
                <w:lang w:val="fr-CH"/>
              </w:rPr>
              <w:t>harmonisées à l</w:t>
            </w:r>
            <w:r w:rsidR="006D395D">
              <w:rPr>
                <w:rFonts w:cs="Roboto-Bold"/>
                <w:bCs/>
                <w:color w:val="000000" w:themeColor="text1"/>
                <w:sz w:val="18"/>
                <w:szCs w:val="18"/>
                <w:lang w:val="fr-CH"/>
              </w:rPr>
              <w:t>'</w:t>
            </w:r>
            <w:r w:rsidR="006D395D" w:rsidRPr="00664986">
              <w:rPr>
                <w:rFonts w:cs="Roboto-Bold"/>
                <w:bCs/>
                <w:color w:val="000000" w:themeColor="text1"/>
                <w:sz w:val="18"/>
                <w:szCs w:val="18"/>
                <w:lang w:val="fr-CH"/>
              </w:rPr>
              <w:t>échelle mondiale</w:t>
            </w:r>
            <w:r w:rsidR="00465B8F">
              <w:rPr>
                <w:rFonts w:cs="Roboto-Bold"/>
                <w:bCs/>
                <w:color w:val="000000" w:themeColor="text1"/>
                <w:sz w:val="18"/>
                <w:szCs w:val="18"/>
                <w:lang w:val="fr-CH"/>
              </w:rPr>
              <w:t>,</w:t>
            </w:r>
            <w:r w:rsidR="006D395D" w:rsidRPr="005B16D8">
              <w:rPr>
                <w:rFonts w:cs="Roboto-Bold"/>
                <w:bCs/>
                <w:color w:val="000000" w:themeColor="text1"/>
                <w:sz w:val="18"/>
                <w:szCs w:val="18"/>
                <w:lang w:val="fr-CH"/>
              </w:rPr>
              <w:t xml:space="preserve"> </w:t>
            </w:r>
            <w:r w:rsidRPr="005B16D8">
              <w:rPr>
                <w:rFonts w:cs="Roboto-Bold"/>
                <w:bCs/>
                <w:color w:val="000000" w:themeColor="text1"/>
                <w:sz w:val="18"/>
                <w:szCs w:val="18"/>
                <w:lang w:val="fr-CH"/>
              </w:rPr>
              <w:t>l</w:t>
            </w:r>
            <w:r w:rsidR="0077541F">
              <w:rPr>
                <w:rFonts w:cs="Roboto-Bold"/>
                <w:bCs/>
                <w:color w:val="000000" w:themeColor="text1"/>
                <w:sz w:val="18"/>
                <w:szCs w:val="18"/>
                <w:lang w:val="fr-CH"/>
              </w:rPr>
              <w:t>'</w:t>
            </w:r>
            <w:r w:rsidRPr="005B16D8">
              <w:rPr>
                <w:rFonts w:cs="Roboto-Bold"/>
                <w:bCs/>
                <w:color w:val="000000" w:themeColor="text1"/>
                <w:sz w:val="18"/>
                <w:szCs w:val="18"/>
                <w:lang w:val="fr-CH"/>
              </w:rPr>
              <w:t>UIT</w:t>
            </w:r>
            <w:r w:rsidR="006D395D">
              <w:rPr>
                <w:rFonts w:cs="Roboto-Bold"/>
                <w:bCs/>
                <w:color w:val="000000" w:themeColor="text1"/>
                <w:sz w:val="18"/>
                <w:szCs w:val="18"/>
                <w:lang w:val="fr-CH"/>
              </w:rPr>
              <w:t>-</w:t>
            </w:r>
            <w:r w:rsidRPr="005B16D8">
              <w:rPr>
                <w:rFonts w:cs="Roboto-Bold"/>
                <w:bCs/>
                <w:color w:val="000000" w:themeColor="text1"/>
                <w:sz w:val="18"/>
                <w:szCs w:val="18"/>
                <w:lang w:val="fr-CH"/>
              </w:rPr>
              <w:t xml:space="preserve">R </w:t>
            </w:r>
            <w:r>
              <w:rPr>
                <w:rFonts w:cs="Roboto-Bold"/>
                <w:bCs/>
                <w:color w:val="000000" w:themeColor="text1"/>
                <w:sz w:val="18"/>
                <w:szCs w:val="18"/>
                <w:lang w:val="fr-CH"/>
              </w:rPr>
              <w:t>facilite</w:t>
            </w:r>
            <w:r w:rsidRPr="005B16D8">
              <w:rPr>
                <w:rFonts w:cs="Roboto-Bold"/>
                <w:bCs/>
                <w:color w:val="000000" w:themeColor="text1"/>
                <w:sz w:val="18"/>
                <w:szCs w:val="18"/>
                <w:lang w:val="fr-CH"/>
              </w:rPr>
              <w:t xml:space="preserve"> le développement du large bande mobile</w:t>
            </w:r>
            <w:r>
              <w:rPr>
                <w:rFonts w:cs="Roboto-Bold"/>
                <w:bCs/>
                <w:color w:val="000000" w:themeColor="text1"/>
                <w:sz w:val="18"/>
                <w:szCs w:val="18"/>
                <w:lang w:val="fr-CH"/>
              </w:rPr>
              <w:t xml:space="preserve"> et accroît son taux de pénétration</w:t>
            </w:r>
            <w:r w:rsidRPr="00664986">
              <w:rPr>
                <w:rFonts w:eastAsiaTheme="majorEastAsia" w:cs="Roboto-Regular"/>
                <w:color w:val="000000" w:themeColor="text1"/>
                <w:sz w:val="18"/>
                <w:szCs w:val="18"/>
                <w:lang w:val="fr-CH"/>
              </w:rPr>
              <w:t xml:space="preserve">, </w:t>
            </w:r>
            <w:r>
              <w:rPr>
                <w:rFonts w:cs="Roboto-Bold"/>
                <w:bCs/>
                <w:color w:val="000000" w:themeColor="text1"/>
                <w:sz w:val="18"/>
                <w:szCs w:val="18"/>
                <w:lang w:val="fr-CH"/>
              </w:rPr>
              <w:t>ce qui permet de disposer de services d</w:t>
            </w:r>
            <w:r w:rsidR="0077541F">
              <w:rPr>
                <w:rFonts w:cs="Roboto-Bold"/>
                <w:bCs/>
                <w:color w:val="000000" w:themeColor="text1"/>
                <w:sz w:val="18"/>
                <w:szCs w:val="18"/>
                <w:lang w:val="fr-CH"/>
              </w:rPr>
              <w:t>'</w:t>
            </w:r>
            <w:r>
              <w:rPr>
                <w:rFonts w:cs="Roboto-Bold"/>
                <w:bCs/>
                <w:color w:val="000000" w:themeColor="text1"/>
                <w:sz w:val="18"/>
                <w:szCs w:val="18"/>
                <w:lang w:val="fr-CH"/>
              </w:rPr>
              <w:t>éducation en ligne partout dans le monde</w:t>
            </w:r>
            <w:r w:rsidR="00E157AC" w:rsidRPr="00921B2C">
              <w:rPr>
                <w:rFonts w:eastAsiaTheme="majorEastAsia" w:cs="Roboto-Regular"/>
                <w:color w:val="000000" w:themeColor="text1"/>
                <w:sz w:val="18"/>
                <w:szCs w:val="18"/>
                <w:lang w:val="fr-CH"/>
              </w:rPr>
              <w:t xml:space="preserve">. </w:t>
            </w:r>
            <w:r w:rsidRPr="00921B2C">
              <w:rPr>
                <w:rFonts w:eastAsiaTheme="majorEastAsia" w:cs="Calibri"/>
                <w:sz w:val="18"/>
                <w:szCs w:val="18"/>
                <w:lang w:val="fr-CH"/>
              </w:rPr>
              <w:t>En diffusant ses produits par le biais de publications, de séminaires et d</w:t>
            </w:r>
            <w:r w:rsidR="006D395D">
              <w:rPr>
                <w:rFonts w:eastAsiaTheme="majorEastAsia" w:cs="Calibri"/>
                <w:sz w:val="18"/>
                <w:szCs w:val="18"/>
                <w:lang w:val="fr-CH"/>
              </w:rPr>
              <w:t>'</w:t>
            </w:r>
            <w:r w:rsidRPr="00921B2C">
              <w:rPr>
                <w:rFonts w:eastAsiaTheme="majorEastAsia" w:cs="Calibri"/>
                <w:sz w:val="18"/>
                <w:szCs w:val="18"/>
                <w:lang w:val="fr-CH"/>
              </w:rPr>
              <w:t>ateliers</w:t>
            </w:r>
            <w:r w:rsidR="006D395D" w:rsidRPr="00921B2C">
              <w:rPr>
                <w:rFonts w:eastAsiaTheme="majorEastAsia" w:cs="Calibri"/>
                <w:sz w:val="18"/>
                <w:szCs w:val="18"/>
                <w:lang w:val="fr-CH"/>
              </w:rPr>
              <w:t xml:space="preserve"> en ligne</w:t>
            </w:r>
            <w:r w:rsidRPr="00921B2C">
              <w:rPr>
                <w:rFonts w:eastAsiaTheme="majorEastAsia" w:cs="Calibri"/>
                <w:sz w:val="18"/>
                <w:szCs w:val="18"/>
                <w:lang w:val="fr-CH"/>
              </w:rPr>
              <w:t>, l</w:t>
            </w:r>
            <w:r w:rsidR="0077541F">
              <w:rPr>
                <w:rFonts w:eastAsiaTheme="majorEastAsia" w:cs="Calibri"/>
                <w:sz w:val="18"/>
                <w:szCs w:val="18"/>
                <w:lang w:val="fr-CH"/>
              </w:rPr>
              <w:t>'</w:t>
            </w:r>
            <w:r w:rsidRPr="00921B2C">
              <w:rPr>
                <w:rFonts w:eastAsiaTheme="majorEastAsia" w:cs="Calibri"/>
                <w:sz w:val="18"/>
                <w:szCs w:val="18"/>
                <w:lang w:val="fr-CH"/>
              </w:rPr>
              <w:t xml:space="preserve">UIT-R </w:t>
            </w:r>
            <w:r>
              <w:rPr>
                <w:rFonts w:eastAsiaTheme="majorEastAsia" w:cs="Calibri"/>
                <w:sz w:val="18"/>
                <w:szCs w:val="18"/>
                <w:lang w:val="fr-CH"/>
              </w:rPr>
              <w:t>contribue</w:t>
            </w:r>
            <w:r w:rsidRPr="00921B2C">
              <w:rPr>
                <w:rFonts w:eastAsiaTheme="majorEastAsia" w:cs="Calibri"/>
                <w:sz w:val="18"/>
                <w:szCs w:val="18"/>
                <w:lang w:val="fr-CH"/>
              </w:rPr>
              <w:t xml:space="preserve"> au renforcement des capacités en ce qui concerne les technologies de l</w:t>
            </w:r>
            <w:r w:rsidR="0077541F">
              <w:rPr>
                <w:rFonts w:eastAsiaTheme="majorEastAsia" w:cs="Calibri"/>
                <w:sz w:val="18"/>
                <w:szCs w:val="18"/>
                <w:lang w:val="fr-CH"/>
              </w:rPr>
              <w:t>'</w:t>
            </w:r>
            <w:r w:rsidRPr="00921B2C">
              <w:rPr>
                <w:rFonts w:eastAsiaTheme="majorEastAsia" w:cs="Calibri"/>
                <w:sz w:val="18"/>
                <w:szCs w:val="18"/>
                <w:lang w:val="fr-CH"/>
              </w:rPr>
              <w:t>information et de la communication dans le</w:t>
            </w:r>
            <w:r>
              <w:rPr>
                <w:rFonts w:eastAsiaTheme="majorEastAsia" w:cs="Calibri"/>
                <w:sz w:val="18"/>
                <w:szCs w:val="18"/>
                <w:lang w:val="fr-CH"/>
              </w:rPr>
              <w:t xml:space="preserve"> mon</w:t>
            </w:r>
            <w:r w:rsidRPr="00921B2C">
              <w:rPr>
                <w:rFonts w:eastAsiaTheme="majorEastAsia" w:cs="Calibri"/>
                <w:sz w:val="18"/>
                <w:szCs w:val="18"/>
                <w:lang w:val="fr-CH"/>
              </w:rPr>
              <w:t xml:space="preserve">de </w:t>
            </w:r>
            <w:r>
              <w:rPr>
                <w:rFonts w:eastAsiaTheme="majorEastAsia" w:cs="Calibri"/>
                <w:sz w:val="18"/>
                <w:szCs w:val="18"/>
                <w:lang w:val="fr-CH"/>
              </w:rPr>
              <w:t>entier</w:t>
            </w:r>
            <w:r w:rsidR="00E157AC" w:rsidRPr="00921B2C">
              <w:rPr>
                <w:rFonts w:eastAsiaTheme="majorEastAsia" w:cs="Calibri"/>
                <w:sz w:val="18"/>
                <w:szCs w:val="18"/>
                <w:lang w:val="fr-CH"/>
              </w:rPr>
              <w:t>.</w:t>
            </w:r>
          </w:p>
        </w:tc>
      </w:tr>
      <w:tr w:rsidR="00534AA6" w:rsidRPr="00EB2B05" w:rsidTr="00465B8F">
        <w:trPr>
          <w:jc w:val="center"/>
        </w:trPr>
        <w:tc>
          <w:tcPr>
            <w:tcW w:w="1992" w:type="dxa"/>
            <w:vMerge w:val="restart"/>
            <w:tcMar>
              <w:top w:w="144" w:type="nil"/>
              <w:right w:w="144" w:type="nil"/>
            </w:tcMar>
          </w:tcPr>
          <w:p w:rsidR="00534AA6" w:rsidRPr="006817C5" w:rsidRDefault="002A7F58" w:rsidP="00465B8F">
            <w:pPr>
              <w:widowControl w:val="0"/>
              <w:spacing w:before="40" w:after="40"/>
              <w:rPr>
                <w:rFonts w:cs="Roboto-Bold"/>
                <w:b/>
                <w:color w:val="107FAA"/>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6 </w:t>
            </w:r>
            <w:r w:rsidR="005D5D31" w:rsidRPr="006817C5">
              <w:rPr>
                <w:rFonts w:cs="Roboto-Bold"/>
                <w:b/>
                <w:color w:val="107FAA"/>
                <w:sz w:val="18"/>
                <w:szCs w:val="18"/>
                <w:lang w:val="fr-CH"/>
              </w:rPr>
              <w:t>–</w:t>
            </w:r>
            <w:r w:rsidR="00534AA6" w:rsidRPr="006817C5">
              <w:rPr>
                <w:rFonts w:cs="Roboto-Bold"/>
                <w:b/>
                <w:color w:val="107FAA"/>
                <w:sz w:val="18"/>
                <w:szCs w:val="18"/>
                <w:lang w:val="fr-CH"/>
              </w:rPr>
              <w:t xml:space="preserve"> </w:t>
            </w:r>
            <w:r w:rsidR="005D5D31" w:rsidRPr="006817C5">
              <w:rPr>
                <w:rFonts w:cs="Roboto-Bold"/>
                <w:b/>
                <w:color w:val="107FAA"/>
                <w:sz w:val="18"/>
                <w:szCs w:val="18"/>
                <w:lang w:val="fr-CH"/>
              </w:rPr>
              <w:t>EAU POTABLE</w:t>
            </w:r>
            <w:r w:rsidR="00377874" w:rsidRPr="006817C5">
              <w:rPr>
                <w:rFonts w:cs="Roboto-Bold"/>
                <w:b/>
                <w:color w:val="107FAA"/>
                <w:sz w:val="18"/>
                <w:szCs w:val="18"/>
                <w:lang w:val="fr-CH"/>
              </w:rPr>
              <w:t xml:space="preserve"> </w:t>
            </w:r>
            <w:r w:rsidR="005D5D31" w:rsidRPr="006817C5">
              <w:rPr>
                <w:rFonts w:cs="Roboto-Bold"/>
                <w:b/>
                <w:color w:val="107FAA"/>
                <w:sz w:val="18"/>
                <w:szCs w:val="18"/>
                <w:lang w:val="fr-CH"/>
              </w:rPr>
              <w:t>ET ASSAINIS</w:t>
            </w:r>
            <w:r w:rsidR="00B61F79" w:rsidRPr="006817C5">
              <w:rPr>
                <w:rFonts w:cs="Roboto-Bold"/>
                <w:b/>
                <w:color w:val="107FAA"/>
                <w:sz w:val="18"/>
                <w:szCs w:val="18"/>
                <w:lang w:val="fr-CH"/>
              </w:rPr>
              <w:t>S</w:t>
            </w:r>
            <w:r w:rsidR="005D5D31" w:rsidRPr="006817C5">
              <w:rPr>
                <w:rFonts w:cs="Roboto-Bold"/>
                <w:b/>
                <w:color w:val="107FAA"/>
                <w:sz w:val="18"/>
                <w:szCs w:val="18"/>
                <w:lang w:val="fr-CH"/>
              </w:rPr>
              <w:t>EMENT</w:t>
            </w:r>
          </w:p>
          <w:p w:rsidR="00534AA6" w:rsidRPr="006817C5" w:rsidRDefault="00534AA6" w:rsidP="00465B8F">
            <w:pPr>
              <w:widowControl w:val="0"/>
              <w:spacing w:before="40" w:after="40"/>
              <w:rPr>
                <w:rFonts w:cs="Calibri"/>
                <w:b/>
                <w:sz w:val="18"/>
                <w:szCs w:val="18"/>
                <w:lang w:val="fr-CH"/>
              </w:rPr>
            </w:pPr>
          </w:p>
          <w:p w:rsidR="00534AA6" w:rsidRPr="006817C5" w:rsidRDefault="007946B7" w:rsidP="00465B8F">
            <w:pPr>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Garantir l</w:t>
            </w:r>
            <w:r w:rsidR="0077541F" w:rsidRPr="006817C5">
              <w:rPr>
                <w:rFonts w:cs="Calibri"/>
                <w:b/>
                <w:sz w:val="18"/>
                <w:szCs w:val="18"/>
                <w:lang w:val="fr-CH"/>
              </w:rPr>
              <w:t>'</w:t>
            </w:r>
            <w:r w:rsidRPr="006817C5">
              <w:rPr>
                <w:rFonts w:cs="Calibri"/>
                <w:b/>
                <w:sz w:val="18"/>
                <w:szCs w:val="18"/>
                <w:lang w:val="fr-CH"/>
              </w:rPr>
              <w:t>accès de tous à des services d</w:t>
            </w:r>
            <w:r w:rsidR="0077541F" w:rsidRPr="006817C5">
              <w:rPr>
                <w:rFonts w:cs="Calibri"/>
                <w:b/>
                <w:sz w:val="18"/>
                <w:szCs w:val="18"/>
                <w:lang w:val="fr-CH"/>
              </w:rPr>
              <w:t>'</w:t>
            </w:r>
            <w:r w:rsidRPr="006817C5">
              <w:rPr>
                <w:rFonts w:cs="Calibri"/>
                <w:b/>
                <w:sz w:val="18"/>
                <w:szCs w:val="18"/>
                <w:lang w:val="fr-CH"/>
              </w:rPr>
              <w:t>alimentation en eau et d</w:t>
            </w:r>
            <w:r w:rsidR="0077541F" w:rsidRPr="006817C5">
              <w:rPr>
                <w:rFonts w:cs="Calibri"/>
                <w:b/>
                <w:sz w:val="18"/>
                <w:szCs w:val="18"/>
                <w:lang w:val="fr-CH"/>
              </w:rPr>
              <w:t>'</w:t>
            </w:r>
            <w:r w:rsidRPr="006817C5">
              <w:rPr>
                <w:rFonts w:cs="Calibri"/>
                <w:b/>
                <w:sz w:val="18"/>
                <w:szCs w:val="18"/>
                <w:lang w:val="fr-CH"/>
              </w:rPr>
              <w:t>assainissement gérés de façon durable</w:t>
            </w:r>
          </w:p>
        </w:tc>
        <w:tc>
          <w:tcPr>
            <w:tcW w:w="5658" w:type="dxa"/>
            <w:tcMar>
              <w:top w:w="144" w:type="nil"/>
              <w:right w:w="144" w:type="nil"/>
            </w:tcMar>
          </w:tcPr>
          <w:p w:rsidR="007946B7" w:rsidRPr="0079185B" w:rsidRDefault="00534AA6" w:rsidP="00465B8F">
            <w:pPr>
              <w:widowControl w:val="0"/>
              <w:spacing w:before="40" w:after="40"/>
              <w:rPr>
                <w:rFonts w:eastAsiaTheme="majorEastAsia" w:cs="Roboto-Bold"/>
                <w:b/>
                <w:bCs/>
                <w:color w:val="107FAA"/>
                <w:sz w:val="18"/>
                <w:szCs w:val="18"/>
                <w:lang w:val="fr-CH"/>
              </w:rPr>
            </w:pPr>
            <w:r w:rsidRPr="0079185B">
              <w:rPr>
                <w:rFonts w:eastAsiaTheme="majorEastAsia" w:cs="Roboto-Bold"/>
                <w:b/>
                <w:bCs/>
                <w:color w:val="107FAA"/>
                <w:sz w:val="18"/>
                <w:szCs w:val="18"/>
                <w:lang w:val="fr-CH"/>
              </w:rPr>
              <w:t>6.1</w:t>
            </w:r>
          </w:p>
          <w:p w:rsidR="00534AA6" w:rsidRPr="007946B7" w:rsidRDefault="007946B7" w:rsidP="00465B8F">
            <w:pPr>
              <w:widowControl w:val="0"/>
              <w:spacing w:before="40" w:after="40"/>
              <w:rPr>
                <w:rFonts w:eastAsiaTheme="majorEastAsia" w:cs="Roboto-Regular"/>
                <w:color w:val="535353"/>
                <w:sz w:val="18"/>
                <w:szCs w:val="18"/>
                <w:lang w:val="fr-CH"/>
              </w:rPr>
            </w:pPr>
            <w:r w:rsidRPr="007946B7">
              <w:rPr>
                <w:rFonts w:eastAsiaTheme="majorEastAsia" w:cs="Roboto-Regular"/>
                <w:color w:val="535353"/>
                <w:sz w:val="18"/>
                <w:szCs w:val="18"/>
                <w:lang w:val="fr-CH"/>
              </w:rPr>
              <w:t>D</w:t>
            </w:r>
            <w:r w:rsidR="0077541F">
              <w:rPr>
                <w:rFonts w:eastAsiaTheme="majorEastAsia" w:cs="Roboto-Regular"/>
                <w:color w:val="535353"/>
                <w:sz w:val="18"/>
                <w:szCs w:val="18"/>
                <w:lang w:val="fr-CH"/>
              </w:rPr>
              <w:t>'</w:t>
            </w:r>
            <w:r w:rsidRPr="007946B7">
              <w:rPr>
                <w:rFonts w:eastAsiaTheme="majorEastAsia" w:cs="Roboto-Regular"/>
                <w:color w:val="535353"/>
                <w:sz w:val="18"/>
                <w:szCs w:val="18"/>
                <w:lang w:val="fr-CH"/>
              </w:rPr>
              <w:t>ici à 2030, assurer l</w:t>
            </w:r>
            <w:r w:rsidR="0077541F">
              <w:rPr>
                <w:rFonts w:eastAsiaTheme="majorEastAsia" w:cs="Roboto-Regular"/>
                <w:color w:val="535353"/>
                <w:sz w:val="18"/>
                <w:szCs w:val="18"/>
                <w:lang w:val="fr-CH"/>
              </w:rPr>
              <w:t>'</w:t>
            </w:r>
            <w:r w:rsidRPr="007946B7">
              <w:rPr>
                <w:rFonts w:eastAsiaTheme="majorEastAsia" w:cs="Roboto-Regular"/>
                <w:color w:val="535353"/>
                <w:sz w:val="18"/>
                <w:szCs w:val="18"/>
                <w:lang w:val="fr-CH"/>
              </w:rPr>
              <w:t>accès universel et équitable à l</w:t>
            </w:r>
            <w:r w:rsidR="0077541F">
              <w:rPr>
                <w:rFonts w:eastAsiaTheme="majorEastAsia" w:cs="Roboto-Regular"/>
                <w:color w:val="535353"/>
                <w:sz w:val="18"/>
                <w:szCs w:val="18"/>
                <w:lang w:val="fr-CH"/>
              </w:rPr>
              <w:t>'</w:t>
            </w:r>
            <w:r w:rsidRPr="007946B7">
              <w:rPr>
                <w:rFonts w:eastAsiaTheme="majorEastAsia" w:cs="Roboto-Regular"/>
                <w:color w:val="535353"/>
                <w:sz w:val="18"/>
                <w:szCs w:val="18"/>
                <w:lang w:val="fr-CH"/>
              </w:rPr>
              <w:t>eau potable, à un coût</w:t>
            </w:r>
            <w:r>
              <w:rPr>
                <w:rFonts w:eastAsiaTheme="majorEastAsia" w:cs="Roboto-Regular"/>
                <w:color w:val="535353"/>
                <w:sz w:val="18"/>
                <w:szCs w:val="18"/>
                <w:lang w:val="fr-CH"/>
              </w:rPr>
              <w:t xml:space="preserve"> </w:t>
            </w:r>
            <w:r w:rsidRPr="007946B7">
              <w:rPr>
                <w:rFonts w:eastAsiaTheme="majorEastAsia" w:cs="Roboto-Regular"/>
                <w:color w:val="535353"/>
                <w:sz w:val="18"/>
                <w:szCs w:val="18"/>
                <w:lang w:val="fr-CH"/>
              </w:rPr>
              <w:t>abordable</w:t>
            </w:r>
          </w:p>
          <w:p w:rsidR="007946B7" w:rsidRPr="007946B7" w:rsidRDefault="00534AA6" w:rsidP="00465B8F">
            <w:pPr>
              <w:widowControl w:val="0"/>
              <w:spacing w:before="40" w:after="40"/>
              <w:rPr>
                <w:rFonts w:eastAsiaTheme="majorEastAsia" w:cs="Roboto-Bold"/>
                <w:b/>
                <w:bCs/>
                <w:color w:val="107FAA"/>
                <w:sz w:val="18"/>
                <w:szCs w:val="18"/>
                <w:lang w:val="fr-CH"/>
              </w:rPr>
            </w:pPr>
            <w:r w:rsidRPr="007946B7">
              <w:rPr>
                <w:rFonts w:eastAsiaTheme="majorEastAsia" w:cs="Roboto-Bold"/>
                <w:b/>
                <w:bCs/>
                <w:color w:val="107FAA"/>
                <w:sz w:val="18"/>
                <w:szCs w:val="18"/>
                <w:lang w:val="fr-CH"/>
              </w:rPr>
              <w:t>6.6</w:t>
            </w:r>
          </w:p>
          <w:p w:rsidR="00534AA6" w:rsidRPr="007946B7" w:rsidRDefault="007946B7" w:rsidP="00465B8F">
            <w:pPr>
              <w:widowControl w:val="0"/>
              <w:spacing w:before="40" w:after="40"/>
              <w:rPr>
                <w:rFonts w:eastAsiaTheme="majorEastAsia" w:cs="Roboto-Regular"/>
                <w:color w:val="535353"/>
                <w:sz w:val="18"/>
                <w:szCs w:val="18"/>
                <w:lang w:val="fr-CH"/>
              </w:rPr>
            </w:pPr>
            <w:r w:rsidRPr="007946B7">
              <w:rPr>
                <w:rFonts w:eastAsiaTheme="majorEastAsia" w:cs="Roboto-Regular"/>
                <w:color w:val="535353"/>
                <w:sz w:val="18"/>
                <w:szCs w:val="18"/>
                <w:lang w:val="fr-CH"/>
              </w:rPr>
              <w:t>D</w:t>
            </w:r>
            <w:r w:rsidR="0077541F">
              <w:rPr>
                <w:rFonts w:eastAsiaTheme="majorEastAsia" w:cs="Roboto-Regular"/>
                <w:color w:val="535353"/>
                <w:sz w:val="18"/>
                <w:szCs w:val="18"/>
                <w:lang w:val="fr-CH"/>
              </w:rPr>
              <w:t>'</w:t>
            </w:r>
            <w:r w:rsidRPr="007946B7">
              <w:rPr>
                <w:rFonts w:eastAsiaTheme="majorEastAsia" w:cs="Roboto-Regular"/>
                <w:color w:val="535353"/>
                <w:sz w:val="18"/>
                <w:szCs w:val="18"/>
                <w:lang w:val="fr-CH"/>
              </w:rPr>
              <w:t>ici à 2020, protéger et restaurer les écosystèmes liés à l</w:t>
            </w:r>
            <w:r w:rsidR="0077541F">
              <w:rPr>
                <w:rFonts w:eastAsiaTheme="majorEastAsia" w:cs="Roboto-Regular"/>
                <w:color w:val="535353"/>
                <w:sz w:val="18"/>
                <w:szCs w:val="18"/>
                <w:lang w:val="fr-CH"/>
              </w:rPr>
              <w:t>'</w:t>
            </w:r>
            <w:r w:rsidRPr="007946B7">
              <w:rPr>
                <w:rFonts w:eastAsiaTheme="majorEastAsia" w:cs="Roboto-Regular"/>
                <w:color w:val="535353"/>
                <w:sz w:val="18"/>
                <w:szCs w:val="18"/>
                <w:lang w:val="fr-CH"/>
              </w:rPr>
              <w:t>eau, notamment les</w:t>
            </w:r>
            <w:r>
              <w:rPr>
                <w:rFonts w:eastAsiaTheme="majorEastAsia" w:cs="Roboto-Regular"/>
                <w:color w:val="535353"/>
                <w:sz w:val="18"/>
                <w:szCs w:val="18"/>
                <w:lang w:val="fr-CH"/>
              </w:rPr>
              <w:t xml:space="preserve"> </w:t>
            </w:r>
            <w:r w:rsidRPr="007946B7">
              <w:rPr>
                <w:rFonts w:eastAsiaTheme="majorEastAsia" w:cs="Roboto-Regular"/>
                <w:color w:val="535353"/>
                <w:sz w:val="18"/>
                <w:szCs w:val="18"/>
                <w:lang w:val="fr-CH"/>
              </w:rPr>
              <w:t>montagnes, les forêts, les zones humides, les rivières, les aquifères et les lacs</w:t>
            </w:r>
          </w:p>
        </w:tc>
        <w:tc>
          <w:tcPr>
            <w:tcW w:w="2442" w:type="dxa"/>
          </w:tcPr>
          <w:p w:rsidR="00534AA6" w:rsidRPr="007946B7" w:rsidRDefault="00534AA6" w:rsidP="00465B8F">
            <w:pPr>
              <w:widowControl w:val="0"/>
              <w:spacing w:before="40" w:after="40"/>
              <w:jc w:val="center"/>
              <w:rPr>
                <w:rFonts w:eastAsiaTheme="majorEastAsia" w:cs="Roboto-Bold"/>
                <w:bCs/>
                <w:color w:val="000000" w:themeColor="text1"/>
                <w:sz w:val="18"/>
                <w:szCs w:val="18"/>
                <w:lang w:val="fr-CH"/>
              </w:rPr>
            </w:pPr>
          </w:p>
          <w:p w:rsidR="00534AA6" w:rsidRPr="004525B0" w:rsidRDefault="00534AA6" w:rsidP="00465B8F">
            <w:pPr>
              <w:widowControl w:val="0"/>
              <w:spacing w:before="40" w:after="4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817" w:type="dxa"/>
          </w:tcPr>
          <w:p w:rsidR="00534AA6" w:rsidRPr="004525B0" w:rsidRDefault="00534AA6" w:rsidP="00465B8F">
            <w:pPr>
              <w:widowControl w:val="0"/>
              <w:spacing w:before="40" w:after="40"/>
              <w:jc w:val="center"/>
              <w:rPr>
                <w:rFonts w:eastAsiaTheme="majorEastAsia" w:cs="Roboto-Bold"/>
                <w:bCs/>
                <w:color w:val="000000" w:themeColor="text1"/>
                <w:sz w:val="18"/>
                <w:szCs w:val="18"/>
                <w:lang w:val="en-US"/>
              </w:rPr>
            </w:pPr>
          </w:p>
          <w:p w:rsidR="00534AA6" w:rsidRPr="004525B0" w:rsidRDefault="00534AA6" w:rsidP="00465B8F">
            <w:pPr>
              <w:widowControl w:val="0"/>
              <w:spacing w:before="40" w:after="40"/>
              <w:jc w:val="center"/>
              <w:rPr>
                <w:rFonts w:eastAsiaTheme="majorEastAsia" w:cs="Calibri"/>
                <w:sz w:val="18"/>
                <w:szCs w:val="18"/>
                <w:lang w:val="en-US"/>
              </w:rPr>
            </w:pPr>
            <w:r w:rsidRPr="004525B0">
              <w:rPr>
                <w:rFonts w:eastAsiaTheme="majorEastAsia"/>
                <w:sz w:val="18"/>
                <w:szCs w:val="18"/>
                <w:lang w:val="en-US"/>
              </w:rPr>
              <w:sym w:font="Wingdings 2" w:char="F050"/>
            </w:r>
          </w:p>
        </w:tc>
        <w:tc>
          <w:tcPr>
            <w:tcW w:w="2496" w:type="dxa"/>
          </w:tcPr>
          <w:p w:rsidR="00534AA6" w:rsidRPr="004525B0" w:rsidRDefault="00534AA6" w:rsidP="00465B8F">
            <w:pPr>
              <w:widowControl w:val="0"/>
              <w:spacing w:before="40" w:after="40"/>
              <w:jc w:val="center"/>
              <w:rPr>
                <w:rFonts w:eastAsiaTheme="majorEastAsia" w:cs="Roboto-Bold"/>
                <w:bCs/>
                <w:color w:val="000000" w:themeColor="text1"/>
                <w:sz w:val="18"/>
                <w:szCs w:val="18"/>
                <w:lang w:val="en-US"/>
              </w:rPr>
            </w:pPr>
          </w:p>
          <w:p w:rsidR="00534AA6" w:rsidRPr="004525B0" w:rsidRDefault="00534AA6" w:rsidP="00465B8F">
            <w:pPr>
              <w:widowControl w:val="0"/>
              <w:spacing w:before="40" w:after="40"/>
              <w:jc w:val="center"/>
              <w:rPr>
                <w:rFonts w:eastAsiaTheme="majorEastAsia" w:cs="Calibri"/>
                <w:sz w:val="18"/>
                <w:szCs w:val="18"/>
                <w:lang w:val="en-US"/>
              </w:rPr>
            </w:pPr>
            <w:r w:rsidRPr="004525B0">
              <w:rPr>
                <w:rFonts w:eastAsiaTheme="majorEastAsia"/>
                <w:sz w:val="18"/>
                <w:szCs w:val="18"/>
                <w:lang w:val="en-US"/>
              </w:rPr>
              <w:sym w:font="Wingdings 2" w:char="F050"/>
            </w:r>
          </w:p>
        </w:tc>
      </w:tr>
      <w:tr w:rsidR="00534AA6" w:rsidRPr="00921B2C"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921B2C" w:rsidRDefault="00921B2C" w:rsidP="00465B8F">
            <w:pPr>
              <w:widowControl w:val="0"/>
              <w:spacing w:before="40" w:after="40"/>
              <w:rPr>
                <w:rFonts w:eastAsiaTheme="majorEastAsia" w:cs="Calibri"/>
                <w:sz w:val="18"/>
                <w:szCs w:val="18"/>
                <w:lang w:val="fr-CH"/>
              </w:rPr>
            </w:pPr>
            <w:r w:rsidRPr="00921B2C">
              <w:rPr>
                <w:rFonts w:eastAsiaTheme="majorEastAsia" w:cs="Calibri"/>
                <w:sz w:val="18"/>
                <w:szCs w:val="18"/>
                <w:lang w:val="fr-CH"/>
              </w:rPr>
              <w:t>Les systèmes de radiocommunication</w:t>
            </w:r>
            <w:r w:rsidR="006D395D">
              <w:rPr>
                <w:rFonts w:eastAsiaTheme="majorEastAsia" w:cs="Calibri"/>
                <w:sz w:val="18"/>
                <w:szCs w:val="18"/>
                <w:lang w:val="fr-CH"/>
              </w:rPr>
              <w:t>,</w:t>
            </w:r>
            <w:r w:rsidRPr="00921B2C">
              <w:rPr>
                <w:rFonts w:eastAsiaTheme="majorEastAsia" w:cs="Calibri"/>
                <w:sz w:val="18"/>
                <w:szCs w:val="18"/>
                <w:lang w:val="fr-CH"/>
              </w:rPr>
              <w:t xml:space="preserve"> dont l</w:t>
            </w:r>
            <w:r w:rsidR="0077541F">
              <w:rPr>
                <w:rFonts w:eastAsiaTheme="majorEastAsia" w:cs="Calibri"/>
                <w:sz w:val="18"/>
                <w:szCs w:val="18"/>
                <w:lang w:val="fr-CH"/>
              </w:rPr>
              <w:t>'</w:t>
            </w:r>
            <w:r w:rsidR="002A7F58" w:rsidRPr="00921B2C">
              <w:rPr>
                <w:rFonts w:eastAsiaTheme="majorEastAsia" w:cs="Calibri"/>
                <w:sz w:val="18"/>
                <w:szCs w:val="18"/>
                <w:lang w:val="fr-CH"/>
              </w:rPr>
              <w:t>exploitation</w:t>
            </w:r>
            <w:r w:rsidRPr="00921B2C">
              <w:rPr>
                <w:rFonts w:eastAsiaTheme="majorEastAsia" w:cs="Calibri"/>
                <w:sz w:val="18"/>
                <w:szCs w:val="18"/>
                <w:lang w:val="fr-CH"/>
              </w:rPr>
              <w:t xml:space="preserve"> est </w:t>
            </w:r>
            <w:r w:rsidR="006D395D">
              <w:rPr>
                <w:rFonts w:eastAsiaTheme="majorEastAsia" w:cs="Calibri"/>
                <w:sz w:val="18"/>
                <w:szCs w:val="18"/>
                <w:lang w:val="fr-CH"/>
              </w:rPr>
              <w:t>rendue possible</w:t>
            </w:r>
            <w:r w:rsidRPr="00921B2C">
              <w:rPr>
                <w:rFonts w:eastAsiaTheme="majorEastAsia" w:cs="Calibri"/>
                <w:sz w:val="18"/>
                <w:szCs w:val="18"/>
                <w:lang w:val="fr-CH"/>
              </w:rPr>
              <w:t xml:space="preserve"> pa</w:t>
            </w:r>
            <w:r w:rsidR="002A7F58">
              <w:rPr>
                <w:rFonts w:eastAsiaTheme="majorEastAsia" w:cs="Calibri"/>
                <w:sz w:val="18"/>
                <w:szCs w:val="18"/>
                <w:lang w:val="fr-CH"/>
              </w:rPr>
              <w:t>r</w:t>
            </w:r>
            <w:r w:rsidRPr="00921B2C">
              <w:rPr>
                <w:rFonts w:eastAsiaTheme="majorEastAsia" w:cs="Calibri"/>
                <w:sz w:val="18"/>
                <w:szCs w:val="18"/>
                <w:lang w:val="fr-CH"/>
              </w:rPr>
              <w:t xml:space="preserve"> les activités de l</w:t>
            </w:r>
            <w:r w:rsidR="0077541F">
              <w:rPr>
                <w:rFonts w:eastAsiaTheme="majorEastAsia" w:cs="Calibri"/>
                <w:sz w:val="18"/>
                <w:szCs w:val="18"/>
                <w:lang w:val="fr-CH"/>
              </w:rPr>
              <w:t>'</w:t>
            </w:r>
            <w:r w:rsidRPr="00921B2C">
              <w:rPr>
                <w:rFonts w:eastAsiaTheme="majorEastAsia" w:cs="Calibri"/>
                <w:sz w:val="18"/>
                <w:szCs w:val="18"/>
                <w:lang w:val="fr-CH"/>
              </w:rPr>
              <w:t>UIT-R</w:t>
            </w:r>
            <w:r w:rsidR="006D395D">
              <w:rPr>
                <w:rFonts w:eastAsiaTheme="majorEastAsia" w:cs="Calibri"/>
                <w:sz w:val="18"/>
                <w:szCs w:val="18"/>
                <w:lang w:val="fr-CH"/>
              </w:rPr>
              <w:t>,</w:t>
            </w:r>
            <w:r w:rsidRPr="00921B2C">
              <w:rPr>
                <w:rFonts w:eastAsiaTheme="majorEastAsia" w:cs="Calibri"/>
                <w:sz w:val="18"/>
                <w:szCs w:val="18"/>
                <w:lang w:val="fr-CH"/>
              </w:rPr>
              <w:t xml:space="preserve"> </w:t>
            </w:r>
            <w:r w:rsidR="006D395D">
              <w:rPr>
                <w:rFonts w:eastAsiaTheme="majorEastAsia" w:cs="Calibri"/>
                <w:sz w:val="18"/>
                <w:szCs w:val="18"/>
                <w:lang w:val="fr-CH"/>
              </w:rPr>
              <w:t>jouent un rôle déterminant</w:t>
            </w:r>
            <w:r w:rsidRPr="00921B2C">
              <w:rPr>
                <w:rFonts w:eastAsiaTheme="majorEastAsia" w:cs="Calibri"/>
                <w:sz w:val="18"/>
                <w:szCs w:val="18"/>
                <w:lang w:val="fr-CH"/>
              </w:rPr>
              <w:t xml:space="preserve"> pour </w:t>
            </w:r>
            <w:r w:rsidR="002A7F58" w:rsidRPr="00921B2C">
              <w:rPr>
                <w:rFonts w:eastAsiaTheme="majorEastAsia" w:cs="Calibri"/>
                <w:sz w:val="18"/>
                <w:szCs w:val="18"/>
                <w:lang w:val="fr-CH"/>
              </w:rPr>
              <w:t>surveiller</w:t>
            </w:r>
            <w:r w:rsidRPr="00921B2C">
              <w:rPr>
                <w:rFonts w:eastAsiaTheme="majorEastAsia" w:cs="Calibri"/>
                <w:sz w:val="18"/>
                <w:szCs w:val="18"/>
                <w:lang w:val="fr-CH"/>
              </w:rPr>
              <w:t xml:space="preserve"> le cycle de l</w:t>
            </w:r>
            <w:r w:rsidR="0077541F">
              <w:rPr>
                <w:rFonts w:eastAsiaTheme="majorEastAsia" w:cs="Calibri"/>
                <w:sz w:val="18"/>
                <w:szCs w:val="18"/>
                <w:lang w:val="fr-CH"/>
              </w:rPr>
              <w:t>'</w:t>
            </w:r>
            <w:r w:rsidRPr="00921B2C">
              <w:rPr>
                <w:rFonts w:eastAsiaTheme="majorEastAsia" w:cs="Calibri"/>
                <w:sz w:val="18"/>
                <w:szCs w:val="18"/>
                <w:lang w:val="fr-CH"/>
              </w:rPr>
              <w:t xml:space="preserve">eau et les eaux souterraines et </w:t>
            </w:r>
            <w:r w:rsidR="00EE2A3E">
              <w:rPr>
                <w:rFonts w:eastAsiaTheme="majorEastAsia" w:cs="Calibri"/>
                <w:sz w:val="18"/>
                <w:szCs w:val="18"/>
                <w:lang w:val="fr-CH"/>
              </w:rPr>
              <w:t>permettent de surveiller, protéger et reconstituer efficacement les</w:t>
            </w:r>
            <w:r w:rsidR="002A7F58">
              <w:rPr>
                <w:rFonts w:eastAsiaTheme="majorEastAsia" w:cs="Calibri"/>
                <w:sz w:val="18"/>
                <w:szCs w:val="18"/>
                <w:lang w:val="fr-CH"/>
              </w:rPr>
              <w:t xml:space="preserve"> ressources en eau et </w:t>
            </w:r>
            <w:r w:rsidR="00EE2A3E">
              <w:rPr>
                <w:rFonts w:eastAsiaTheme="majorEastAsia" w:cs="Calibri"/>
                <w:sz w:val="18"/>
                <w:szCs w:val="18"/>
                <w:lang w:val="fr-CH"/>
              </w:rPr>
              <w:t>l</w:t>
            </w:r>
            <w:r w:rsidR="002A7F58">
              <w:rPr>
                <w:rFonts w:eastAsiaTheme="majorEastAsia" w:cs="Calibri"/>
                <w:sz w:val="18"/>
                <w:szCs w:val="18"/>
                <w:lang w:val="fr-CH"/>
              </w:rPr>
              <w:t>es écosystèmes associés</w:t>
            </w:r>
            <w:r w:rsidR="00534AA6" w:rsidRPr="00921B2C">
              <w:rPr>
                <w:rFonts w:eastAsiaTheme="majorEastAsia" w:cs="Calibri"/>
                <w:sz w:val="18"/>
                <w:szCs w:val="18"/>
                <w:lang w:val="fr-CH"/>
              </w:rPr>
              <w:t xml:space="preserve">. </w:t>
            </w:r>
          </w:p>
        </w:tc>
      </w:tr>
      <w:tr w:rsidR="00534AA6" w:rsidRPr="00EB2B05" w:rsidTr="00465B8F">
        <w:trPr>
          <w:trHeight w:val="1786"/>
          <w:jc w:val="center"/>
        </w:trPr>
        <w:tc>
          <w:tcPr>
            <w:tcW w:w="1992" w:type="dxa"/>
            <w:vMerge w:val="restart"/>
            <w:tcMar>
              <w:top w:w="144" w:type="nil"/>
              <w:right w:w="144" w:type="nil"/>
            </w:tcMar>
          </w:tcPr>
          <w:p w:rsidR="00534AA6" w:rsidRPr="006817C5" w:rsidRDefault="00377874" w:rsidP="00465B8F">
            <w:pPr>
              <w:pStyle w:val="Heading1"/>
              <w:tabs>
                <w:tab w:val="clear" w:pos="794"/>
              </w:tabs>
              <w:spacing w:before="40" w:after="40"/>
              <w:ind w:left="0" w:firstLine="0"/>
              <w:rPr>
                <w:rFonts w:cs="Roboto-Bold"/>
                <w:color w:val="107FAA"/>
                <w:sz w:val="18"/>
                <w:szCs w:val="18"/>
                <w:lang w:val="fr-CH"/>
              </w:rPr>
            </w:pPr>
            <w:r w:rsidRPr="006817C5">
              <w:rPr>
                <w:rFonts w:cs="Roboto-Bold"/>
                <w:color w:val="107FAA"/>
                <w:sz w:val="18"/>
                <w:szCs w:val="18"/>
                <w:lang w:val="fr-CH"/>
              </w:rPr>
              <w:t>ODD</w:t>
            </w:r>
            <w:r w:rsidR="00534AA6" w:rsidRPr="006817C5">
              <w:rPr>
                <w:rFonts w:cs="Roboto-Bold"/>
                <w:color w:val="107FAA"/>
                <w:sz w:val="18"/>
                <w:szCs w:val="18"/>
                <w:lang w:val="fr-CH"/>
              </w:rPr>
              <w:t xml:space="preserve"> 7 </w:t>
            </w:r>
            <w:r w:rsidRPr="006817C5">
              <w:rPr>
                <w:rFonts w:cs="Roboto-Bold"/>
                <w:color w:val="107FAA"/>
                <w:sz w:val="18"/>
                <w:szCs w:val="18"/>
                <w:lang w:val="fr-CH"/>
              </w:rPr>
              <w:t>–</w:t>
            </w:r>
            <w:r w:rsidR="00534AA6" w:rsidRPr="006817C5">
              <w:rPr>
                <w:rFonts w:cs="Roboto-Bold"/>
                <w:color w:val="107FAA"/>
                <w:sz w:val="18"/>
                <w:szCs w:val="18"/>
                <w:lang w:val="fr-CH"/>
              </w:rPr>
              <w:t xml:space="preserve"> </w:t>
            </w:r>
            <w:r w:rsidRPr="006817C5">
              <w:rPr>
                <w:rFonts w:cs="Roboto-Bold"/>
                <w:color w:val="107FAA"/>
                <w:sz w:val="18"/>
                <w:szCs w:val="18"/>
                <w:lang w:val="fr-CH"/>
              </w:rPr>
              <w:t xml:space="preserve">ENERGIE PROPRE </w:t>
            </w:r>
            <w:r w:rsidR="00465B8F" w:rsidRPr="006817C5">
              <w:rPr>
                <w:rFonts w:cs="Roboto-Bold"/>
                <w:color w:val="107FAA"/>
                <w:sz w:val="18"/>
                <w:szCs w:val="18"/>
                <w:lang w:val="fr-CH"/>
              </w:rPr>
              <w:t>À</w:t>
            </w:r>
            <w:r w:rsidRPr="006817C5">
              <w:rPr>
                <w:rFonts w:cs="Roboto-Bold"/>
                <w:color w:val="107FAA"/>
                <w:sz w:val="18"/>
                <w:szCs w:val="18"/>
                <w:lang w:val="fr-CH"/>
              </w:rPr>
              <w:t xml:space="preserve"> UN PRIX ABORDABLE</w:t>
            </w:r>
          </w:p>
          <w:p w:rsidR="00534AA6" w:rsidRPr="006817C5" w:rsidRDefault="00534AA6" w:rsidP="00465B8F">
            <w:pPr>
              <w:widowControl w:val="0"/>
              <w:spacing w:before="40" w:after="40"/>
              <w:rPr>
                <w:rFonts w:cs="Calibri"/>
                <w:b/>
                <w:sz w:val="18"/>
                <w:szCs w:val="18"/>
                <w:lang w:val="fr-CH"/>
              </w:rPr>
            </w:pPr>
          </w:p>
          <w:p w:rsidR="00534AA6" w:rsidRPr="006817C5" w:rsidRDefault="007946B7" w:rsidP="00465B8F">
            <w:pPr>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Garantir l</w:t>
            </w:r>
            <w:r w:rsidR="0077541F" w:rsidRPr="006817C5">
              <w:rPr>
                <w:rFonts w:cs="Calibri"/>
                <w:b/>
                <w:sz w:val="18"/>
                <w:szCs w:val="18"/>
                <w:lang w:val="fr-CH"/>
              </w:rPr>
              <w:t>'</w:t>
            </w:r>
            <w:r w:rsidRPr="006817C5">
              <w:rPr>
                <w:rFonts w:cs="Calibri"/>
                <w:b/>
                <w:sz w:val="18"/>
                <w:szCs w:val="18"/>
                <w:lang w:val="fr-CH"/>
              </w:rPr>
              <w:t>accès de tous à des services énergétiques fiables, durables et modernes, à un coût abordable</w:t>
            </w:r>
          </w:p>
        </w:tc>
        <w:tc>
          <w:tcPr>
            <w:tcW w:w="5658" w:type="dxa"/>
            <w:tcMar>
              <w:top w:w="144" w:type="nil"/>
              <w:right w:w="144" w:type="nil"/>
            </w:tcMar>
          </w:tcPr>
          <w:p w:rsidR="007946B7" w:rsidRPr="0079185B" w:rsidRDefault="00534AA6" w:rsidP="00465B8F">
            <w:pPr>
              <w:widowControl w:val="0"/>
              <w:spacing w:before="40" w:after="40"/>
              <w:rPr>
                <w:rFonts w:cs="Roboto-Bold"/>
                <w:b/>
                <w:bCs/>
                <w:color w:val="107FAA"/>
                <w:sz w:val="18"/>
                <w:szCs w:val="18"/>
                <w:lang w:val="fr-CH"/>
              </w:rPr>
            </w:pPr>
            <w:r w:rsidRPr="0079185B">
              <w:rPr>
                <w:rFonts w:cs="Roboto-Bold"/>
                <w:b/>
                <w:bCs/>
                <w:color w:val="107FAA"/>
                <w:sz w:val="18"/>
                <w:szCs w:val="18"/>
                <w:lang w:val="fr-CH"/>
              </w:rPr>
              <w:t>7.1</w:t>
            </w:r>
          </w:p>
          <w:p w:rsidR="00534AA6" w:rsidRPr="007946B7" w:rsidRDefault="007946B7" w:rsidP="00465B8F">
            <w:pPr>
              <w:widowControl w:val="0"/>
              <w:spacing w:before="40" w:after="40"/>
              <w:rPr>
                <w:rFonts w:cs="Roboto-Regular"/>
                <w:color w:val="535353"/>
                <w:sz w:val="18"/>
                <w:szCs w:val="18"/>
                <w:lang w:val="fr-CH"/>
              </w:rPr>
            </w:pPr>
            <w:r w:rsidRPr="007946B7">
              <w:rPr>
                <w:rFonts w:cs="Roboto-Regular"/>
                <w:color w:val="535353"/>
                <w:sz w:val="18"/>
                <w:szCs w:val="18"/>
                <w:lang w:val="fr-CH"/>
              </w:rPr>
              <w:t>D</w:t>
            </w:r>
            <w:r w:rsidR="0077541F">
              <w:rPr>
                <w:rFonts w:cs="Roboto-Regular"/>
                <w:color w:val="535353"/>
                <w:sz w:val="18"/>
                <w:szCs w:val="18"/>
                <w:lang w:val="fr-CH"/>
              </w:rPr>
              <w:t>'</w:t>
            </w:r>
            <w:r w:rsidRPr="007946B7">
              <w:rPr>
                <w:rFonts w:cs="Roboto-Regular"/>
                <w:color w:val="535353"/>
                <w:sz w:val="18"/>
                <w:szCs w:val="18"/>
                <w:lang w:val="fr-CH"/>
              </w:rPr>
              <w:t>ici à 2030, garantir l</w:t>
            </w:r>
            <w:r w:rsidR="0077541F">
              <w:rPr>
                <w:rFonts w:cs="Roboto-Regular"/>
                <w:color w:val="535353"/>
                <w:sz w:val="18"/>
                <w:szCs w:val="18"/>
                <w:lang w:val="fr-CH"/>
              </w:rPr>
              <w:t>'</w:t>
            </w:r>
            <w:r w:rsidRPr="007946B7">
              <w:rPr>
                <w:rFonts w:cs="Roboto-Regular"/>
                <w:color w:val="535353"/>
                <w:sz w:val="18"/>
                <w:szCs w:val="18"/>
                <w:lang w:val="fr-CH"/>
              </w:rPr>
              <w:t>accès de tous à des services énergétiques fiables et</w:t>
            </w:r>
            <w:r>
              <w:rPr>
                <w:rFonts w:cs="Roboto-Regular"/>
                <w:color w:val="535353"/>
                <w:sz w:val="18"/>
                <w:szCs w:val="18"/>
                <w:lang w:val="fr-CH"/>
              </w:rPr>
              <w:t xml:space="preserve"> </w:t>
            </w:r>
            <w:r w:rsidRPr="007946B7">
              <w:rPr>
                <w:rFonts w:cs="Roboto-Regular"/>
                <w:color w:val="535353"/>
                <w:sz w:val="18"/>
                <w:szCs w:val="18"/>
                <w:lang w:val="fr-CH"/>
              </w:rPr>
              <w:t>modernes, à un coût abordable</w:t>
            </w:r>
          </w:p>
          <w:p w:rsidR="007946B7" w:rsidRPr="007946B7" w:rsidRDefault="00534AA6" w:rsidP="00465B8F">
            <w:pPr>
              <w:widowControl w:val="0"/>
              <w:spacing w:before="40" w:after="40"/>
              <w:rPr>
                <w:rFonts w:cs="Roboto-Bold"/>
                <w:b/>
                <w:bCs/>
                <w:color w:val="107FAA"/>
                <w:sz w:val="18"/>
                <w:szCs w:val="18"/>
                <w:lang w:val="fr-CH"/>
              </w:rPr>
            </w:pPr>
            <w:r w:rsidRPr="007946B7">
              <w:rPr>
                <w:rFonts w:cs="Roboto-Bold"/>
                <w:b/>
                <w:bCs/>
                <w:color w:val="107FAA"/>
                <w:sz w:val="18"/>
                <w:szCs w:val="18"/>
                <w:lang w:val="fr-CH"/>
              </w:rPr>
              <w:t>7.a</w:t>
            </w:r>
          </w:p>
          <w:p w:rsidR="00534AA6" w:rsidRPr="007946B7" w:rsidRDefault="007946B7" w:rsidP="00465B8F">
            <w:pPr>
              <w:widowControl w:val="0"/>
              <w:spacing w:before="40" w:after="40"/>
              <w:rPr>
                <w:rFonts w:cs="Roboto-Regular"/>
                <w:color w:val="535353"/>
                <w:sz w:val="18"/>
                <w:szCs w:val="18"/>
                <w:lang w:val="fr-CH"/>
              </w:rPr>
            </w:pPr>
            <w:r w:rsidRPr="007946B7">
              <w:rPr>
                <w:rFonts w:cs="Roboto-Regular"/>
                <w:color w:val="535353"/>
                <w:sz w:val="18"/>
                <w:szCs w:val="18"/>
                <w:lang w:val="fr-CH"/>
              </w:rPr>
              <w:t>D</w:t>
            </w:r>
            <w:r w:rsidR="0077541F">
              <w:rPr>
                <w:rFonts w:cs="Roboto-Regular"/>
                <w:color w:val="535353"/>
                <w:sz w:val="18"/>
                <w:szCs w:val="18"/>
                <w:lang w:val="fr-CH"/>
              </w:rPr>
              <w:t>'</w:t>
            </w:r>
            <w:r w:rsidRPr="007946B7">
              <w:rPr>
                <w:rFonts w:cs="Roboto-Regular"/>
                <w:color w:val="535353"/>
                <w:sz w:val="18"/>
                <w:szCs w:val="18"/>
                <w:lang w:val="fr-CH"/>
              </w:rPr>
              <w:t>ici à 2030, renforcer la coopération internationale en vue de faciliter l</w:t>
            </w:r>
            <w:r w:rsidR="0077541F">
              <w:rPr>
                <w:rFonts w:cs="Roboto-Regular"/>
                <w:color w:val="535353"/>
                <w:sz w:val="18"/>
                <w:szCs w:val="18"/>
                <w:lang w:val="fr-CH"/>
              </w:rPr>
              <w:t>'</w:t>
            </w:r>
            <w:r w:rsidRPr="007946B7">
              <w:rPr>
                <w:rFonts w:cs="Roboto-Regular"/>
                <w:color w:val="535353"/>
                <w:sz w:val="18"/>
                <w:szCs w:val="18"/>
                <w:lang w:val="fr-CH"/>
              </w:rPr>
              <w:t>accès</w:t>
            </w:r>
            <w:r>
              <w:rPr>
                <w:rFonts w:cs="Roboto-Regular"/>
                <w:color w:val="535353"/>
                <w:sz w:val="18"/>
                <w:szCs w:val="18"/>
                <w:lang w:val="fr-CH"/>
              </w:rPr>
              <w:t xml:space="preserve"> </w:t>
            </w:r>
            <w:r w:rsidRPr="007946B7">
              <w:rPr>
                <w:rFonts w:cs="Roboto-Regular"/>
                <w:color w:val="535353"/>
                <w:sz w:val="18"/>
                <w:szCs w:val="18"/>
                <w:lang w:val="fr-CH"/>
              </w:rPr>
              <w:t>aux sciences et technologies de l</w:t>
            </w:r>
            <w:r w:rsidR="0077541F">
              <w:rPr>
                <w:rFonts w:cs="Roboto-Regular"/>
                <w:color w:val="535353"/>
                <w:sz w:val="18"/>
                <w:szCs w:val="18"/>
                <w:lang w:val="fr-CH"/>
              </w:rPr>
              <w:t>'</w:t>
            </w:r>
            <w:r w:rsidRPr="007946B7">
              <w:rPr>
                <w:rFonts w:cs="Roboto-Regular"/>
                <w:color w:val="535353"/>
                <w:sz w:val="18"/>
                <w:szCs w:val="18"/>
                <w:lang w:val="fr-CH"/>
              </w:rPr>
              <w:t>énergie propre, notamment les énergies</w:t>
            </w:r>
            <w:r>
              <w:rPr>
                <w:rFonts w:cs="Roboto-Regular"/>
                <w:color w:val="535353"/>
                <w:sz w:val="18"/>
                <w:szCs w:val="18"/>
                <w:lang w:val="fr-CH"/>
              </w:rPr>
              <w:t xml:space="preserve"> </w:t>
            </w:r>
            <w:r w:rsidRPr="007946B7">
              <w:rPr>
                <w:rFonts w:cs="Roboto-Regular"/>
                <w:color w:val="535353"/>
                <w:sz w:val="18"/>
                <w:szCs w:val="18"/>
                <w:lang w:val="fr-CH"/>
              </w:rPr>
              <w:t>renouvelables, l</w:t>
            </w:r>
            <w:r w:rsidR="0077541F">
              <w:rPr>
                <w:rFonts w:cs="Roboto-Regular"/>
                <w:color w:val="535353"/>
                <w:sz w:val="18"/>
                <w:szCs w:val="18"/>
                <w:lang w:val="fr-CH"/>
              </w:rPr>
              <w:t>'</w:t>
            </w:r>
            <w:r w:rsidRPr="007946B7">
              <w:rPr>
                <w:rFonts w:cs="Roboto-Regular"/>
                <w:color w:val="535353"/>
                <w:sz w:val="18"/>
                <w:szCs w:val="18"/>
                <w:lang w:val="fr-CH"/>
              </w:rPr>
              <w:t>efficacité énergétique et les nouvelles technologies de combustion</w:t>
            </w:r>
            <w:r>
              <w:rPr>
                <w:rFonts w:cs="Roboto-Regular"/>
                <w:color w:val="535353"/>
                <w:sz w:val="18"/>
                <w:szCs w:val="18"/>
                <w:lang w:val="fr-CH"/>
              </w:rPr>
              <w:t xml:space="preserve"> </w:t>
            </w:r>
            <w:r w:rsidRPr="007946B7">
              <w:rPr>
                <w:rFonts w:cs="Roboto-Regular"/>
                <w:color w:val="535353"/>
                <w:sz w:val="18"/>
                <w:szCs w:val="18"/>
                <w:lang w:val="fr-CH"/>
              </w:rPr>
              <w:t>propre des combustibles fossiles, et encourager l</w:t>
            </w:r>
            <w:r w:rsidR="0077541F">
              <w:rPr>
                <w:rFonts w:cs="Roboto-Regular"/>
                <w:color w:val="535353"/>
                <w:sz w:val="18"/>
                <w:szCs w:val="18"/>
                <w:lang w:val="fr-CH"/>
              </w:rPr>
              <w:t>'</w:t>
            </w:r>
            <w:r w:rsidRPr="007946B7">
              <w:rPr>
                <w:rFonts w:cs="Roboto-Regular"/>
                <w:color w:val="535353"/>
                <w:sz w:val="18"/>
                <w:szCs w:val="18"/>
                <w:lang w:val="fr-CH"/>
              </w:rPr>
              <w:t>investissement dans l</w:t>
            </w:r>
            <w:r w:rsidR="0077541F">
              <w:rPr>
                <w:rFonts w:cs="Roboto-Regular"/>
                <w:color w:val="535353"/>
                <w:sz w:val="18"/>
                <w:szCs w:val="18"/>
                <w:lang w:val="fr-CH"/>
              </w:rPr>
              <w:t>'</w:t>
            </w:r>
            <w:r w:rsidRPr="007946B7">
              <w:rPr>
                <w:rFonts w:cs="Roboto-Regular"/>
                <w:color w:val="535353"/>
                <w:sz w:val="18"/>
                <w:szCs w:val="18"/>
                <w:lang w:val="fr-CH"/>
              </w:rPr>
              <w:t>infrastructure</w:t>
            </w:r>
            <w:r>
              <w:rPr>
                <w:rFonts w:cs="Roboto-Regular"/>
                <w:color w:val="535353"/>
                <w:sz w:val="18"/>
                <w:szCs w:val="18"/>
                <w:lang w:val="fr-CH"/>
              </w:rPr>
              <w:t xml:space="preserve"> </w:t>
            </w:r>
            <w:r w:rsidRPr="007946B7">
              <w:rPr>
                <w:rFonts w:cs="Roboto-Regular"/>
                <w:color w:val="535353"/>
                <w:sz w:val="18"/>
                <w:szCs w:val="18"/>
                <w:lang w:val="fr-CH"/>
              </w:rPr>
              <w:t>énergétique et les technologies propres dans le domaine de l</w:t>
            </w:r>
            <w:r w:rsidR="0077541F">
              <w:rPr>
                <w:rFonts w:cs="Roboto-Regular"/>
                <w:color w:val="535353"/>
                <w:sz w:val="18"/>
                <w:szCs w:val="18"/>
                <w:lang w:val="fr-CH"/>
              </w:rPr>
              <w:t>'</w:t>
            </w:r>
            <w:r w:rsidRPr="007946B7">
              <w:rPr>
                <w:rFonts w:cs="Roboto-Regular"/>
                <w:color w:val="535353"/>
                <w:sz w:val="18"/>
                <w:szCs w:val="18"/>
                <w:lang w:val="fr-CH"/>
              </w:rPr>
              <w:t>énergie</w:t>
            </w:r>
          </w:p>
        </w:tc>
        <w:tc>
          <w:tcPr>
            <w:tcW w:w="2442" w:type="dxa"/>
          </w:tcPr>
          <w:p w:rsidR="00534AA6" w:rsidRPr="007946B7" w:rsidRDefault="00534AA6" w:rsidP="00465B8F">
            <w:pPr>
              <w:widowControl w:val="0"/>
              <w:spacing w:before="40" w:after="40"/>
              <w:jc w:val="center"/>
              <w:rPr>
                <w:rFonts w:cs="Roboto-Bold"/>
                <w:bCs/>
                <w:color w:val="000000" w:themeColor="text1"/>
                <w:sz w:val="18"/>
                <w:szCs w:val="18"/>
                <w:lang w:val="fr-CH"/>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817"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496"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r>
      <w:tr w:rsidR="00534AA6" w:rsidRPr="008134A6"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8134A6" w:rsidRDefault="00394B84" w:rsidP="00465B8F">
            <w:pPr>
              <w:widowControl w:val="0"/>
              <w:spacing w:before="40" w:after="40"/>
              <w:rPr>
                <w:rFonts w:cs="Roboto-Bold"/>
                <w:b/>
                <w:bCs/>
                <w:color w:val="000000" w:themeColor="text1"/>
                <w:sz w:val="18"/>
                <w:szCs w:val="18"/>
                <w:lang w:val="fr-CH"/>
              </w:rPr>
            </w:pPr>
            <w:r w:rsidRPr="008134A6">
              <w:rPr>
                <w:rFonts w:cs="Roboto-Regular"/>
                <w:color w:val="000000" w:themeColor="text1"/>
                <w:sz w:val="18"/>
                <w:szCs w:val="18"/>
                <w:lang w:val="fr-CH"/>
              </w:rPr>
              <w:t xml:space="preserve">Les systèmes de </w:t>
            </w:r>
            <w:r w:rsidR="008134A6" w:rsidRPr="008134A6">
              <w:rPr>
                <w:rFonts w:cs="Roboto-Regular"/>
                <w:color w:val="000000" w:themeColor="text1"/>
                <w:sz w:val="18"/>
                <w:szCs w:val="18"/>
                <w:lang w:val="fr-CH"/>
              </w:rPr>
              <w:t>radiocommunication, dont</w:t>
            </w:r>
            <w:r w:rsidRPr="008134A6">
              <w:rPr>
                <w:rFonts w:cs="Roboto-Regular"/>
                <w:color w:val="000000" w:themeColor="text1"/>
                <w:sz w:val="18"/>
                <w:szCs w:val="18"/>
                <w:lang w:val="fr-CH"/>
              </w:rPr>
              <w:t xml:space="preserve"> l</w:t>
            </w:r>
            <w:r w:rsidR="0077541F">
              <w:rPr>
                <w:rFonts w:cs="Roboto-Regular"/>
                <w:color w:val="000000" w:themeColor="text1"/>
                <w:sz w:val="18"/>
                <w:szCs w:val="18"/>
                <w:lang w:val="fr-CH"/>
              </w:rPr>
              <w:t>'</w:t>
            </w:r>
            <w:r w:rsidRPr="008134A6">
              <w:rPr>
                <w:rFonts w:cs="Roboto-Regular"/>
                <w:color w:val="000000" w:themeColor="text1"/>
                <w:sz w:val="18"/>
                <w:szCs w:val="18"/>
                <w:lang w:val="fr-CH"/>
              </w:rPr>
              <w:t>exploitation est rendu</w:t>
            </w:r>
            <w:r w:rsidR="008134A6" w:rsidRPr="008134A6">
              <w:rPr>
                <w:rFonts w:cs="Roboto-Regular"/>
                <w:color w:val="000000" w:themeColor="text1"/>
                <w:sz w:val="18"/>
                <w:szCs w:val="18"/>
                <w:lang w:val="fr-CH"/>
              </w:rPr>
              <w:t>e possible par les activités de l</w:t>
            </w:r>
            <w:r w:rsidR="0077541F">
              <w:rPr>
                <w:rFonts w:cs="Roboto-Regular"/>
                <w:color w:val="000000" w:themeColor="text1"/>
                <w:sz w:val="18"/>
                <w:szCs w:val="18"/>
                <w:lang w:val="fr-CH"/>
              </w:rPr>
              <w:t>'</w:t>
            </w:r>
            <w:r w:rsidR="008134A6" w:rsidRPr="008134A6">
              <w:rPr>
                <w:rFonts w:cs="Roboto-Regular"/>
                <w:color w:val="000000" w:themeColor="text1"/>
                <w:sz w:val="18"/>
                <w:szCs w:val="18"/>
                <w:lang w:val="fr-CH"/>
              </w:rPr>
              <w:t>UIT-R</w:t>
            </w:r>
            <w:r w:rsidR="00465B8F">
              <w:rPr>
                <w:rFonts w:cs="Roboto-Regular"/>
                <w:color w:val="000000" w:themeColor="text1"/>
                <w:sz w:val="18"/>
                <w:szCs w:val="18"/>
                <w:lang w:val="fr-CH"/>
              </w:rPr>
              <w:t>,</w:t>
            </w:r>
            <w:r w:rsidR="008134A6" w:rsidRPr="008134A6">
              <w:rPr>
                <w:rFonts w:cs="Roboto-Regular"/>
                <w:color w:val="000000" w:themeColor="text1"/>
                <w:sz w:val="18"/>
                <w:szCs w:val="18"/>
                <w:lang w:val="fr-CH"/>
              </w:rPr>
              <w:t xml:space="preserve"> </w:t>
            </w:r>
            <w:r w:rsidR="008134A6">
              <w:rPr>
                <w:rFonts w:cs="Roboto-Regular"/>
                <w:color w:val="000000" w:themeColor="text1"/>
                <w:sz w:val="18"/>
                <w:szCs w:val="18"/>
                <w:lang w:val="fr-CH"/>
              </w:rPr>
              <w:t>contribuent</w:t>
            </w:r>
            <w:r w:rsidR="008134A6" w:rsidRPr="008134A6">
              <w:rPr>
                <w:rFonts w:cs="Roboto-Regular"/>
                <w:color w:val="000000" w:themeColor="text1"/>
                <w:sz w:val="18"/>
                <w:szCs w:val="18"/>
                <w:lang w:val="fr-CH"/>
              </w:rPr>
              <w:t xml:space="preserve"> </w:t>
            </w:r>
            <w:r w:rsidR="008134A6">
              <w:rPr>
                <w:rFonts w:cs="Roboto-Regular"/>
                <w:color w:val="000000" w:themeColor="text1"/>
                <w:sz w:val="18"/>
                <w:szCs w:val="18"/>
                <w:lang w:val="fr-CH"/>
              </w:rPr>
              <w:t>à faire baisser la consommation d</w:t>
            </w:r>
            <w:r w:rsidR="0077541F">
              <w:rPr>
                <w:rFonts w:cs="Roboto-Regular"/>
                <w:color w:val="000000" w:themeColor="text1"/>
                <w:sz w:val="18"/>
                <w:szCs w:val="18"/>
                <w:lang w:val="fr-CH"/>
              </w:rPr>
              <w:t>'</w:t>
            </w:r>
            <w:r w:rsidR="008134A6">
              <w:rPr>
                <w:rFonts w:cs="Roboto-Regular"/>
                <w:color w:val="000000" w:themeColor="text1"/>
                <w:sz w:val="18"/>
                <w:szCs w:val="18"/>
                <w:lang w:val="fr-CH"/>
              </w:rPr>
              <w:t xml:space="preserve">énergie (avionique </w:t>
            </w:r>
            <w:r w:rsidR="000E1C39">
              <w:rPr>
                <w:rFonts w:cs="Roboto-Regular"/>
                <w:color w:val="000000" w:themeColor="text1"/>
                <w:sz w:val="18"/>
                <w:szCs w:val="18"/>
                <w:lang w:val="fr-CH"/>
              </w:rPr>
              <w:t>hertzienne</w:t>
            </w:r>
            <w:r w:rsidR="008134A6">
              <w:rPr>
                <w:rFonts w:cs="Roboto-Regular"/>
                <w:color w:val="000000" w:themeColor="text1"/>
                <w:sz w:val="18"/>
                <w:szCs w:val="18"/>
                <w:lang w:val="fr-CH"/>
              </w:rPr>
              <w:t>, réseaux intelligents)</w:t>
            </w:r>
            <w:r w:rsidR="00534AA6" w:rsidRPr="008134A6">
              <w:rPr>
                <w:rFonts w:cs="Roboto-Regular"/>
                <w:color w:val="000000" w:themeColor="text1"/>
                <w:sz w:val="18"/>
                <w:szCs w:val="18"/>
                <w:lang w:val="fr-CH"/>
              </w:rPr>
              <w:t>.</w:t>
            </w:r>
          </w:p>
        </w:tc>
      </w:tr>
      <w:tr w:rsidR="00534AA6" w:rsidRPr="00EB2B05" w:rsidTr="00465B8F">
        <w:trPr>
          <w:jc w:val="center"/>
        </w:trPr>
        <w:tc>
          <w:tcPr>
            <w:tcW w:w="1992" w:type="dxa"/>
            <w:vMerge w:val="restart"/>
            <w:tcMar>
              <w:top w:w="144" w:type="nil"/>
              <w:right w:w="144" w:type="nil"/>
            </w:tcMar>
          </w:tcPr>
          <w:p w:rsidR="00534AA6" w:rsidRPr="006817C5" w:rsidRDefault="00377874" w:rsidP="00465B8F">
            <w:pPr>
              <w:keepNext/>
              <w:keepLines/>
              <w:widowControl w:val="0"/>
              <w:spacing w:before="40" w:after="40"/>
              <w:rPr>
                <w:rFonts w:cs="Roboto-Bold"/>
                <w:b/>
                <w:color w:val="107FAA"/>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8 </w:t>
            </w:r>
            <w:r w:rsidRPr="006817C5">
              <w:rPr>
                <w:rFonts w:cs="Roboto-Bold"/>
                <w:b/>
                <w:color w:val="107FAA"/>
                <w:sz w:val="18"/>
                <w:szCs w:val="18"/>
                <w:lang w:val="fr-CH"/>
              </w:rPr>
              <w:t>–</w:t>
            </w:r>
            <w:r w:rsidR="00534AA6" w:rsidRPr="006817C5">
              <w:rPr>
                <w:rFonts w:cs="Roboto-Bold"/>
                <w:b/>
                <w:color w:val="107FAA"/>
                <w:sz w:val="18"/>
                <w:szCs w:val="18"/>
                <w:lang w:val="fr-CH"/>
              </w:rPr>
              <w:t xml:space="preserve"> </w:t>
            </w:r>
            <w:r w:rsidRPr="006817C5">
              <w:rPr>
                <w:rFonts w:cs="Roboto-Bold"/>
                <w:b/>
                <w:color w:val="107FAA"/>
                <w:sz w:val="18"/>
                <w:szCs w:val="18"/>
                <w:lang w:val="fr-CH"/>
              </w:rPr>
              <w:t>TRAVAIL D</w:t>
            </w:r>
            <w:r w:rsidR="00465B8F" w:rsidRPr="006817C5">
              <w:rPr>
                <w:rFonts w:cs="Roboto-Bold"/>
                <w:b/>
                <w:color w:val="107FAA"/>
                <w:sz w:val="18"/>
                <w:szCs w:val="18"/>
                <w:lang w:val="fr-CH"/>
              </w:rPr>
              <w:t>É</w:t>
            </w:r>
            <w:r w:rsidRPr="006817C5">
              <w:rPr>
                <w:rFonts w:cs="Roboto-Bold"/>
                <w:b/>
                <w:color w:val="107FAA"/>
                <w:sz w:val="18"/>
                <w:szCs w:val="18"/>
                <w:lang w:val="fr-CH"/>
              </w:rPr>
              <w:t>CEN</w:t>
            </w:r>
            <w:r w:rsidR="00465B8F" w:rsidRPr="006817C5">
              <w:rPr>
                <w:rFonts w:cs="Roboto-Bold"/>
                <w:b/>
                <w:color w:val="107FAA"/>
                <w:sz w:val="18"/>
                <w:szCs w:val="18"/>
                <w:lang w:val="fr-CH"/>
              </w:rPr>
              <w:t>T</w:t>
            </w:r>
            <w:r w:rsidRPr="006817C5">
              <w:rPr>
                <w:rFonts w:cs="Roboto-Bold"/>
                <w:b/>
                <w:color w:val="107FAA"/>
                <w:sz w:val="18"/>
                <w:szCs w:val="18"/>
                <w:lang w:val="fr-CH"/>
              </w:rPr>
              <w:t xml:space="preserve"> ET CROISSANCE </w:t>
            </w:r>
            <w:r w:rsidR="00465B8F" w:rsidRPr="006817C5">
              <w:rPr>
                <w:rFonts w:cs="Roboto-Bold"/>
                <w:b/>
                <w:color w:val="107FAA"/>
                <w:sz w:val="18"/>
                <w:szCs w:val="18"/>
                <w:lang w:val="fr-CH"/>
              </w:rPr>
              <w:t>É</w:t>
            </w:r>
            <w:r w:rsidRPr="006817C5">
              <w:rPr>
                <w:rFonts w:cs="Roboto-Bold"/>
                <w:b/>
                <w:color w:val="107FAA"/>
                <w:sz w:val="18"/>
                <w:szCs w:val="18"/>
                <w:lang w:val="fr-CH"/>
              </w:rPr>
              <w:t>CONOMIQUE</w:t>
            </w:r>
          </w:p>
          <w:p w:rsidR="00534AA6" w:rsidRPr="006817C5" w:rsidRDefault="00534AA6" w:rsidP="00465B8F">
            <w:pPr>
              <w:keepNext/>
              <w:keepLines/>
              <w:widowControl w:val="0"/>
              <w:spacing w:before="40" w:after="40"/>
              <w:rPr>
                <w:rFonts w:cs="Roboto-Bold"/>
                <w:b/>
                <w:color w:val="107FAA"/>
                <w:sz w:val="18"/>
                <w:szCs w:val="18"/>
                <w:lang w:val="fr-CH"/>
              </w:rPr>
            </w:pPr>
          </w:p>
          <w:p w:rsidR="00534AA6" w:rsidRPr="006817C5" w:rsidRDefault="007946B7" w:rsidP="00465B8F">
            <w:pPr>
              <w:keepNext/>
              <w:keepLines/>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Promouvoir une croissance économique soutenue, partagée et durable, le plein emploi productif et un travail décent pour tous</w:t>
            </w:r>
          </w:p>
        </w:tc>
        <w:tc>
          <w:tcPr>
            <w:tcW w:w="5658" w:type="dxa"/>
            <w:tcMar>
              <w:top w:w="144" w:type="nil"/>
              <w:right w:w="144" w:type="nil"/>
            </w:tcMar>
          </w:tcPr>
          <w:p w:rsidR="007946B7" w:rsidRPr="007946B7" w:rsidRDefault="00534AA6" w:rsidP="00465B8F">
            <w:pPr>
              <w:keepNext/>
              <w:keepLines/>
              <w:widowControl w:val="0"/>
              <w:spacing w:before="40" w:after="40"/>
              <w:rPr>
                <w:rFonts w:cs="Roboto-Bold"/>
                <w:b/>
                <w:bCs/>
                <w:color w:val="107FAA"/>
                <w:sz w:val="18"/>
                <w:szCs w:val="18"/>
                <w:lang w:val="fr-CH"/>
              </w:rPr>
            </w:pPr>
            <w:r w:rsidRPr="007946B7">
              <w:rPr>
                <w:rFonts w:cs="Roboto-Bold"/>
                <w:b/>
                <w:bCs/>
                <w:color w:val="107FAA"/>
                <w:sz w:val="18"/>
                <w:szCs w:val="18"/>
                <w:lang w:val="fr-CH"/>
              </w:rPr>
              <w:t>8.1</w:t>
            </w:r>
          </w:p>
          <w:p w:rsidR="00534AA6" w:rsidRPr="007946B7" w:rsidRDefault="007946B7" w:rsidP="00465B8F">
            <w:pPr>
              <w:keepNext/>
              <w:keepLines/>
              <w:widowControl w:val="0"/>
              <w:spacing w:before="40" w:after="40"/>
              <w:rPr>
                <w:rFonts w:cs="Roboto-Regular"/>
                <w:color w:val="535353"/>
                <w:sz w:val="18"/>
                <w:szCs w:val="18"/>
                <w:lang w:val="fr-CH"/>
              </w:rPr>
            </w:pPr>
            <w:r w:rsidRPr="007946B7">
              <w:rPr>
                <w:rFonts w:cs="Roboto-Regular"/>
                <w:color w:val="535353"/>
                <w:sz w:val="18"/>
                <w:szCs w:val="18"/>
                <w:lang w:val="fr-CH"/>
              </w:rPr>
              <w:t>Maintenir un taux de croissance économique par habitant adapté au contexte</w:t>
            </w:r>
            <w:r>
              <w:rPr>
                <w:rFonts w:cs="Roboto-Regular"/>
                <w:color w:val="535353"/>
                <w:sz w:val="18"/>
                <w:szCs w:val="18"/>
                <w:lang w:val="fr-CH"/>
              </w:rPr>
              <w:t xml:space="preserve"> </w:t>
            </w:r>
            <w:r w:rsidRPr="007946B7">
              <w:rPr>
                <w:rFonts w:cs="Roboto-Regular"/>
                <w:color w:val="535353"/>
                <w:sz w:val="18"/>
                <w:szCs w:val="18"/>
                <w:lang w:val="fr-CH"/>
              </w:rPr>
              <w:t>national et, en particulier, un taux de croissance annuelle du produit intérieur brut</w:t>
            </w:r>
            <w:r>
              <w:rPr>
                <w:rFonts w:cs="Roboto-Regular"/>
                <w:color w:val="535353"/>
                <w:sz w:val="18"/>
                <w:szCs w:val="18"/>
                <w:lang w:val="fr-CH"/>
              </w:rPr>
              <w:t xml:space="preserve"> </w:t>
            </w:r>
            <w:r w:rsidRPr="007946B7">
              <w:rPr>
                <w:rFonts w:cs="Roboto-Regular"/>
                <w:color w:val="535353"/>
                <w:sz w:val="18"/>
                <w:szCs w:val="18"/>
                <w:lang w:val="fr-CH"/>
              </w:rPr>
              <w:t>d</w:t>
            </w:r>
            <w:r w:rsidR="0077541F">
              <w:rPr>
                <w:rFonts w:cs="Roboto-Regular"/>
                <w:color w:val="535353"/>
                <w:sz w:val="18"/>
                <w:szCs w:val="18"/>
                <w:lang w:val="fr-CH"/>
              </w:rPr>
              <w:t>'</w:t>
            </w:r>
            <w:r w:rsidRPr="007946B7">
              <w:rPr>
                <w:rFonts w:cs="Roboto-Regular"/>
                <w:color w:val="535353"/>
                <w:sz w:val="18"/>
                <w:szCs w:val="18"/>
                <w:lang w:val="fr-CH"/>
              </w:rPr>
              <w:t>au moins 7 pour cent dans les pays les moins avancés</w:t>
            </w:r>
          </w:p>
          <w:p w:rsidR="007946B7" w:rsidRPr="007946B7" w:rsidRDefault="00534AA6" w:rsidP="00465B8F">
            <w:pPr>
              <w:keepNext/>
              <w:keepLines/>
              <w:widowControl w:val="0"/>
              <w:spacing w:before="40" w:after="40"/>
              <w:rPr>
                <w:rFonts w:cs="Roboto-Bold"/>
                <w:b/>
                <w:bCs/>
                <w:color w:val="107FAA"/>
                <w:sz w:val="18"/>
                <w:szCs w:val="18"/>
                <w:lang w:val="fr-CH"/>
              </w:rPr>
            </w:pPr>
            <w:r w:rsidRPr="007946B7">
              <w:rPr>
                <w:rFonts w:cs="Roboto-Bold"/>
                <w:b/>
                <w:bCs/>
                <w:color w:val="107FAA"/>
                <w:sz w:val="18"/>
                <w:szCs w:val="18"/>
                <w:lang w:val="fr-CH"/>
              </w:rPr>
              <w:t>8.2</w:t>
            </w:r>
          </w:p>
          <w:p w:rsidR="00534AA6" w:rsidRPr="007946B7" w:rsidRDefault="007946B7" w:rsidP="00465B8F">
            <w:pPr>
              <w:keepNext/>
              <w:keepLines/>
              <w:widowControl w:val="0"/>
              <w:spacing w:before="40" w:after="40"/>
              <w:rPr>
                <w:rFonts w:cs="Roboto-Regular"/>
                <w:color w:val="535353"/>
                <w:sz w:val="18"/>
                <w:szCs w:val="18"/>
                <w:lang w:val="fr-CH"/>
              </w:rPr>
            </w:pPr>
            <w:r w:rsidRPr="007946B7">
              <w:rPr>
                <w:rFonts w:cs="Roboto-Regular"/>
                <w:color w:val="535353"/>
                <w:sz w:val="18"/>
                <w:szCs w:val="18"/>
                <w:lang w:val="fr-CH"/>
              </w:rPr>
              <w:t>Parvenir à un niveau élevé de productivité économique par la diversification,</w:t>
            </w:r>
            <w:r>
              <w:rPr>
                <w:rFonts w:cs="Roboto-Regular"/>
                <w:color w:val="535353"/>
                <w:sz w:val="18"/>
                <w:szCs w:val="18"/>
                <w:lang w:val="fr-CH"/>
              </w:rPr>
              <w:t xml:space="preserve"> </w:t>
            </w:r>
            <w:r w:rsidRPr="007946B7">
              <w:rPr>
                <w:rFonts w:cs="Roboto-Regular"/>
                <w:color w:val="535353"/>
                <w:sz w:val="18"/>
                <w:szCs w:val="18"/>
                <w:lang w:val="fr-CH"/>
              </w:rPr>
              <w:t>la modernisation technologique et l</w:t>
            </w:r>
            <w:r w:rsidR="0077541F">
              <w:rPr>
                <w:rFonts w:cs="Roboto-Regular"/>
                <w:color w:val="535353"/>
                <w:sz w:val="18"/>
                <w:szCs w:val="18"/>
                <w:lang w:val="fr-CH"/>
              </w:rPr>
              <w:t>'</w:t>
            </w:r>
            <w:r w:rsidRPr="007946B7">
              <w:rPr>
                <w:rFonts w:cs="Roboto-Regular"/>
                <w:color w:val="535353"/>
                <w:sz w:val="18"/>
                <w:szCs w:val="18"/>
                <w:lang w:val="fr-CH"/>
              </w:rPr>
              <w:t>innovation, notamment en mettant l</w:t>
            </w:r>
            <w:r w:rsidR="0077541F">
              <w:rPr>
                <w:rFonts w:cs="Roboto-Regular"/>
                <w:color w:val="535353"/>
                <w:sz w:val="18"/>
                <w:szCs w:val="18"/>
                <w:lang w:val="fr-CH"/>
              </w:rPr>
              <w:t>'</w:t>
            </w:r>
            <w:r w:rsidRPr="007946B7">
              <w:rPr>
                <w:rFonts w:cs="Roboto-Regular"/>
                <w:color w:val="535353"/>
                <w:sz w:val="18"/>
                <w:szCs w:val="18"/>
                <w:lang w:val="fr-CH"/>
              </w:rPr>
              <w:t>accent sur</w:t>
            </w:r>
            <w:r>
              <w:rPr>
                <w:rFonts w:cs="Roboto-Regular"/>
                <w:color w:val="535353"/>
                <w:sz w:val="18"/>
                <w:szCs w:val="18"/>
                <w:lang w:val="fr-CH"/>
              </w:rPr>
              <w:t xml:space="preserve"> </w:t>
            </w:r>
            <w:r w:rsidRPr="007946B7">
              <w:rPr>
                <w:rFonts w:cs="Roboto-Regular"/>
                <w:color w:val="535353"/>
                <w:sz w:val="18"/>
                <w:szCs w:val="18"/>
                <w:lang w:val="fr-CH"/>
              </w:rPr>
              <w:t xml:space="preserve">les secteurs à forte valeur ajoutée et à forte intensité de </w:t>
            </w:r>
            <w:r w:rsidR="000E1C39" w:rsidRPr="007946B7">
              <w:rPr>
                <w:rFonts w:cs="Roboto-Regular"/>
                <w:color w:val="535353"/>
                <w:sz w:val="18"/>
                <w:szCs w:val="18"/>
                <w:lang w:val="fr-CH"/>
              </w:rPr>
              <w:t>main-d</w:t>
            </w:r>
            <w:r w:rsidR="0077541F">
              <w:rPr>
                <w:rFonts w:cs="Roboto-Regular"/>
                <w:color w:val="535353"/>
                <w:sz w:val="18"/>
                <w:szCs w:val="18"/>
                <w:lang w:val="fr-CH"/>
              </w:rPr>
              <w:t>'</w:t>
            </w:r>
            <w:r w:rsidR="00EE2A3E">
              <w:rPr>
                <w:rFonts w:cs="Roboto-Regular"/>
                <w:color w:val="535353"/>
                <w:sz w:val="18"/>
                <w:szCs w:val="18"/>
                <w:lang w:val="fr-CH"/>
              </w:rPr>
              <w:t>oe</w:t>
            </w:r>
            <w:r w:rsidR="000E1C39" w:rsidRPr="007946B7">
              <w:rPr>
                <w:rFonts w:cs="Roboto-Regular"/>
                <w:color w:val="535353"/>
                <w:sz w:val="18"/>
                <w:szCs w:val="18"/>
                <w:lang w:val="fr-CH"/>
              </w:rPr>
              <w:t>uvre</w:t>
            </w:r>
          </w:p>
        </w:tc>
        <w:tc>
          <w:tcPr>
            <w:tcW w:w="2442" w:type="dxa"/>
          </w:tcPr>
          <w:p w:rsidR="00534AA6" w:rsidRPr="007946B7" w:rsidRDefault="00534AA6" w:rsidP="00465B8F">
            <w:pPr>
              <w:widowControl w:val="0"/>
              <w:spacing w:before="40" w:after="40"/>
              <w:jc w:val="center"/>
              <w:rPr>
                <w:rFonts w:cs="Roboto-Bold"/>
                <w:bCs/>
                <w:color w:val="000000" w:themeColor="text1"/>
                <w:sz w:val="18"/>
                <w:szCs w:val="18"/>
                <w:lang w:val="fr-CH"/>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817"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496"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r>
      <w:tr w:rsidR="00534AA6" w:rsidRPr="000E1C39"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0E1C39" w:rsidRDefault="008134A6" w:rsidP="00465B8F">
            <w:pPr>
              <w:widowControl w:val="0"/>
              <w:spacing w:before="40" w:after="40"/>
              <w:rPr>
                <w:rFonts w:cs="Roboto-Bold"/>
                <w:b/>
                <w:bCs/>
                <w:color w:val="107FAA"/>
                <w:sz w:val="18"/>
                <w:szCs w:val="18"/>
                <w:lang w:val="fr-CH"/>
              </w:rPr>
            </w:pPr>
            <w:r w:rsidRPr="000E1C39">
              <w:rPr>
                <w:rFonts w:cs="Roboto-Bold"/>
                <w:bCs/>
                <w:color w:val="000000" w:themeColor="text1"/>
                <w:sz w:val="18"/>
                <w:szCs w:val="18"/>
                <w:lang w:val="fr-CH"/>
              </w:rPr>
              <w:t>La</w:t>
            </w:r>
            <w:r w:rsidR="00534AA6" w:rsidRPr="000E1C39">
              <w:rPr>
                <w:rFonts w:cs="Roboto-Bold"/>
                <w:bCs/>
                <w:color w:val="000000" w:themeColor="text1"/>
                <w:sz w:val="18"/>
                <w:szCs w:val="18"/>
                <w:lang w:val="fr-CH"/>
              </w:rPr>
              <w:t xml:space="preserve"> contribution</w:t>
            </w:r>
            <w:r w:rsidRPr="000E1C39">
              <w:rPr>
                <w:rFonts w:cs="Roboto-Bold"/>
                <w:bCs/>
                <w:color w:val="000000" w:themeColor="text1"/>
                <w:sz w:val="18"/>
                <w:szCs w:val="18"/>
                <w:lang w:val="fr-CH"/>
              </w:rPr>
              <w:t xml:space="preserve"> des réseaux de radiocommunication, notamment </w:t>
            </w:r>
            <w:r w:rsidR="000E1C39" w:rsidRPr="000E1C39">
              <w:rPr>
                <w:rFonts w:cs="Roboto-Bold"/>
                <w:bCs/>
                <w:color w:val="000000" w:themeColor="text1"/>
                <w:sz w:val="18"/>
                <w:szCs w:val="18"/>
                <w:lang w:val="fr-CH"/>
              </w:rPr>
              <w:t xml:space="preserve">du </w:t>
            </w:r>
            <w:r w:rsidRPr="000E1C39">
              <w:rPr>
                <w:rFonts w:cs="Roboto-Bold"/>
                <w:bCs/>
                <w:color w:val="000000" w:themeColor="text1"/>
                <w:sz w:val="18"/>
                <w:szCs w:val="18"/>
                <w:lang w:val="fr-CH"/>
              </w:rPr>
              <w:t>large band mobile</w:t>
            </w:r>
            <w:r w:rsidR="004A68E9">
              <w:rPr>
                <w:rFonts w:cs="Roboto-Bold"/>
                <w:bCs/>
                <w:color w:val="000000" w:themeColor="text1"/>
                <w:sz w:val="18"/>
                <w:szCs w:val="18"/>
                <w:lang w:val="fr-CH"/>
              </w:rPr>
              <w:t xml:space="preserve"> et</w:t>
            </w:r>
            <w:r w:rsidR="000E1C39" w:rsidRPr="000E1C39">
              <w:rPr>
                <w:rFonts w:cs="Roboto-Bold"/>
                <w:bCs/>
                <w:color w:val="000000" w:themeColor="text1"/>
                <w:sz w:val="18"/>
                <w:szCs w:val="18"/>
                <w:lang w:val="fr-CH"/>
              </w:rPr>
              <w:t xml:space="preserve"> à la croissance </w:t>
            </w:r>
            <w:r w:rsidR="00EE2A3E">
              <w:rPr>
                <w:rFonts w:cs="Roboto-Bold"/>
                <w:bCs/>
                <w:color w:val="000000" w:themeColor="text1"/>
                <w:sz w:val="18"/>
                <w:szCs w:val="18"/>
                <w:lang w:val="fr-CH"/>
              </w:rPr>
              <w:t>globale</w:t>
            </w:r>
            <w:r w:rsidR="00465B8F">
              <w:rPr>
                <w:rFonts w:cs="Roboto-Bold"/>
                <w:bCs/>
                <w:color w:val="000000" w:themeColor="text1"/>
                <w:sz w:val="18"/>
                <w:szCs w:val="18"/>
                <w:lang w:val="fr-CH"/>
              </w:rPr>
              <w:t>,</w:t>
            </w:r>
            <w:r w:rsidR="000E1C39" w:rsidRPr="000E1C39">
              <w:rPr>
                <w:rFonts w:cs="Roboto-Bold"/>
                <w:bCs/>
                <w:color w:val="000000" w:themeColor="text1"/>
                <w:sz w:val="18"/>
                <w:szCs w:val="18"/>
                <w:lang w:val="fr-CH"/>
              </w:rPr>
              <w:t xml:space="preserve"> n</w:t>
            </w:r>
            <w:r w:rsidR="0077541F">
              <w:rPr>
                <w:rFonts w:cs="Roboto-Bold"/>
                <w:bCs/>
                <w:color w:val="000000" w:themeColor="text1"/>
                <w:sz w:val="18"/>
                <w:szCs w:val="18"/>
                <w:lang w:val="fr-CH"/>
              </w:rPr>
              <w:t>'</w:t>
            </w:r>
            <w:r w:rsidR="000E1C39" w:rsidRPr="000E1C39">
              <w:rPr>
                <w:rFonts w:cs="Roboto-Bold"/>
                <w:bCs/>
                <w:color w:val="000000" w:themeColor="text1"/>
                <w:sz w:val="18"/>
                <w:szCs w:val="18"/>
                <w:lang w:val="fr-CH"/>
              </w:rPr>
              <w:t>est plus à démontrer.</w:t>
            </w:r>
            <w:r w:rsidR="000E1C39">
              <w:rPr>
                <w:rFonts w:cs="Roboto-Bold"/>
                <w:bCs/>
                <w:color w:val="000000" w:themeColor="text1"/>
                <w:sz w:val="18"/>
                <w:szCs w:val="18"/>
                <w:lang w:val="fr-CH"/>
              </w:rPr>
              <w:t xml:space="preserve"> L</w:t>
            </w:r>
            <w:r w:rsidR="0077541F">
              <w:rPr>
                <w:rFonts w:cs="Roboto-Bold"/>
                <w:bCs/>
                <w:color w:val="000000" w:themeColor="text1"/>
                <w:sz w:val="18"/>
                <w:szCs w:val="18"/>
                <w:lang w:val="fr-CH"/>
              </w:rPr>
              <w:t>'</w:t>
            </w:r>
            <w:r w:rsidR="000E1C39">
              <w:rPr>
                <w:rFonts w:cs="Roboto-Bold"/>
                <w:bCs/>
                <w:color w:val="000000" w:themeColor="text1"/>
                <w:sz w:val="18"/>
                <w:szCs w:val="18"/>
                <w:lang w:val="fr-CH"/>
              </w:rPr>
              <w:t>accès accru au large bande mobile, sous l</w:t>
            </w:r>
            <w:r w:rsidR="0077541F">
              <w:rPr>
                <w:rFonts w:cs="Roboto-Bold"/>
                <w:bCs/>
                <w:color w:val="000000" w:themeColor="text1"/>
                <w:sz w:val="18"/>
                <w:szCs w:val="18"/>
                <w:lang w:val="fr-CH"/>
              </w:rPr>
              <w:t>'</w:t>
            </w:r>
            <w:r w:rsidR="000E1C39">
              <w:rPr>
                <w:rFonts w:cs="Roboto-Bold"/>
                <w:bCs/>
                <w:color w:val="000000" w:themeColor="text1"/>
                <w:sz w:val="18"/>
                <w:szCs w:val="18"/>
                <w:lang w:val="fr-CH"/>
              </w:rPr>
              <w:t>impulsion de l</w:t>
            </w:r>
            <w:r w:rsidR="0077541F">
              <w:rPr>
                <w:rFonts w:cs="Roboto-Bold"/>
                <w:bCs/>
                <w:color w:val="000000" w:themeColor="text1"/>
                <w:sz w:val="18"/>
                <w:szCs w:val="18"/>
                <w:lang w:val="fr-CH"/>
              </w:rPr>
              <w:t>'</w:t>
            </w:r>
            <w:r w:rsidR="000E1C39">
              <w:rPr>
                <w:rFonts w:cs="Roboto-Bold"/>
                <w:bCs/>
                <w:color w:val="000000" w:themeColor="text1"/>
                <w:sz w:val="18"/>
                <w:szCs w:val="18"/>
                <w:lang w:val="fr-CH"/>
              </w:rPr>
              <w:t>UIT-R, s</w:t>
            </w:r>
            <w:r w:rsidR="00EE2A3E">
              <w:rPr>
                <w:rFonts w:cs="Roboto-Bold"/>
                <w:bCs/>
                <w:color w:val="000000" w:themeColor="text1"/>
                <w:sz w:val="18"/>
                <w:szCs w:val="18"/>
                <w:lang w:val="fr-CH"/>
              </w:rPr>
              <w:t>timule la croissance économique</w:t>
            </w:r>
            <w:r w:rsidR="000E1C39">
              <w:rPr>
                <w:rFonts w:cs="Roboto-Bold"/>
                <w:bCs/>
                <w:color w:val="000000" w:themeColor="text1"/>
                <w:sz w:val="18"/>
                <w:szCs w:val="18"/>
                <w:lang w:val="fr-CH"/>
              </w:rPr>
              <w:t xml:space="preserve"> et accroît l</w:t>
            </w:r>
            <w:r w:rsidR="0077541F">
              <w:rPr>
                <w:rFonts w:cs="Roboto-Bold"/>
                <w:bCs/>
                <w:color w:val="000000" w:themeColor="text1"/>
                <w:sz w:val="18"/>
                <w:szCs w:val="18"/>
                <w:lang w:val="fr-CH"/>
              </w:rPr>
              <w:t>'</w:t>
            </w:r>
            <w:r w:rsidR="00EE2A3E">
              <w:rPr>
                <w:rFonts w:cs="Roboto-Bold"/>
                <w:bCs/>
                <w:color w:val="000000" w:themeColor="text1"/>
                <w:sz w:val="18"/>
                <w:szCs w:val="18"/>
                <w:lang w:val="fr-CH"/>
              </w:rPr>
              <w:t xml:space="preserve">efficacité </w:t>
            </w:r>
            <w:r w:rsidR="000E1C39">
              <w:rPr>
                <w:rFonts w:cs="Roboto-Bold"/>
                <w:bCs/>
                <w:color w:val="000000" w:themeColor="text1"/>
                <w:sz w:val="18"/>
                <w:szCs w:val="18"/>
                <w:lang w:val="fr-CH"/>
              </w:rPr>
              <w:t>des travaux.</w:t>
            </w:r>
          </w:p>
        </w:tc>
      </w:tr>
      <w:tr w:rsidR="00534AA6" w:rsidRPr="00EB2B05" w:rsidTr="00465B8F">
        <w:trPr>
          <w:jc w:val="center"/>
        </w:trPr>
        <w:tc>
          <w:tcPr>
            <w:tcW w:w="1992" w:type="dxa"/>
            <w:vMerge w:val="restart"/>
            <w:tcMar>
              <w:top w:w="144" w:type="nil"/>
              <w:right w:w="144" w:type="nil"/>
            </w:tcMar>
          </w:tcPr>
          <w:p w:rsidR="00534AA6" w:rsidRPr="006817C5" w:rsidRDefault="00377874" w:rsidP="00465B8F">
            <w:pPr>
              <w:widowControl w:val="0"/>
              <w:spacing w:before="40" w:after="40"/>
              <w:rPr>
                <w:rFonts w:cs="Roboto-Bold"/>
                <w:b/>
                <w:color w:val="107FAA"/>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9 - </w:t>
            </w:r>
            <w:r w:rsidRPr="006817C5">
              <w:rPr>
                <w:rFonts w:cs="Roboto-Bold"/>
                <w:b/>
                <w:caps/>
                <w:color w:val="107FAA"/>
                <w:sz w:val="18"/>
                <w:szCs w:val="18"/>
                <w:lang w:val="fr-CH"/>
              </w:rPr>
              <w:t>IndustrIE</w:t>
            </w:r>
            <w:r w:rsidR="00534AA6" w:rsidRPr="006817C5">
              <w:rPr>
                <w:rFonts w:cs="Roboto-Bold"/>
                <w:b/>
                <w:caps/>
                <w:color w:val="107FAA"/>
                <w:sz w:val="18"/>
                <w:szCs w:val="18"/>
                <w:lang w:val="fr-CH"/>
              </w:rPr>
              <w:t xml:space="preserve">, Innovation </w:t>
            </w:r>
            <w:r w:rsidRPr="006817C5">
              <w:rPr>
                <w:rFonts w:cs="Roboto-Bold"/>
                <w:b/>
                <w:caps/>
                <w:color w:val="107FAA"/>
                <w:sz w:val="18"/>
                <w:szCs w:val="18"/>
                <w:lang w:val="fr-CH"/>
              </w:rPr>
              <w:t>ET</w:t>
            </w:r>
            <w:r w:rsidR="00534AA6" w:rsidRPr="006817C5">
              <w:rPr>
                <w:rFonts w:cs="Roboto-Bold"/>
                <w:b/>
                <w:caps/>
                <w:color w:val="107FAA"/>
                <w:sz w:val="18"/>
                <w:szCs w:val="18"/>
                <w:lang w:val="fr-CH"/>
              </w:rPr>
              <w:t xml:space="preserve"> Infrastructure</w:t>
            </w:r>
          </w:p>
          <w:p w:rsidR="00534AA6" w:rsidRPr="006817C5" w:rsidRDefault="00534AA6" w:rsidP="00465B8F">
            <w:pPr>
              <w:widowControl w:val="0"/>
              <w:spacing w:before="40" w:after="40"/>
              <w:rPr>
                <w:rFonts w:cs="Roboto-Bold"/>
                <w:b/>
                <w:color w:val="107FAA"/>
                <w:sz w:val="18"/>
                <w:szCs w:val="18"/>
                <w:lang w:val="fr-CH"/>
              </w:rPr>
            </w:pPr>
          </w:p>
          <w:p w:rsidR="00534AA6" w:rsidRPr="006817C5" w:rsidRDefault="007946B7" w:rsidP="00465B8F">
            <w:pPr>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Bâtir une infrastructure résiliente, promouvoir une industrialisation durable qui profite à tous et encourager l</w:t>
            </w:r>
            <w:r w:rsidR="0077541F" w:rsidRPr="006817C5">
              <w:rPr>
                <w:rFonts w:cs="Calibri"/>
                <w:b/>
                <w:sz w:val="18"/>
                <w:szCs w:val="18"/>
                <w:lang w:val="fr-CH"/>
              </w:rPr>
              <w:t>'</w:t>
            </w:r>
            <w:r w:rsidRPr="006817C5">
              <w:rPr>
                <w:rFonts w:cs="Calibri"/>
                <w:b/>
                <w:sz w:val="18"/>
                <w:szCs w:val="18"/>
                <w:lang w:val="fr-CH"/>
              </w:rPr>
              <w:t>innovation</w:t>
            </w:r>
          </w:p>
        </w:tc>
        <w:tc>
          <w:tcPr>
            <w:tcW w:w="5658" w:type="dxa"/>
            <w:tcMar>
              <w:top w:w="144" w:type="nil"/>
              <w:right w:w="144" w:type="nil"/>
            </w:tcMar>
          </w:tcPr>
          <w:p w:rsidR="007946B7" w:rsidRPr="007946B7" w:rsidRDefault="00534AA6" w:rsidP="00465B8F">
            <w:pPr>
              <w:widowControl w:val="0"/>
              <w:spacing w:before="40" w:after="40"/>
              <w:rPr>
                <w:rFonts w:cs="Roboto-Bold"/>
                <w:b/>
                <w:bCs/>
                <w:color w:val="107FAA"/>
                <w:sz w:val="18"/>
                <w:szCs w:val="18"/>
                <w:lang w:val="fr-CH"/>
              </w:rPr>
            </w:pPr>
            <w:r w:rsidRPr="007946B7">
              <w:rPr>
                <w:rFonts w:cs="Roboto-Bold"/>
                <w:b/>
                <w:bCs/>
                <w:color w:val="107FAA"/>
                <w:sz w:val="18"/>
                <w:szCs w:val="18"/>
                <w:lang w:val="fr-CH"/>
              </w:rPr>
              <w:t>9.1</w:t>
            </w:r>
          </w:p>
          <w:p w:rsidR="00534AA6" w:rsidRPr="00EF774A" w:rsidRDefault="007946B7" w:rsidP="00465B8F">
            <w:pPr>
              <w:widowControl w:val="0"/>
              <w:spacing w:before="40" w:after="40"/>
              <w:rPr>
                <w:rFonts w:cs="Roboto-Regular"/>
                <w:color w:val="535353"/>
                <w:sz w:val="18"/>
                <w:szCs w:val="18"/>
                <w:lang w:val="fr-CH"/>
              </w:rPr>
            </w:pPr>
            <w:r w:rsidRPr="007946B7">
              <w:rPr>
                <w:rFonts w:cs="Roboto-Regular"/>
                <w:color w:val="535353"/>
                <w:sz w:val="18"/>
                <w:szCs w:val="18"/>
                <w:lang w:val="fr-CH"/>
              </w:rPr>
              <w:t>Mettre en place une infrastructure de qualité, fiable, durable et résiliente,</w:t>
            </w:r>
            <w:r>
              <w:rPr>
                <w:rFonts w:cs="Roboto-Regular"/>
                <w:color w:val="535353"/>
                <w:sz w:val="18"/>
                <w:szCs w:val="18"/>
                <w:lang w:val="fr-CH"/>
              </w:rPr>
              <w:t xml:space="preserve"> </w:t>
            </w:r>
            <w:r w:rsidRPr="007946B7">
              <w:rPr>
                <w:rFonts w:cs="Roboto-Regular"/>
                <w:color w:val="535353"/>
                <w:sz w:val="18"/>
                <w:szCs w:val="18"/>
                <w:lang w:val="fr-CH"/>
              </w:rPr>
              <w:t>y compris une infrastructure régionale et transfrontière, pour favoriser le</w:t>
            </w:r>
            <w:r>
              <w:rPr>
                <w:rFonts w:cs="Roboto-Regular"/>
                <w:color w:val="535353"/>
                <w:sz w:val="18"/>
                <w:szCs w:val="18"/>
                <w:lang w:val="fr-CH"/>
              </w:rPr>
              <w:t xml:space="preserve"> </w:t>
            </w:r>
            <w:r w:rsidRPr="007946B7">
              <w:rPr>
                <w:rFonts w:cs="Roboto-Regular"/>
                <w:color w:val="535353"/>
                <w:sz w:val="18"/>
                <w:szCs w:val="18"/>
                <w:lang w:val="fr-CH"/>
              </w:rPr>
              <w:t>développement économique et le bien-être de l</w:t>
            </w:r>
            <w:r w:rsidR="0077541F">
              <w:rPr>
                <w:rFonts w:cs="Roboto-Regular"/>
                <w:color w:val="535353"/>
                <w:sz w:val="18"/>
                <w:szCs w:val="18"/>
                <w:lang w:val="fr-CH"/>
              </w:rPr>
              <w:t>'</w:t>
            </w:r>
            <w:r w:rsidRPr="007946B7">
              <w:rPr>
                <w:rFonts w:cs="Roboto-Regular"/>
                <w:color w:val="535353"/>
                <w:sz w:val="18"/>
                <w:szCs w:val="18"/>
                <w:lang w:val="fr-CH"/>
              </w:rPr>
              <w:t>être humain, en privilégiant un accès</w:t>
            </w:r>
            <w:r>
              <w:rPr>
                <w:rFonts w:cs="Roboto-Regular"/>
                <w:color w:val="535353"/>
                <w:sz w:val="18"/>
                <w:szCs w:val="18"/>
                <w:lang w:val="fr-CH"/>
              </w:rPr>
              <w:t xml:space="preserve"> </w:t>
            </w:r>
            <w:r w:rsidRPr="00EF774A">
              <w:rPr>
                <w:rFonts w:cs="Roboto-Regular"/>
                <w:color w:val="535353"/>
                <w:sz w:val="18"/>
                <w:szCs w:val="18"/>
                <w:lang w:val="fr-CH"/>
              </w:rPr>
              <w:t>universel, financièrement abordable et équitable</w:t>
            </w:r>
          </w:p>
          <w:p w:rsidR="00EF774A" w:rsidRPr="0079185B" w:rsidRDefault="00534AA6" w:rsidP="00465B8F">
            <w:pPr>
              <w:widowControl w:val="0"/>
              <w:spacing w:before="40" w:after="40"/>
              <w:rPr>
                <w:rFonts w:cs="Roboto-Bold"/>
                <w:b/>
                <w:bCs/>
                <w:color w:val="107FAA"/>
                <w:sz w:val="18"/>
                <w:szCs w:val="18"/>
                <w:lang w:val="fr-CH"/>
              </w:rPr>
            </w:pPr>
            <w:r w:rsidRPr="0079185B">
              <w:rPr>
                <w:rFonts w:cs="Roboto-Bold"/>
                <w:b/>
                <w:bCs/>
                <w:color w:val="107FAA"/>
                <w:sz w:val="18"/>
                <w:szCs w:val="18"/>
                <w:lang w:val="fr-CH"/>
              </w:rPr>
              <w:t>9.3</w:t>
            </w:r>
          </w:p>
          <w:p w:rsidR="00EF774A" w:rsidRPr="00EF774A" w:rsidRDefault="00EF774A" w:rsidP="00465B8F">
            <w:pPr>
              <w:widowControl w:val="0"/>
              <w:spacing w:before="40" w:after="40"/>
              <w:rPr>
                <w:rFonts w:cs="Roboto-Regular"/>
                <w:color w:val="535353"/>
                <w:sz w:val="18"/>
                <w:szCs w:val="18"/>
                <w:lang w:val="fr-CH"/>
              </w:rPr>
            </w:pPr>
            <w:r w:rsidRPr="00EF774A">
              <w:rPr>
                <w:rFonts w:cs="Roboto-Regular"/>
                <w:color w:val="535353"/>
                <w:sz w:val="18"/>
                <w:szCs w:val="18"/>
                <w:lang w:val="fr-CH"/>
              </w:rPr>
              <w:t>Accroître, en particulier dans les pays en développement, l</w:t>
            </w:r>
            <w:r w:rsidR="0077541F">
              <w:rPr>
                <w:rFonts w:cs="Roboto-Regular"/>
                <w:color w:val="535353"/>
                <w:sz w:val="18"/>
                <w:szCs w:val="18"/>
                <w:lang w:val="fr-CH"/>
              </w:rPr>
              <w:t>'</w:t>
            </w:r>
            <w:r w:rsidRPr="00EF774A">
              <w:rPr>
                <w:rFonts w:cs="Roboto-Regular"/>
                <w:color w:val="535353"/>
                <w:sz w:val="18"/>
                <w:szCs w:val="18"/>
                <w:lang w:val="fr-CH"/>
              </w:rPr>
              <w:t>accès des</w:t>
            </w:r>
          </w:p>
          <w:p w:rsidR="00534AA6" w:rsidRPr="00EF774A" w:rsidRDefault="00EF774A" w:rsidP="00465B8F">
            <w:pPr>
              <w:tabs>
                <w:tab w:val="clear" w:pos="794"/>
                <w:tab w:val="clear" w:pos="1191"/>
                <w:tab w:val="clear" w:pos="1588"/>
                <w:tab w:val="clear" w:pos="1985"/>
              </w:tabs>
              <w:overflowPunct/>
              <w:spacing w:before="40" w:after="40"/>
              <w:textAlignment w:val="auto"/>
              <w:rPr>
                <w:rFonts w:cs="Roboto-Regular"/>
                <w:color w:val="535353"/>
                <w:sz w:val="18"/>
                <w:szCs w:val="18"/>
                <w:lang w:val="fr-CH"/>
              </w:rPr>
            </w:pPr>
            <w:r w:rsidRPr="00EF774A">
              <w:rPr>
                <w:rFonts w:cs="Roboto-Regular"/>
                <w:color w:val="535353"/>
                <w:sz w:val="18"/>
                <w:szCs w:val="18"/>
                <w:lang w:val="fr-CH"/>
              </w:rPr>
              <w:t>entreprises, notamment des petites entreprises industrielles, aux services financiers, y compris aux prêts consentis à des conditions abordables, et leur intégration aux</w:t>
            </w:r>
            <w:r>
              <w:rPr>
                <w:rFonts w:cs="Roboto-Regular"/>
                <w:color w:val="535353"/>
                <w:sz w:val="18"/>
                <w:szCs w:val="18"/>
                <w:lang w:val="fr-CH"/>
              </w:rPr>
              <w:t xml:space="preserve"> </w:t>
            </w:r>
            <w:r w:rsidRPr="00EF774A">
              <w:rPr>
                <w:rFonts w:cs="Roboto-Regular"/>
                <w:color w:val="535353"/>
                <w:sz w:val="18"/>
                <w:szCs w:val="18"/>
                <w:lang w:val="fr-CH"/>
              </w:rPr>
              <w:t>chaînes de valeur et aux marchés</w:t>
            </w:r>
          </w:p>
        </w:tc>
        <w:tc>
          <w:tcPr>
            <w:tcW w:w="2442" w:type="dxa"/>
          </w:tcPr>
          <w:p w:rsidR="00534AA6" w:rsidRPr="00EF774A" w:rsidRDefault="00534AA6" w:rsidP="00465B8F">
            <w:pPr>
              <w:widowControl w:val="0"/>
              <w:spacing w:before="40" w:after="40"/>
              <w:jc w:val="center"/>
              <w:rPr>
                <w:rFonts w:cs="Roboto-Bold"/>
                <w:bCs/>
                <w:color w:val="000000" w:themeColor="text1"/>
                <w:sz w:val="18"/>
                <w:szCs w:val="18"/>
                <w:lang w:val="fr-CH"/>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817"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496"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r>
      <w:tr w:rsidR="00534AA6" w:rsidRPr="00661D46"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661D46" w:rsidRDefault="000E1C39" w:rsidP="00465B8F">
            <w:pPr>
              <w:widowControl w:val="0"/>
              <w:spacing w:before="40" w:after="40"/>
              <w:rPr>
                <w:rFonts w:cs="Calibri"/>
                <w:sz w:val="18"/>
                <w:szCs w:val="18"/>
                <w:lang w:val="fr-CH"/>
              </w:rPr>
            </w:pPr>
            <w:r w:rsidRPr="00664986">
              <w:rPr>
                <w:rFonts w:cs="Roboto-Bold"/>
                <w:bCs/>
                <w:color w:val="000000" w:themeColor="text1"/>
                <w:sz w:val="18"/>
                <w:szCs w:val="18"/>
                <w:lang w:val="fr-CH"/>
              </w:rPr>
              <w:t xml:space="preserve">En </w:t>
            </w:r>
            <w:r w:rsidR="004A68E9">
              <w:rPr>
                <w:rFonts w:cs="Roboto-Bold"/>
                <w:bCs/>
                <w:color w:val="000000" w:themeColor="text1"/>
                <w:sz w:val="18"/>
                <w:szCs w:val="18"/>
                <w:lang w:val="fr-CH"/>
              </w:rPr>
              <w:t xml:space="preserve">attribuant des fréquences et </w:t>
            </w:r>
            <w:r w:rsidRPr="00664986">
              <w:rPr>
                <w:rFonts w:cs="Roboto-Bold"/>
                <w:bCs/>
                <w:color w:val="000000" w:themeColor="text1"/>
                <w:sz w:val="18"/>
                <w:szCs w:val="18"/>
                <w:lang w:val="fr-CH"/>
              </w:rPr>
              <w:t>en élaborant des normes</w:t>
            </w:r>
            <w:r w:rsidR="00EE2A3E">
              <w:rPr>
                <w:rFonts w:cs="Roboto-Bold"/>
                <w:bCs/>
                <w:color w:val="000000" w:themeColor="text1"/>
                <w:sz w:val="18"/>
                <w:szCs w:val="18"/>
                <w:lang w:val="fr-CH"/>
              </w:rPr>
              <w:t xml:space="preserve"> sur les radiocommunications,</w:t>
            </w:r>
            <w:r w:rsidRPr="005B16D8">
              <w:rPr>
                <w:rFonts w:cs="Roboto-Bold"/>
                <w:bCs/>
                <w:color w:val="000000" w:themeColor="text1"/>
                <w:sz w:val="18"/>
                <w:szCs w:val="18"/>
                <w:lang w:val="fr-CH"/>
              </w:rPr>
              <w:t xml:space="preserve"> l</w:t>
            </w:r>
            <w:r w:rsidR="0077541F">
              <w:rPr>
                <w:rFonts w:cs="Roboto-Bold"/>
                <w:bCs/>
                <w:color w:val="000000" w:themeColor="text1"/>
                <w:sz w:val="18"/>
                <w:szCs w:val="18"/>
                <w:lang w:val="fr-CH"/>
              </w:rPr>
              <w:t>'</w:t>
            </w:r>
            <w:r w:rsidRPr="005B16D8">
              <w:rPr>
                <w:rFonts w:cs="Roboto-Bold"/>
                <w:bCs/>
                <w:color w:val="000000" w:themeColor="text1"/>
                <w:sz w:val="18"/>
                <w:szCs w:val="18"/>
                <w:lang w:val="fr-CH"/>
              </w:rPr>
              <w:t>UIT</w:t>
            </w:r>
            <w:r w:rsidR="00EE2A3E">
              <w:rPr>
                <w:rFonts w:cs="Roboto-Bold"/>
                <w:bCs/>
                <w:color w:val="000000" w:themeColor="text1"/>
                <w:sz w:val="18"/>
                <w:szCs w:val="18"/>
                <w:lang w:val="fr-CH"/>
              </w:rPr>
              <w:t>-</w:t>
            </w:r>
            <w:r w:rsidRPr="005B16D8">
              <w:rPr>
                <w:rFonts w:cs="Roboto-Bold"/>
                <w:bCs/>
                <w:color w:val="000000" w:themeColor="text1"/>
                <w:sz w:val="18"/>
                <w:szCs w:val="18"/>
                <w:lang w:val="fr-CH"/>
              </w:rPr>
              <w:t xml:space="preserve">R </w:t>
            </w:r>
            <w:r>
              <w:rPr>
                <w:rFonts w:cs="Roboto-Bold"/>
                <w:bCs/>
                <w:color w:val="000000" w:themeColor="text1"/>
                <w:sz w:val="18"/>
                <w:szCs w:val="18"/>
                <w:lang w:val="fr-CH"/>
              </w:rPr>
              <w:t>rend possible le déploiement de l</w:t>
            </w:r>
            <w:r w:rsidR="0077541F">
              <w:rPr>
                <w:rFonts w:cs="Roboto-Bold"/>
                <w:bCs/>
                <w:color w:val="000000" w:themeColor="text1"/>
                <w:sz w:val="18"/>
                <w:szCs w:val="18"/>
                <w:lang w:val="fr-CH"/>
              </w:rPr>
              <w:t>'</w:t>
            </w:r>
            <w:r>
              <w:rPr>
                <w:rFonts w:cs="Roboto-Bold"/>
                <w:bCs/>
                <w:color w:val="000000" w:themeColor="text1"/>
                <w:sz w:val="18"/>
                <w:szCs w:val="18"/>
                <w:lang w:val="fr-CH"/>
              </w:rPr>
              <w:t xml:space="preserve">infrastructure large bande dans le monde. </w:t>
            </w:r>
            <w:r w:rsidRPr="00664986">
              <w:rPr>
                <w:rFonts w:cs="Roboto-Bold"/>
                <w:bCs/>
                <w:color w:val="000000" w:themeColor="text1"/>
                <w:sz w:val="18"/>
                <w:szCs w:val="18"/>
                <w:lang w:val="fr-CH"/>
              </w:rPr>
              <w:t xml:space="preserve">En </w:t>
            </w:r>
            <w:r w:rsidR="00EE2A3E">
              <w:rPr>
                <w:rFonts w:cs="Roboto-Bold"/>
                <w:bCs/>
                <w:color w:val="000000" w:themeColor="text1"/>
                <w:sz w:val="18"/>
                <w:szCs w:val="18"/>
                <w:lang w:val="fr-CH"/>
              </w:rPr>
              <w:t>attribuant</w:t>
            </w:r>
            <w:r w:rsidRPr="00664986">
              <w:rPr>
                <w:rFonts w:cs="Roboto-Bold"/>
                <w:bCs/>
                <w:color w:val="000000" w:themeColor="text1"/>
                <w:sz w:val="18"/>
                <w:szCs w:val="18"/>
                <w:lang w:val="fr-CH"/>
              </w:rPr>
              <w:t xml:space="preserve"> des fréquences</w:t>
            </w:r>
            <w:r w:rsidR="00EE2A3E">
              <w:rPr>
                <w:rFonts w:cs="Roboto-Bold"/>
                <w:bCs/>
                <w:color w:val="000000" w:themeColor="text1"/>
                <w:sz w:val="18"/>
                <w:szCs w:val="18"/>
                <w:lang w:val="fr-CH"/>
              </w:rPr>
              <w:t xml:space="preserve"> et</w:t>
            </w:r>
            <w:r w:rsidRPr="00664986">
              <w:rPr>
                <w:rFonts w:cs="Roboto-Bold"/>
                <w:bCs/>
                <w:color w:val="000000" w:themeColor="text1"/>
                <w:sz w:val="18"/>
                <w:szCs w:val="18"/>
                <w:lang w:val="fr-CH"/>
              </w:rPr>
              <w:t xml:space="preserve"> en élaborant des normes</w:t>
            </w:r>
            <w:r w:rsidR="00EE2A3E" w:rsidRPr="00664986">
              <w:rPr>
                <w:rFonts w:cs="Roboto-Bold"/>
                <w:bCs/>
                <w:color w:val="000000" w:themeColor="text1"/>
                <w:sz w:val="18"/>
                <w:szCs w:val="18"/>
                <w:lang w:val="fr-CH"/>
              </w:rPr>
              <w:t xml:space="preserve"> harmonisées à l</w:t>
            </w:r>
            <w:r w:rsidR="00EE2A3E">
              <w:rPr>
                <w:rFonts w:cs="Roboto-Bold"/>
                <w:bCs/>
                <w:color w:val="000000" w:themeColor="text1"/>
                <w:sz w:val="18"/>
                <w:szCs w:val="18"/>
                <w:lang w:val="fr-CH"/>
              </w:rPr>
              <w:t>'</w:t>
            </w:r>
            <w:r w:rsidR="00EE2A3E" w:rsidRPr="00664986">
              <w:rPr>
                <w:rFonts w:cs="Roboto-Bold"/>
                <w:bCs/>
                <w:color w:val="000000" w:themeColor="text1"/>
                <w:sz w:val="18"/>
                <w:szCs w:val="18"/>
                <w:lang w:val="fr-CH"/>
              </w:rPr>
              <w:t>échelle mondiale</w:t>
            </w:r>
            <w:r w:rsidR="00465B8F">
              <w:rPr>
                <w:rFonts w:cs="Roboto-Bold"/>
                <w:bCs/>
                <w:color w:val="000000" w:themeColor="text1"/>
                <w:sz w:val="18"/>
                <w:szCs w:val="18"/>
                <w:lang w:val="fr-CH"/>
              </w:rPr>
              <w:t>,</w:t>
            </w:r>
            <w:r w:rsidRPr="005B16D8">
              <w:rPr>
                <w:rFonts w:cs="Roboto-Bold"/>
                <w:bCs/>
                <w:color w:val="000000" w:themeColor="text1"/>
                <w:sz w:val="18"/>
                <w:szCs w:val="18"/>
                <w:lang w:val="fr-CH"/>
              </w:rPr>
              <w:t xml:space="preserve"> l</w:t>
            </w:r>
            <w:r w:rsidR="0077541F">
              <w:rPr>
                <w:rFonts w:cs="Roboto-Bold"/>
                <w:bCs/>
                <w:color w:val="000000" w:themeColor="text1"/>
                <w:sz w:val="18"/>
                <w:szCs w:val="18"/>
                <w:lang w:val="fr-CH"/>
              </w:rPr>
              <w:t>'</w:t>
            </w:r>
            <w:r w:rsidRPr="005B16D8">
              <w:rPr>
                <w:rFonts w:cs="Roboto-Bold"/>
                <w:bCs/>
                <w:color w:val="000000" w:themeColor="text1"/>
                <w:sz w:val="18"/>
                <w:szCs w:val="18"/>
                <w:lang w:val="fr-CH"/>
              </w:rPr>
              <w:t>UIT</w:t>
            </w:r>
            <w:r w:rsidR="00EE2A3E">
              <w:rPr>
                <w:rFonts w:cs="Roboto-Bold"/>
                <w:bCs/>
                <w:color w:val="000000" w:themeColor="text1"/>
                <w:sz w:val="18"/>
                <w:szCs w:val="18"/>
                <w:lang w:val="fr-CH"/>
              </w:rPr>
              <w:t>-</w:t>
            </w:r>
            <w:r w:rsidRPr="005B16D8">
              <w:rPr>
                <w:rFonts w:cs="Roboto-Bold"/>
                <w:bCs/>
                <w:color w:val="000000" w:themeColor="text1"/>
                <w:sz w:val="18"/>
                <w:szCs w:val="18"/>
                <w:lang w:val="fr-CH"/>
              </w:rPr>
              <w:t>R</w:t>
            </w:r>
            <w:r w:rsidR="00CD5A0F">
              <w:rPr>
                <w:rFonts w:cs="Roboto-Bold"/>
                <w:bCs/>
                <w:color w:val="000000" w:themeColor="text1"/>
                <w:sz w:val="18"/>
                <w:szCs w:val="18"/>
                <w:lang w:val="fr-CH"/>
              </w:rPr>
              <w:t xml:space="preserve"> </w:t>
            </w:r>
            <w:r>
              <w:rPr>
                <w:rFonts w:cs="Roboto-Bold"/>
                <w:bCs/>
                <w:color w:val="000000" w:themeColor="text1"/>
                <w:sz w:val="18"/>
                <w:szCs w:val="18"/>
                <w:lang w:val="fr-CH"/>
              </w:rPr>
              <w:t>rend possible le déploiement d</w:t>
            </w:r>
            <w:r w:rsidR="0077541F">
              <w:rPr>
                <w:rFonts w:cs="Roboto-Bold"/>
                <w:bCs/>
                <w:color w:val="000000" w:themeColor="text1"/>
                <w:sz w:val="18"/>
                <w:szCs w:val="18"/>
                <w:lang w:val="fr-CH"/>
              </w:rPr>
              <w:t>'</w:t>
            </w:r>
            <w:r>
              <w:rPr>
                <w:rFonts w:cs="Roboto-Bold"/>
                <w:bCs/>
                <w:color w:val="000000" w:themeColor="text1"/>
                <w:sz w:val="18"/>
                <w:szCs w:val="18"/>
                <w:lang w:val="fr-CH"/>
              </w:rPr>
              <w:t>infrastructures viables, solides et de grande qualité qui sont accessibles à tous, sur un pied d</w:t>
            </w:r>
            <w:r w:rsidR="0077541F">
              <w:rPr>
                <w:rFonts w:cs="Roboto-Bold"/>
                <w:bCs/>
                <w:color w:val="000000" w:themeColor="text1"/>
                <w:sz w:val="18"/>
                <w:szCs w:val="18"/>
                <w:lang w:val="fr-CH"/>
              </w:rPr>
              <w:t>'</w:t>
            </w:r>
            <w:r>
              <w:rPr>
                <w:rFonts w:cs="Roboto-Bold"/>
                <w:bCs/>
                <w:color w:val="000000" w:themeColor="text1"/>
                <w:sz w:val="18"/>
                <w:szCs w:val="18"/>
                <w:lang w:val="fr-CH"/>
              </w:rPr>
              <w:t xml:space="preserve">égalité et à un prix abordable. </w:t>
            </w:r>
          </w:p>
        </w:tc>
      </w:tr>
      <w:tr w:rsidR="00534AA6" w:rsidRPr="00EB2B05" w:rsidTr="00465B8F">
        <w:trPr>
          <w:jc w:val="center"/>
        </w:trPr>
        <w:tc>
          <w:tcPr>
            <w:tcW w:w="1992" w:type="dxa"/>
            <w:vMerge/>
            <w:tcMar>
              <w:top w:w="144" w:type="nil"/>
              <w:right w:w="144" w:type="nil"/>
            </w:tcMar>
          </w:tcPr>
          <w:p w:rsidR="00534AA6" w:rsidRPr="006817C5" w:rsidRDefault="00534AA6" w:rsidP="00465B8F">
            <w:pPr>
              <w:widowControl w:val="0"/>
              <w:spacing w:before="40" w:after="40"/>
              <w:rPr>
                <w:rFonts w:cs="Roboto-Bold"/>
                <w:b/>
                <w:color w:val="107FAA"/>
                <w:sz w:val="18"/>
                <w:szCs w:val="18"/>
                <w:lang w:val="fr-CH"/>
              </w:rPr>
            </w:pPr>
          </w:p>
        </w:tc>
        <w:tc>
          <w:tcPr>
            <w:tcW w:w="5658" w:type="dxa"/>
            <w:tcMar>
              <w:top w:w="144" w:type="nil"/>
              <w:right w:w="144" w:type="nil"/>
            </w:tcMar>
          </w:tcPr>
          <w:p w:rsidR="00EF774A" w:rsidRPr="00EF774A" w:rsidRDefault="00534AA6" w:rsidP="00465B8F">
            <w:pPr>
              <w:widowControl w:val="0"/>
              <w:spacing w:before="40" w:after="40"/>
              <w:rPr>
                <w:rFonts w:cs="Roboto-Bold"/>
                <w:b/>
                <w:bCs/>
                <w:color w:val="107FAA"/>
                <w:sz w:val="18"/>
                <w:szCs w:val="18"/>
                <w:lang w:val="fr-CH"/>
              </w:rPr>
            </w:pPr>
            <w:r w:rsidRPr="00EF774A">
              <w:rPr>
                <w:rFonts w:cs="Roboto-Bold"/>
                <w:b/>
                <w:bCs/>
                <w:color w:val="107FAA"/>
                <w:sz w:val="18"/>
                <w:szCs w:val="18"/>
                <w:lang w:val="fr-CH"/>
              </w:rPr>
              <w:t>9.5</w:t>
            </w:r>
          </w:p>
          <w:p w:rsidR="00534AA6" w:rsidRPr="00EF774A" w:rsidRDefault="00EF774A" w:rsidP="00465B8F">
            <w:pPr>
              <w:widowControl w:val="0"/>
              <w:spacing w:before="40" w:after="40"/>
              <w:rPr>
                <w:rFonts w:cs="Roboto-Regular"/>
                <w:color w:val="535353"/>
                <w:sz w:val="18"/>
                <w:szCs w:val="18"/>
                <w:lang w:val="fr-CH"/>
              </w:rPr>
            </w:pPr>
            <w:r w:rsidRPr="00EF774A">
              <w:rPr>
                <w:rFonts w:cs="Roboto-Regular"/>
                <w:color w:val="535353"/>
                <w:sz w:val="18"/>
                <w:szCs w:val="18"/>
                <w:lang w:val="fr-CH"/>
              </w:rPr>
              <w:t>Renforcer la recherche scientifique, perfectionner les capacités technologiques</w:t>
            </w:r>
            <w:r>
              <w:rPr>
                <w:rFonts w:cs="Roboto-Regular"/>
                <w:color w:val="535353"/>
                <w:sz w:val="18"/>
                <w:szCs w:val="18"/>
                <w:lang w:val="fr-CH"/>
              </w:rPr>
              <w:t xml:space="preserve"> </w:t>
            </w:r>
            <w:r w:rsidRPr="00EF774A">
              <w:rPr>
                <w:rFonts w:cs="Roboto-Regular"/>
                <w:color w:val="535353"/>
                <w:sz w:val="18"/>
                <w:szCs w:val="18"/>
                <w:lang w:val="fr-CH"/>
              </w:rPr>
              <w:t>des secteurs industriels de tous les pays, en particulier des pays en développement,</w:t>
            </w:r>
            <w:r>
              <w:rPr>
                <w:rFonts w:cs="Roboto-Regular"/>
                <w:color w:val="535353"/>
                <w:sz w:val="18"/>
                <w:szCs w:val="18"/>
                <w:lang w:val="fr-CH"/>
              </w:rPr>
              <w:t xml:space="preserve"> </w:t>
            </w:r>
            <w:r w:rsidRPr="00EF774A">
              <w:rPr>
                <w:rFonts w:cs="Roboto-Regular"/>
                <w:color w:val="535353"/>
                <w:sz w:val="18"/>
                <w:szCs w:val="18"/>
                <w:lang w:val="fr-CH"/>
              </w:rPr>
              <w:t>notamment en encourageant l</w:t>
            </w:r>
            <w:r w:rsidR="0077541F">
              <w:rPr>
                <w:rFonts w:cs="Roboto-Regular"/>
                <w:color w:val="535353"/>
                <w:sz w:val="18"/>
                <w:szCs w:val="18"/>
                <w:lang w:val="fr-CH"/>
              </w:rPr>
              <w:t>'</w:t>
            </w:r>
            <w:r w:rsidRPr="00EF774A">
              <w:rPr>
                <w:rFonts w:cs="Roboto-Regular"/>
                <w:color w:val="535353"/>
                <w:sz w:val="18"/>
                <w:szCs w:val="18"/>
                <w:lang w:val="fr-CH"/>
              </w:rPr>
              <w:t>innovation et en augmentant nettement le nombre de</w:t>
            </w:r>
            <w:r>
              <w:rPr>
                <w:rFonts w:cs="Roboto-Regular"/>
                <w:color w:val="535353"/>
                <w:sz w:val="18"/>
                <w:szCs w:val="18"/>
                <w:lang w:val="fr-CH"/>
              </w:rPr>
              <w:t xml:space="preserve"> </w:t>
            </w:r>
            <w:r w:rsidRPr="00EF774A">
              <w:rPr>
                <w:rFonts w:cs="Roboto-Regular"/>
                <w:color w:val="535353"/>
                <w:sz w:val="18"/>
                <w:szCs w:val="18"/>
                <w:lang w:val="fr-CH"/>
              </w:rPr>
              <w:t>personnes travaillant dans le secteur de la recherche-développement pour 1 million</w:t>
            </w:r>
            <w:r>
              <w:rPr>
                <w:rFonts w:cs="Roboto-Regular"/>
                <w:color w:val="535353"/>
                <w:sz w:val="18"/>
                <w:szCs w:val="18"/>
                <w:lang w:val="fr-CH"/>
              </w:rPr>
              <w:t xml:space="preserve"> </w:t>
            </w:r>
            <w:r w:rsidRPr="00EF774A">
              <w:rPr>
                <w:rFonts w:cs="Roboto-Regular"/>
                <w:color w:val="535353"/>
                <w:sz w:val="18"/>
                <w:szCs w:val="18"/>
                <w:lang w:val="fr-CH"/>
              </w:rPr>
              <w:t>d</w:t>
            </w:r>
            <w:r w:rsidR="0077541F">
              <w:rPr>
                <w:rFonts w:cs="Roboto-Regular"/>
                <w:color w:val="535353"/>
                <w:sz w:val="18"/>
                <w:szCs w:val="18"/>
                <w:lang w:val="fr-CH"/>
              </w:rPr>
              <w:t>'</w:t>
            </w:r>
            <w:r w:rsidRPr="00EF774A">
              <w:rPr>
                <w:rFonts w:cs="Roboto-Regular"/>
                <w:color w:val="535353"/>
                <w:sz w:val="18"/>
                <w:szCs w:val="18"/>
                <w:lang w:val="fr-CH"/>
              </w:rPr>
              <w:t>habitants et en accroissant les dépenses publiques et privées consacrées à la</w:t>
            </w:r>
            <w:r>
              <w:rPr>
                <w:rFonts w:cs="Roboto-Regular"/>
                <w:color w:val="535353"/>
                <w:sz w:val="18"/>
                <w:szCs w:val="18"/>
                <w:lang w:val="fr-CH"/>
              </w:rPr>
              <w:t xml:space="preserve"> </w:t>
            </w:r>
            <w:r w:rsidRPr="00EF774A">
              <w:rPr>
                <w:rFonts w:cs="Roboto-Regular"/>
                <w:color w:val="535353"/>
                <w:sz w:val="18"/>
                <w:szCs w:val="18"/>
                <w:lang w:val="fr-CH"/>
              </w:rPr>
              <w:t>recherche-développement d</w:t>
            </w:r>
            <w:r w:rsidR="0077541F">
              <w:rPr>
                <w:rFonts w:cs="Roboto-Regular"/>
                <w:color w:val="535353"/>
                <w:sz w:val="18"/>
                <w:szCs w:val="18"/>
                <w:lang w:val="fr-CH"/>
              </w:rPr>
              <w:t>'</w:t>
            </w:r>
            <w:r w:rsidRPr="00EF774A">
              <w:rPr>
                <w:rFonts w:cs="Roboto-Regular"/>
                <w:color w:val="535353"/>
                <w:sz w:val="18"/>
                <w:szCs w:val="18"/>
                <w:lang w:val="fr-CH"/>
              </w:rPr>
              <w:t>ici à 2030</w:t>
            </w:r>
            <w:r w:rsidR="00465B8F">
              <w:rPr>
                <w:rFonts w:cs="Roboto-Regular"/>
                <w:color w:val="535353"/>
                <w:sz w:val="18"/>
                <w:szCs w:val="18"/>
                <w:lang w:val="fr-CH"/>
              </w:rPr>
              <w:br/>
            </w:r>
          </w:p>
          <w:p w:rsidR="00EF774A" w:rsidRPr="00EF774A" w:rsidRDefault="00534AA6" w:rsidP="00465B8F">
            <w:pPr>
              <w:widowControl w:val="0"/>
              <w:spacing w:before="40" w:after="40"/>
              <w:rPr>
                <w:rFonts w:cs="Roboto-Bold"/>
                <w:b/>
                <w:bCs/>
                <w:color w:val="107FAA"/>
                <w:sz w:val="18"/>
                <w:szCs w:val="18"/>
                <w:lang w:val="fr-CH"/>
              </w:rPr>
            </w:pPr>
            <w:r w:rsidRPr="00EF774A">
              <w:rPr>
                <w:rFonts w:cs="Roboto-Bold"/>
                <w:b/>
                <w:bCs/>
                <w:color w:val="107FAA"/>
                <w:sz w:val="18"/>
                <w:szCs w:val="18"/>
                <w:lang w:val="fr-CH"/>
              </w:rPr>
              <w:t>9.c</w:t>
            </w:r>
          </w:p>
          <w:p w:rsidR="00534AA6" w:rsidRPr="00EF774A" w:rsidRDefault="00EF774A" w:rsidP="00465B8F">
            <w:pPr>
              <w:widowControl w:val="0"/>
              <w:spacing w:before="40" w:after="40"/>
              <w:rPr>
                <w:rFonts w:cs="Roboto-Regular"/>
                <w:color w:val="535353"/>
                <w:sz w:val="18"/>
                <w:szCs w:val="18"/>
                <w:lang w:val="fr-CH"/>
              </w:rPr>
            </w:pPr>
            <w:r w:rsidRPr="00EF774A">
              <w:rPr>
                <w:rFonts w:cs="Roboto-Regular"/>
                <w:color w:val="535353"/>
                <w:sz w:val="18"/>
                <w:szCs w:val="18"/>
                <w:lang w:val="fr-CH"/>
              </w:rPr>
              <w:t>Accroître nettement l</w:t>
            </w:r>
            <w:r w:rsidR="0077541F">
              <w:rPr>
                <w:rFonts w:cs="Roboto-Regular"/>
                <w:color w:val="535353"/>
                <w:sz w:val="18"/>
                <w:szCs w:val="18"/>
                <w:lang w:val="fr-CH"/>
              </w:rPr>
              <w:t>'</w:t>
            </w:r>
            <w:r w:rsidRPr="00EF774A">
              <w:rPr>
                <w:rFonts w:cs="Roboto-Regular"/>
                <w:color w:val="535353"/>
                <w:sz w:val="18"/>
                <w:szCs w:val="18"/>
                <w:lang w:val="fr-CH"/>
              </w:rPr>
              <w:t>accès aux technologies de l</w:t>
            </w:r>
            <w:r w:rsidR="0077541F">
              <w:rPr>
                <w:rFonts w:cs="Roboto-Regular"/>
                <w:color w:val="535353"/>
                <w:sz w:val="18"/>
                <w:szCs w:val="18"/>
                <w:lang w:val="fr-CH"/>
              </w:rPr>
              <w:t>'</w:t>
            </w:r>
            <w:r w:rsidRPr="00EF774A">
              <w:rPr>
                <w:rFonts w:cs="Roboto-Regular"/>
                <w:color w:val="535353"/>
                <w:sz w:val="18"/>
                <w:szCs w:val="18"/>
                <w:lang w:val="fr-CH"/>
              </w:rPr>
              <w:t>information et des</w:t>
            </w:r>
            <w:r>
              <w:rPr>
                <w:rFonts w:cs="Roboto-Regular"/>
                <w:color w:val="535353"/>
                <w:sz w:val="18"/>
                <w:szCs w:val="18"/>
                <w:lang w:val="fr-CH"/>
              </w:rPr>
              <w:t xml:space="preserve"> </w:t>
            </w:r>
            <w:r w:rsidRPr="00EF774A">
              <w:rPr>
                <w:rFonts w:cs="Roboto-Regular"/>
                <w:color w:val="535353"/>
                <w:sz w:val="18"/>
                <w:szCs w:val="18"/>
                <w:lang w:val="fr-CH"/>
              </w:rPr>
              <w:t>communications et faire en sorte que tous les habitants des pays les moins avancés</w:t>
            </w:r>
            <w:r>
              <w:rPr>
                <w:rFonts w:cs="Roboto-Regular"/>
                <w:color w:val="535353"/>
                <w:sz w:val="18"/>
                <w:szCs w:val="18"/>
                <w:lang w:val="fr-CH"/>
              </w:rPr>
              <w:t xml:space="preserve"> </w:t>
            </w:r>
            <w:r w:rsidRPr="00EF774A">
              <w:rPr>
                <w:rFonts w:cs="Roboto-Regular"/>
                <w:color w:val="535353"/>
                <w:sz w:val="18"/>
                <w:szCs w:val="18"/>
                <w:lang w:val="fr-CH"/>
              </w:rPr>
              <w:t>aient accès à Internet à un coût abordable d</w:t>
            </w:r>
            <w:r w:rsidR="0077541F">
              <w:rPr>
                <w:rFonts w:cs="Roboto-Regular"/>
                <w:color w:val="535353"/>
                <w:sz w:val="18"/>
                <w:szCs w:val="18"/>
                <w:lang w:val="fr-CH"/>
              </w:rPr>
              <w:t>'</w:t>
            </w:r>
            <w:r w:rsidRPr="00EF774A">
              <w:rPr>
                <w:rFonts w:cs="Roboto-Regular"/>
                <w:color w:val="535353"/>
                <w:sz w:val="18"/>
                <w:szCs w:val="18"/>
                <w:lang w:val="fr-CH"/>
              </w:rPr>
              <w:t>ici à 2020</w:t>
            </w:r>
          </w:p>
        </w:tc>
        <w:tc>
          <w:tcPr>
            <w:tcW w:w="2442" w:type="dxa"/>
          </w:tcPr>
          <w:p w:rsidR="00534AA6" w:rsidRPr="00EF774A" w:rsidRDefault="00534AA6" w:rsidP="00465B8F">
            <w:pPr>
              <w:widowControl w:val="0"/>
              <w:spacing w:before="40" w:after="40"/>
              <w:jc w:val="center"/>
              <w:rPr>
                <w:rFonts w:cs="Roboto-Bold"/>
                <w:bCs/>
                <w:color w:val="000000" w:themeColor="text1"/>
                <w:sz w:val="18"/>
                <w:szCs w:val="18"/>
                <w:lang w:val="fr-CH"/>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817"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496"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r>
      <w:tr w:rsidR="00534AA6" w:rsidRPr="00661D46"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661D46" w:rsidRDefault="000E1C39" w:rsidP="00465B8F">
            <w:pPr>
              <w:widowControl w:val="0"/>
              <w:spacing w:before="40" w:after="40"/>
              <w:rPr>
                <w:rFonts w:cs="Roboto-Bold"/>
                <w:b/>
                <w:bCs/>
                <w:color w:val="107FAA"/>
                <w:sz w:val="18"/>
                <w:szCs w:val="18"/>
                <w:lang w:val="fr-CH"/>
              </w:rPr>
            </w:pPr>
            <w:r w:rsidRPr="00661D46">
              <w:rPr>
                <w:rFonts w:cs="Calibri"/>
                <w:sz w:val="18"/>
                <w:szCs w:val="18"/>
                <w:lang w:val="fr-CH"/>
              </w:rPr>
              <w:t xml:space="preserve">Les secteurs </w:t>
            </w:r>
            <w:r w:rsidR="00EE2A3E">
              <w:rPr>
                <w:rFonts w:cs="Calibri"/>
                <w:sz w:val="18"/>
                <w:szCs w:val="18"/>
                <w:lang w:val="fr-CH"/>
              </w:rPr>
              <w:t>spatial</w:t>
            </w:r>
            <w:r w:rsidR="00661D46" w:rsidRPr="00661D46">
              <w:rPr>
                <w:rFonts w:cs="Calibri"/>
                <w:sz w:val="18"/>
                <w:szCs w:val="18"/>
                <w:lang w:val="fr-CH"/>
              </w:rPr>
              <w:t>, du mobile et des transports tirent profit des activités de l</w:t>
            </w:r>
            <w:r w:rsidR="0077541F">
              <w:rPr>
                <w:rFonts w:cs="Calibri"/>
                <w:sz w:val="18"/>
                <w:szCs w:val="18"/>
                <w:lang w:val="fr-CH"/>
              </w:rPr>
              <w:t>'</w:t>
            </w:r>
            <w:r w:rsidR="00661D46" w:rsidRPr="00661D46">
              <w:rPr>
                <w:rFonts w:cs="Calibri"/>
                <w:sz w:val="18"/>
                <w:szCs w:val="18"/>
                <w:lang w:val="fr-CH"/>
              </w:rPr>
              <w:t>UI</w:t>
            </w:r>
            <w:r w:rsidR="00EE2A3E">
              <w:rPr>
                <w:rFonts w:cs="Calibri"/>
                <w:sz w:val="18"/>
                <w:szCs w:val="18"/>
                <w:lang w:val="fr-CH"/>
              </w:rPr>
              <w:t>T-R</w:t>
            </w:r>
            <w:r w:rsidR="00661D46" w:rsidRPr="00661D46">
              <w:rPr>
                <w:rFonts w:cs="Calibri"/>
                <w:sz w:val="18"/>
                <w:szCs w:val="18"/>
                <w:lang w:val="fr-CH"/>
              </w:rPr>
              <w:t>, ce qui encourage l</w:t>
            </w:r>
            <w:r w:rsidR="0077541F">
              <w:rPr>
                <w:rFonts w:cs="Calibri"/>
                <w:sz w:val="18"/>
                <w:szCs w:val="18"/>
                <w:lang w:val="fr-CH"/>
              </w:rPr>
              <w:t>'</w:t>
            </w:r>
            <w:r w:rsidR="00661D46" w:rsidRPr="00661D46">
              <w:rPr>
                <w:rFonts w:cs="Calibri"/>
                <w:sz w:val="18"/>
                <w:szCs w:val="18"/>
                <w:lang w:val="fr-CH"/>
              </w:rPr>
              <w:t>investissement en maintenant un environnement r</w:t>
            </w:r>
            <w:r w:rsidR="00661D46">
              <w:rPr>
                <w:rFonts w:cs="Calibri"/>
                <w:sz w:val="18"/>
                <w:szCs w:val="18"/>
                <w:lang w:val="fr-CH"/>
              </w:rPr>
              <w:t>èglementaire stable e</w:t>
            </w:r>
            <w:r w:rsidR="00EE2A3E">
              <w:rPr>
                <w:rFonts w:cs="Calibri"/>
                <w:sz w:val="18"/>
                <w:szCs w:val="18"/>
                <w:lang w:val="fr-CH"/>
              </w:rPr>
              <w:t>t</w:t>
            </w:r>
            <w:r w:rsidR="00661D46">
              <w:rPr>
                <w:rFonts w:cs="Calibri"/>
                <w:sz w:val="18"/>
                <w:szCs w:val="18"/>
                <w:lang w:val="fr-CH"/>
              </w:rPr>
              <w:t xml:space="preserve"> prévisible et en encourageant une utilisation efficace et durable des ressources spectrales.</w:t>
            </w:r>
          </w:p>
        </w:tc>
      </w:tr>
      <w:tr w:rsidR="00534AA6" w:rsidRPr="00EB2B05" w:rsidTr="00465B8F">
        <w:trPr>
          <w:jc w:val="center"/>
        </w:trPr>
        <w:tc>
          <w:tcPr>
            <w:tcW w:w="1992" w:type="dxa"/>
            <w:vMerge w:val="restart"/>
            <w:tcMar>
              <w:top w:w="144" w:type="nil"/>
              <w:right w:w="144" w:type="nil"/>
            </w:tcMar>
          </w:tcPr>
          <w:p w:rsidR="00534AA6" w:rsidRPr="006817C5" w:rsidRDefault="00377874" w:rsidP="00465B8F">
            <w:pPr>
              <w:widowControl w:val="0"/>
              <w:spacing w:before="40" w:after="40"/>
              <w:rPr>
                <w:rFonts w:cs="Roboto-Bold"/>
                <w:b/>
                <w:color w:val="107FAA"/>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10 </w:t>
            </w:r>
            <w:r w:rsidRPr="006817C5">
              <w:rPr>
                <w:rFonts w:cs="Roboto-Bold"/>
                <w:b/>
                <w:color w:val="107FAA"/>
                <w:sz w:val="18"/>
                <w:szCs w:val="18"/>
                <w:lang w:val="fr-CH"/>
              </w:rPr>
              <w:t>–</w:t>
            </w:r>
            <w:r w:rsidR="00534AA6" w:rsidRPr="006817C5">
              <w:rPr>
                <w:rFonts w:cs="Roboto-Bold"/>
                <w:b/>
                <w:color w:val="107FAA"/>
                <w:sz w:val="18"/>
                <w:szCs w:val="18"/>
                <w:lang w:val="fr-CH"/>
              </w:rPr>
              <w:t xml:space="preserve"> R</w:t>
            </w:r>
            <w:r w:rsidR="00465B8F" w:rsidRPr="006817C5">
              <w:rPr>
                <w:rFonts w:cs="Roboto-Bold"/>
                <w:b/>
                <w:color w:val="107FAA"/>
                <w:sz w:val="18"/>
                <w:szCs w:val="18"/>
                <w:lang w:val="fr-CH"/>
              </w:rPr>
              <w:t>É</w:t>
            </w:r>
            <w:r w:rsidR="00534AA6" w:rsidRPr="006817C5">
              <w:rPr>
                <w:rFonts w:cs="Roboto-Bold"/>
                <w:b/>
                <w:color w:val="107FAA"/>
                <w:sz w:val="18"/>
                <w:szCs w:val="18"/>
                <w:lang w:val="fr-CH"/>
              </w:rPr>
              <w:t>DUC</w:t>
            </w:r>
            <w:r w:rsidRPr="006817C5">
              <w:rPr>
                <w:rFonts w:cs="Roboto-Bold"/>
                <w:b/>
                <w:color w:val="107FAA"/>
                <w:sz w:val="18"/>
                <w:szCs w:val="18"/>
                <w:lang w:val="fr-CH"/>
              </w:rPr>
              <w:t>TION DES IN</w:t>
            </w:r>
            <w:r w:rsidR="00465B8F" w:rsidRPr="006817C5">
              <w:rPr>
                <w:rFonts w:cs="Roboto-Bold"/>
                <w:b/>
                <w:color w:val="107FAA"/>
                <w:sz w:val="18"/>
                <w:szCs w:val="18"/>
                <w:lang w:val="fr-CH"/>
              </w:rPr>
              <w:t>É</w:t>
            </w:r>
            <w:r w:rsidRPr="006817C5">
              <w:rPr>
                <w:rFonts w:cs="Roboto-Bold"/>
                <w:b/>
                <w:color w:val="107FAA"/>
                <w:sz w:val="18"/>
                <w:szCs w:val="18"/>
                <w:lang w:val="fr-CH"/>
              </w:rPr>
              <w:t>GALIT</w:t>
            </w:r>
            <w:r w:rsidR="00465B8F" w:rsidRPr="006817C5">
              <w:rPr>
                <w:rFonts w:cs="Roboto-Bold"/>
                <w:b/>
                <w:color w:val="107FAA"/>
                <w:sz w:val="18"/>
                <w:szCs w:val="18"/>
                <w:lang w:val="fr-CH"/>
              </w:rPr>
              <w:t>É</w:t>
            </w:r>
            <w:r w:rsidRPr="006817C5">
              <w:rPr>
                <w:rFonts w:cs="Roboto-Bold"/>
                <w:b/>
                <w:color w:val="107FAA"/>
                <w:sz w:val="18"/>
                <w:szCs w:val="18"/>
                <w:lang w:val="fr-CH"/>
              </w:rPr>
              <w:t>S</w:t>
            </w:r>
          </w:p>
          <w:p w:rsidR="00534AA6" w:rsidRPr="006817C5" w:rsidRDefault="00534AA6" w:rsidP="00465B8F">
            <w:pPr>
              <w:widowControl w:val="0"/>
              <w:spacing w:before="40" w:after="40"/>
              <w:rPr>
                <w:rFonts w:cs="Calibri"/>
                <w:b/>
                <w:sz w:val="18"/>
                <w:szCs w:val="18"/>
                <w:lang w:val="fr-CH"/>
              </w:rPr>
            </w:pPr>
          </w:p>
          <w:p w:rsidR="00534AA6" w:rsidRPr="006817C5" w:rsidRDefault="00145F3D" w:rsidP="00465B8F">
            <w:pPr>
              <w:widowControl w:val="0"/>
              <w:spacing w:before="40" w:after="40"/>
              <w:rPr>
                <w:rFonts w:cs="Calibri"/>
                <w:b/>
                <w:sz w:val="18"/>
                <w:szCs w:val="18"/>
                <w:lang w:val="fr-CH"/>
              </w:rPr>
            </w:pPr>
            <w:r w:rsidRPr="006817C5">
              <w:rPr>
                <w:rFonts w:cs="Calibri"/>
                <w:b/>
                <w:sz w:val="18"/>
                <w:szCs w:val="18"/>
                <w:lang w:val="fr-CH"/>
              </w:rPr>
              <w:t>Réduire les inégalités dans les pays et d</w:t>
            </w:r>
            <w:r w:rsidR="0077541F" w:rsidRPr="006817C5">
              <w:rPr>
                <w:rFonts w:cs="Calibri"/>
                <w:b/>
                <w:sz w:val="18"/>
                <w:szCs w:val="18"/>
                <w:lang w:val="fr-CH"/>
              </w:rPr>
              <w:t>'</w:t>
            </w:r>
            <w:r w:rsidRPr="006817C5">
              <w:rPr>
                <w:rFonts w:cs="Calibri"/>
                <w:b/>
                <w:sz w:val="18"/>
                <w:szCs w:val="18"/>
                <w:lang w:val="fr-CH"/>
              </w:rPr>
              <w:t>un pays à l</w:t>
            </w:r>
            <w:r w:rsidR="0077541F" w:rsidRPr="006817C5">
              <w:rPr>
                <w:rFonts w:cs="Calibri"/>
                <w:b/>
                <w:sz w:val="18"/>
                <w:szCs w:val="18"/>
                <w:lang w:val="fr-CH"/>
              </w:rPr>
              <w:t>'</w:t>
            </w:r>
            <w:r w:rsidRPr="006817C5">
              <w:rPr>
                <w:rFonts w:cs="Calibri"/>
                <w:b/>
                <w:sz w:val="18"/>
                <w:szCs w:val="18"/>
                <w:lang w:val="fr-CH"/>
              </w:rPr>
              <w:t>autre</w:t>
            </w:r>
          </w:p>
        </w:tc>
        <w:tc>
          <w:tcPr>
            <w:tcW w:w="5658" w:type="dxa"/>
            <w:tcMar>
              <w:top w:w="144" w:type="nil"/>
              <w:right w:w="144" w:type="nil"/>
            </w:tcMar>
          </w:tcPr>
          <w:p w:rsidR="00145F3D" w:rsidRPr="00145F3D" w:rsidRDefault="00534AA6" w:rsidP="00465B8F">
            <w:pPr>
              <w:widowControl w:val="0"/>
              <w:spacing w:before="40" w:after="40"/>
              <w:rPr>
                <w:rFonts w:cs="Roboto-Bold"/>
                <w:b/>
                <w:bCs/>
                <w:color w:val="107FAA"/>
                <w:sz w:val="18"/>
                <w:szCs w:val="18"/>
                <w:lang w:val="fr-CH"/>
              </w:rPr>
            </w:pPr>
            <w:r w:rsidRPr="00145F3D">
              <w:rPr>
                <w:rFonts w:cs="Roboto-Bold"/>
                <w:b/>
                <w:bCs/>
                <w:color w:val="107FAA"/>
                <w:sz w:val="18"/>
                <w:szCs w:val="18"/>
                <w:lang w:val="fr-CH"/>
              </w:rPr>
              <w:t>10.2</w:t>
            </w:r>
          </w:p>
          <w:p w:rsidR="00534AA6" w:rsidRPr="00145F3D" w:rsidRDefault="00145F3D" w:rsidP="00465B8F">
            <w:pPr>
              <w:widowControl w:val="0"/>
              <w:spacing w:before="40" w:after="40"/>
              <w:rPr>
                <w:rFonts w:cs="Roboto-Regular"/>
                <w:color w:val="535353"/>
                <w:sz w:val="18"/>
                <w:szCs w:val="18"/>
                <w:lang w:val="fr-CH"/>
              </w:rPr>
            </w:pPr>
            <w:r w:rsidRPr="00145F3D">
              <w:rPr>
                <w:rFonts w:cs="Roboto-Regular"/>
                <w:color w:val="535353"/>
                <w:sz w:val="18"/>
                <w:szCs w:val="18"/>
                <w:lang w:val="fr-CH"/>
              </w:rPr>
              <w:t>D</w:t>
            </w:r>
            <w:r w:rsidR="0077541F">
              <w:rPr>
                <w:rFonts w:cs="Roboto-Regular"/>
                <w:color w:val="535353"/>
                <w:sz w:val="18"/>
                <w:szCs w:val="18"/>
                <w:lang w:val="fr-CH"/>
              </w:rPr>
              <w:t>'</w:t>
            </w:r>
            <w:r w:rsidRPr="00145F3D">
              <w:rPr>
                <w:rFonts w:cs="Roboto-Regular"/>
                <w:color w:val="535353"/>
                <w:sz w:val="18"/>
                <w:szCs w:val="18"/>
                <w:lang w:val="fr-CH"/>
              </w:rPr>
              <w:t>ici à 2030, autonomiser toutes les personnes et favoriser leur intégration</w:t>
            </w:r>
            <w:r>
              <w:rPr>
                <w:rFonts w:cs="Roboto-Regular"/>
                <w:color w:val="535353"/>
                <w:sz w:val="18"/>
                <w:szCs w:val="18"/>
                <w:lang w:val="fr-CH"/>
              </w:rPr>
              <w:t xml:space="preserve"> </w:t>
            </w:r>
            <w:r w:rsidRPr="00145F3D">
              <w:rPr>
                <w:rFonts w:cs="Roboto-Regular"/>
                <w:color w:val="535353"/>
                <w:sz w:val="18"/>
                <w:szCs w:val="18"/>
                <w:lang w:val="fr-CH"/>
              </w:rPr>
              <w:t>sociale, économique et politique, indépendamment de leur âge, de leur sexe, de leur</w:t>
            </w:r>
            <w:r>
              <w:rPr>
                <w:rFonts w:cs="Roboto-Regular"/>
                <w:color w:val="535353"/>
                <w:sz w:val="18"/>
                <w:szCs w:val="18"/>
                <w:lang w:val="fr-CH"/>
              </w:rPr>
              <w:t xml:space="preserve"> </w:t>
            </w:r>
            <w:r w:rsidRPr="00145F3D">
              <w:rPr>
                <w:rFonts w:cs="Roboto-Regular"/>
                <w:color w:val="535353"/>
                <w:sz w:val="18"/>
                <w:szCs w:val="18"/>
                <w:lang w:val="fr-CH"/>
              </w:rPr>
              <w:t>handicap, de leur race, de leur appartenance ethnique, de leurs origines, de leur</w:t>
            </w:r>
            <w:r>
              <w:rPr>
                <w:rFonts w:cs="Roboto-Regular"/>
                <w:color w:val="535353"/>
                <w:sz w:val="18"/>
                <w:szCs w:val="18"/>
                <w:lang w:val="fr-CH"/>
              </w:rPr>
              <w:t xml:space="preserve"> </w:t>
            </w:r>
            <w:r w:rsidRPr="00145F3D">
              <w:rPr>
                <w:rFonts w:cs="Roboto-Regular"/>
                <w:color w:val="535353"/>
                <w:sz w:val="18"/>
                <w:szCs w:val="18"/>
                <w:lang w:val="fr-CH"/>
              </w:rPr>
              <w:t>religion ou de leur statut économique ou autre</w:t>
            </w:r>
          </w:p>
        </w:tc>
        <w:tc>
          <w:tcPr>
            <w:tcW w:w="2442" w:type="dxa"/>
          </w:tcPr>
          <w:p w:rsidR="00534AA6" w:rsidRPr="00145F3D" w:rsidRDefault="00534AA6" w:rsidP="00465B8F">
            <w:pPr>
              <w:widowControl w:val="0"/>
              <w:spacing w:before="40" w:after="40"/>
              <w:jc w:val="center"/>
              <w:rPr>
                <w:rFonts w:cs="Roboto-Bold"/>
                <w:bCs/>
                <w:color w:val="000000" w:themeColor="text1"/>
                <w:sz w:val="18"/>
                <w:szCs w:val="18"/>
                <w:lang w:val="fr-CH"/>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817"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496"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r>
      <w:tr w:rsidR="00534AA6" w:rsidRPr="000E1C39"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0E1C39" w:rsidRDefault="000E1C39" w:rsidP="00465B8F">
            <w:pPr>
              <w:widowControl w:val="0"/>
              <w:spacing w:before="40" w:after="40"/>
              <w:rPr>
                <w:rFonts w:cs="Roboto-Bold"/>
                <w:b/>
                <w:bCs/>
                <w:color w:val="107FAA"/>
                <w:sz w:val="18"/>
                <w:szCs w:val="18"/>
                <w:lang w:val="fr-CH"/>
              </w:rPr>
            </w:pPr>
            <w:r w:rsidRPr="000E1C39">
              <w:rPr>
                <w:rFonts w:cs="Roboto-Bold"/>
                <w:bCs/>
                <w:color w:val="000000" w:themeColor="text1"/>
                <w:sz w:val="18"/>
                <w:szCs w:val="18"/>
                <w:lang w:val="fr-CH"/>
              </w:rPr>
              <w:t xml:space="preserve">En </w:t>
            </w:r>
            <w:r w:rsidR="004A68E9">
              <w:rPr>
                <w:rFonts w:cs="Roboto-Bold"/>
                <w:bCs/>
                <w:color w:val="000000" w:themeColor="text1"/>
                <w:sz w:val="18"/>
                <w:szCs w:val="18"/>
                <w:lang w:val="fr-CH"/>
              </w:rPr>
              <w:t>attribuant</w:t>
            </w:r>
            <w:r w:rsidRPr="000E1C39">
              <w:rPr>
                <w:rFonts w:cs="Roboto-Bold"/>
                <w:bCs/>
                <w:color w:val="000000" w:themeColor="text1"/>
                <w:sz w:val="18"/>
                <w:szCs w:val="18"/>
                <w:lang w:val="fr-CH"/>
              </w:rPr>
              <w:t xml:space="preserve"> des fréquences </w:t>
            </w:r>
            <w:r w:rsidR="004A68E9">
              <w:rPr>
                <w:rFonts w:cs="Roboto-Bold"/>
                <w:bCs/>
                <w:color w:val="000000" w:themeColor="text1"/>
                <w:sz w:val="18"/>
                <w:szCs w:val="18"/>
                <w:lang w:val="fr-CH"/>
              </w:rPr>
              <w:t xml:space="preserve">et </w:t>
            </w:r>
            <w:r w:rsidRPr="000E1C39">
              <w:rPr>
                <w:rFonts w:cs="Roboto-Bold"/>
                <w:bCs/>
                <w:color w:val="000000" w:themeColor="text1"/>
                <w:sz w:val="18"/>
                <w:szCs w:val="18"/>
                <w:lang w:val="fr-CH"/>
              </w:rPr>
              <w:t>en élaborant des normes</w:t>
            </w:r>
            <w:r w:rsidR="00EE2A3E" w:rsidRPr="000E1C39">
              <w:rPr>
                <w:rFonts w:cs="Roboto-Bold"/>
                <w:bCs/>
                <w:color w:val="000000" w:themeColor="text1"/>
                <w:sz w:val="18"/>
                <w:szCs w:val="18"/>
                <w:lang w:val="fr-CH"/>
              </w:rPr>
              <w:t xml:space="preserve"> ha</w:t>
            </w:r>
            <w:r w:rsidR="00EE2A3E">
              <w:rPr>
                <w:rFonts w:cs="Roboto-Bold"/>
                <w:bCs/>
                <w:color w:val="000000" w:themeColor="text1"/>
                <w:sz w:val="18"/>
                <w:szCs w:val="18"/>
                <w:lang w:val="fr-CH"/>
              </w:rPr>
              <w:t>rmonisées à l'échelle mondiale</w:t>
            </w:r>
            <w:r w:rsidR="00465B8F">
              <w:rPr>
                <w:rFonts w:cs="Roboto-Bold"/>
                <w:bCs/>
                <w:color w:val="000000" w:themeColor="text1"/>
                <w:sz w:val="18"/>
                <w:szCs w:val="18"/>
                <w:lang w:val="fr-CH"/>
              </w:rPr>
              <w:t>,</w:t>
            </w:r>
            <w:r w:rsidRPr="000E1C39">
              <w:rPr>
                <w:rFonts w:cs="Roboto-Bold"/>
                <w:bCs/>
                <w:color w:val="000000" w:themeColor="text1"/>
                <w:sz w:val="18"/>
                <w:szCs w:val="18"/>
                <w:lang w:val="fr-CH"/>
              </w:rPr>
              <w:t xml:space="preserve"> l</w:t>
            </w:r>
            <w:r w:rsidR="0077541F">
              <w:rPr>
                <w:rFonts w:cs="Roboto-Bold"/>
                <w:bCs/>
                <w:color w:val="000000" w:themeColor="text1"/>
                <w:sz w:val="18"/>
                <w:szCs w:val="18"/>
                <w:lang w:val="fr-CH"/>
              </w:rPr>
              <w:t>'</w:t>
            </w:r>
            <w:r w:rsidR="00EE2A3E">
              <w:rPr>
                <w:rFonts w:cs="Roboto-Bold"/>
                <w:bCs/>
                <w:color w:val="000000" w:themeColor="text1"/>
                <w:sz w:val="18"/>
                <w:szCs w:val="18"/>
                <w:lang w:val="fr-CH"/>
              </w:rPr>
              <w:t>UIT-</w:t>
            </w:r>
            <w:r w:rsidRPr="000E1C39">
              <w:rPr>
                <w:rFonts w:cs="Roboto-Bold"/>
                <w:bCs/>
                <w:color w:val="000000" w:themeColor="text1"/>
                <w:sz w:val="18"/>
                <w:szCs w:val="18"/>
                <w:lang w:val="fr-CH"/>
              </w:rPr>
              <w:t>R facilite le développement du large bande mobile et accroît son taux de pénétration</w:t>
            </w:r>
            <w:r w:rsidRPr="000E1C39">
              <w:rPr>
                <w:rFonts w:eastAsiaTheme="majorEastAsia" w:cs="Roboto-Regular"/>
                <w:color w:val="000000" w:themeColor="text1"/>
                <w:sz w:val="18"/>
                <w:szCs w:val="18"/>
                <w:lang w:val="fr-CH"/>
              </w:rPr>
              <w:t xml:space="preserve">, </w:t>
            </w:r>
            <w:r w:rsidRPr="000E1C39">
              <w:rPr>
                <w:rFonts w:cs="Roboto-Bold"/>
                <w:bCs/>
                <w:color w:val="000000" w:themeColor="text1"/>
                <w:sz w:val="18"/>
                <w:szCs w:val="18"/>
                <w:lang w:val="fr-CH"/>
              </w:rPr>
              <w:t xml:space="preserve">ce qui </w:t>
            </w:r>
            <w:r w:rsidR="00EE2A3E">
              <w:rPr>
                <w:rFonts w:cs="Roboto-Bold"/>
                <w:bCs/>
                <w:color w:val="000000" w:themeColor="text1"/>
                <w:sz w:val="18"/>
                <w:szCs w:val="18"/>
                <w:lang w:val="fr-CH"/>
              </w:rPr>
              <w:t>contribue à</w:t>
            </w:r>
            <w:r w:rsidRPr="000E1C39">
              <w:rPr>
                <w:rFonts w:cs="Roboto-Bold"/>
                <w:bCs/>
                <w:color w:val="000000" w:themeColor="text1"/>
                <w:sz w:val="18"/>
                <w:szCs w:val="18"/>
                <w:lang w:val="fr-CH"/>
              </w:rPr>
              <w:t xml:space="preserve"> l</w:t>
            </w:r>
            <w:r w:rsidR="0077541F">
              <w:rPr>
                <w:rFonts w:cs="Roboto-Bold"/>
                <w:bCs/>
                <w:color w:val="000000" w:themeColor="text1"/>
                <w:sz w:val="18"/>
                <w:szCs w:val="18"/>
                <w:lang w:val="fr-CH"/>
              </w:rPr>
              <w:t>'</w:t>
            </w:r>
            <w:r w:rsidRPr="000E1C39">
              <w:rPr>
                <w:rFonts w:cs="Roboto-Bold"/>
                <w:bCs/>
                <w:color w:val="000000" w:themeColor="text1"/>
                <w:sz w:val="18"/>
                <w:szCs w:val="18"/>
                <w:lang w:val="fr-CH"/>
              </w:rPr>
              <w:t>inclusion sociale, économi</w:t>
            </w:r>
            <w:r>
              <w:rPr>
                <w:rFonts w:cs="Roboto-Bold"/>
                <w:bCs/>
                <w:color w:val="000000" w:themeColor="text1"/>
                <w:sz w:val="18"/>
                <w:szCs w:val="18"/>
                <w:lang w:val="fr-CH"/>
              </w:rPr>
              <w:t>que et politique de tous</w:t>
            </w:r>
            <w:r w:rsidR="00534AA6" w:rsidRPr="000E1C39">
              <w:rPr>
                <w:rFonts w:cs="Roboto-Regular"/>
                <w:color w:val="000000" w:themeColor="text1"/>
                <w:sz w:val="18"/>
                <w:szCs w:val="18"/>
                <w:lang w:val="fr-CH"/>
              </w:rPr>
              <w:t xml:space="preserve">. </w:t>
            </w:r>
          </w:p>
        </w:tc>
      </w:tr>
      <w:tr w:rsidR="00534AA6" w:rsidRPr="00EB2B05" w:rsidTr="00465B8F">
        <w:trPr>
          <w:jc w:val="center"/>
        </w:trPr>
        <w:tc>
          <w:tcPr>
            <w:tcW w:w="1992" w:type="dxa"/>
            <w:vMerge w:val="restart"/>
            <w:tcMar>
              <w:top w:w="144" w:type="nil"/>
              <w:right w:w="144" w:type="nil"/>
            </w:tcMar>
          </w:tcPr>
          <w:p w:rsidR="00534AA6" w:rsidRPr="006817C5" w:rsidRDefault="008C3E12" w:rsidP="003B6CCB">
            <w:pPr>
              <w:widowControl w:val="0"/>
              <w:spacing w:before="40" w:after="40"/>
              <w:rPr>
                <w:rFonts w:cs="Roboto-Bold"/>
                <w:b/>
                <w:color w:val="107FAA"/>
                <w:sz w:val="18"/>
                <w:szCs w:val="18"/>
                <w:lang w:val="fr-CH"/>
              </w:rPr>
            </w:pPr>
            <w:r w:rsidRPr="006817C5">
              <w:rPr>
                <w:rFonts w:cs="Roboto-Bold"/>
                <w:b/>
                <w:color w:val="107FAA"/>
                <w:sz w:val="18"/>
                <w:szCs w:val="18"/>
                <w:lang w:val="fr-CH"/>
              </w:rPr>
              <w:t>ODD 11 – VILLES ET COMMUNAUT</w:t>
            </w:r>
            <w:r w:rsidR="003B6CCB" w:rsidRPr="006817C5">
              <w:rPr>
                <w:rFonts w:cs="Roboto-Bold"/>
                <w:b/>
                <w:color w:val="107FAA"/>
                <w:sz w:val="18"/>
                <w:szCs w:val="18"/>
                <w:lang w:val="fr-CH"/>
              </w:rPr>
              <w:t>É</w:t>
            </w:r>
            <w:r w:rsidRPr="006817C5">
              <w:rPr>
                <w:rFonts w:cs="Roboto-Bold"/>
                <w:b/>
                <w:color w:val="107FAA"/>
                <w:sz w:val="18"/>
                <w:szCs w:val="18"/>
                <w:lang w:val="fr-CH"/>
              </w:rPr>
              <w:t>S DURABLES</w:t>
            </w:r>
          </w:p>
          <w:p w:rsidR="00DA6C73" w:rsidRPr="006817C5" w:rsidRDefault="00DA6C73" w:rsidP="00465B8F">
            <w:pPr>
              <w:widowControl w:val="0"/>
              <w:spacing w:before="40" w:after="40"/>
              <w:rPr>
                <w:rFonts w:cs="Calibri"/>
                <w:b/>
                <w:sz w:val="18"/>
                <w:szCs w:val="18"/>
                <w:lang w:val="fr-CH"/>
              </w:rPr>
            </w:pPr>
            <w:r w:rsidRPr="006817C5">
              <w:rPr>
                <w:rFonts w:cs="Roboto-Bold"/>
                <w:b/>
                <w:color w:val="107FAA"/>
                <w:sz w:val="18"/>
                <w:szCs w:val="18"/>
                <w:lang w:val="fr-CH"/>
              </w:rPr>
              <w:t>Faire en sorte que les villes et les établissements humains soient ouverts à tous, sûrs, résilients et durables</w:t>
            </w:r>
          </w:p>
        </w:tc>
        <w:tc>
          <w:tcPr>
            <w:tcW w:w="5658" w:type="dxa"/>
            <w:tcMar>
              <w:top w:w="144" w:type="nil"/>
              <w:right w:w="144" w:type="nil"/>
            </w:tcMar>
          </w:tcPr>
          <w:p w:rsidR="00284BB5" w:rsidRPr="00284BB5" w:rsidRDefault="00534AA6" w:rsidP="00465B8F">
            <w:pPr>
              <w:widowControl w:val="0"/>
              <w:spacing w:before="40" w:after="40"/>
              <w:rPr>
                <w:rFonts w:cs="Roboto-Bold"/>
                <w:b/>
                <w:bCs/>
                <w:color w:val="107FAA"/>
                <w:sz w:val="18"/>
                <w:szCs w:val="18"/>
                <w:lang w:val="fr-CH"/>
              </w:rPr>
            </w:pPr>
            <w:r w:rsidRPr="00284BB5">
              <w:rPr>
                <w:rFonts w:cs="Roboto-Bold"/>
                <w:b/>
                <w:bCs/>
                <w:color w:val="107FAA"/>
                <w:sz w:val="18"/>
                <w:szCs w:val="18"/>
                <w:lang w:val="fr-CH"/>
              </w:rPr>
              <w:t>11.2</w:t>
            </w:r>
          </w:p>
          <w:p w:rsidR="00534AA6" w:rsidRPr="00284BB5" w:rsidRDefault="00284BB5" w:rsidP="00465B8F">
            <w:pPr>
              <w:widowControl w:val="0"/>
              <w:spacing w:before="40" w:after="40"/>
              <w:rPr>
                <w:rFonts w:cs="Roboto-Regular"/>
                <w:color w:val="535353"/>
                <w:sz w:val="18"/>
                <w:szCs w:val="18"/>
                <w:lang w:val="fr-CH"/>
              </w:rPr>
            </w:pPr>
            <w:r w:rsidRPr="00284BB5">
              <w:rPr>
                <w:rFonts w:cs="Roboto-Regular"/>
                <w:color w:val="535353"/>
                <w:sz w:val="18"/>
                <w:szCs w:val="18"/>
                <w:lang w:val="fr-CH"/>
              </w:rPr>
              <w:t>D</w:t>
            </w:r>
            <w:r w:rsidR="0077541F">
              <w:rPr>
                <w:rFonts w:cs="Roboto-Regular"/>
                <w:color w:val="535353"/>
                <w:sz w:val="18"/>
                <w:szCs w:val="18"/>
                <w:lang w:val="fr-CH"/>
              </w:rPr>
              <w:t>'</w:t>
            </w:r>
            <w:r w:rsidRPr="00284BB5">
              <w:rPr>
                <w:rFonts w:cs="Roboto-Regular"/>
                <w:color w:val="535353"/>
                <w:sz w:val="18"/>
                <w:szCs w:val="18"/>
                <w:lang w:val="fr-CH"/>
              </w:rPr>
              <w:t>ici à 2030, assurer l</w:t>
            </w:r>
            <w:r w:rsidR="0077541F">
              <w:rPr>
                <w:rFonts w:cs="Roboto-Regular"/>
                <w:color w:val="535353"/>
                <w:sz w:val="18"/>
                <w:szCs w:val="18"/>
                <w:lang w:val="fr-CH"/>
              </w:rPr>
              <w:t>'</w:t>
            </w:r>
            <w:r w:rsidRPr="00284BB5">
              <w:rPr>
                <w:rFonts w:cs="Roboto-Regular"/>
                <w:color w:val="535353"/>
                <w:sz w:val="18"/>
                <w:szCs w:val="18"/>
                <w:lang w:val="fr-CH"/>
              </w:rPr>
              <w:t>accès de tous à des systèmes de transport sûrs,</w:t>
            </w:r>
            <w:r>
              <w:rPr>
                <w:rFonts w:cs="Roboto-Regular"/>
                <w:color w:val="535353"/>
                <w:sz w:val="18"/>
                <w:szCs w:val="18"/>
                <w:lang w:val="fr-CH"/>
              </w:rPr>
              <w:t xml:space="preserve"> </w:t>
            </w:r>
            <w:r w:rsidRPr="00284BB5">
              <w:rPr>
                <w:rFonts w:cs="Roboto-Regular"/>
                <w:color w:val="535353"/>
                <w:sz w:val="18"/>
                <w:szCs w:val="18"/>
                <w:lang w:val="fr-CH"/>
              </w:rPr>
              <w:t>accessibles et viables, à un coût abordable, en améliorant la sécurité routière, notamment en développant les transports publics, une attention particulière devant</w:t>
            </w:r>
            <w:r>
              <w:rPr>
                <w:rFonts w:cs="Roboto-Regular"/>
                <w:color w:val="535353"/>
                <w:sz w:val="18"/>
                <w:szCs w:val="18"/>
                <w:lang w:val="fr-CH"/>
              </w:rPr>
              <w:t xml:space="preserve"> </w:t>
            </w:r>
            <w:r w:rsidRPr="00284BB5">
              <w:rPr>
                <w:rFonts w:cs="Roboto-Regular"/>
                <w:color w:val="535353"/>
                <w:sz w:val="18"/>
                <w:szCs w:val="18"/>
                <w:lang w:val="fr-CH"/>
              </w:rPr>
              <w:t>être accordée aux besoins des personnes en situation vulnérable, des femmes, des</w:t>
            </w:r>
            <w:r>
              <w:rPr>
                <w:rFonts w:cs="Roboto-Regular"/>
                <w:color w:val="535353"/>
                <w:sz w:val="18"/>
                <w:szCs w:val="18"/>
                <w:lang w:val="fr-CH"/>
              </w:rPr>
              <w:t xml:space="preserve"> </w:t>
            </w:r>
            <w:r w:rsidRPr="00284BB5">
              <w:rPr>
                <w:rFonts w:cs="Roboto-Regular"/>
                <w:color w:val="535353"/>
                <w:sz w:val="18"/>
                <w:szCs w:val="18"/>
                <w:lang w:val="fr-CH"/>
              </w:rPr>
              <w:t>enfants, des personnes handicapées et des personnes âgées</w:t>
            </w:r>
          </w:p>
          <w:p w:rsidR="00284BB5" w:rsidRPr="00B1466A" w:rsidRDefault="00534AA6" w:rsidP="00465B8F">
            <w:pPr>
              <w:widowControl w:val="0"/>
              <w:spacing w:before="40" w:after="40"/>
              <w:rPr>
                <w:rFonts w:cs="Roboto-Bold"/>
                <w:b/>
                <w:bCs/>
                <w:color w:val="107FAA"/>
                <w:sz w:val="18"/>
                <w:szCs w:val="18"/>
                <w:lang w:val="fr-CH"/>
              </w:rPr>
            </w:pPr>
            <w:r w:rsidRPr="00B1466A">
              <w:rPr>
                <w:rFonts w:cs="Roboto-Bold"/>
                <w:b/>
                <w:bCs/>
                <w:color w:val="107FAA"/>
                <w:sz w:val="18"/>
                <w:szCs w:val="18"/>
                <w:lang w:val="fr-CH"/>
              </w:rPr>
              <w:t>11.4</w:t>
            </w:r>
          </w:p>
          <w:p w:rsidR="00534AA6" w:rsidRPr="00284BB5" w:rsidRDefault="00284BB5" w:rsidP="00465B8F">
            <w:pPr>
              <w:widowControl w:val="0"/>
              <w:spacing w:before="40" w:after="40"/>
              <w:rPr>
                <w:rFonts w:cs="Roboto-Regular"/>
                <w:color w:val="535353"/>
                <w:sz w:val="18"/>
                <w:szCs w:val="18"/>
                <w:lang w:val="fr-CH"/>
              </w:rPr>
            </w:pPr>
            <w:r w:rsidRPr="00284BB5">
              <w:rPr>
                <w:rFonts w:cs="Roboto-Regular"/>
                <w:color w:val="535353"/>
                <w:sz w:val="18"/>
                <w:szCs w:val="18"/>
                <w:lang w:val="fr-CH"/>
              </w:rPr>
              <w:t>Redoubler d</w:t>
            </w:r>
            <w:r w:rsidR="0077541F">
              <w:rPr>
                <w:rFonts w:cs="Roboto-Regular"/>
                <w:color w:val="535353"/>
                <w:sz w:val="18"/>
                <w:szCs w:val="18"/>
                <w:lang w:val="fr-CH"/>
              </w:rPr>
              <w:t>'</w:t>
            </w:r>
            <w:r w:rsidRPr="00284BB5">
              <w:rPr>
                <w:rFonts w:cs="Roboto-Regular"/>
                <w:color w:val="535353"/>
                <w:sz w:val="18"/>
                <w:szCs w:val="18"/>
                <w:lang w:val="fr-CH"/>
              </w:rPr>
              <w:t>efforts pour protéger et préserver le patrimoine culturel et naturel</w:t>
            </w:r>
            <w:r>
              <w:rPr>
                <w:rFonts w:cs="Roboto-Regular"/>
                <w:color w:val="535353"/>
                <w:sz w:val="18"/>
                <w:szCs w:val="18"/>
                <w:lang w:val="fr-CH"/>
              </w:rPr>
              <w:t xml:space="preserve"> </w:t>
            </w:r>
            <w:r w:rsidRPr="00284BB5">
              <w:rPr>
                <w:rFonts w:cs="Roboto-Regular"/>
                <w:color w:val="535353"/>
                <w:sz w:val="18"/>
                <w:szCs w:val="18"/>
                <w:lang w:val="fr-CH"/>
              </w:rPr>
              <w:t>mondial</w:t>
            </w:r>
          </w:p>
        </w:tc>
        <w:tc>
          <w:tcPr>
            <w:tcW w:w="2442" w:type="dxa"/>
          </w:tcPr>
          <w:p w:rsidR="00534AA6" w:rsidRPr="00284BB5" w:rsidRDefault="00534AA6" w:rsidP="00465B8F">
            <w:pPr>
              <w:widowControl w:val="0"/>
              <w:spacing w:before="40" w:after="40"/>
              <w:jc w:val="center"/>
              <w:rPr>
                <w:rFonts w:cs="Roboto-Bold"/>
                <w:bCs/>
                <w:color w:val="000000" w:themeColor="text1"/>
                <w:sz w:val="18"/>
                <w:szCs w:val="18"/>
                <w:lang w:val="fr-CH"/>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817"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496"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r>
      <w:tr w:rsidR="00534AA6" w:rsidRPr="00D86D35"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661D46" w:rsidRDefault="00661D46" w:rsidP="00465B8F">
            <w:pPr>
              <w:widowControl w:val="0"/>
              <w:spacing w:before="40" w:after="40"/>
              <w:rPr>
                <w:rFonts w:cs="Calibri"/>
                <w:sz w:val="18"/>
                <w:szCs w:val="18"/>
                <w:lang w:val="fr-CH"/>
              </w:rPr>
            </w:pPr>
            <w:r w:rsidRPr="00661D46">
              <w:rPr>
                <w:rFonts w:cs="Calibri"/>
                <w:sz w:val="18"/>
                <w:szCs w:val="18"/>
                <w:lang w:val="fr-CH"/>
              </w:rPr>
              <w:t>L</w:t>
            </w:r>
            <w:r w:rsidR="0077541F">
              <w:rPr>
                <w:rFonts w:cs="Calibri"/>
                <w:sz w:val="18"/>
                <w:szCs w:val="18"/>
                <w:lang w:val="fr-CH"/>
              </w:rPr>
              <w:t>'</w:t>
            </w:r>
            <w:r w:rsidRPr="00661D46">
              <w:rPr>
                <w:rFonts w:cs="Calibri"/>
                <w:sz w:val="18"/>
                <w:szCs w:val="18"/>
                <w:lang w:val="fr-CH"/>
              </w:rPr>
              <w:t>exploitation des systèmes ITS, du système GNSS, des</w:t>
            </w:r>
            <w:r w:rsidR="00CD5A0F">
              <w:rPr>
                <w:rFonts w:cs="Calibri"/>
                <w:sz w:val="18"/>
                <w:szCs w:val="18"/>
                <w:lang w:val="fr-CH"/>
              </w:rPr>
              <w:t xml:space="preserve"> </w:t>
            </w:r>
            <w:r w:rsidRPr="00661D46">
              <w:rPr>
                <w:rFonts w:cs="Calibri"/>
                <w:sz w:val="18"/>
                <w:szCs w:val="18"/>
                <w:lang w:val="fr-CH"/>
              </w:rPr>
              <w:t>radars, et l</w:t>
            </w:r>
            <w:r w:rsidR="0077541F">
              <w:rPr>
                <w:rFonts w:cs="Calibri"/>
                <w:sz w:val="18"/>
                <w:szCs w:val="18"/>
                <w:lang w:val="fr-CH"/>
              </w:rPr>
              <w:t>'</w:t>
            </w:r>
            <w:r w:rsidRPr="00661D46">
              <w:rPr>
                <w:rFonts w:cs="Calibri"/>
                <w:sz w:val="18"/>
                <w:szCs w:val="18"/>
                <w:lang w:val="fr-CH"/>
              </w:rPr>
              <w:t>utilisation de l</w:t>
            </w:r>
            <w:r w:rsidR="0077541F">
              <w:rPr>
                <w:rFonts w:cs="Calibri"/>
                <w:sz w:val="18"/>
                <w:szCs w:val="18"/>
                <w:lang w:val="fr-CH"/>
              </w:rPr>
              <w:t>'</w:t>
            </w:r>
            <w:r w:rsidRPr="00661D46">
              <w:rPr>
                <w:rFonts w:cs="Calibri"/>
                <w:sz w:val="18"/>
                <w:szCs w:val="18"/>
                <w:lang w:val="fr-CH"/>
              </w:rPr>
              <w:t>Internet des objets pour les transports routiers, aériens et maritimes</w:t>
            </w:r>
            <w:r>
              <w:rPr>
                <w:rFonts w:cs="Calibri"/>
                <w:sz w:val="18"/>
                <w:szCs w:val="18"/>
                <w:lang w:val="fr-CH"/>
              </w:rPr>
              <w:t xml:space="preserve"> sont possibles grâce aux activités de l</w:t>
            </w:r>
            <w:r w:rsidR="0077541F">
              <w:rPr>
                <w:rFonts w:cs="Calibri"/>
                <w:sz w:val="18"/>
                <w:szCs w:val="18"/>
                <w:lang w:val="fr-CH"/>
              </w:rPr>
              <w:t>'</w:t>
            </w:r>
            <w:r w:rsidR="00465B8F">
              <w:rPr>
                <w:rFonts w:cs="Calibri"/>
                <w:sz w:val="18"/>
                <w:szCs w:val="18"/>
                <w:lang w:val="fr-CH"/>
              </w:rPr>
              <w:t>UIT-R sur la ré</w:t>
            </w:r>
            <w:r>
              <w:rPr>
                <w:rFonts w:cs="Calibri"/>
                <w:sz w:val="18"/>
                <w:szCs w:val="18"/>
                <w:lang w:val="fr-CH"/>
              </w:rPr>
              <w:t>glementation</w:t>
            </w:r>
            <w:r w:rsidR="00CD5A0F">
              <w:rPr>
                <w:rFonts w:cs="Calibri"/>
                <w:sz w:val="18"/>
                <w:szCs w:val="18"/>
                <w:lang w:val="fr-CH"/>
              </w:rPr>
              <w:t xml:space="preserve"> </w:t>
            </w:r>
            <w:r>
              <w:rPr>
                <w:rFonts w:cs="Calibri"/>
                <w:sz w:val="18"/>
                <w:szCs w:val="18"/>
                <w:lang w:val="fr-CH"/>
              </w:rPr>
              <w:t>et la normalisation du spectre</w:t>
            </w:r>
            <w:r w:rsidR="00EE2A3E">
              <w:rPr>
                <w:rFonts w:cs="Calibri"/>
                <w:sz w:val="18"/>
                <w:szCs w:val="18"/>
                <w:lang w:val="fr-CH"/>
              </w:rPr>
              <w:t>.</w:t>
            </w:r>
          </w:p>
          <w:p w:rsidR="00534AA6" w:rsidRPr="00D86D35" w:rsidRDefault="00661D46" w:rsidP="00465B8F">
            <w:pPr>
              <w:widowControl w:val="0"/>
              <w:spacing w:before="40" w:after="40"/>
              <w:rPr>
                <w:rFonts w:cs="Roboto-Bold"/>
                <w:b/>
                <w:bCs/>
                <w:color w:val="107FAA"/>
                <w:sz w:val="18"/>
                <w:szCs w:val="18"/>
                <w:lang w:val="fr-CH"/>
              </w:rPr>
            </w:pPr>
            <w:r w:rsidRPr="00661D46">
              <w:rPr>
                <w:rFonts w:cs="Calibri"/>
                <w:sz w:val="18"/>
                <w:szCs w:val="18"/>
                <w:lang w:val="fr-CH"/>
              </w:rPr>
              <w:t>L</w:t>
            </w:r>
            <w:r w:rsidR="00EE2A3E">
              <w:rPr>
                <w:rFonts w:cs="Calibri"/>
                <w:sz w:val="18"/>
                <w:szCs w:val="18"/>
                <w:lang w:val="fr-CH"/>
              </w:rPr>
              <w:t>'exploitation de l</w:t>
            </w:r>
            <w:r w:rsidRPr="00661D46">
              <w:rPr>
                <w:rFonts w:cs="Calibri"/>
                <w:sz w:val="18"/>
                <w:szCs w:val="18"/>
                <w:lang w:val="fr-CH"/>
              </w:rPr>
              <w:t>a radiodiffu</w:t>
            </w:r>
            <w:r w:rsidR="00EE2A3E">
              <w:rPr>
                <w:rFonts w:cs="Calibri"/>
                <w:sz w:val="18"/>
                <w:szCs w:val="18"/>
                <w:lang w:val="fr-CH"/>
              </w:rPr>
              <w:t>sion sonore et télévisuelle et du</w:t>
            </w:r>
            <w:r w:rsidRPr="00661D46">
              <w:rPr>
                <w:rFonts w:cs="Calibri"/>
                <w:sz w:val="18"/>
                <w:szCs w:val="18"/>
                <w:lang w:val="fr-CH"/>
              </w:rPr>
              <w:t xml:space="preserve"> large bande, </w:t>
            </w:r>
            <w:r w:rsidR="00EE2A3E">
              <w:rPr>
                <w:rFonts w:cs="Calibri"/>
                <w:sz w:val="18"/>
                <w:szCs w:val="18"/>
                <w:lang w:val="fr-CH"/>
              </w:rPr>
              <w:t>facilitée par</w:t>
            </w:r>
            <w:r w:rsidRPr="00661D46">
              <w:rPr>
                <w:rFonts w:cs="Calibri"/>
                <w:sz w:val="18"/>
                <w:szCs w:val="18"/>
                <w:lang w:val="fr-CH"/>
              </w:rPr>
              <w:t xml:space="preserve"> l</w:t>
            </w:r>
            <w:r w:rsidR="0077541F">
              <w:rPr>
                <w:rFonts w:cs="Calibri"/>
                <w:sz w:val="18"/>
                <w:szCs w:val="18"/>
                <w:lang w:val="fr-CH"/>
              </w:rPr>
              <w:t>'</w:t>
            </w:r>
            <w:r w:rsidRPr="00661D46">
              <w:rPr>
                <w:rFonts w:cs="Calibri"/>
                <w:sz w:val="18"/>
                <w:szCs w:val="18"/>
                <w:lang w:val="fr-CH"/>
              </w:rPr>
              <w:t>UIT-</w:t>
            </w:r>
            <w:r w:rsidR="00D86D35" w:rsidRPr="00661D46">
              <w:rPr>
                <w:rFonts w:cs="Calibri"/>
                <w:sz w:val="18"/>
                <w:szCs w:val="18"/>
                <w:lang w:val="fr-CH"/>
              </w:rPr>
              <w:t>R,</w:t>
            </w:r>
            <w:r w:rsidRPr="00661D46">
              <w:rPr>
                <w:rFonts w:cs="Calibri"/>
                <w:sz w:val="18"/>
                <w:szCs w:val="18"/>
                <w:lang w:val="fr-CH"/>
              </w:rPr>
              <w:t xml:space="preserve"> </w:t>
            </w:r>
            <w:r w:rsidR="00EE2A3E">
              <w:rPr>
                <w:rFonts w:cs="Calibri"/>
                <w:sz w:val="18"/>
                <w:szCs w:val="18"/>
                <w:lang w:val="fr-CH"/>
              </w:rPr>
              <w:t>joue un rôle positif pour ce qui est de</w:t>
            </w:r>
            <w:r w:rsidRPr="00661D46">
              <w:rPr>
                <w:rFonts w:cs="Calibri"/>
                <w:sz w:val="18"/>
                <w:szCs w:val="18"/>
                <w:lang w:val="fr-CH"/>
              </w:rPr>
              <w:t xml:space="preserve"> la protection </w:t>
            </w:r>
            <w:r>
              <w:rPr>
                <w:rFonts w:cs="Calibri"/>
                <w:sz w:val="18"/>
                <w:szCs w:val="18"/>
                <w:lang w:val="fr-CH"/>
              </w:rPr>
              <w:t xml:space="preserve">du patrimoine culturel et </w:t>
            </w:r>
            <w:r w:rsidR="00D86D35">
              <w:rPr>
                <w:rFonts w:cs="Calibri"/>
                <w:sz w:val="18"/>
                <w:szCs w:val="18"/>
                <w:lang w:val="fr-CH"/>
              </w:rPr>
              <w:t>naturel de l</w:t>
            </w:r>
            <w:r w:rsidR="0077541F">
              <w:rPr>
                <w:rFonts w:cs="Calibri"/>
                <w:sz w:val="18"/>
                <w:szCs w:val="18"/>
                <w:lang w:val="fr-CH"/>
              </w:rPr>
              <w:t>'</w:t>
            </w:r>
            <w:r w:rsidR="00D86D35">
              <w:rPr>
                <w:rFonts w:cs="Calibri"/>
                <w:sz w:val="18"/>
                <w:szCs w:val="18"/>
                <w:lang w:val="fr-CH"/>
              </w:rPr>
              <w:t>humanité</w:t>
            </w:r>
            <w:r w:rsidR="00534AA6" w:rsidRPr="00D86D35">
              <w:rPr>
                <w:rFonts w:cs="Calibri"/>
                <w:sz w:val="18"/>
                <w:szCs w:val="18"/>
                <w:lang w:val="fr-CH"/>
              </w:rPr>
              <w:t>.</w:t>
            </w:r>
          </w:p>
        </w:tc>
      </w:tr>
      <w:tr w:rsidR="00534AA6" w:rsidRPr="00EB2B05" w:rsidTr="00465B8F">
        <w:trPr>
          <w:jc w:val="center"/>
        </w:trPr>
        <w:tc>
          <w:tcPr>
            <w:tcW w:w="1992" w:type="dxa"/>
            <w:vMerge/>
            <w:tcMar>
              <w:top w:w="144" w:type="nil"/>
              <w:right w:w="144" w:type="nil"/>
            </w:tcMar>
          </w:tcPr>
          <w:p w:rsidR="00534AA6" w:rsidRPr="006817C5" w:rsidRDefault="00534AA6" w:rsidP="00465B8F">
            <w:pPr>
              <w:widowControl w:val="0"/>
              <w:spacing w:before="40" w:after="40"/>
              <w:rPr>
                <w:rFonts w:cs="Roboto-Bold"/>
                <w:b/>
                <w:color w:val="107FAA"/>
                <w:sz w:val="18"/>
                <w:szCs w:val="18"/>
                <w:lang w:val="fr-CH"/>
              </w:rPr>
            </w:pPr>
          </w:p>
        </w:tc>
        <w:tc>
          <w:tcPr>
            <w:tcW w:w="5658" w:type="dxa"/>
            <w:tcMar>
              <w:top w:w="144" w:type="nil"/>
              <w:right w:w="144" w:type="nil"/>
            </w:tcMar>
          </w:tcPr>
          <w:p w:rsidR="00284BB5" w:rsidRPr="0079185B" w:rsidRDefault="00534AA6" w:rsidP="00465B8F">
            <w:pPr>
              <w:widowControl w:val="0"/>
              <w:spacing w:before="40" w:after="40"/>
              <w:rPr>
                <w:rFonts w:cs="Roboto-Bold"/>
                <w:b/>
                <w:bCs/>
                <w:color w:val="107FAA"/>
                <w:sz w:val="18"/>
                <w:szCs w:val="18"/>
                <w:lang w:val="fr-CH"/>
              </w:rPr>
            </w:pPr>
            <w:r w:rsidRPr="0079185B">
              <w:rPr>
                <w:rFonts w:cs="Roboto-Bold"/>
                <w:b/>
                <w:bCs/>
                <w:color w:val="107FAA"/>
                <w:sz w:val="18"/>
                <w:szCs w:val="18"/>
                <w:lang w:val="fr-CH"/>
              </w:rPr>
              <w:t>11.5</w:t>
            </w:r>
          </w:p>
          <w:p w:rsidR="00534AA6" w:rsidRPr="00284BB5" w:rsidRDefault="00284BB5" w:rsidP="00465B8F">
            <w:pPr>
              <w:widowControl w:val="0"/>
              <w:spacing w:before="40" w:after="40"/>
              <w:rPr>
                <w:rFonts w:cs="Roboto-Regular"/>
                <w:color w:val="535353"/>
                <w:sz w:val="18"/>
                <w:szCs w:val="18"/>
                <w:lang w:val="fr-CH"/>
              </w:rPr>
            </w:pPr>
            <w:r w:rsidRPr="00284BB5">
              <w:rPr>
                <w:rFonts w:cs="Roboto-Regular"/>
                <w:color w:val="535353"/>
                <w:sz w:val="18"/>
                <w:szCs w:val="18"/>
                <w:lang w:val="fr-CH"/>
              </w:rPr>
              <w:t>D</w:t>
            </w:r>
            <w:r w:rsidR="0077541F">
              <w:rPr>
                <w:rFonts w:cs="Roboto-Regular"/>
                <w:color w:val="535353"/>
                <w:sz w:val="18"/>
                <w:szCs w:val="18"/>
                <w:lang w:val="fr-CH"/>
              </w:rPr>
              <w:t>'</w:t>
            </w:r>
            <w:r w:rsidRPr="00284BB5">
              <w:rPr>
                <w:rFonts w:cs="Roboto-Regular"/>
                <w:color w:val="535353"/>
                <w:sz w:val="18"/>
                <w:szCs w:val="18"/>
                <w:lang w:val="fr-CH"/>
              </w:rPr>
              <w:t>ici à 2030, réduire nettement le nombre de personnes tuées et le nombre de</w:t>
            </w:r>
            <w:r>
              <w:rPr>
                <w:rFonts w:cs="Roboto-Regular"/>
                <w:color w:val="535353"/>
                <w:sz w:val="18"/>
                <w:szCs w:val="18"/>
                <w:lang w:val="fr-CH"/>
              </w:rPr>
              <w:t xml:space="preserve"> </w:t>
            </w:r>
            <w:r w:rsidRPr="00284BB5">
              <w:rPr>
                <w:rFonts w:cs="Roboto-Regular"/>
                <w:color w:val="535353"/>
                <w:sz w:val="18"/>
                <w:szCs w:val="18"/>
                <w:lang w:val="fr-CH"/>
              </w:rPr>
              <w:t>personnes touchées par les catastrophes, y compris celles qui sont liées à l</w:t>
            </w:r>
            <w:r w:rsidR="0077541F">
              <w:rPr>
                <w:rFonts w:cs="Roboto-Regular"/>
                <w:color w:val="535353"/>
                <w:sz w:val="18"/>
                <w:szCs w:val="18"/>
                <w:lang w:val="fr-CH"/>
              </w:rPr>
              <w:t>'</w:t>
            </w:r>
            <w:r w:rsidRPr="00284BB5">
              <w:rPr>
                <w:rFonts w:cs="Roboto-Regular"/>
                <w:color w:val="535353"/>
                <w:sz w:val="18"/>
                <w:szCs w:val="18"/>
                <w:lang w:val="fr-CH"/>
              </w:rPr>
              <w:t>eau, et</w:t>
            </w:r>
            <w:r>
              <w:rPr>
                <w:rFonts w:cs="Roboto-Regular"/>
                <w:color w:val="535353"/>
                <w:sz w:val="18"/>
                <w:szCs w:val="18"/>
                <w:lang w:val="fr-CH"/>
              </w:rPr>
              <w:t xml:space="preserve"> </w:t>
            </w:r>
            <w:r w:rsidRPr="00284BB5">
              <w:rPr>
                <w:rFonts w:cs="Roboto-Regular"/>
                <w:color w:val="535353"/>
                <w:sz w:val="18"/>
                <w:szCs w:val="18"/>
                <w:lang w:val="fr-CH"/>
              </w:rPr>
              <w:t>réduire nettement la part du produit intérieur brut mondial représentée par les pertes économiques directement imputables à ces catastrophes, l</w:t>
            </w:r>
            <w:r w:rsidR="0077541F">
              <w:rPr>
                <w:rFonts w:cs="Roboto-Regular"/>
                <w:color w:val="535353"/>
                <w:sz w:val="18"/>
                <w:szCs w:val="18"/>
                <w:lang w:val="fr-CH"/>
              </w:rPr>
              <w:t>'</w:t>
            </w:r>
            <w:r w:rsidRPr="00284BB5">
              <w:rPr>
                <w:rFonts w:cs="Roboto-Regular"/>
                <w:color w:val="535353"/>
                <w:sz w:val="18"/>
                <w:szCs w:val="18"/>
                <w:lang w:val="fr-CH"/>
              </w:rPr>
              <w:t>accent étant mis sur la protection des pauvres et des personnes en situation vulnérable</w:t>
            </w:r>
            <w:r w:rsidR="00530EBF">
              <w:rPr>
                <w:rFonts w:cs="Roboto-Regular"/>
                <w:color w:val="535353"/>
                <w:sz w:val="18"/>
                <w:szCs w:val="18"/>
                <w:lang w:val="fr-CH"/>
              </w:rPr>
              <w:t>.</w:t>
            </w:r>
          </w:p>
          <w:p w:rsidR="00284BB5" w:rsidRPr="00284BB5" w:rsidRDefault="00534AA6" w:rsidP="00465B8F">
            <w:pPr>
              <w:widowControl w:val="0"/>
              <w:spacing w:before="40" w:after="40"/>
              <w:rPr>
                <w:rFonts w:cs="Roboto-Bold"/>
                <w:b/>
                <w:bCs/>
                <w:color w:val="107FAA"/>
                <w:sz w:val="18"/>
                <w:szCs w:val="18"/>
                <w:lang w:val="fr-CH"/>
              </w:rPr>
            </w:pPr>
            <w:r w:rsidRPr="00284BB5">
              <w:rPr>
                <w:rFonts w:cs="Roboto-Bold"/>
                <w:b/>
                <w:bCs/>
                <w:color w:val="107FAA"/>
                <w:sz w:val="18"/>
                <w:szCs w:val="18"/>
                <w:lang w:val="fr-CH"/>
              </w:rPr>
              <w:t>11.b</w:t>
            </w:r>
          </w:p>
          <w:p w:rsidR="00534AA6" w:rsidRPr="00284BB5" w:rsidRDefault="00284BB5" w:rsidP="00465B8F">
            <w:pPr>
              <w:widowControl w:val="0"/>
              <w:spacing w:before="40" w:after="40"/>
              <w:rPr>
                <w:rFonts w:cs="Roboto-Bold"/>
                <w:b/>
                <w:bCs/>
                <w:color w:val="107FAA"/>
                <w:sz w:val="18"/>
                <w:szCs w:val="18"/>
                <w:lang w:val="fr-CH"/>
              </w:rPr>
            </w:pPr>
            <w:r w:rsidRPr="00284BB5">
              <w:rPr>
                <w:rFonts w:cs="Roboto-Regular"/>
                <w:color w:val="535353"/>
                <w:sz w:val="18"/>
                <w:szCs w:val="18"/>
                <w:lang w:val="fr-CH"/>
              </w:rPr>
              <w:t>D</w:t>
            </w:r>
            <w:r w:rsidR="0077541F">
              <w:rPr>
                <w:rFonts w:cs="Roboto-Regular"/>
                <w:color w:val="535353"/>
                <w:sz w:val="18"/>
                <w:szCs w:val="18"/>
                <w:lang w:val="fr-CH"/>
              </w:rPr>
              <w:t>'</w:t>
            </w:r>
            <w:r w:rsidRPr="00284BB5">
              <w:rPr>
                <w:rFonts w:cs="Roboto-Regular"/>
                <w:color w:val="535353"/>
                <w:sz w:val="18"/>
                <w:szCs w:val="18"/>
                <w:lang w:val="fr-CH"/>
              </w:rPr>
              <w:t>ici à 2020, accroître nettement le nombre de villes et d</w:t>
            </w:r>
            <w:r w:rsidR="0077541F">
              <w:rPr>
                <w:rFonts w:cs="Roboto-Regular"/>
                <w:color w:val="535353"/>
                <w:sz w:val="18"/>
                <w:szCs w:val="18"/>
                <w:lang w:val="fr-CH"/>
              </w:rPr>
              <w:t>'</w:t>
            </w:r>
            <w:r w:rsidRPr="00284BB5">
              <w:rPr>
                <w:rFonts w:cs="Roboto-Regular"/>
                <w:color w:val="535353"/>
                <w:sz w:val="18"/>
                <w:szCs w:val="18"/>
                <w:lang w:val="fr-CH"/>
              </w:rPr>
              <w:t>établissements</w:t>
            </w:r>
            <w:r>
              <w:rPr>
                <w:rFonts w:cs="Roboto-Regular"/>
                <w:color w:val="535353"/>
                <w:sz w:val="18"/>
                <w:szCs w:val="18"/>
                <w:lang w:val="fr-CH"/>
              </w:rPr>
              <w:t xml:space="preserve"> </w:t>
            </w:r>
            <w:r w:rsidRPr="00284BB5">
              <w:rPr>
                <w:rFonts w:cs="Roboto-Regular"/>
                <w:color w:val="535353"/>
                <w:sz w:val="18"/>
                <w:szCs w:val="18"/>
                <w:lang w:val="fr-CH"/>
              </w:rPr>
              <w:t xml:space="preserve">humains qui adoptent et mettent en </w:t>
            </w:r>
            <w:r w:rsidR="00EE2A3E">
              <w:rPr>
                <w:rFonts w:cs="Roboto-Regular"/>
                <w:color w:val="535353"/>
                <w:sz w:val="18"/>
                <w:szCs w:val="18"/>
                <w:lang w:val="fr-CH"/>
              </w:rPr>
              <w:t>oe</w:t>
            </w:r>
            <w:r w:rsidR="004A68E9" w:rsidRPr="00284BB5">
              <w:rPr>
                <w:rFonts w:cs="Roboto-Regular"/>
                <w:color w:val="535353"/>
                <w:sz w:val="18"/>
                <w:szCs w:val="18"/>
                <w:lang w:val="fr-CH"/>
              </w:rPr>
              <w:t>uvre</w:t>
            </w:r>
            <w:r w:rsidRPr="00284BB5">
              <w:rPr>
                <w:rFonts w:cs="Roboto-Regular"/>
                <w:color w:val="535353"/>
                <w:sz w:val="18"/>
                <w:szCs w:val="18"/>
                <w:lang w:val="fr-CH"/>
              </w:rPr>
              <w:t xml:space="preserve"> des politiques et plans d</w:t>
            </w:r>
            <w:r w:rsidR="0077541F">
              <w:rPr>
                <w:rFonts w:cs="Roboto-Regular"/>
                <w:color w:val="535353"/>
                <w:sz w:val="18"/>
                <w:szCs w:val="18"/>
                <w:lang w:val="fr-CH"/>
              </w:rPr>
              <w:t>'</w:t>
            </w:r>
            <w:r w:rsidRPr="00284BB5">
              <w:rPr>
                <w:rFonts w:cs="Roboto-Regular"/>
                <w:color w:val="535353"/>
                <w:sz w:val="18"/>
                <w:szCs w:val="18"/>
                <w:lang w:val="fr-CH"/>
              </w:rPr>
              <w:t>action intégrés</w:t>
            </w:r>
            <w:r>
              <w:rPr>
                <w:rFonts w:cs="Roboto-Regular"/>
                <w:color w:val="535353"/>
                <w:sz w:val="18"/>
                <w:szCs w:val="18"/>
                <w:lang w:val="fr-CH"/>
              </w:rPr>
              <w:t xml:space="preserve"> </w:t>
            </w:r>
            <w:r w:rsidRPr="00284BB5">
              <w:rPr>
                <w:rFonts w:cs="Roboto-Regular"/>
                <w:color w:val="535353"/>
                <w:sz w:val="18"/>
                <w:szCs w:val="18"/>
                <w:lang w:val="fr-CH"/>
              </w:rPr>
              <w:t>en faveur de l</w:t>
            </w:r>
            <w:r w:rsidR="0077541F">
              <w:rPr>
                <w:rFonts w:cs="Roboto-Regular"/>
                <w:color w:val="535353"/>
                <w:sz w:val="18"/>
                <w:szCs w:val="18"/>
                <w:lang w:val="fr-CH"/>
              </w:rPr>
              <w:t>'</w:t>
            </w:r>
            <w:r w:rsidRPr="00284BB5">
              <w:rPr>
                <w:rFonts w:cs="Roboto-Regular"/>
                <w:color w:val="535353"/>
                <w:sz w:val="18"/>
                <w:szCs w:val="18"/>
                <w:lang w:val="fr-CH"/>
              </w:rPr>
              <w:t>insertion de tous, de l</w:t>
            </w:r>
            <w:r w:rsidR="0077541F">
              <w:rPr>
                <w:rFonts w:cs="Roboto-Regular"/>
                <w:color w:val="535353"/>
                <w:sz w:val="18"/>
                <w:szCs w:val="18"/>
                <w:lang w:val="fr-CH"/>
              </w:rPr>
              <w:t>'</w:t>
            </w:r>
            <w:r w:rsidRPr="00284BB5">
              <w:rPr>
                <w:rFonts w:cs="Roboto-Regular"/>
                <w:color w:val="535353"/>
                <w:sz w:val="18"/>
                <w:szCs w:val="18"/>
                <w:lang w:val="fr-CH"/>
              </w:rPr>
              <w:t>utilisation rationnelle des ressources, de</w:t>
            </w:r>
            <w:r>
              <w:rPr>
                <w:rFonts w:cs="Roboto-Regular"/>
                <w:color w:val="535353"/>
                <w:sz w:val="18"/>
                <w:szCs w:val="18"/>
                <w:lang w:val="fr-CH"/>
              </w:rPr>
              <w:t xml:space="preserve"> </w:t>
            </w:r>
            <w:r w:rsidRPr="00284BB5">
              <w:rPr>
                <w:rFonts w:cs="Roboto-Regular"/>
                <w:color w:val="535353"/>
                <w:sz w:val="18"/>
                <w:szCs w:val="18"/>
                <w:lang w:val="fr-CH"/>
              </w:rPr>
              <w:t>l</w:t>
            </w:r>
            <w:r w:rsidR="0077541F">
              <w:rPr>
                <w:rFonts w:cs="Roboto-Regular"/>
                <w:color w:val="535353"/>
                <w:sz w:val="18"/>
                <w:szCs w:val="18"/>
                <w:lang w:val="fr-CH"/>
              </w:rPr>
              <w:t>'</w:t>
            </w:r>
            <w:r w:rsidRPr="00284BB5">
              <w:rPr>
                <w:rFonts w:cs="Roboto-Regular"/>
                <w:color w:val="535353"/>
                <w:sz w:val="18"/>
                <w:szCs w:val="18"/>
                <w:lang w:val="fr-CH"/>
              </w:rPr>
              <w:t>adaptation aux effets des changements climatiques et de leur atténuation et de la</w:t>
            </w:r>
            <w:r>
              <w:rPr>
                <w:rFonts w:cs="Roboto-Regular"/>
                <w:color w:val="535353"/>
                <w:sz w:val="18"/>
                <w:szCs w:val="18"/>
                <w:lang w:val="fr-CH"/>
              </w:rPr>
              <w:t xml:space="preserve"> </w:t>
            </w:r>
            <w:r w:rsidRPr="00284BB5">
              <w:rPr>
                <w:rFonts w:cs="Roboto-Regular"/>
                <w:color w:val="535353"/>
                <w:sz w:val="18"/>
                <w:szCs w:val="18"/>
                <w:lang w:val="fr-CH"/>
              </w:rPr>
              <w:t xml:space="preserve">résilience face aux catastrophes, et élaborer et mettre en </w:t>
            </w:r>
            <w:r w:rsidR="00EE2A3E">
              <w:rPr>
                <w:rFonts w:cs="Roboto-Regular"/>
                <w:color w:val="535353"/>
                <w:sz w:val="18"/>
                <w:szCs w:val="18"/>
                <w:lang w:val="fr-CH"/>
              </w:rPr>
              <w:t>oe</w:t>
            </w:r>
            <w:r w:rsidR="004A68E9" w:rsidRPr="00284BB5">
              <w:rPr>
                <w:rFonts w:cs="Roboto-Regular"/>
                <w:color w:val="535353"/>
                <w:sz w:val="18"/>
                <w:szCs w:val="18"/>
                <w:lang w:val="fr-CH"/>
              </w:rPr>
              <w:t>uvre</w:t>
            </w:r>
            <w:r w:rsidRPr="00284BB5">
              <w:rPr>
                <w:rFonts w:cs="Roboto-Regular"/>
                <w:color w:val="535353"/>
                <w:sz w:val="18"/>
                <w:szCs w:val="18"/>
                <w:lang w:val="fr-CH"/>
              </w:rPr>
              <w:t>, conformément au</w:t>
            </w:r>
            <w:r>
              <w:rPr>
                <w:rFonts w:cs="Roboto-Regular"/>
                <w:color w:val="535353"/>
                <w:sz w:val="18"/>
                <w:szCs w:val="18"/>
                <w:lang w:val="fr-CH"/>
              </w:rPr>
              <w:t xml:space="preserve"> </w:t>
            </w:r>
            <w:r w:rsidRPr="00284BB5">
              <w:rPr>
                <w:rFonts w:cs="Roboto-Regular"/>
                <w:color w:val="535353"/>
                <w:sz w:val="18"/>
                <w:szCs w:val="18"/>
                <w:lang w:val="fr-CH"/>
              </w:rPr>
              <w:t>Cadre de Sendai pour la réduction des risques de catastrophe (2015</w:t>
            </w:r>
            <w:r>
              <w:rPr>
                <w:rFonts w:cs="Roboto-Regular"/>
                <w:color w:val="535353"/>
                <w:sz w:val="18"/>
                <w:szCs w:val="18"/>
                <w:lang w:val="fr-CH"/>
              </w:rPr>
              <w:noBreakHyphen/>
            </w:r>
            <w:r w:rsidRPr="00284BB5">
              <w:rPr>
                <w:rFonts w:cs="Roboto-Regular"/>
                <w:color w:val="535353"/>
                <w:sz w:val="18"/>
                <w:szCs w:val="18"/>
                <w:lang w:val="fr-CH"/>
              </w:rPr>
              <w:t>2030), une</w:t>
            </w:r>
            <w:r>
              <w:rPr>
                <w:rFonts w:cs="Roboto-Regular"/>
                <w:color w:val="535353"/>
                <w:sz w:val="18"/>
                <w:szCs w:val="18"/>
                <w:lang w:val="fr-CH"/>
              </w:rPr>
              <w:t xml:space="preserve"> </w:t>
            </w:r>
            <w:r w:rsidRPr="00284BB5">
              <w:rPr>
                <w:rFonts w:cs="Roboto-Regular"/>
                <w:color w:val="535353"/>
                <w:sz w:val="18"/>
                <w:szCs w:val="18"/>
                <w:lang w:val="fr-CH"/>
              </w:rPr>
              <w:t>gestion globale des risques de catastrophe à tous les niveaux</w:t>
            </w:r>
          </w:p>
        </w:tc>
        <w:tc>
          <w:tcPr>
            <w:tcW w:w="2442" w:type="dxa"/>
          </w:tcPr>
          <w:p w:rsidR="00534AA6" w:rsidRPr="00284BB5" w:rsidRDefault="00534AA6" w:rsidP="00465B8F">
            <w:pPr>
              <w:widowControl w:val="0"/>
              <w:spacing w:before="40" w:after="40"/>
              <w:jc w:val="center"/>
              <w:rPr>
                <w:rFonts w:cs="Roboto-Bold"/>
                <w:bCs/>
                <w:color w:val="000000" w:themeColor="text1"/>
                <w:sz w:val="18"/>
                <w:szCs w:val="18"/>
                <w:lang w:val="fr-CH"/>
              </w:rPr>
            </w:pPr>
          </w:p>
          <w:p w:rsidR="00534AA6" w:rsidRPr="006F004D" w:rsidRDefault="00534AA6" w:rsidP="00465B8F">
            <w:pPr>
              <w:widowControl w:val="0"/>
              <w:spacing w:before="40" w:after="40"/>
              <w:jc w:val="center"/>
              <w:rPr>
                <w:rFonts w:cs="Roboto-Bold"/>
                <w:b/>
                <w:bCs/>
                <w:color w:val="107FAA"/>
                <w:sz w:val="18"/>
                <w:szCs w:val="18"/>
                <w:lang w:val="en-US"/>
              </w:rPr>
            </w:pPr>
            <w:r w:rsidRPr="006F004D">
              <w:rPr>
                <w:sz w:val="18"/>
                <w:szCs w:val="18"/>
                <w:lang w:val="en-US"/>
              </w:rPr>
              <w:sym w:font="Wingdings 2" w:char="F050"/>
            </w:r>
          </w:p>
        </w:tc>
        <w:tc>
          <w:tcPr>
            <w:tcW w:w="2817" w:type="dxa"/>
          </w:tcPr>
          <w:p w:rsidR="00534AA6" w:rsidRPr="006F004D" w:rsidRDefault="00534AA6" w:rsidP="00465B8F">
            <w:pPr>
              <w:widowControl w:val="0"/>
              <w:spacing w:before="40" w:after="40"/>
              <w:jc w:val="center"/>
              <w:rPr>
                <w:rFonts w:cs="Roboto-Bold"/>
                <w:bCs/>
                <w:color w:val="000000" w:themeColor="text1"/>
                <w:sz w:val="18"/>
                <w:szCs w:val="18"/>
                <w:lang w:val="en-US"/>
              </w:rPr>
            </w:pPr>
          </w:p>
          <w:p w:rsidR="00534AA6" w:rsidRPr="006F004D" w:rsidRDefault="00534AA6" w:rsidP="00465B8F">
            <w:pPr>
              <w:widowControl w:val="0"/>
              <w:spacing w:before="40" w:after="40"/>
              <w:jc w:val="center"/>
              <w:rPr>
                <w:rFonts w:cs="Roboto-Bold"/>
                <w:b/>
                <w:bCs/>
                <w:color w:val="107FAA"/>
                <w:sz w:val="18"/>
                <w:szCs w:val="18"/>
                <w:lang w:val="en-US"/>
              </w:rPr>
            </w:pPr>
            <w:r w:rsidRPr="006F004D">
              <w:rPr>
                <w:sz w:val="18"/>
                <w:szCs w:val="18"/>
                <w:lang w:val="en-US"/>
              </w:rPr>
              <w:sym w:font="Wingdings 2" w:char="F050"/>
            </w:r>
          </w:p>
        </w:tc>
        <w:tc>
          <w:tcPr>
            <w:tcW w:w="2496" w:type="dxa"/>
          </w:tcPr>
          <w:p w:rsidR="00534AA6" w:rsidRPr="006F004D" w:rsidRDefault="00534AA6" w:rsidP="00465B8F">
            <w:pPr>
              <w:widowControl w:val="0"/>
              <w:spacing w:before="40" w:after="40"/>
              <w:jc w:val="center"/>
              <w:rPr>
                <w:rFonts w:cs="Roboto-Bold"/>
                <w:bCs/>
                <w:color w:val="000000" w:themeColor="text1"/>
                <w:sz w:val="18"/>
                <w:szCs w:val="18"/>
                <w:lang w:val="en-US"/>
              </w:rPr>
            </w:pPr>
          </w:p>
          <w:p w:rsidR="00534AA6" w:rsidRPr="006F004D" w:rsidRDefault="00534AA6" w:rsidP="00465B8F">
            <w:pPr>
              <w:widowControl w:val="0"/>
              <w:spacing w:before="40" w:after="40"/>
              <w:jc w:val="center"/>
              <w:rPr>
                <w:rFonts w:cs="Roboto-Bold"/>
                <w:b/>
                <w:bCs/>
                <w:color w:val="107FAA"/>
                <w:sz w:val="18"/>
                <w:szCs w:val="18"/>
                <w:lang w:val="en-US"/>
              </w:rPr>
            </w:pPr>
            <w:r w:rsidRPr="006F004D">
              <w:rPr>
                <w:sz w:val="18"/>
                <w:szCs w:val="18"/>
                <w:lang w:val="en-US"/>
              </w:rPr>
              <w:sym w:font="Wingdings 2" w:char="F050"/>
            </w:r>
          </w:p>
        </w:tc>
      </w:tr>
      <w:tr w:rsidR="00534AA6" w:rsidRPr="008C3E12"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8C3E12" w:rsidRDefault="00D86D35" w:rsidP="00465B8F">
            <w:pPr>
              <w:widowControl w:val="0"/>
              <w:spacing w:before="40" w:after="40"/>
              <w:rPr>
                <w:rFonts w:cs="Calibri"/>
                <w:sz w:val="18"/>
                <w:szCs w:val="18"/>
                <w:lang w:val="fr-CH"/>
              </w:rPr>
            </w:pPr>
            <w:r w:rsidRPr="008C3E12">
              <w:rPr>
                <w:rFonts w:eastAsiaTheme="majorEastAsia" w:cs="Calibri"/>
                <w:sz w:val="18"/>
                <w:szCs w:val="18"/>
                <w:lang w:val="fr-CH"/>
              </w:rPr>
              <w:t>Les systèmes de radiocommunication dont l</w:t>
            </w:r>
            <w:r w:rsidR="0077541F">
              <w:rPr>
                <w:rFonts w:eastAsiaTheme="majorEastAsia" w:cs="Calibri"/>
                <w:sz w:val="18"/>
                <w:szCs w:val="18"/>
                <w:lang w:val="fr-CH"/>
              </w:rPr>
              <w:t>'</w:t>
            </w:r>
            <w:r w:rsidRPr="008C3E12">
              <w:rPr>
                <w:rFonts w:eastAsiaTheme="majorEastAsia" w:cs="Calibri"/>
                <w:sz w:val="18"/>
                <w:szCs w:val="18"/>
                <w:lang w:val="fr-CH"/>
              </w:rPr>
              <w:t>exploitation est facilitée par les activités de l</w:t>
            </w:r>
            <w:r w:rsidR="0077541F">
              <w:rPr>
                <w:rFonts w:eastAsiaTheme="majorEastAsia" w:cs="Calibri"/>
                <w:sz w:val="18"/>
                <w:szCs w:val="18"/>
                <w:lang w:val="fr-CH"/>
              </w:rPr>
              <w:t>'</w:t>
            </w:r>
            <w:r w:rsidRPr="008C3E12">
              <w:rPr>
                <w:rFonts w:eastAsiaTheme="majorEastAsia" w:cs="Calibri"/>
                <w:sz w:val="18"/>
                <w:szCs w:val="18"/>
                <w:lang w:val="fr-CH"/>
              </w:rPr>
              <w:t xml:space="preserve">UIT-R </w:t>
            </w:r>
            <w:r w:rsidR="00EE2A3E">
              <w:rPr>
                <w:rFonts w:eastAsiaTheme="majorEastAsia" w:cs="Calibri"/>
                <w:sz w:val="18"/>
                <w:szCs w:val="18"/>
                <w:lang w:val="fr-CH"/>
              </w:rPr>
              <w:t>jouent un rôle déterminant pour surveiller, protéger et reconstituer</w:t>
            </w:r>
            <w:r w:rsidRPr="008C3E12">
              <w:rPr>
                <w:rFonts w:eastAsiaTheme="majorEastAsia" w:cs="Calibri"/>
                <w:sz w:val="18"/>
                <w:szCs w:val="18"/>
                <w:lang w:val="fr-CH"/>
              </w:rPr>
              <w:t xml:space="preserve"> efficace</w:t>
            </w:r>
            <w:r w:rsidR="00EE2A3E">
              <w:rPr>
                <w:rFonts w:eastAsiaTheme="majorEastAsia" w:cs="Calibri"/>
                <w:sz w:val="18"/>
                <w:szCs w:val="18"/>
                <w:lang w:val="fr-CH"/>
              </w:rPr>
              <w:t>ment</w:t>
            </w:r>
            <w:r w:rsidRPr="008C3E12">
              <w:rPr>
                <w:rFonts w:eastAsiaTheme="majorEastAsia" w:cs="Calibri"/>
                <w:sz w:val="18"/>
                <w:szCs w:val="18"/>
                <w:lang w:val="fr-CH"/>
              </w:rPr>
              <w:t xml:space="preserve"> un certain nombre de ressources naturelles</w:t>
            </w:r>
            <w:r w:rsidR="008C3E12">
              <w:rPr>
                <w:rFonts w:eastAsiaTheme="majorEastAsia" w:cs="Calibri"/>
                <w:sz w:val="18"/>
                <w:szCs w:val="18"/>
                <w:lang w:val="fr-CH"/>
              </w:rPr>
              <w:t xml:space="preserve">. En </w:t>
            </w:r>
            <w:r w:rsidR="008C3E12" w:rsidRPr="008C3E12">
              <w:rPr>
                <w:rFonts w:eastAsiaTheme="majorEastAsia" w:cs="Calibri"/>
                <w:sz w:val="18"/>
                <w:szCs w:val="18"/>
                <w:lang w:val="fr-CH"/>
              </w:rPr>
              <w:t>attribuant des fréquences et en élabo</w:t>
            </w:r>
            <w:r w:rsidR="008C3E12">
              <w:rPr>
                <w:rFonts w:eastAsiaTheme="majorEastAsia" w:cs="Calibri"/>
                <w:sz w:val="18"/>
                <w:szCs w:val="18"/>
                <w:lang w:val="fr-CH"/>
              </w:rPr>
              <w:t>ra</w:t>
            </w:r>
            <w:r w:rsidR="008C3E12" w:rsidRPr="008C3E12">
              <w:rPr>
                <w:rFonts w:eastAsiaTheme="majorEastAsia" w:cs="Calibri"/>
                <w:sz w:val="18"/>
                <w:szCs w:val="18"/>
                <w:lang w:val="fr-CH"/>
              </w:rPr>
              <w:t xml:space="preserve">nt des </w:t>
            </w:r>
            <w:r w:rsidR="008C3E12">
              <w:rPr>
                <w:rFonts w:eastAsiaTheme="majorEastAsia" w:cs="Calibri"/>
                <w:sz w:val="18"/>
                <w:szCs w:val="18"/>
                <w:lang w:val="fr-CH"/>
              </w:rPr>
              <w:t>normes pour les systèmes de transport intelligents</w:t>
            </w:r>
            <w:r w:rsidR="00530EBF">
              <w:rPr>
                <w:rFonts w:eastAsiaTheme="majorEastAsia" w:cs="Calibri"/>
                <w:sz w:val="18"/>
                <w:szCs w:val="18"/>
                <w:lang w:val="fr-CH"/>
              </w:rPr>
              <w:t xml:space="preserve"> </w:t>
            </w:r>
            <w:r w:rsidR="00534AA6" w:rsidRPr="008C3E12">
              <w:rPr>
                <w:rFonts w:cs="Calibri"/>
                <w:sz w:val="18"/>
                <w:szCs w:val="18"/>
                <w:lang w:val="fr-CH"/>
              </w:rPr>
              <w:t xml:space="preserve">(ITS), </w:t>
            </w:r>
            <w:r w:rsidR="008C3E12">
              <w:rPr>
                <w:rFonts w:cs="Calibri"/>
                <w:sz w:val="18"/>
                <w:szCs w:val="18"/>
                <w:lang w:val="fr-CH"/>
              </w:rPr>
              <w:t>les systèmes de</w:t>
            </w:r>
            <w:r w:rsidR="00EE2A3E">
              <w:rPr>
                <w:rFonts w:cs="Calibri"/>
                <w:sz w:val="18"/>
                <w:szCs w:val="18"/>
                <w:lang w:val="fr-CH"/>
              </w:rPr>
              <w:t xml:space="preserve"> radionavigation par satellite </w:t>
            </w:r>
            <w:r w:rsidR="008C3E12">
              <w:rPr>
                <w:rFonts w:cs="Calibri"/>
                <w:sz w:val="18"/>
                <w:szCs w:val="18"/>
                <w:lang w:val="fr-CH"/>
              </w:rPr>
              <w:t>et l</w:t>
            </w:r>
            <w:r w:rsidR="0077541F">
              <w:rPr>
                <w:rFonts w:cs="Calibri"/>
                <w:sz w:val="18"/>
                <w:szCs w:val="18"/>
                <w:lang w:val="fr-CH"/>
              </w:rPr>
              <w:t>'</w:t>
            </w:r>
            <w:r w:rsidR="008C3E12">
              <w:rPr>
                <w:rFonts w:cs="Calibri"/>
                <w:sz w:val="18"/>
                <w:szCs w:val="18"/>
                <w:lang w:val="fr-CH"/>
              </w:rPr>
              <w:t>Internet des objets, l</w:t>
            </w:r>
            <w:r w:rsidR="0077541F">
              <w:rPr>
                <w:rFonts w:cs="Calibri"/>
                <w:sz w:val="18"/>
                <w:szCs w:val="18"/>
                <w:lang w:val="fr-CH"/>
              </w:rPr>
              <w:t>'</w:t>
            </w:r>
            <w:r w:rsidR="008C3E12">
              <w:rPr>
                <w:rFonts w:cs="Calibri"/>
                <w:sz w:val="18"/>
                <w:szCs w:val="18"/>
                <w:lang w:val="fr-CH"/>
              </w:rPr>
              <w:t xml:space="preserve">UIT-R contribue à </w:t>
            </w:r>
            <w:r w:rsidR="00EE2A3E">
              <w:rPr>
                <w:rFonts w:cs="Calibri"/>
                <w:sz w:val="18"/>
                <w:szCs w:val="18"/>
                <w:lang w:val="fr-CH"/>
              </w:rPr>
              <w:t>rendre notre</w:t>
            </w:r>
            <w:r w:rsidR="008C3E12">
              <w:rPr>
                <w:rFonts w:cs="Calibri"/>
                <w:sz w:val="18"/>
                <w:szCs w:val="18"/>
                <w:lang w:val="fr-CH"/>
              </w:rPr>
              <w:t xml:space="preserve"> monde plus sûr</w:t>
            </w:r>
            <w:r w:rsidR="00534AA6" w:rsidRPr="008C3E12">
              <w:rPr>
                <w:rFonts w:cs="Calibri"/>
                <w:sz w:val="18"/>
                <w:szCs w:val="18"/>
                <w:lang w:val="fr-CH"/>
              </w:rPr>
              <w:t>.</w:t>
            </w:r>
          </w:p>
          <w:p w:rsidR="00534AA6" w:rsidRPr="008C3E12" w:rsidRDefault="008C3E12" w:rsidP="00465B8F">
            <w:pPr>
              <w:widowControl w:val="0"/>
              <w:spacing w:before="40" w:after="40"/>
              <w:rPr>
                <w:rFonts w:cs="Roboto-Bold"/>
                <w:b/>
                <w:bCs/>
                <w:color w:val="107FAA"/>
                <w:sz w:val="18"/>
                <w:szCs w:val="18"/>
                <w:lang w:val="fr-CH"/>
              </w:rPr>
            </w:pPr>
            <w:r w:rsidRPr="008C3E12">
              <w:rPr>
                <w:rFonts w:cs="Roboto-Bold"/>
                <w:bCs/>
                <w:color w:val="000000" w:themeColor="text1"/>
                <w:sz w:val="18"/>
                <w:szCs w:val="18"/>
                <w:lang w:val="fr-CH"/>
              </w:rPr>
              <w:t>En gérant les ressources du spectre et en élaborant des norm</w:t>
            </w:r>
            <w:r>
              <w:rPr>
                <w:rFonts w:cs="Roboto-Bold"/>
                <w:bCs/>
                <w:color w:val="000000" w:themeColor="text1"/>
                <w:sz w:val="18"/>
                <w:szCs w:val="18"/>
                <w:lang w:val="fr-CH"/>
              </w:rPr>
              <w:t>e</w:t>
            </w:r>
            <w:r w:rsidRPr="008C3E12">
              <w:rPr>
                <w:rFonts w:cs="Roboto-Bold"/>
                <w:bCs/>
                <w:color w:val="000000" w:themeColor="text1"/>
                <w:sz w:val="18"/>
                <w:szCs w:val="18"/>
                <w:lang w:val="fr-CH"/>
              </w:rPr>
              <w:t xml:space="preserve">s </w:t>
            </w:r>
            <w:r>
              <w:rPr>
                <w:rFonts w:cs="Roboto-Bold"/>
                <w:bCs/>
                <w:color w:val="000000" w:themeColor="text1"/>
                <w:sz w:val="18"/>
                <w:szCs w:val="18"/>
                <w:lang w:val="fr-CH"/>
              </w:rPr>
              <w:t>et des bonnes pratiques relatives aux radiocommunications, l</w:t>
            </w:r>
            <w:r w:rsidR="0077541F">
              <w:rPr>
                <w:rFonts w:cs="Roboto-Bold"/>
                <w:bCs/>
                <w:color w:val="000000" w:themeColor="text1"/>
                <w:sz w:val="18"/>
                <w:szCs w:val="18"/>
                <w:lang w:val="fr-CH"/>
              </w:rPr>
              <w:t>'</w:t>
            </w:r>
            <w:r>
              <w:rPr>
                <w:rFonts w:cs="Roboto-Bold"/>
                <w:bCs/>
                <w:color w:val="000000" w:themeColor="text1"/>
                <w:sz w:val="18"/>
                <w:szCs w:val="18"/>
                <w:lang w:val="fr-CH"/>
              </w:rPr>
              <w:t>UIT-R contribue</w:t>
            </w:r>
            <w:r w:rsidR="00DA6C73">
              <w:rPr>
                <w:rFonts w:cs="Roboto-Bold"/>
                <w:bCs/>
                <w:color w:val="000000" w:themeColor="text1"/>
                <w:sz w:val="18"/>
                <w:szCs w:val="18"/>
                <w:lang w:val="fr-CH"/>
              </w:rPr>
              <w:t xml:space="preserve"> à garantir </w:t>
            </w:r>
            <w:r w:rsidR="00C45DC7">
              <w:rPr>
                <w:rFonts w:cs="Roboto-Bold"/>
                <w:bCs/>
                <w:color w:val="000000" w:themeColor="text1"/>
                <w:sz w:val="18"/>
                <w:szCs w:val="18"/>
                <w:lang w:val="fr-CH"/>
              </w:rPr>
              <w:t>des prévisions météorologiques plus fiables, à la surveillance des changements climatiques et à l</w:t>
            </w:r>
            <w:r w:rsidR="0077541F">
              <w:rPr>
                <w:rFonts w:cs="Roboto-Bold"/>
                <w:bCs/>
                <w:color w:val="000000" w:themeColor="text1"/>
                <w:sz w:val="18"/>
                <w:szCs w:val="18"/>
                <w:lang w:val="fr-CH"/>
              </w:rPr>
              <w:t>'</w:t>
            </w:r>
            <w:r w:rsidR="00C45DC7">
              <w:rPr>
                <w:rFonts w:cs="Roboto-Bold"/>
                <w:bCs/>
                <w:color w:val="000000" w:themeColor="text1"/>
                <w:sz w:val="18"/>
                <w:szCs w:val="18"/>
                <w:lang w:val="fr-CH"/>
              </w:rPr>
              <w:t>atténuation de leurs effets, à la protection du public et aux secours en cas de catastrophes</w:t>
            </w:r>
            <w:r w:rsidR="00CD5A0F">
              <w:rPr>
                <w:rFonts w:cs="Roboto-Bold"/>
                <w:bCs/>
                <w:color w:val="000000" w:themeColor="text1"/>
                <w:sz w:val="18"/>
                <w:szCs w:val="18"/>
                <w:lang w:val="fr-CH"/>
              </w:rPr>
              <w:t xml:space="preserve"> </w:t>
            </w:r>
            <w:r w:rsidR="00C45DC7">
              <w:rPr>
                <w:rFonts w:cs="Roboto-Bold"/>
                <w:bCs/>
                <w:color w:val="000000" w:themeColor="text1"/>
                <w:sz w:val="18"/>
                <w:szCs w:val="18"/>
                <w:lang w:val="fr-CH"/>
              </w:rPr>
              <w:t>ainsi qu</w:t>
            </w:r>
            <w:r w:rsidR="0077541F">
              <w:rPr>
                <w:rFonts w:cs="Roboto-Bold"/>
                <w:bCs/>
                <w:color w:val="000000" w:themeColor="text1"/>
                <w:sz w:val="18"/>
                <w:szCs w:val="18"/>
                <w:lang w:val="fr-CH"/>
              </w:rPr>
              <w:t>'</w:t>
            </w:r>
            <w:r w:rsidR="00C45DC7">
              <w:rPr>
                <w:rFonts w:cs="Roboto-Bold"/>
                <w:bCs/>
                <w:color w:val="000000" w:themeColor="text1"/>
                <w:sz w:val="18"/>
                <w:szCs w:val="18"/>
                <w:lang w:val="fr-CH"/>
              </w:rPr>
              <w:t>aux opérations de recherche e de sauvetage</w:t>
            </w:r>
            <w:r w:rsidR="00534AA6" w:rsidRPr="008C3E12">
              <w:rPr>
                <w:rFonts w:cs="Roboto-Bold"/>
                <w:bCs/>
                <w:color w:val="000000" w:themeColor="text1"/>
                <w:sz w:val="18"/>
                <w:szCs w:val="18"/>
                <w:lang w:val="fr-CH"/>
              </w:rPr>
              <w:t>.</w:t>
            </w:r>
          </w:p>
        </w:tc>
      </w:tr>
      <w:tr w:rsidR="00534AA6" w:rsidRPr="00EB2B05" w:rsidTr="00465B8F">
        <w:trPr>
          <w:jc w:val="center"/>
        </w:trPr>
        <w:tc>
          <w:tcPr>
            <w:tcW w:w="1992" w:type="dxa"/>
            <w:tcMar>
              <w:top w:w="144" w:type="nil"/>
              <w:right w:w="144" w:type="nil"/>
            </w:tcMar>
          </w:tcPr>
          <w:p w:rsidR="00534AA6" w:rsidRPr="006817C5" w:rsidRDefault="00377874" w:rsidP="00465B8F">
            <w:pPr>
              <w:widowControl w:val="0"/>
              <w:spacing w:before="40" w:after="40"/>
              <w:rPr>
                <w:rFonts w:cs="Roboto-Bold"/>
                <w:b/>
                <w:color w:val="107FAA"/>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12 </w:t>
            </w:r>
            <w:r w:rsidRPr="006817C5">
              <w:rPr>
                <w:rFonts w:cs="Roboto-Bold"/>
                <w:b/>
                <w:color w:val="107FAA"/>
                <w:sz w:val="18"/>
                <w:szCs w:val="18"/>
                <w:lang w:val="fr-CH"/>
              </w:rPr>
              <w:t>–</w:t>
            </w:r>
            <w:r w:rsidR="00534AA6" w:rsidRPr="006817C5">
              <w:rPr>
                <w:rFonts w:cs="Roboto-Bold"/>
                <w:b/>
                <w:color w:val="107FAA"/>
                <w:sz w:val="18"/>
                <w:szCs w:val="18"/>
                <w:lang w:val="fr-CH"/>
              </w:rPr>
              <w:t xml:space="preserve"> </w:t>
            </w:r>
            <w:r w:rsidRPr="006817C5">
              <w:rPr>
                <w:rFonts w:cs="Roboto-Bold"/>
                <w:b/>
                <w:color w:val="107FAA"/>
                <w:sz w:val="18"/>
                <w:szCs w:val="18"/>
                <w:lang w:val="fr-CH"/>
              </w:rPr>
              <w:t xml:space="preserve">CONSOMMATION ET PRODUCTION RESPONSABLES </w:t>
            </w:r>
          </w:p>
          <w:p w:rsidR="00534AA6" w:rsidRPr="006817C5" w:rsidRDefault="00534AA6" w:rsidP="00465B8F">
            <w:pPr>
              <w:widowControl w:val="0"/>
              <w:spacing w:before="40" w:after="40"/>
              <w:rPr>
                <w:rFonts w:cs="Calibri"/>
                <w:b/>
                <w:sz w:val="18"/>
                <w:szCs w:val="18"/>
                <w:lang w:val="fr-CH"/>
              </w:rPr>
            </w:pPr>
          </w:p>
          <w:p w:rsidR="00534AA6" w:rsidRPr="006817C5" w:rsidRDefault="00284BB5" w:rsidP="00465B8F">
            <w:pPr>
              <w:widowControl w:val="0"/>
              <w:spacing w:before="40" w:after="40"/>
              <w:rPr>
                <w:rFonts w:cs="Calibri"/>
                <w:b/>
                <w:sz w:val="18"/>
                <w:szCs w:val="18"/>
                <w:lang w:val="fr-CH"/>
              </w:rPr>
            </w:pPr>
            <w:r w:rsidRPr="006817C5">
              <w:rPr>
                <w:rFonts w:cs="Calibri"/>
                <w:b/>
                <w:sz w:val="18"/>
                <w:szCs w:val="18"/>
                <w:lang w:val="fr-CH"/>
              </w:rPr>
              <w:t>Etablir des modes de consommation et de production durables</w:t>
            </w:r>
          </w:p>
        </w:tc>
        <w:tc>
          <w:tcPr>
            <w:tcW w:w="5658" w:type="dxa"/>
            <w:tcMar>
              <w:top w:w="144" w:type="nil"/>
              <w:right w:w="144" w:type="nil"/>
            </w:tcMar>
          </w:tcPr>
          <w:p w:rsidR="00284BB5" w:rsidRPr="00284BB5" w:rsidRDefault="00534AA6" w:rsidP="00465B8F">
            <w:pPr>
              <w:widowControl w:val="0"/>
              <w:spacing w:before="40" w:after="40"/>
              <w:rPr>
                <w:rFonts w:cs="Roboto-Bold"/>
                <w:b/>
                <w:bCs/>
                <w:color w:val="107FAA"/>
                <w:sz w:val="18"/>
                <w:szCs w:val="18"/>
                <w:lang w:val="fr-CH"/>
              </w:rPr>
            </w:pPr>
            <w:r w:rsidRPr="00284BB5">
              <w:rPr>
                <w:rFonts w:cs="Roboto-Bold"/>
                <w:b/>
                <w:bCs/>
                <w:color w:val="107FAA"/>
                <w:sz w:val="18"/>
                <w:szCs w:val="18"/>
                <w:lang w:val="fr-CH"/>
              </w:rPr>
              <w:t>12.2</w:t>
            </w:r>
          </w:p>
          <w:p w:rsidR="00534AA6" w:rsidRPr="00284BB5" w:rsidRDefault="00284BB5" w:rsidP="00465B8F">
            <w:pPr>
              <w:widowControl w:val="0"/>
              <w:spacing w:before="40" w:after="40"/>
              <w:rPr>
                <w:rFonts w:cs="Roboto-Regular"/>
                <w:color w:val="535353"/>
                <w:sz w:val="18"/>
                <w:szCs w:val="18"/>
                <w:lang w:val="fr-CH"/>
              </w:rPr>
            </w:pPr>
            <w:r w:rsidRPr="00284BB5">
              <w:rPr>
                <w:rFonts w:cs="Roboto-Regular"/>
                <w:color w:val="535353"/>
                <w:sz w:val="18"/>
                <w:szCs w:val="18"/>
                <w:lang w:val="fr-CH"/>
              </w:rPr>
              <w:t>D</w:t>
            </w:r>
            <w:r w:rsidR="0077541F">
              <w:rPr>
                <w:rFonts w:cs="Roboto-Regular"/>
                <w:color w:val="535353"/>
                <w:sz w:val="18"/>
                <w:szCs w:val="18"/>
                <w:lang w:val="fr-CH"/>
              </w:rPr>
              <w:t>'</w:t>
            </w:r>
            <w:r w:rsidRPr="00284BB5">
              <w:rPr>
                <w:rFonts w:cs="Roboto-Regular"/>
                <w:color w:val="535353"/>
                <w:sz w:val="18"/>
                <w:szCs w:val="18"/>
                <w:lang w:val="fr-CH"/>
              </w:rPr>
              <w:t>ici à 2030, parvenir à une gestion durable et à une utilisation rationnelle des</w:t>
            </w:r>
            <w:r>
              <w:rPr>
                <w:rFonts w:cs="Roboto-Regular"/>
                <w:color w:val="535353"/>
                <w:sz w:val="18"/>
                <w:szCs w:val="18"/>
                <w:lang w:val="fr-CH"/>
              </w:rPr>
              <w:t xml:space="preserve"> </w:t>
            </w:r>
            <w:r w:rsidRPr="00284BB5">
              <w:rPr>
                <w:rFonts w:cs="Roboto-Regular"/>
                <w:color w:val="535353"/>
                <w:sz w:val="18"/>
                <w:szCs w:val="18"/>
                <w:lang w:val="fr-CH"/>
              </w:rPr>
              <w:t>ressources naturelles</w:t>
            </w:r>
          </w:p>
          <w:p w:rsidR="00284BB5" w:rsidRPr="00284BB5" w:rsidRDefault="00534AA6" w:rsidP="00465B8F">
            <w:pPr>
              <w:widowControl w:val="0"/>
              <w:spacing w:before="40" w:after="40"/>
              <w:rPr>
                <w:rFonts w:cs="Roboto-Bold"/>
                <w:b/>
                <w:bCs/>
                <w:color w:val="107FAA"/>
                <w:sz w:val="18"/>
                <w:szCs w:val="18"/>
                <w:lang w:val="fr-CH"/>
              </w:rPr>
            </w:pPr>
            <w:r w:rsidRPr="00284BB5">
              <w:rPr>
                <w:rFonts w:cs="Roboto-Bold"/>
                <w:b/>
                <w:bCs/>
                <w:color w:val="107FAA"/>
                <w:sz w:val="18"/>
                <w:szCs w:val="18"/>
                <w:lang w:val="fr-CH"/>
              </w:rPr>
              <w:t>12.3</w:t>
            </w:r>
          </w:p>
          <w:p w:rsidR="00534AA6" w:rsidRPr="00284BB5" w:rsidRDefault="00284BB5" w:rsidP="00465B8F">
            <w:pPr>
              <w:widowControl w:val="0"/>
              <w:spacing w:before="40" w:after="40"/>
              <w:rPr>
                <w:rFonts w:cs="Roboto-Regular"/>
                <w:color w:val="535353"/>
                <w:sz w:val="18"/>
                <w:szCs w:val="18"/>
                <w:lang w:val="fr-CH"/>
              </w:rPr>
            </w:pPr>
            <w:r w:rsidRPr="00284BB5">
              <w:rPr>
                <w:rFonts w:cs="Roboto-Regular"/>
                <w:color w:val="535353"/>
                <w:sz w:val="18"/>
                <w:szCs w:val="18"/>
                <w:lang w:val="fr-CH"/>
              </w:rPr>
              <w:t>D</w:t>
            </w:r>
            <w:r w:rsidR="0077541F">
              <w:rPr>
                <w:rFonts w:cs="Roboto-Regular"/>
                <w:color w:val="535353"/>
                <w:sz w:val="18"/>
                <w:szCs w:val="18"/>
                <w:lang w:val="fr-CH"/>
              </w:rPr>
              <w:t>'</w:t>
            </w:r>
            <w:r w:rsidRPr="00284BB5">
              <w:rPr>
                <w:rFonts w:cs="Roboto-Regular"/>
                <w:color w:val="535353"/>
                <w:sz w:val="18"/>
                <w:szCs w:val="18"/>
                <w:lang w:val="fr-CH"/>
              </w:rPr>
              <w:t>ici à 2030, réduire de moitié à l</w:t>
            </w:r>
            <w:r w:rsidR="0077541F">
              <w:rPr>
                <w:rFonts w:cs="Roboto-Regular"/>
                <w:color w:val="535353"/>
                <w:sz w:val="18"/>
                <w:szCs w:val="18"/>
                <w:lang w:val="fr-CH"/>
              </w:rPr>
              <w:t>'</w:t>
            </w:r>
            <w:r w:rsidRPr="00284BB5">
              <w:rPr>
                <w:rFonts w:cs="Roboto-Regular"/>
                <w:color w:val="535353"/>
                <w:sz w:val="18"/>
                <w:szCs w:val="18"/>
                <w:lang w:val="fr-CH"/>
              </w:rPr>
              <w:t>échelle mondiale le volume de déchets</w:t>
            </w:r>
            <w:r>
              <w:rPr>
                <w:rFonts w:cs="Roboto-Regular"/>
                <w:color w:val="535353"/>
                <w:sz w:val="18"/>
                <w:szCs w:val="18"/>
                <w:lang w:val="fr-CH"/>
              </w:rPr>
              <w:t xml:space="preserve"> </w:t>
            </w:r>
            <w:r w:rsidRPr="00284BB5">
              <w:rPr>
                <w:rFonts w:cs="Roboto-Regular"/>
                <w:color w:val="535353"/>
                <w:sz w:val="18"/>
                <w:szCs w:val="18"/>
                <w:lang w:val="fr-CH"/>
              </w:rPr>
              <w:t>alimentaires par habitant, au niveau de la distribution comme de la consommation, et diminuer les pertes de produits alimentaires tout au long des chaînes de</w:t>
            </w:r>
            <w:r>
              <w:rPr>
                <w:rFonts w:cs="Roboto-Regular"/>
                <w:color w:val="535353"/>
                <w:sz w:val="18"/>
                <w:szCs w:val="18"/>
                <w:lang w:val="fr-CH"/>
              </w:rPr>
              <w:t xml:space="preserve"> </w:t>
            </w:r>
            <w:r w:rsidRPr="00284BB5">
              <w:rPr>
                <w:rFonts w:cs="Roboto-Regular"/>
                <w:color w:val="535353"/>
                <w:sz w:val="18"/>
                <w:szCs w:val="18"/>
                <w:lang w:val="fr-CH"/>
              </w:rPr>
              <w:t>production et d</w:t>
            </w:r>
            <w:r w:rsidR="0077541F">
              <w:rPr>
                <w:rFonts w:cs="Roboto-Regular"/>
                <w:color w:val="535353"/>
                <w:sz w:val="18"/>
                <w:szCs w:val="18"/>
                <w:lang w:val="fr-CH"/>
              </w:rPr>
              <w:t>'</w:t>
            </w:r>
            <w:r w:rsidRPr="00284BB5">
              <w:rPr>
                <w:rFonts w:cs="Roboto-Regular"/>
                <w:color w:val="535353"/>
                <w:sz w:val="18"/>
                <w:szCs w:val="18"/>
                <w:lang w:val="fr-CH"/>
              </w:rPr>
              <w:t>approvisionnement, y compris les pertes après récolte</w:t>
            </w:r>
          </w:p>
          <w:p w:rsidR="00284BB5" w:rsidRPr="00B1466A" w:rsidRDefault="00534AA6" w:rsidP="00465B8F">
            <w:pPr>
              <w:widowControl w:val="0"/>
              <w:spacing w:before="40" w:after="40"/>
              <w:rPr>
                <w:rFonts w:cs="Roboto-Bold"/>
                <w:b/>
                <w:bCs/>
                <w:color w:val="107FAA"/>
                <w:sz w:val="18"/>
                <w:szCs w:val="18"/>
                <w:lang w:val="fr-CH"/>
              </w:rPr>
            </w:pPr>
            <w:r w:rsidRPr="00B1466A">
              <w:rPr>
                <w:rFonts w:cs="Roboto-Bold"/>
                <w:b/>
                <w:bCs/>
                <w:color w:val="107FAA"/>
                <w:sz w:val="18"/>
                <w:szCs w:val="18"/>
                <w:lang w:val="fr-CH"/>
              </w:rPr>
              <w:t>12.5</w:t>
            </w:r>
          </w:p>
          <w:p w:rsidR="00534AA6" w:rsidRPr="00284BB5" w:rsidRDefault="00284BB5" w:rsidP="00465B8F">
            <w:pPr>
              <w:widowControl w:val="0"/>
              <w:spacing w:before="40" w:after="40"/>
              <w:rPr>
                <w:rFonts w:cs="Roboto-Regular"/>
                <w:color w:val="535353"/>
                <w:sz w:val="18"/>
                <w:szCs w:val="18"/>
                <w:lang w:val="fr-CH"/>
              </w:rPr>
            </w:pPr>
            <w:r w:rsidRPr="00284BB5">
              <w:rPr>
                <w:rFonts w:cs="Roboto-Regular"/>
                <w:color w:val="535353"/>
                <w:sz w:val="18"/>
                <w:szCs w:val="18"/>
                <w:lang w:val="fr-CH"/>
              </w:rPr>
              <w:t>D</w:t>
            </w:r>
            <w:r w:rsidR="0077541F">
              <w:rPr>
                <w:rFonts w:cs="Roboto-Regular"/>
                <w:color w:val="535353"/>
                <w:sz w:val="18"/>
                <w:szCs w:val="18"/>
                <w:lang w:val="fr-CH"/>
              </w:rPr>
              <w:t>'</w:t>
            </w:r>
            <w:r w:rsidRPr="00284BB5">
              <w:rPr>
                <w:rFonts w:cs="Roboto-Regular"/>
                <w:color w:val="535353"/>
                <w:sz w:val="18"/>
                <w:szCs w:val="18"/>
                <w:lang w:val="fr-CH"/>
              </w:rPr>
              <w:t>ici à 2030, réduire nettement la production de déchets par la prévention, la</w:t>
            </w:r>
            <w:r>
              <w:rPr>
                <w:rFonts w:cs="Roboto-Regular"/>
                <w:color w:val="535353"/>
                <w:sz w:val="18"/>
                <w:szCs w:val="18"/>
                <w:lang w:val="fr-CH"/>
              </w:rPr>
              <w:t xml:space="preserve"> </w:t>
            </w:r>
            <w:r w:rsidRPr="00284BB5">
              <w:rPr>
                <w:rFonts w:cs="Roboto-Regular"/>
                <w:color w:val="535353"/>
                <w:sz w:val="18"/>
                <w:szCs w:val="18"/>
                <w:lang w:val="fr-CH"/>
              </w:rPr>
              <w:t>réduction, le recyclage et la réutilisation</w:t>
            </w:r>
          </w:p>
        </w:tc>
        <w:tc>
          <w:tcPr>
            <w:tcW w:w="2442" w:type="dxa"/>
          </w:tcPr>
          <w:p w:rsidR="00534AA6" w:rsidRPr="00284BB5" w:rsidRDefault="00534AA6" w:rsidP="00465B8F">
            <w:pPr>
              <w:widowControl w:val="0"/>
              <w:spacing w:before="40" w:after="40"/>
              <w:jc w:val="center"/>
              <w:rPr>
                <w:rFonts w:cs="Roboto-Bold"/>
                <w:bCs/>
                <w:color w:val="000000" w:themeColor="text1"/>
                <w:sz w:val="18"/>
                <w:szCs w:val="18"/>
                <w:lang w:val="fr-CH"/>
              </w:rPr>
            </w:pPr>
          </w:p>
          <w:p w:rsidR="00534AA6" w:rsidRPr="006F004D" w:rsidRDefault="00534AA6" w:rsidP="00465B8F">
            <w:pPr>
              <w:widowControl w:val="0"/>
              <w:spacing w:before="40" w:after="40"/>
              <w:jc w:val="center"/>
              <w:rPr>
                <w:rFonts w:cs="Roboto-Regular"/>
                <w:color w:val="535353"/>
                <w:sz w:val="18"/>
                <w:szCs w:val="18"/>
                <w:lang w:val="en-US"/>
              </w:rPr>
            </w:pPr>
            <w:r w:rsidRPr="006F004D">
              <w:rPr>
                <w:sz w:val="18"/>
                <w:szCs w:val="18"/>
                <w:lang w:val="en-US"/>
              </w:rPr>
              <w:sym w:font="Wingdings 2" w:char="F050"/>
            </w:r>
          </w:p>
        </w:tc>
        <w:tc>
          <w:tcPr>
            <w:tcW w:w="2817" w:type="dxa"/>
          </w:tcPr>
          <w:p w:rsidR="00534AA6" w:rsidRPr="006F004D" w:rsidRDefault="00534AA6" w:rsidP="00465B8F">
            <w:pPr>
              <w:widowControl w:val="0"/>
              <w:spacing w:before="40" w:after="40"/>
              <w:jc w:val="center"/>
              <w:rPr>
                <w:rFonts w:cs="Roboto-Bold"/>
                <w:bCs/>
                <w:color w:val="000000" w:themeColor="text1"/>
                <w:sz w:val="18"/>
                <w:szCs w:val="18"/>
                <w:lang w:val="en-US"/>
              </w:rPr>
            </w:pPr>
          </w:p>
          <w:p w:rsidR="00534AA6" w:rsidRPr="006F004D" w:rsidRDefault="00534AA6" w:rsidP="00465B8F">
            <w:pPr>
              <w:widowControl w:val="0"/>
              <w:spacing w:before="40" w:after="40"/>
              <w:jc w:val="center"/>
              <w:rPr>
                <w:rFonts w:cs="Roboto-Regular"/>
                <w:color w:val="535353"/>
                <w:sz w:val="18"/>
                <w:szCs w:val="18"/>
                <w:lang w:val="en-US"/>
              </w:rPr>
            </w:pPr>
            <w:r w:rsidRPr="006F004D">
              <w:rPr>
                <w:sz w:val="18"/>
                <w:szCs w:val="18"/>
                <w:lang w:val="en-US"/>
              </w:rPr>
              <w:sym w:font="Wingdings 2" w:char="F050"/>
            </w:r>
          </w:p>
        </w:tc>
        <w:tc>
          <w:tcPr>
            <w:tcW w:w="2496" w:type="dxa"/>
          </w:tcPr>
          <w:p w:rsidR="00534AA6" w:rsidRPr="006F004D" w:rsidRDefault="00534AA6" w:rsidP="00465B8F">
            <w:pPr>
              <w:widowControl w:val="0"/>
              <w:spacing w:before="40" w:after="40"/>
              <w:jc w:val="center"/>
              <w:rPr>
                <w:rFonts w:cs="Roboto-Bold"/>
                <w:bCs/>
                <w:color w:val="000000" w:themeColor="text1"/>
                <w:sz w:val="18"/>
                <w:szCs w:val="18"/>
                <w:lang w:val="en-US"/>
              </w:rPr>
            </w:pPr>
          </w:p>
          <w:p w:rsidR="00534AA6" w:rsidRPr="006F004D" w:rsidRDefault="00534AA6" w:rsidP="00465B8F">
            <w:pPr>
              <w:widowControl w:val="0"/>
              <w:spacing w:before="40" w:after="40"/>
              <w:jc w:val="center"/>
              <w:rPr>
                <w:rFonts w:cs="Roboto-Regular"/>
                <w:color w:val="535353"/>
                <w:sz w:val="18"/>
                <w:szCs w:val="18"/>
                <w:lang w:val="en-US"/>
              </w:rPr>
            </w:pPr>
            <w:r w:rsidRPr="006F004D">
              <w:rPr>
                <w:sz w:val="18"/>
                <w:szCs w:val="18"/>
                <w:lang w:val="en-US"/>
              </w:rPr>
              <w:sym w:font="Wingdings 2" w:char="F050"/>
            </w:r>
          </w:p>
        </w:tc>
      </w:tr>
      <w:tr w:rsidR="00534AA6" w:rsidRPr="0004387E" w:rsidTr="00534AA6">
        <w:trPr>
          <w:jc w:val="center"/>
        </w:trPr>
        <w:tc>
          <w:tcPr>
            <w:tcW w:w="1992" w:type="dxa"/>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04387E" w:rsidRDefault="0004387E" w:rsidP="00465B8F">
            <w:pPr>
              <w:widowControl w:val="0"/>
              <w:spacing w:before="40" w:after="40"/>
              <w:rPr>
                <w:rFonts w:cs="Roboto-Bold"/>
                <w:b/>
                <w:bCs/>
                <w:color w:val="107FAA"/>
                <w:sz w:val="18"/>
                <w:szCs w:val="18"/>
                <w:lang w:val="fr-CH"/>
              </w:rPr>
            </w:pPr>
            <w:r w:rsidRPr="008C3E12">
              <w:rPr>
                <w:rFonts w:eastAsiaTheme="majorEastAsia" w:cs="Calibri"/>
                <w:sz w:val="18"/>
                <w:szCs w:val="18"/>
                <w:lang w:val="fr-CH"/>
              </w:rPr>
              <w:t>Les systèmes de radiocommunication</w:t>
            </w:r>
            <w:r w:rsidR="00EE2A3E">
              <w:rPr>
                <w:rFonts w:eastAsiaTheme="majorEastAsia" w:cs="Calibri"/>
                <w:sz w:val="18"/>
                <w:szCs w:val="18"/>
                <w:lang w:val="fr-CH"/>
              </w:rPr>
              <w:t>,</w:t>
            </w:r>
            <w:r w:rsidRPr="008C3E12">
              <w:rPr>
                <w:rFonts w:eastAsiaTheme="majorEastAsia" w:cs="Calibri"/>
                <w:sz w:val="18"/>
                <w:szCs w:val="18"/>
                <w:lang w:val="fr-CH"/>
              </w:rPr>
              <w:t xml:space="preserve"> dont l</w:t>
            </w:r>
            <w:r w:rsidR="0077541F">
              <w:rPr>
                <w:rFonts w:eastAsiaTheme="majorEastAsia" w:cs="Calibri"/>
                <w:sz w:val="18"/>
                <w:szCs w:val="18"/>
                <w:lang w:val="fr-CH"/>
              </w:rPr>
              <w:t>'</w:t>
            </w:r>
            <w:r w:rsidRPr="008C3E12">
              <w:rPr>
                <w:rFonts w:eastAsiaTheme="majorEastAsia" w:cs="Calibri"/>
                <w:sz w:val="18"/>
                <w:szCs w:val="18"/>
                <w:lang w:val="fr-CH"/>
              </w:rPr>
              <w:t>exploitation est facilitée par les activités de l</w:t>
            </w:r>
            <w:r w:rsidR="0077541F">
              <w:rPr>
                <w:rFonts w:eastAsiaTheme="majorEastAsia" w:cs="Calibri"/>
                <w:sz w:val="18"/>
                <w:szCs w:val="18"/>
                <w:lang w:val="fr-CH"/>
              </w:rPr>
              <w:t>'</w:t>
            </w:r>
            <w:r w:rsidRPr="008C3E12">
              <w:rPr>
                <w:rFonts w:eastAsiaTheme="majorEastAsia" w:cs="Calibri"/>
                <w:sz w:val="18"/>
                <w:szCs w:val="18"/>
                <w:lang w:val="fr-CH"/>
              </w:rPr>
              <w:t>UIT-R</w:t>
            </w:r>
            <w:r w:rsidR="00EE2A3E">
              <w:rPr>
                <w:rFonts w:eastAsiaTheme="majorEastAsia" w:cs="Calibri"/>
                <w:sz w:val="18"/>
                <w:szCs w:val="18"/>
                <w:lang w:val="fr-CH"/>
              </w:rPr>
              <w:t>,</w:t>
            </w:r>
            <w:r w:rsidRPr="008C3E12">
              <w:rPr>
                <w:rFonts w:eastAsiaTheme="majorEastAsia" w:cs="Calibri"/>
                <w:sz w:val="18"/>
                <w:szCs w:val="18"/>
                <w:lang w:val="fr-CH"/>
              </w:rPr>
              <w:t xml:space="preserve"> </w:t>
            </w:r>
            <w:r w:rsidR="00EE2A3E">
              <w:rPr>
                <w:rFonts w:eastAsiaTheme="majorEastAsia" w:cs="Calibri"/>
                <w:sz w:val="18"/>
                <w:szCs w:val="18"/>
                <w:lang w:val="fr-CH"/>
              </w:rPr>
              <w:t>jouent un rôle fondamental pour surveiller, protéger et reconstituer efficacement</w:t>
            </w:r>
            <w:r w:rsidRPr="008C3E12">
              <w:rPr>
                <w:rFonts w:eastAsiaTheme="majorEastAsia" w:cs="Calibri"/>
                <w:sz w:val="18"/>
                <w:szCs w:val="18"/>
                <w:lang w:val="fr-CH"/>
              </w:rPr>
              <w:t xml:space="preserve"> un certain nombre de ressources naturelles</w:t>
            </w:r>
            <w:r>
              <w:rPr>
                <w:rFonts w:eastAsiaTheme="majorEastAsia" w:cs="Calibri"/>
                <w:sz w:val="18"/>
                <w:szCs w:val="18"/>
                <w:lang w:val="fr-CH"/>
              </w:rPr>
              <w:t xml:space="preserve">, </w:t>
            </w:r>
            <w:r w:rsidR="00EE2A3E">
              <w:rPr>
                <w:rFonts w:eastAsiaTheme="majorEastAsia" w:cs="Calibri"/>
                <w:sz w:val="18"/>
                <w:szCs w:val="18"/>
                <w:lang w:val="fr-CH"/>
              </w:rPr>
              <w:t>dont</w:t>
            </w:r>
            <w:r>
              <w:rPr>
                <w:rFonts w:eastAsiaTheme="majorEastAsia" w:cs="Calibri"/>
                <w:sz w:val="18"/>
                <w:szCs w:val="18"/>
                <w:lang w:val="fr-CH"/>
              </w:rPr>
              <w:t xml:space="preserve"> la biomasse, la biosphère, les ressources minérales</w:t>
            </w:r>
            <w:r w:rsidR="00534AA6" w:rsidRPr="0004387E">
              <w:rPr>
                <w:rFonts w:cs="Calibri"/>
                <w:sz w:val="18"/>
                <w:szCs w:val="18"/>
                <w:lang w:val="fr-CH"/>
              </w:rPr>
              <w:t>,</w:t>
            </w:r>
            <w:r>
              <w:rPr>
                <w:rFonts w:cs="Calibri"/>
                <w:sz w:val="18"/>
                <w:szCs w:val="18"/>
                <w:lang w:val="fr-CH"/>
              </w:rPr>
              <w:t xml:space="preserve"> l</w:t>
            </w:r>
            <w:r w:rsidR="0077541F">
              <w:rPr>
                <w:rFonts w:cs="Calibri"/>
                <w:sz w:val="18"/>
                <w:szCs w:val="18"/>
                <w:lang w:val="fr-CH"/>
              </w:rPr>
              <w:t>'</w:t>
            </w:r>
            <w:r>
              <w:rPr>
                <w:rFonts w:cs="Calibri"/>
                <w:sz w:val="18"/>
                <w:szCs w:val="18"/>
                <w:lang w:val="fr-CH"/>
              </w:rPr>
              <w:t>eau, les océans et les écosystèmes qui leur sont associés.</w:t>
            </w:r>
          </w:p>
        </w:tc>
      </w:tr>
      <w:tr w:rsidR="00534AA6" w:rsidRPr="00EB2B05" w:rsidTr="00465B8F">
        <w:trPr>
          <w:jc w:val="center"/>
        </w:trPr>
        <w:tc>
          <w:tcPr>
            <w:tcW w:w="1992" w:type="dxa"/>
            <w:vMerge w:val="restart"/>
            <w:tcMar>
              <w:top w:w="144" w:type="nil"/>
              <w:right w:w="144" w:type="nil"/>
            </w:tcMar>
          </w:tcPr>
          <w:p w:rsidR="00534AA6" w:rsidRPr="006817C5" w:rsidRDefault="00377874" w:rsidP="00530EBF">
            <w:pPr>
              <w:keepNext/>
              <w:keepLines/>
              <w:widowControl w:val="0"/>
              <w:spacing w:before="40" w:after="40"/>
              <w:rPr>
                <w:rFonts w:cs="Calibri"/>
                <w:b/>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13 </w:t>
            </w:r>
            <w:r w:rsidRPr="006817C5">
              <w:rPr>
                <w:rFonts w:cs="Roboto-Bold"/>
                <w:b/>
                <w:color w:val="107FAA"/>
                <w:sz w:val="18"/>
                <w:szCs w:val="18"/>
                <w:lang w:val="fr-CH"/>
              </w:rPr>
              <w:t>–</w:t>
            </w:r>
            <w:r w:rsidR="00534AA6" w:rsidRPr="006817C5">
              <w:rPr>
                <w:rFonts w:cs="Roboto-Bold"/>
                <w:b/>
                <w:color w:val="107FAA"/>
                <w:sz w:val="18"/>
                <w:szCs w:val="18"/>
                <w:lang w:val="fr-CH"/>
              </w:rPr>
              <w:t xml:space="preserve"> </w:t>
            </w:r>
            <w:r w:rsidRPr="006817C5">
              <w:rPr>
                <w:rFonts w:cs="Roboto-Bold"/>
                <w:b/>
                <w:color w:val="107FAA"/>
                <w:sz w:val="18"/>
                <w:szCs w:val="18"/>
                <w:lang w:val="fr-CH"/>
              </w:rPr>
              <w:t>MESURES EN FAVEUR DU CLIMAT</w:t>
            </w:r>
          </w:p>
          <w:p w:rsidR="00534AA6" w:rsidRPr="006817C5" w:rsidRDefault="00284BB5" w:rsidP="00530EBF">
            <w:pPr>
              <w:keepNext/>
              <w:keepLines/>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Prendre d</w:t>
            </w:r>
            <w:r w:rsidR="0077541F" w:rsidRPr="006817C5">
              <w:rPr>
                <w:rFonts w:cs="Calibri"/>
                <w:b/>
                <w:sz w:val="18"/>
                <w:szCs w:val="18"/>
                <w:lang w:val="fr-CH"/>
              </w:rPr>
              <w:t>'</w:t>
            </w:r>
            <w:r w:rsidRPr="006817C5">
              <w:rPr>
                <w:rFonts w:cs="Calibri"/>
                <w:b/>
                <w:sz w:val="18"/>
                <w:szCs w:val="18"/>
                <w:lang w:val="fr-CH"/>
              </w:rPr>
              <w:t>urgence des mesures pour lutter contre les changements climatiques et leurs répercussions</w:t>
            </w:r>
            <w:r w:rsidR="00534AA6" w:rsidRPr="006817C5">
              <w:rPr>
                <w:rFonts w:cs="Calibri"/>
                <w:b/>
                <w:sz w:val="18"/>
                <w:szCs w:val="18"/>
                <w:lang w:val="fr-CH"/>
              </w:rPr>
              <w:t>*</w:t>
            </w:r>
          </w:p>
          <w:p w:rsidR="00534AA6" w:rsidRPr="006817C5" w:rsidRDefault="00534AA6" w:rsidP="00530EBF">
            <w:pPr>
              <w:keepNext/>
              <w:keepLines/>
              <w:widowControl w:val="0"/>
              <w:spacing w:before="40" w:after="40"/>
              <w:rPr>
                <w:rFonts w:cs="Calibri"/>
                <w:b/>
                <w:sz w:val="18"/>
                <w:szCs w:val="18"/>
                <w:lang w:val="fr-CH"/>
              </w:rPr>
            </w:pPr>
          </w:p>
        </w:tc>
        <w:tc>
          <w:tcPr>
            <w:tcW w:w="5658" w:type="dxa"/>
            <w:tcMar>
              <w:top w:w="144" w:type="nil"/>
              <w:right w:w="144" w:type="nil"/>
            </w:tcMar>
          </w:tcPr>
          <w:p w:rsidR="00284BB5" w:rsidRPr="00284BB5" w:rsidRDefault="00534AA6" w:rsidP="00530EBF">
            <w:pPr>
              <w:keepNext/>
              <w:keepLines/>
              <w:widowControl w:val="0"/>
              <w:spacing w:before="40" w:after="40"/>
              <w:rPr>
                <w:rFonts w:cs="Roboto-Bold"/>
                <w:b/>
                <w:bCs/>
                <w:color w:val="107FAA"/>
                <w:sz w:val="18"/>
                <w:szCs w:val="18"/>
                <w:lang w:val="fr-CH"/>
              </w:rPr>
            </w:pPr>
            <w:r w:rsidRPr="00284BB5">
              <w:rPr>
                <w:rFonts w:cs="Roboto-Bold"/>
                <w:b/>
                <w:bCs/>
                <w:color w:val="107FAA"/>
                <w:sz w:val="18"/>
                <w:szCs w:val="18"/>
                <w:lang w:val="fr-CH"/>
              </w:rPr>
              <w:t>13.1</w:t>
            </w:r>
          </w:p>
          <w:p w:rsidR="00534AA6" w:rsidRPr="00284BB5" w:rsidRDefault="00284BB5" w:rsidP="00530EBF">
            <w:pPr>
              <w:keepNext/>
              <w:keepLines/>
              <w:widowControl w:val="0"/>
              <w:spacing w:before="40" w:after="40"/>
              <w:rPr>
                <w:rFonts w:cs="Roboto-Regular"/>
                <w:color w:val="535353"/>
                <w:sz w:val="18"/>
                <w:szCs w:val="18"/>
                <w:lang w:val="fr-CH"/>
              </w:rPr>
            </w:pPr>
            <w:r w:rsidRPr="00284BB5">
              <w:rPr>
                <w:rFonts w:cs="Roboto-Regular"/>
                <w:color w:val="535353"/>
                <w:sz w:val="18"/>
                <w:szCs w:val="18"/>
                <w:lang w:val="fr-CH"/>
              </w:rPr>
              <w:t>Renforcer, dans tous les pays, la résilience et les capacités d</w:t>
            </w:r>
            <w:r w:rsidR="0077541F">
              <w:rPr>
                <w:rFonts w:cs="Roboto-Regular"/>
                <w:color w:val="535353"/>
                <w:sz w:val="18"/>
                <w:szCs w:val="18"/>
                <w:lang w:val="fr-CH"/>
              </w:rPr>
              <w:t>'</w:t>
            </w:r>
            <w:r w:rsidRPr="00284BB5">
              <w:rPr>
                <w:rFonts w:cs="Roboto-Regular"/>
                <w:color w:val="535353"/>
                <w:sz w:val="18"/>
                <w:szCs w:val="18"/>
                <w:lang w:val="fr-CH"/>
              </w:rPr>
              <w:t>adaptation face</w:t>
            </w:r>
            <w:r>
              <w:rPr>
                <w:rFonts w:cs="Roboto-Regular"/>
                <w:color w:val="535353"/>
                <w:sz w:val="18"/>
                <w:szCs w:val="18"/>
                <w:lang w:val="fr-CH"/>
              </w:rPr>
              <w:t xml:space="preserve"> </w:t>
            </w:r>
            <w:r w:rsidRPr="00284BB5">
              <w:rPr>
                <w:rFonts w:cs="Roboto-Regular"/>
                <w:color w:val="535353"/>
                <w:sz w:val="18"/>
                <w:szCs w:val="18"/>
                <w:lang w:val="fr-CH"/>
              </w:rPr>
              <w:t>aux aléas climatiques et aux catastrophes naturelles liées au climat</w:t>
            </w:r>
          </w:p>
          <w:p w:rsidR="00534AA6" w:rsidRPr="00284BB5" w:rsidRDefault="00534AA6" w:rsidP="00530EBF">
            <w:pPr>
              <w:keepNext/>
              <w:keepLines/>
              <w:widowControl w:val="0"/>
              <w:spacing w:before="40" w:after="40"/>
              <w:rPr>
                <w:rFonts w:cs="Roboto-Regular"/>
                <w:color w:val="535353"/>
                <w:sz w:val="18"/>
                <w:szCs w:val="18"/>
                <w:lang w:val="fr-CH"/>
              </w:rPr>
            </w:pPr>
          </w:p>
          <w:p w:rsidR="00534AA6" w:rsidRPr="00B1466A" w:rsidRDefault="00534AA6" w:rsidP="00530EBF">
            <w:pPr>
              <w:keepNext/>
              <w:keepLines/>
              <w:tabs>
                <w:tab w:val="clear" w:pos="794"/>
                <w:tab w:val="clear" w:pos="1191"/>
                <w:tab w:val="clear" w:pos="1588"/>
                <w:tab w:val="clear" w:pos="1985"/>
              </w:tabs>
              <w:overflowPunct/>
              <w:spacing w:before="40" w:after="40"/>
              <w:textAlignment w:val="auto"/>
              <w:rPr>
                <w:rFonts w:cs="Calibri"/>
                <w:sz w:val="18"/>
                <w:szCs w:val="18"/>
                <w:lang w:val="fr-CH"/>
              </w:rPr>
            </w:pPr>
            <w:r w:rsidRPr="00284BB5">
              <w:rPr>
                <w:rFonts w:cs="Roboto-Regular"/>
                <w:color w:val="000000" w:themeColor="text1"/>
                <w:sz w:val="18"/>
                <w:szCs w:val="18"/>
                <w:lang w:val="fr-CH"/>
              </w:rPr>
              <w:t xml:space="preserve">* </w:t>
            </w:r>
            <w:r w:rsidR="00284BB5" w:rsidRPr="00284BB5">
              <w:rPr>
                <w:rFonts w:cs="Roboto-Regular"/>
                <w:color w:val="000000" w:themeColor="text1"/>
                <w:sz w:val="18"/>
                <w:szCs w:val="18"/>
                <w:lang w:val="fr-CH"/>
              </w:rPr>
              <w:t>Etant entendu que la Convention-cadre des Nations Unies sur les changements climatiques est le</w:t>
            </w:r>
            <w:r w:rsidR="00284BB5">
              <w:rPr>
                <w:rFonts w:cs="Roboto-Regular"/>
                <w:color w:val="000000" w:themeColor="text1"/>
                <w:sz w:val="18"/>
                <w:szCs w:val="18"/>
                <w:lang w:val="fr-CH"/>
              </w:rPr>
              <w:t xml:space="preserve"> </w:t>
            </w:r>
            <w:r w:rsidR="00284BB5" w:rsidRPr="00284BB5">
              <w:rPr>
                <w:rFonts w:cs="Roboto-Regular"/>
                <w:color w:val="000000" w:themeColor="text1"/>
                <w:sz w:val="18"/>
                <w:szCs w:val="18"/>
                <w:lang w:val="fr-CH"/>
              </w:rPr>
              <w:t>principal mécanisme international intergouvernemental de négociation de l</w:t>
            </w:r>
            <w:r w:rsidR="0077541F">
              <w:rPr>
                <w:rFonts w:cs="Roboto-Regular"/>
                <w:color w:val="000000" w:themeColor="text1"/>
                <w:sz w:val="18"/>
                <w:szCs w:val="18"/>
                <w:lang w:val="fr-CH"/>
              </w:rPr>
              <w:t>'</w:t>
            </w:r>
            <w:r w:rsidR="00284BB5" w:rsidRPr="00284BB5">
              <w:rPr>
                <w:rFonts w:cs="Roboto-Regular"/>
                <w:color w:val="000000" w:themeColor="text1"/>
                <w:sz w:val="18"/>
                <w:szCs w:val="18"/>
                <w:lang w:val="fr-CH"/>
              </w:rPr>
              <w:t>action à mener à</w:t>
            </w:r>
            <w:r w:rsidR="00284BB5">
              <w:rPr>
                <w:rFonts w:cs="Roboto-Regular"/>
                <w:color w:val="000000" w:themeColor="text1"/>
                <w:sz w:val="18"/>
                <w:szCs w:val="18"/>
                <w:lang w:val="fr-CH"/>
              </w:rPr>
              <w:t xml:space="preserve"> </w:t>
            </w:r>
            <w:r w:rsidR="00284BB5" w:rsidRPr="00284BB5">
              <w:rPr>
                <w:rFonts w:cs="Roboto-Regular"/>
                <w:color w:val="000000" w:themeColor="text1"/>
                <w:sz w:val="18"/>
                <w:szCs w:val="18"/>
                <w:lang w:val="fr-CH"/>
              </w:rPr>
              <w:t>l</w:t>
            </w:r>
            <w:r w:rsidR="0077541F">
              <w:rPr>
                <w:rFonts w:cs="Roboto-Regular"/>
                <w:color w:val="000000" w:themeColor="text1"/>
                <w:sz w:val="18"/>
                <w:szCs w:val="18"/>
                <w:lang w:val="fr-CH"/>
              </w:rPr>
              <w:t>'</w:t>
            </w:r>
            <w:r w:rsidR="00284BB5" w:rsidRPr="00284BB5">
              <w:rPr>
                <w:rFonts w:cs="Roboto-Regular"/>
                <w:color w:val="000000" w:themeColor="text1"/>
                <w:sz w:val="18"/>
                <w:szCs w:val="18"/>
                <w:lang w:val="fr-CH"/>
              </w:rPr>
              <w:t>échelle mondiale face aux changements climatiques</w:t>
            </w:r>
          </w:p>
        </w:tc>
        <w:tc>
          <w:tcPr>
            <w:tcW w:w="2442" w:type="dxa"/>
          </w:tcPr>
          <w:p w:rsidR="00534AA6" w:rsidRPr="00B1466A" w:rsidRDefault="00534AA6" w:rsidP="00465B8F">
            <w:pPr>
              <w:widowControl w:val="0"/>
              <w:spacing w:before="40" w:after="40"/>
              <w:jc w:val="center"/>
              <w:rPr>
                <w:rFonts w:cs="Roboto-Bold"/>
                <w:bCs/>
                <w:color w:val="000000" w:themeColor="text1"/>
                <w:sz w:val="18"/>
                <w:szCs w:val="18"/>
                <w:lang w:val="fr-CH"/>
              </w:rPr>
            </w:pPr>
          </w:p>
          <w:p w:rsidR="00534AA6" w:rsidRPr="006F004D" w:rsidRDefault="00534AA6" w:rsidP="00465B8F">
            <w:pPr>
              <w:widowControl w:val="0"/>
              <w:spacing w:before="40" w:after="40"/>
              <w:jc w:val="center"/>
              <w:rPr>
                <w:rFonts w:cs="Roboto-Regular"/>
                <w:color w:val="535353"/>
                <w:sz w:val="18"/>
                <w:szCs w:val="18"/>
                <w:lang w:val="en-US"/>
              </w:rPr>
            </w:pPr>
            <w:r w:rsidRPr="006F004D">
              <w:rPr>
                <w:sz w:val="18"/>
                <w:szCs w:val="18"/>
                <w:lang w:val="en-US"/>
              </w:rPr>
              <w:sym w:font="Wingdings 2" w:char="F050"/>
            </w:r>
          </w:p>
        </w:tc>
        <w:tc>
          <w:tcPr>
            <w:tcW w:w="2817" w:type="dxa"/>
          </w:tcPr>
          <w:p w:rsidR="00534AA6" w:rsidRPr="006F004D" w:rsidRDefault="00534AA6" w:rsidP="00465B8F">
            <w:pPr>
              <w:widowControl w:val="0"/>
              <w:spacing w:before="40" w:after="40"/>
              <w:jc w:val="center"/>
              <w:rPr>
                <w:rFonts w:cs="Roboto-Bold"/>
                <w:bCs/>
                <w:color w:val="000000" w:themeColor="text1"/>
                <w:sz w:val="18"/>
                <w:szCs w:val="18"/>
                <w:lang w:val="en-US"/>
              </w:rPr>
            </w:pPr>
          </w:p>
          <w:p w:rsidR="00534AA6" w:rsidRPr="006F004D" w:rsidRDefault="00534AA6" w:rsidP="00465B8F">
            <w:pPr>
              <w:widowControl w:val="0"/>
              <w:spacing w:before="40" w:after="40"/>
              <w:jc w:val="center"/>
              <w:rPr>
                <w:rFonts w:cs="Roboto-Regular"/>
                <w:color w:val="535353"/>
                <w:sz w:val="18"/>
                <w:szCs w:val="18"/>
                <w:lang w:val="en-US"/>
              </w:rPr>
            </w:pPr>
            <w:r w:rsidRPr="006F004D">
              <w:rPr>
                <w:sz w:val="18"/>
                <w:szCs w:val="18"/>
                <w:lang w:val="en-US"/>
              </w:rPr>
              <w:sym w:font="Wingdings 2" w:char="F050"/>
            </w:r>
          </w:p>
        </w:tc>
        <w:tc>
          <w:tcPr>
            <w:tcW w:w="2496" w:type="dxa"/>
          </w:tcPr>
          <w:p w:rsidR="00534AA6" w:rsidRPr="006F004D" w:rsidRDefault="00534AA6" w:rsidP="00465B8F">
            <w:pPr>
              <w:widowControl w:val="0"/>
              <w:spacing w:before="40" w:after="40"/>
              <w:jc w:val="center"/>
              <w:rPr>
                <w:rFonts w:cs="Roboto-Bold"/>
                <w:bCs/>
                <w:color w:val="000000" w:themeColor="text1"/>
                <w:sz w:val="18"/>
                <w:szCs w:val="18"/>
                <w:lang w:val="en-US"/>
              </w:rPr>
            </w:pPr>
          </w:p>
          <w:p w:rsidR="00534AA6" w:rsidRPr="006F004D" w:rsidRDefault="00534AA6" w:rsidP="00465B8F">
            <w:pPr>
              <w:widowControl w:val="0"/>
              <w:spacing w:before="40" w:after="40"/>
              <w:jc w:val="center"/>
              <w:rPr>
                <w:rFonts w:cs="Roboto-Regular"/>
                <w:color w:val="535353"/>
                <w:sz w:val="18"/>
                <w:szCs w:val="18"/>
                <w:lang w:val="en-US"/>
              </w:rPr>
            </w:pPr>
            <w:r w:rsidRPr="006F004D">
              <w:rPr>
                <w:sz w:val="18"/>
                <w:szCs w:val="18"/>
                <w:lang w:val="en-US"/>
              </w:rPr>
              <w:sym w:font="Wingdings 2" w:char="F050"/>
            </w:r>
          </w:p>
        </w:tc>
      </w:tr>
      <w:tr w:rsidR="00534AA6" w:rsidRPr="001A5EA4"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1A5EA4" w:rsidRDefault="00427A9F" w:rsidP="00530EBF">
            <w:pPr>
              <w:widowControl w:val="0"/>
              <w:spacing w:before="40" w:after="40"/>
              <w:rPr>
                <w:rFonts w:cs="Calibri"/>
                <w:sz w:val="18"/>
                <w:szCs w:val="18"/>
                <w:lang w:val="fr-CH"/>
              </w:rPr>
            </w:pPr>
            <w:r w:rsidRPr="003B23DD">
              <w:rPr>
                <w:rFonts w:cs="Calibri"/>
                <w:sz w:val="18"/>
                <w:szCs w:val="18"/>
                <w:lang w:val="fr-CH"/>
              </w:rPr>
              <w:t>Les fréquences attribuées et les normes élaborées par l</w:t>
            </w:r>
            <w:r w:rsidR="0077541F">
              <w:rPr>
                <w:rFonts w:cs="Calibri"/>
                <w:sz w:val="18"/>
                <w:szCs w:val="18"/>
                <w:lang w:val="fr-CH"/>
              </w:rPr>
              <w:t>'</w:t>
            </w:r>
            <w:r w:rsidRPr="003B23DD">
              <w:rPr>
                <w:rFonts w:cs="Calibri"/>
                <w:sz w:val="18"/>
                <w:szCs w:val="18"/>
                <w:lang w:val="fr-CH"/>
              </w:rPr>
              <w:t>UIT-R pour les systèm</w:t>
            </w:r>
            <w:r w:rsidR="003B23DD" w:rsidRPr="003B23DD">
              <w:rPr>
                <w:rFonts w:cs="Calibri"/>
                <w:sz w:val="18"/>
                <w:szCs w:val="18"/>
                <w:lang w:val="fr-CH"/>
              </w:rPr>
              <w:t>e</w:t>
            </w:r>
            <w:r w:rsidRPr="003B23DD">
              <w:rPr>
                <w:rFonts w:cs="Calibri"/>
                <w:sz w:val="18"/>
                <w:szCs w:val="18"/>
                <w:lang w:val="fr-CH"/>
              </w:rPr>
              <w:t>s d</w:t>
            </w:r>
            <w:r w:rsidR="0077541F">
              <w:rPr>
                <w:rFonts w:cs="Calibri"/>
                <w:sz w:val="18"/>
                <w:szCs w:val="18"/>
                <w:lang w:val="fr-CH"/>
              </w:rPr>
              <w:t>'</w:t>
            </w:r>
            <w:r w:rsidRPr="003B23DD">
              <w:rPr>
                <w:rFonts w:cs="Calibri"/>
                <w:sz w:val="18"/>
                <w:szCs w:val="18"/>
                <w:lang w:val="fr-CH"/>
              </w:rPr>
              <w:t>observation de la</w:t>
            </w:r>
            <w:r w:rsidR="003B23DD" w:rsidRPr="003B23DD">
              <w:rPr>
                <w:rFonts w:cs="Calibri"/>
                <w:sz w:val="18"/>
                <w:szCs w:val="18"/>
                <w:lang w:val="fr-CH"/>
              </w:rPr>
              <w:t xml:space="preserve"> </w:t>
            </w:r>
            <w:r w:rsidRPr="003B23DD">
              <w:rPr>
                <w:rFonts w:cs="Calibri"/>
                <w:sz w:val="18"/>
                <w:szCs w:val="18"/>
                <w:lang w:val="fr-CH"/>
              </w:rPr>
              <w:t>Terre</w:t>
            </w:r>
            <w:r w:rsidR="003B23DD" w:rsidRPr="003B23DD">
              <w:rPr>
                <w:rFonts w:cs="Calibri"/>
                <w:sz w:val="18"/>
                <w:szCs w:val="18"/>
                <w:lang w:val="fr-CH"/>
              </w:rPr>
              <w:t xml:space="preserve"> </w:t>
            </w:r>
            <w:r w:rsidR="00EB1AFE" w:rsidRPr="003B23DD">
              <w:rPr>
                <w:rFonts w:cs="Calibri"/>
                <w:sz w:val="18"/>
                <w:szCs w:val="18"/>
                <w:lang w:val="fr-CH"/>
              </w:rPr>
              <w:t xml:space="preserve">afin </w:t>
            </w:r>
            <w:r w:rsidR="00EE2A3E">
              <w:rPr>
                <w:rFonts w:cs="Calibri"/>
                <w:sz w:val="18"/>
                <w:szCs w:val="18"/>
                <w:lang w:val="fr-CH"/>
              </w:rPr>
              <w:t>de surveiller et de prévoir suffisamment à l'avance les</w:t>
            </w:r>
            <w:r w:rsidR="003B23DD" w:rsidRPr="003B23DD">
              <w:rPr>
                <w:rFonts w:cs="Calibri"/>
                <w:sz w:val="18"/>
                <w:szCs w:val="18"/>
                <w:lang w:val="fr-CH"/>
              </w:rPr>
              <w:t xml:space="preserve"> </w:t>
            </w:r>
            <w:r w:rsidR="00EE2A3E" w:rsidRPr="003B23DD">
              <w:rPr>
                <w:rFonts w:cs="Calibri"/>
                <w:sz w:val="18"/>
                <w:szCs w:val="18"/>
                <w:lang w:val="fr-CH"/>
              </w:rPr>
              <w:t>catastrophe</w:t>
            </w:r>
            <w:r w:rsidR="00EE2A3E">
              <w:rPr>
                <w:rFonts w:cs="Calibri"/>
                <w:sz w:val="18"/>
                <w:szCs w:val="18"/>
                <w:lang w:val="fr-CH"/>
              </w:rPr>
              <w:t>s</w:t>
            </w:r>
            <w:r w:rsidR="003B23DD" w:rsidRPr="003B23DD">
              <w:rPr>
                <w:rFonts w:cs="Calibri"/>
                <w:sz w:val="18"/>
                <w:szCs w:val="18"/>
                <w:lang w:val="fr-CH"/>
              </w:rPr>
              <w:t xml:space="preserve"> naturelles et </w:t>
            </w:r>
            <w:r w:rsidR="00BE2B78" w:rsidRPr="003B23DD">
              <w:rPr>
                <w:rFonts w:cs="Calibri"/>
                <w:sz w:val="18"/>
                <w:szCs w:val="18"/>
                <w:lang w:val="fr-CH"/>
              </w:rPr>
              <w:t>écologiques,</w:t>
            </w:r>
            <w:r w:rsidR="003B23DD">
              <w:rPr>
                <w:rFonts w:cs="Calibri"/>
                <w:sz w:val="18"/>
                <w:szCs w:val="18"/>
                <w:lang w:val="fr-CH"/>
              </w:rPr>
              <w:t xml:space="preserve"> </w:t>
            </w:r>
            <w:r w:rsidR="007705C9">
              <w:rPr>
                <w:rFonts w:cs="Calibri"/>
                <w:sz w:val="18"/>
                <w:szCs w:val="18"/>
                <w:lang w:val="fr-CH"/>
              </w:rPr>
              <w:t>d'effectuer des prévision</w:t>
            </w:r>
            <w:r w:rsidR="00530EBF">
              <w:rPr>
                <w:rFonts w:cs="Calibri"/>
                <w:sz w:val="18"/>
                <w:szCs w:val="18"/>
                <w:lang w:val="fr-CH"/>
              </w:rPr>
              <w:t>s</w:t>
            </w:r>
            <w:r w:rsidR="007705C9">
              <w:rPr>
                <w:rFonts w:cs="Calibri"/>
                <w:sz w:val="18"/>
                <w:szCs w:val="18"/>
                <w:lang w:val="fr-CH"/>
              </w:rPr>
              <w:t xml:space="preserve"> justes du climat</w:t>
            </w:r>
            <w:r w:rsidR="003B23DD">
              <w:rPr>
                <w:rFonts w:cs="Calibri"/>
                <w:sz w:val="18"/>
                <w:szCs w:val="18"/>
                <w:lang w:val="fr-CH"/>
              </w:rPr>
              <w:t xml:space="preserve"> </w:t>
            </w:r>
            <w:r w:rsidR="00914CD1">
              <w:rPr>
                <w:rFonts w:cs="Calibri"/>
                <w:sz w:val="18"/>
                <w:szCs w:val="18"/>
                <w:lang w:val="fr-CH"/>
              </w:rPr>
              <w:t>e</w:t>
            </w:r>
            <w:r w:rsidR="00BE2B78">
              <w:rPr>
                <w:rFonts w:cs="Calibri"/>
                <w:sz w:val="18"/>
                <w:szCs w:val="18"/>
                <w:lang w:val="fr-CH"/>
              </w:rPr>
              <w:t>t</w:t>
            </w:r>
            <w:r w:rsidR="00914CD1">
              <w:rPr>
                <w:rFonts w:cs="Calibri"/>
                <w:sz w:val="18"/>
                <w:szCs w:val="18"/>
                <w:lang w:val="fr-CH"/>
              </w:rPr>
              <w:t xml:space="preserve"> </w:t>
            </w:r>
            <w:r w:rsidR="007705C9">
              <w:rPr>
                <w:rFonts w:cs="Calibri"/>
                <w:sz w:val="18"/>
                <w:szCs w:val="18"/>
                <w:lang w:val="fr-CH"/>
              </w:rPr>
              <w:t>de bien comprendre ces phénomènes</w:t>
            </w:r>
            <w:r w:rsidR="00914CD1">
              <w:rPr>
                <w:rFonts w:cs="Calibri"/>
                <w:sz w:val="18"/>
                <w:szCs w:val="18"/>
                <w:lang w:val="fr-CH"/>
              </w:rPr>
              <w:t xml:space="preserve"> </w:t>
            </w:r>
            <w:r w:rsidR="007705C9">
              <w:rPr>
                <w:rFonts w:cs="Calibri"/>
                <w:sz w:val="18"/>
                <w:szCs w:val="18"/>
                <w:lang w:val="fr-CH"/>
              </w:rPr>
              <w:t xml:space="preserve">jouent un rôle essentiel </w:t>
            </w:r>
            <w:r w:rsidR="00BE2B78">
              <w:rPr>
                <w:rFonts w:cs="Calibri"/>
                <w:sz w:val="18"/>
                <w:szCs w:val="18"/>
                <w:lang w:val="fr-CH"/>
              </w:rPr>
              <w:t>pour renforcer la résilience et la capacité d</w:t>
            </w:r>
            <w:r w:rsidR="0077541F">
              <w:rPr>
                <w:rFonts w:cs="Calibri"/>
                <w:sz w:val="18"/>
                <w:szCs w:val="18"/>
                <w:lang w:val="fr-CH"/>
              </w:rPr>
              <w:t>'</w:t>
            </w:r>
            <w:r w:rsidR="00BE2B78">
              <w:rPr>
                <w:rFonts w:cs="Calibri"/>
                <w:sz w:val="18"/>
                <w:szCs w:val="18"/>
                <w:lang w:val="fr-CH"/>
              </w:rPr>
              <w:t>adaptation aux risques liés au climat et aux catastrophes naturelles dans tous les pays. Les réseaux de radiod</w:t>
            </w:r>
            <w:r w:rsidR="0022365D">
              <w:rPr>
                <w:rFonts w:cs="Calibri"/>
                <w:sz w:val="18"/>
                <w:szCs w:val="18"/>
                <w:lang w:val="fr-CH"/>
              </w:rPr>
              <w:t>iffusion sonore et télévisuelle, les réseaux PPDR et les réseaux large bande mobile commerciaux, l</w:t>
            </w:r>
            <w:r w:rsidR="0077541F">
              <w:rPr>
                <w:rFonts w:cs="Calibri"/>
                <w:sz w:val="18"/>
                <w:szCs w:val="18"/>
                <w:lang w:val="fr-CH"/>
              </w:rPr>
              <w:t>'</w:t>
            </w:r>
            <w:r w:rsidR="0022365D">
              <w:rPr>
                <w:rFonts w:cs="Calibri"/>
                <w:sz w:val="18"/>
                <w:szCs w:val="18"/>
                <w:lang w:val="fr-CH"/>
              </w:rPr>
              <w:t>Internet des objets, les systèmes de recherche et de sauvetage par satellite, dont l</w:t>
            </w:r>
            <w:r w:rsidR="0077541F">
              <w:rPr>
                <w:rFonts w:cs="Calibri"/>
                <w:sz w:val="18"/>
                <w:szCs w:val="18"/>
                <w:lang w:val="fr-CH"/>
              </w:rPr>
              <w:t>'</w:t>
            </w:r>
            <w:r w:rsidR="0022365D">
              <w:rPr>
                <w:rFonts w:cs="Calibri"/>
                <w:sz w:val="18"/>
                <w:szCs w:val="18"/>
                <w:lang w:val="fr-CH"/>
              </w:rPr>
              <w:t xml:space="preserve">exploitation est rendue possible </w:t>
            </w:r>
            <w:r w:rsidR="007705C9">
              <w:rPr>
                <w:rFonts w:cs="Calibri"/>
                <w:sz w:val="18"/>
                <w:szCs w:val="18"/>
                <w:lang w:val="fr-CH"/>
              </w:rPr>
              <w:t>grâce aux</w:t>
            </w:r>
            <w:r w:rsidR="0022365D">
              <w:rPr>
                <w:rFonts w:cs="Calibri"/>
                <w:sz w:val="18"/>
                <w:szCs w:val="18"/>
                <w:lang w:val="fr-CH"/>
              </w:rPr>
              <w:t xml:space="preserve"> activités de l</w:t>
            </w:r>
            <w:r w:rsidR="0077541F">
              <w:rPr>
                <w:rFonts w:cs="Calibri"/>
                <w:sz w:val="18"/>
                <w:szCs w:val="18"/>
                <w:lang w:val="fr-CH"/>
              </w:rPr>
              <w:t>'</w:t>
            </w:r>
            <w:r w:rsidR="0022365D">
              <w:rPr>
                <w:rFonts w:cs="Calibri"/>
                <w:sz w:val="18"/>
                <w:szCs w:val="18"/>
                <w:lang w:val="fr-CH"/>
              </w:rPr>
              <w:t>UIT-</w:t>
            </w:r>
            <w:r w:rsidR="007705C9">
              <w:rPr>
                <w:rFonts w:cs="Calibri"/>
                <w:sz w:val="18"/>
                <w:szCs w:val="18"/>
                <w:lang w:val="fr-CH"/>
              </w:rPr>
              <w:t>R</w:t>
            </w:r>
            <w:r w:rsidR="00530EBF">
              <w:rPr>
                <w:rFonts w:cs="Calibri"/>
                <w:sz w:val="18"/>
                <w:szCs w:val="18"/>
                <w:lang w:val="fr-CH"/>
              </w:rPr>
              <w:t>,</w:t>
            </w:r>
            <w:r w:rsidR="0022365D">
              <w:rPr>
                <w:rFonts w:cs="Calibri"/>
                <w:sz w:val="18"/>
                <w:szCs w:val="18"/>
                <w:lang w:val="fr-CH"/>
              </w:rPr>
              <w:t xml:space="preserve"> jouent un rôle déterminant pour avertir </w:t>
            </w:r>
            <w:r w:rsidR="007705C9">
              <w:rPr>
                <w:rFonts w:cs="Calibri"/>
                <w:sz w:val="18"/>
                <w:szCs w:val="18"/>
                <w:lang w:val="fr-CH"/>
              </w:rPr>
              <w:t>rapidement</w:t>
            </w:r>
            <w:r w:rsidR="001A5EA4">
              <w:rPr>
                <w:rFonts w:cs="Calibri"/>
                <w:sz w:val="18"/>
                <w:szCs w:val="18"/>
                <w:lang w:val="fr-CH"/>
              </w:rPr>
              <w:t xml:space="preserve"> et sau</w:t>
            </w:r>
            <w:r w:rsidR="0022365D">
              <w:rPr>
                <w:rFonts w:cs="Calibri"/>
                <w:sz w:val="18"/>
                <w:szCs w:val="18"/>
                <w:lang w:val="fr-CH"/>
              </w:rPr>
              <w:t>ver les populations en cas de catastrophes na</w:t>
            </w:r>
            <w:r w:rsidR="001A5EA4">
              <w:rPr>
                <w:rFonts w:cs="Calibri"/>
                <w:sz w:val="18"/>
                <w:szCs w:val="18"/>
                <w:lang w:val="fr-CH"/>
              </w:rPr>
              <w:t>turelles e</w:t>
            </w:r>
            <w:r w:rsidR="00530EBF">
              <w:rPr>
                <w:rFonts w:cs="Calibri"/>
                <w:sz w:val="18"/>
                <w:szCs w:val="18"/>
                <w:lang w:val="fr-CH"/>
              </w:rPr>
              <w:t>t</w:t>
            </w:r>
            <w:r w:rsidR="001A5EA4">
              <w:rPr>
                <w:rFonts w:cs="Calibri"/>
                <w:sz w:val="18"/>
                <w:szCs w:val="18"/>
                <w:lang w:val="fr-CH"/>
              </w:rPr>
              <w:t xml:space="preserve"> de risques liés au climat.</w:t>
            </w:r>
          </w:p>
        </w:tc>
      </w:tr>
      <w:tr w:rsidR="00534AA6" w:rsidRPr="00EB2B05" w:rsidTr="00465B8F">
        <w:trPr>
          <w:jc w:val="center"/>
        </w:trPr>
        <w:tc>
          <w:tcPr>
            <w:tcW w:w="1992" w:type="dxa"/>
            <w:vMerge/>
            <w:tcMar>
              <w:top w:w="144" w:type="nil"/>
              <w:right w:w="144" w:type="nil"/>
            </w:tcMar>
          </w:tcPr>
          <w:p w:rsidR="00534AA6" w:rsidRPr="006817C5" w:rsidRDefault="00534AA6" w:rsidP="00465B8F">
            <w:pPr>
              <w:widowControl w:val="0"/>
              <w:spacing w:before="40" w:after="40"/>
              <w:rPr>
                <w:rFonts w:cs="Roboto-Bold"/>
                <w:b/>
                <w:color w:val="107FAA"/>
                <w:sz w:val="18"/>
                <w:szCs w:val="18"/>
                <w:lang w:val="fr-CH"/>
              </w:rPr>
            </w:pPr>
          </w:p>
        </w:tc>
        <w:tc>
          <w:tcPr>
            <w:tcW w:w="5658" w:type="dxa"/>
            <w:tcMar>
              <w:top w:w="144" w:type="nil"/>
              <w:right w:w="144" w:type="nil"/>
            </w:tcMar>
          </w:tcPr>
          <w:p w:rsidR="00284BB5" w:rsidRPr="00284BB5" w:rsidRDefault="00534AA6" w:rsidP="00465B8F">
            <w:pPr>
              <w:widowControl w:val="0"/>
              <w:spacing w:before="40" w:after="40"/>
              <w:rPr>
                <w:rFonts w:cs="Roboto-Bold"/>
                <w:b/>
                <w:bCs/>
                <w:color w:val="107FAA"/>
                <w:sz w:val="18"/>
                <w:szCs w:val="18"/>
                <w:lang w:val="fr-CH"/>
              </w:rPr>
            </w:pPr>
            <w:r w:rsidRPr="00284BB5">
              <w:rPr>
                <w:rFonts w:cs="Roboto-Bold"/>
                <w:b/>
                <w:bCs/>
                <w:color w:val="107FAA"/>
                <w:sz w:val="18"/>
                <w:szCs w:val="18"/>
                <w:lang w:val="fr-CH"/>
              </w:rPr>
              <w:t>13.3</w:t>
            </w:r>
          </w:p>
          <w:p w:rsidR="00534AA6" w:rsidRPr="00284BB5" w:rsidRDefault="00284BB5" w:rsidP="00465B8F">
            <w:pPr>
              <w:widowControl w:val="0"/>
              <w:spacing w:before="40" w:after="40"/>
              <w:rPr>
                <w:rFonts w:cs="Roboto-Regular"/>
                <w:color w:val="535353"/>
                <w:sz w:val="18"/>
                <w:szCs w:val="18"/>
                <w:lang w:val="fr-CH"/>
              </w:rPr>
            </w:pPr>
            <w:r w:rsidRPr="00284BB5">
              <w:rPr>
                <w:rFonts w:cs="Roboto-Regular"/>
                <w:color w:val="535353"/>
                <w:sz w:val="18"/>
                <w:szCs w:val="18"/>
                <w:lang w:val="fr-CH"/>
              </w:rPr>
              <w:t>Améliorer l</w:t>
            </w:r>
            <w:r w:rsidR="0077541F">
              <w:rPr>
                <w:rFonts w:cs="Roboto-Regular"/>
                <w:color w:val="535353"/>
                <w:sz w:val="18"/>
                <w:szCs w:val="18"/>
                <w:lang w:val="fr-CH"/>
              </w:rPr>
              <w:t>'</w:t>
            </w:r>
            <w:r w:rsidRPr="00284BB5">
              <w:rPr>
                <w:rFonts w:cs="Roboto-Regular"/>
                <w:color w:val="535353"/>
                <w:sz w:val="18"/>
                <w:szCs w:val="18"/>
                <w:lang w:val="fr-CH"/>
              </w:rPr>
              <w:t>éducation, la sensibilisation et les capacités individuelles et</w:t>
            </w:r>
            <w:r>
              <w:rPr>
                <w:rFonts w:cs="Roboto-Regular"/>
                <w:color w:val="535353"/>
                <w:sz w:val="18"/>
                <w:szCs w:val="18"/>
                <w:lang w:val="fr-CH"/>
              </w:rPr>
              <w:t xml:space="preserve"> </w:t>
            </w:r>
            <w:r w:rsidRPr="00284BB5">
              <w:rPr>
                <w:rFonts w:cs="Roboto-Regular"/>
                <w:color w:val="535353"/>
                <w:sz w:val="18"/>
                <w:szCs w:val="18"/>
                <w:lang w:val="fr-CH"/>
              </w:rPr>
              <w:t>institutionnelles en ce qui concerne l</w:t>
            </w:r>
            <w:r w:rsidR="0077541F">
              <w:rPr>
                <w:rFonts w:cs="Roboto-Regular"/>
                <w:color w:val="535353"/>
                <w:sz w:val="18"/>
                <w:szCs w:val="18"/>
                <w:lang w:val="fr-CH"/>
              </w:rPr>
              <w:t>'</w:t>
            </w:r>
            <w:r w:rsidRPr="00284BB5">
              <w:rPr>
                <w:rFonts w:cs="Roboto-Regular"/>
                <w:color w:val="535353"/>
                <w:sz w:val="18"/>
                <w:szCs w:val="18"/>
                <w:lang w:val="fr-CH"/>
              </w:rPr>
              <w:t>adaptation aux changements climatiques,</w:t>
            </w:r>
            <w:r>
              <w:rPr>
                <w:rFonts w:cs="Roboto-Regular"/>
                <w:color w:val="535353"/>
                <w:sz w:val="18"/>
                <w:szCs w:val="18"/>
                <w:lang w:val="fr-CH"/>
              </w:rPr>
              <w:t xml:space="preserve"> </w:t>
            </w:r>
            <w:r w:rsidRPr="00284BB5">
              <w:rPr>
                <w:rFonts w:cs="Roboto-Regular"/>
                <w:color w:val="535353"/>
                <w:sz w:val="18"/>
                <w:szCs w:val="18"/>
                <w:lang w:val="fr-CH"/>
              </w:rPr>
              <w:t>l</w:t>
            </w:r>
            <w:r w:rsidR="0077541F">
              <w:rPr>
                <w:rFonts w:cs="Roboto-Regular"/>
                <w:color w:val="535353"/>
                <w:sz w:val="18"/>
                <w:szCs w:val="18"/>
                <w:lang w:val="fr-CH"/>
              </w:rPr>
              <w:t>'</w:t>
            </w:r>
            <w:r w:rsidRPr="00284BB5">
              <w:rPr>
                <w:rFonts w:cs="Roboto-Regular"/>
                <w:color w:val="535353"/>
                <w:sz w:val="18"/>
                <w:szCs w:val="18"/>
                <w:lang w:val="fr-CH"/>
              </w:rPr>
              <w:t>atténuation de leurs effets et la réduction de leur impact et les systèmes d</w:t>
            </w:r>
            <w:r w:rsidR="0077541F">
              <w:rPr>
                <w:rFonts w:cs="Roboto-Regular"/>
                <w:color w:val="535353"/>
                <w:sz w:val="18"/>
                <w:szCs w:val="18"/>
                <w:lang w:val="fr-CH"/>
              </w:rPr>
              <w:t>'</w:t>
            </w:r>
            <w:r w:rsidRPr="00284BB5">
              <w:rPr>
                <w:rFonts w:cs="Roboto-Regular"/>
                <w:color w:val="535353"/>
                <w:sz w:val="18"/>
                <w:szCs w:val="18"/>
                <w:lang w:val="fr-CH"/>
              </w:rPr>
              <w:t>alerte</w:t>
            </w:r>
            <w:r>
              <w:rPr>
                <w:rFonts w:cs="Roboto-Regular"/>
                <w:color w:val="535353"/>
                <w:sz w:val="18"/>
                <w:szCs w:val="18"/>
                <w:lang w:val="fr-CH"/>
              </w:rPr>
              <w:t xml:space="preserve"> </w:t>
            </w:r>
            <w:r w:rsidRPr="00284BB5">
              <w:rPr>
                <w:rFonts w:cs="Roboto-Regular"/>
                <w:color w:val="535353"/>
                <w:sz w:val="18"/>
                <w:szCs w:val="18"/>
                <w:lang w:val="fr-CH"/>
              </w:rPr>
              <w:t>rapide</w:t>
            </w:r>
          </w:p>
          <w:p w:rsidR="00284BB5" w:rsidRPr="00284BB5" w:rsidRDefault="00534AA6" w:rsidP="00465B8F">
            <w:pPr>
              <w:widowControl w:val="0"/>
              <w:spacing w:before="40" w:after="40"/>
              <w:rPr>
                <w:rFonts w:cs="Roboto-Bold"/>
                <w:b/>
                <w:bCs/>
                <w:color w:val="107FAA"/>
                <w:sz w:val="18"/>
                <w:szCs w:val="18"/>
                <w:lang w:val="fr-CH"/>
              </w:rPr>
            </w:pPr>
            <w:r w:rsidRPr="00284BB5">
              <w:rPr>
                <w:rFonts w:cs="Roboto-Bold"/>
                <w:b/>
                <w:bCs/>
                <w:color w:val="107FAA"/>
                <w:sz w:val="18"/>
                <w:szCs w:val="18"/>
                <w:lang w:val="fr-CH"/>
              </w:rPr>
              <w:t>13.b</w:t>
            </w:r>
          </w:p>
          <w:p w:rsidR="00534AA6" w:rsidRPr="00284BB5" w:rsidRDefault="00284BB5" w:rsidP="00465B8F">
            <w:pPr>
              <w:widowControl w:val="0"/>
              <w:spacing w:before="40" w:after="40"/>
              <w:rPr>
                <w:rFonts w:cs="Roboto-Regular"/>
                <w:color w:val="535353"/>
                <w:sz w:val="18"/>
                <w:szCs w:val="18"/>
                <w:lang w:val="fr-CH"/>
              </w:rPr>
            </w:pPr>
            <w:r w:rsidRPr="00284BB5">
              <w:rPr>
                <w:rFonts w:cs="Roboto-Regular"/>
                <w:color w:val="535353"/>
                <w:sz w:val="18"/>
                <w:szCs w:val="18"/>
                <w:lang w:val="fr-CH"/>
              </w:rPr>
              <w:t>Promouvoir des mécanismes de renforcement des capacités afin que les pays</w:t>
            </w:r>
            <w:r>
              <w:rPr>
                <w:rFonts w:cs="Roboto-Regular"/>
                <w:color w:val="535353"/>
                <w:sz w:val="18"/>
                <w:szCs w:val="18"/>
                <w:lang w:val="fr-CH"/>
              </w:rPr>
              <w:t xml:space="preserve"> </w:t>
            </w:r>
            <w:r w:rsidRPr="00284BB5">
              <w:rPr>
                <w:rFonts w:cs="Roboto-Regular"/>
                <w:color w:val="535353"/>
                <w:sz w:val="18"/>
                <w:szCs w:val="18"/>
                <w:lang w:val="fr-CH"/>
              </w:rPr>
              <w:t xml:space="preserve">les moins avancés et les petits </w:t>
            </w:r>
            <w:r w:rsidR="00B1466A">
              <w:rPr>
                <w:rFonts w:cs="Roboto-Regular"/>
                <w:color w:val="535353"/>
                <w:sz w:val="18"/>
                <w:szCs w:val="18"/>
                <w:lang w:val="fr-CH"/>
              </w:rPr>
              <w:t>E</w:t>
            </w:r>
            <w:r w:rsidRPr="00284BB5">
              <w:rPr>
                <w:rFonts w:cs="Roboto-Regular"/>
                <w:color w:val="535353"/>
                <w:sz w:val="18"/>
                <w:szCs w:val="18"/>
                <w:lang w:val="fr-CH"/>
              </w:rPr>
              <w:t>tats insulaires en développement se dotent de</w:t>
            </w:r>
            <w:r>
              <w:rPr>
                <w:rFonts w:cs="Roboto-Regular"/>
                <w:color w:val="535353"/>
                <w:sz w:val="18"/>
                <w:szCs w:val="18"/>
                <w:lang w:val="fr-CH"/>
              </w:rPr>
              <w:t xml:space="preserve"> </w:t>
            </w:r>
            <w:r w:rsidRPr="00284BB5">
              <w:rPr>
                <w:rFonts w:cs="Roboto-Regular"/>
                <w:color w:val="535353"/>
                <w:sz w:val="18"/>
                <w:szCs w:val="18"/>
                <w:lang w:val="fr-CH"/>
              </w:rPr>
              <w:t>moyens efficaces de planification et de gestion pour faire face aux changements</w:t>
            </w:r>
            <w:r>
              <w:rPr>
                <w:rFonts w:cs="Roboto-Regular"/>
                <w:color w:val="535353"/>
                <w:sz w:val="18"/>
                <w:szCs w:val="18"/>
                <w:lang w:val="fr-CH"/>
              </w:rPr>
              <w:t xml:space="preserve"> </w:t>
            </w:r>
            <w:r w:rsidRPr="00284BB5">
              <w:rPr>
                <w:rFonts w:cs="Roboto-Regular"/>
                <w:color w:val="535353"/>
                <w:sz w:val="18"/>
                <w:szCs w:val="18"/>
                <w:lang w:val="fr-CH"/>
              </w:rPr>
              <w:t>climatiques, l</w:t>
            </w:r>
            <w:r w:rsidR="0077541F">
              <w:rPr>
                <w:rFonts w:cs="Roboto-Regular"/>
                <w:color w:val="535353"/>
                <w:sz w:val="18"/>
                <w:szCs w:val="18"/>
                <w:lang w:val="fr-CH"/>
              </w:rPr>
              <w:t>'</w:t>
            </w:r>
            <w:r w:rsidRPr="00284BB5">
              <w:rPr>
                <w:rFonts w:cs="Roboto-Regular"/>
                <w:color w:val="535353"/>
                <w:sz w:val="18"/>
                <w:szCs w:val="18"/>
                <w:lang w:val="fr-CH"/>
              </w:rPr>
              <w:t>accent étant mis, notamment, sur les femmes, les jeunes, la population</w:t>
            </w:r>
            <w:r>
              <w:rPr>
                <w:rFonts w:cs="Roboto-Regular"/>
                <w:color w:val="535353"/>
                <w:sz w:val="18"/>
                <w:szCs w:val="18"/>
                <w:lang w:val="fr-CH"/>
              </w:rPr>
              <w:t xml:space="preserve"> </w:t>
            </w:r>
            <w:r w:rsidRPr="00284BB5">
              <w:rPr>
                <w:rFonts w:cs="Roboto-Regular"/>
                <w:color w:val="535353"/>
                <w:sz w:val="18"/>
                <w:szCs w:val="18"/>
                <w:lang w:val="fr-CH"/>
              </w:rPr>
              <w:t>locale et les groupes marginalisés</w:t>
            </w:r>
          </w:p>
        </w:tc>
        <w:tc>
          <w:tcPr>
            <w:tcW w:w="2442" w:type="dxa"/>
          </w:tcPr>
          <w:p w:rsidR="00534AA6" w:rsidRPr="00284BB5" w:rsidRDefault="00534AA6" w:rsidP="00465B8F">
            <w:pPr>
              <w:widowControl w:val="0"/>
              <w:spacing w:before="40" w:after="40"/>
              <w:jc w:val="center"/>
              <w:rPr>
                <w:rFonts w:cs="Roboto-Bold"/>
                <w:bCs/>
                <w:color w:val="000000" w:themeColor="text1"/>
                <w:sz w:val="18"/>
                <w:szCs w:val="18"/>
                <w:lang w:val="fr-CH"/>
              </w:rPr>
            </w:pPr>
          </w:p>
          <w:p w:rsidR="00534AA6" w:rsidRPr="00284BB5" w:rsidRDefault="00534AA6" w:rsidP="00465B8F">
            <w:pPr>
              <w:widowControl w:val="0"/>
              <w:spacing w:before="40" w:after="40"/>
              <w:jc w:val="center"/>
              <w:rPr>
                <w:rFonts w:cs="Roboto-Bold"/>
                <w:b/>
                <w:bCs/>
                <w:color w:val="107FAA"/>
                <w:sz w:val="18"/>
                <w:szCs w:val="18"/>
                <w:lang w:val="fr-CH"/>
              </w:rPr>
            </w:pPr>
          </w:p>
        </w:tc>
        <w:tc>
          <w:tcPr>
            <w:tcW w:w="2817" w:type="dxa"/>
          </w:tcPr>
          <w:p w:rsidR="00534AA6" w:rsidRPr="00284BB5" w:rsidRDefault="00534AA6" w:rsidP="00465B8F">
            <w:pPr>
              <w:widowControl w:val="0"/>
              <w:spacing w:before="40" w:after="40"/>
              <w:jc w:val="center"/>
              <w:rPr>
                <w:rFonts w:cs="Roboto-Bold"/>
                <w:bCs/>
                <w:color w:val="000000" w:themeColor="text1"/>
                <w:sz w:val="18"/>
                <w:szCs w:val="18"/>
                <w:lang w:val="fr-CH"/>
              </w:rPr>
            </w:pPr>
          </w:p>
          <w:p w:rsidR="00534AA6" w:rsidRPr="00284BB5" w:rsidRDefault="00534AA6" w:rsidP="00465B8F">
            <w:pPr>
              <w:widowControl w:val="0"/>
              <w:spacing w:before="40" w:after="40"/>
              <w:jc w:val="center"/>
              <w:rPr>
                <w:rFonts w:cs="Roboto-Bold"/>
                <w:b/>
                <w:bCs/>
                <w:color w:val="107FAA"/>
                <w:sz w:val="18"/>
                <w:szCs w:val="18"/>
                <w:lang w:val="fr-CH"/>
              </w:rPr>
            </w:pPr>
          </w:p>
        </w:tc>
        <w:tc>
          <w:tcPr>
            <w:tcW w:w="2496" w:type="dxa"/>
          </w:tcPr>
          <w:p w:rsidR="00534AA6" w:rsidRPr="00284BB5" w:rsidRDefault="00534AA6" w:rsidP="00465B8F">
            <w:pPr>
              <w:widowControl w:val="0"/>
              <w:spacing w:before="40" w:after="40"/>
              <w:jc w:val="center"/>
              <w:rPr>
                <w:rFonts w:cs="Roboto-Bold"/>
                <w:bCs/>
                <w:color w:val="000000" w:themeColor="text1"/>
                <w:sz w:val="18"/>
                <w:szCs w:val="18"/>
                <w:lang w:val="fr-CH"/>
              </w:rPr>
            </w:pPr>
          </w:p>
          <w:p w:rsidR="00534AA6" w:rsidRPr="006F004D" w:rsidRDefault="00534AA6" w:rsidP="00465B8F">
            <w:pPr>
              <w:widowControl w:val="0"/>
              <w:spacing w:before="40" w:after="40"/>
              <w:jc w:val="center"/>
              <w:rPr>
                <w:rFonts w:cs="Roboto-Bold"/>
                <w:b/>
                <w:bCs/>
                <w:color w:val="107FAA"/>
                <w:sz w:val="18"/>
                <w:szCs w:val="18"/>
                <w:lang w:val="en-US"/>
              </w:rPr>
            </w:pPr>
            <w:r w:rsidRPr="006F004D">
              <w:rPr>
                <w:sz w:val="18"/>
                <w:szCs w:val="18"/>
                <w:lang w:val="en-US"/>
              </w:rPr>
              <w:sym w:font="Wingdings 2" w:char="F050"/>
            </w:r>
          </w:p>
        </w:tc>
      </w:tr>
      <w:tr w:rsidR="00534AA6" w:rsidRPr="001A5EA4" w:rsidTr="00534AA6">
        <w:trPr>
          <w:jc w:val="center"/>
        </w:trPr>
        <w:tc>
          <w:tcPr>
            <w:tcW w:w="1992" w:type="dxa"/>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1A5EA4" w:rsidRDefault="001A5EA4" w:rsidP="00465B8F">
            <w:pPr>
              <w:widowControl w:val="0"/>
              <w:spacing w:before="40" w:after="40"/>
              <w:rPr>
                <w:rFonts w:cs="Roboto-Regular"/>
                <w:color w:val="000000" w:themeColor="text1"/>
                <w:sz w:val="18"/>
                <w:szCs w:val="18"/>
                <w:lang w:val="fr-CH"/>
              </w:rPr>
            </w:pPr>
            <w:r w:rsidRPr="001A5EA4">
              <w:rPr>
                <w:rFonts w:cs="Calibri"/>
                <w:sz w:val="18"/>
                <w:szCs w:val="18"/>
                <w:lang w:val="fr-CH"/>
              </w:rPr>
              <w:t xml:space="preserve">En diffusant des </w:t>
            </w:r>
            <w:r w:rsidR="007705C9">
              <w:rPr>
                <w:rFonts w:cs="Calibri"/>
                <w:sz w:val="18"/>
                <w:szCs w:val="18"/>
                <w:lang w:val="fr-CH"/>
              </w:rPr>
              <w:t>M</w:t>
            </w:r>
            <w:r w:rsidR="004A68E9">
              <w:rPr>
                <w:rFonts w:cs="Calibri"/>
                <w:sz w:val="18"/>
                <w:szCs w:val="18"/>
                <w:lang w:val="fr-CH"/>
              </w:rPr>
              <w:t>anuels et des rapports et</w:t>
            </w:r>
            <w:r w:rsidR="00CD5A0F">
              <w:rPr>
                <w:rFonts w:cs="Calibri"/>
                <w:sz w:val="18"/>
                <w:szCs w:val="18"/>
                <w:lang w:val="fr-CH"/>
              </w:rPr>
              <w:t xml:space="preserve"> </w:t>
            </w:r>
            <w:r w:rsidRPr="001A5EA4">
              <w:rPr>
                <w:rFonts w:cs="Calibri"/>
                <w:sz w:val="18"/>
                <w:szCs w:val="18"/>
                <w:lang w:val="fr-CH"/>
              </w:rPr>
              <w:t>en organisant des séminaires et des ateliers, l</w:t>
            </w:r>
            <w:r w:rsidR="0077541F">
              <w:rPr>
                <w:rFonts w:cs="Calibri"/>
                <w:sz w:val="18"/>
                <w:szCs w:val="18"/>
                <w:lang w:val="fr-CH"/>
              </w:rPr>
              <w:t>'</w:t>
            </w:r>
            <w:r w:rsidRPr="001A5EA4">
              <w:rPr>
                <w:rFonts w:cs="Calibri"/>
                <w:sz w:val="18"/>
                <w:szCs w:val="18"/>
                <w:lang w:val="fr-CH"/>
              </w:rPr>
              <w:t xml:space="preserve">UIT-R contribue à une meilleure éducation, une plus grande sensibilisation </w:t>
            </w:r>
            <w:r w:rsidR="007705C9">
              <w:rPr>
                <w:rFonts w:cs="Calibri"/>
                <w:sz w:val="18"/>
                <w:szCs w:val="18"/>
                <w:lang w:val="fr-CH"/>
              </w:rPr>
              <w:t>de l'opinion</w:t>
            </w:r>
            <w:r w:rsidRPr="001A5EA4">
              <w:rPr>
                <w:rFonts w:cs="Calibri"/>
                <w:sz w:val="18"/>
                <w:szCs w:val="18"/>
                <w:lang w:val="fr-CH"/>
              </w:rPr>
              <w:t xml:space="preserve"> et au renforcement des capacités </w:t>
            </w:r>
            <w:r>
              <w:rPr>
                <w:rFonts w:cs="Calibri"/>
                <w:sz w:val="18"/>
                <w:szCs w:val="18"/>
                <w:lang w:val="fr-CH"/>
              </w:rPr>
              <w:t xml:space="preserve">humaines et institutionnelles </w:t>
            </w:r>
            <w:r w:rsidR="007705C9">
              <w:rPr>
                <w:rFonts w:cs="Calibri"/>
                <w:sz w:val="18"/>
                <w:szCs w:val="18"/>
                <w:lang w:val="fr-CH"/>
              </w:rPr>
              <w:t>en ce qui concerne</w:t>
            </w:r>
            <w:r>
              <w:rPr>
                <w:rFonts w:cs="Calibri"/>
                <w:sz w:val="18"/>
                <w:szCs w:val="18"/>
                <w:lang w:val="fr-CH"/>
              </w:rPr>
              <w:t xml:space="preserve"> l</w:t>
            </w:r>
            <w:r w:rsidR="0077541F">
              <w:rPr>
                <w:rFonts w:cs="Calibri"/>
                <w:sz w:val="18"/>
                <w:szCs w:val="18"/>
                <w:lang w:val="fr-CH"/>
              </w:rPr>
              <w:t>'</w:t>
            </w:r>
            <w:r>
              <w:rPr>
                <w:rFonts w:cs="Calibri"/>
                <w:sz w:val="18"/>
                <w:szCs w:val="18"/>
                <w:lang w:val="fr-CH"/>
              </w:rPr>
              <w:t>atténuation des effets des changements climatiques, l</w:t>
            </w:r>
            <w:r w:rsidR="0077541F">
              <w:rPr>
                <w:rFonts w:cs="Calibri"/>
                <w:sz w:val="18"/>
                <w:szCs w:val="18"/>
                <w:lang w:val="fr-CH"/>
              </w:rPr>
              <w:t>'</w:t>
            </w:r>
            <w:r>
              <w:rPr>
                <w:rFonts w:cs="Calibri"/>
                <w:sz w:val="18"/>
                <w:szCs w:val="18"/>
                <w:lang w:val="fr-CH"/>
              </w:rPr>
              <w:t xml:space="preserve">adaptation à ces effets, la diminution de leurs </w:t>
            </w:r>
            <w:r w:rsidR="007705C9">
              <w:rPr>
                <w:rFonts w:cs="Calibri"/>
                <w:sz w:val="18"/>
                <w:szCs w:val="18"/>
                <w:lang w:val="fr-CH"/>
              </w:rPr>
              <w:t>répercussions</w:t>
            </w:r>
            <w:r>
              <w:rPr>
                <w:rFonts w:cs="Calibri"/>
                <w:sz w:val="18"/>
                <w:szCs w:val="18"/>
                <w:lang w:val="fr-CH"/>
              </w:rPr>
              <w:t xml:space="preserve"> et l</w:t>
            </w:r>
            <w:r w:rsidR="0077541F">
              <w:rPr>
                <w:rFonts w:cs="Calibri"/>
                <w:sz w:val="18"/>
                <w:szCs w:val="18"/>
                <w:lang w:val="fr-CH"/>
              </w:rPr>
              <w:t>'</w:t>
            </w:r>
            <w:r>
              <w:rPr>
                <w:rFonts w:cs="Calibri"/>
                <w:sz w:val="18"/>
                <w:szCs w:val="18"/>
                <w:lang w:val="fr-CH"/>
              </w:rPr>
              <w:t>alerte rapide.</w:t>
            </w:r>
            <w:r w:rsidR="00534AA6" w:rsidRPr="001A5EA4">
              <w:rPr>
                <w:rFonts w:cs="Roboto-Regular"/>
                <w:color w:val="000000" w:themeColor="text1"/>
                <w:sz w:val="18"/>
                <w:szCs w:val="18"/>
                <w:lang w:val="fr-CH"/>
              </w:rPr>
              <w:t xml:space="preserve"> </w:t>
            </w:r>
          </w:p>
        </w:tc>
      </w:tr>
      <w:tr w:rsidR="00534AA6" w:rsidRPr="00EB2B05" w:rsidTr="00465B8F">
        <w:trPr>
          <w:jc w:val="center"/>
        </w:trPr>
        <w:tc>
          <w:tcPr>
            <w:tcW w:w="1992" w:type="dxa"/>
            <w:vMerge w:val="restart"/>
            <w:tcMar>
              <w:top w:w="144" w:type="nil"/>
              <w:right w:w="144" w:type="nil"/>
            </w:tcMar>
          </w:tcPr>
          <w:p w:rsidR="00534AA6" w:rsidRPr="006817C5" w:rsidRDefault="00377874" w:rsidP="00530EBF">
            <w:pPr>
              <w:keepNext/>
              <w:keepLines/>
              <w:widowControl w:val="0"/>
              <w:spacing w:before="40" w:after="40"/>
              <w:rPr>
                <w:rFonts w:cs="Roboto-Bold"/>
                <w:b/>
                <w:color w:val="107FAA"/>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14 </w:t>
            </w:r>
            <w:r w:rsidRPr="006817C5">
              <w:rPr>
                <w:rFonts w:cs="Roboto-Bold"/>
                <w:b/>
                <w:color w:val="107FAA"/>
                <w:sz w:val="18"/>
                <w:szCs w:val="18"/>
                <w:lang w:val="fr-CH"/>
              </w:rPr>
              <w:t>–</w:t>
            </w:r>
            <w:r w:rsidR="00534AA6" w:rsidRPr="006817C5">
              <w:rPr>
                <w:rFonts w:cs="Roboto-Bold"/>
                <w:b/>
                <w:color w:val="107FAA"/>
                <w:sz w:val="18"/>
                <w:szCs w:val="18"/>
                <w:lang w:val="fr-CH"/>
              </w:rPr>
              <w:t xml:space="preserve"> </w:t>
            </w:r>
            <w:r w:rsidRPr="006817C5">
              <w:rPr>
                <w:rFonts w:cs="Roboto-Bold"/>
                <w:b/>
                <w:color w:val="107FAA"/>
                <w:sz w:val="18"/>
                <w:szCs w:val="18"/>
                <w:lang w:val="fr-CH"/>
              </w:rPr>
              <w:t>VIE SOUS L</w:t>
            </w:r>
            <w:r w:rsidR="0077541F" w:rsidRPr="006817C5">
              <w:rPr>
                <w:rFonts w:cs="Roboto-Bold"/>
                <w:b/>
                <w:color w:val="107FAA"/>
                <w:sz w:val="18"/>
                <w:szCs w:val="18"/>
                <w:lang w:val="fr-CH"/>
              </w:rPr>
              <w:t>'</w:t>
            </w:r>
            <w:r w:rsidRPr="006817C5">
              <w:rPr>
                <w:rFonts w:cs="Roboto-Bold"/>
                <w:b/>
                <w:color w:val="107FAA"/>
                <w:sz w:val="18"/>
                <w:szCs w:val="18"/>
                <w:lang w:val="fr-CH"/>
              </w:rPr>
              <w:t>EAU</w:t>
            </w:r>
          </w:p>
          <w:p w:rsidR="00534AA6" w:rsidRPr="006817C5" w:rsidRDefault="00534AA6" w:rsidP="00530EBF">
            <w:pPr>
              <w:keepNext/>
              <w:keepLines/>
              <w:widowControl w:val="0"/>
              <w:spacing w:before="40" w:after="40"/>
              <w:rPr>
                <w:rFonts w:cs="Calibri"/>
                <w:b/>
                <w:sz w:val="18"/>
                <w:szCs w:val="18"/>
                <w:lang w:val="fr-CH"/>
              </w:rPr>
            </w:pPr>
          </w:p>
          <w:p w:rsidR="00534AA6" w:rsidRPr="006817C5" w:rsidRDefault="00284BB5" w:rsidP="00530EBF">
            <w:pPr>
              <w:keepNext/>
              <w:keepLines/>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Conserver et exploiter de manière durable les océans, les mers et les ressources marines aux fins du développement durable</w:t>
            </w:r>
          </w:p>
        </w:tc>
        <w:tc>
          <w:tcPr>
            <w:tcW w:w="5658" w:type="dxa"/>
            <w:tcMar>
              <w:top w:w="144" w:type="nil"/>
              <w:right w:w="144" w:type="nil"/>
            </w:tcMar>
          </w:tcPr>
          <w:p w:rsidR="00284BB5" w:rsidRPr="0079185B" w:rsidRDefault="00534AA6" w:rsidP="00530EBF">
            <w:pPr>
              <w:keepNext/>
              <w:keepLines/>
              <w:widowControl w:val="0"/>
              <w:spacing w:before="40" w:after="40"/>
              <w:rPr>
                <w:rFonts w:cs="Roboto-Bold"/>
                <w:b/>
                <w:bCs/>
                <w:color w:val="107FAA"/>
                <w:sz w:val="18"/>
                <w:szCs w:val="18"/>
                <w:lang w:val="fr-CH"/>
              </w:rPr>
            </w:pPr>
            <w:r w:rsidRPr="0079185B">
              <w:rPr>
                <w:rFonts w:cs="Roboto-Bold"/>
                <w:b/>
                <w:bCs/>
                <w:color w:val="107FAA"/>
                <w:sz w:val="18"/>
                <w:szCs w:val="18"/>
                <w:lang w:val="fr-CH"/>
              </w:rPr>
              <w:t>14.1</w:t>
            </w:r>
          </w:p>
          <w:p w:rsidR="00534AA6" w:rsidRPr="00284BB5" w:rsidRDefault="00284BB5" w:rsidP="00530EBF">
            <w:pPr>
              <w:keepNext/>
              <w:keepLines/>
              <w:widowControl w:val="0"/>
              <w:spacing w:before="40" w:after="40"/>
              <w:rPr>
                <w:rFonts w:cs="Roboto-Regular"/>
                <w:color w:val="535353"/>
                <w:sz w:val="18"/>
                <w:szCs w:val="18"/>
                <w:lang w:val="fr-CH"/>
              </w:rPr>
            </w:pPr>
            <w:r w:rsidRPr="00284BB5">
              <w:rPr>
                <w:rFonts w:cs="Roboto-Regular"/>
                <w:color w:val="535353"/>
                <w:sz w:val="18"/>
                <w:szCs w:val="18"/>
                <w:lang w:val="fr-CH"/>
              </w:rPr>
              <w:t>D</w:t>
            </w:r>
            <w:r w:rsidR="0077541F">
              <w:rPr>
                <w:rFonts w:cs="Roboto-Regular"/>
                <w:color w:val="535353"/>
                <w:sz w:val="18"/>
                <w:szCs w:val="18"/>
                <w:lang w:val="fr-CH"/>
              </w:rPr>
              <w:t>'</w:t>
            </w:r>
            <w:r w:rsidRPr="00284BB5">
              <w:rPr>
                <w:rFonts w:cs="Roboto-Regular"/>
                <w:color w:val="535353"/>
                <w:sz w:val="18"/>
                <w:szCs w:val="18"/>
                <w:lang w:val="fr-CH"/>
              </w:rPr>
              <w:t>ici à 2025, prévenir et réduire nettement la pollution marine de tous types,</w:t>
            </w:r>
            <w:r>
              <w:rPr>
                <w:rFonts w:cs="Roboto-Regular"/>
                <w:color w:val="535353"/>
                <w:sz w:val="18"/>
                <w:szCs w:val="18"/>
                <w:lang w:val="fr-CH"/>
              </w:rPr>
              <w:t xml:space="preserve"> </w:t>
            </w:r>
            <w:r w:rsidRPr="00284BB5">
              <w:rPr>
                <w:rFonts w:cs="Roboto-Regular"/>
                <w:color w:val="535353"/>
                <w:sz w:val="18"/>
                <w:szCs w:val="18"/>
                <w:lang w:val="fr-CH"/>
              </w:rPr>
              <w:t>en particulier celle résultant des activités terrestres, y compris les déchets en mer et</w:t>
            </w:r>
            <w:r>
              <w:rPr>
                <w:rFonts w:cs="Roboto-Regular"/>
                <w:color w:val="535353"/>
                <w:sz w:val="18"/>
                <w:szCs w:val="18"/>
                <w:lang w:val="fr-CH"/>
              </w:rPr>
              <w:t xml:space="preserve"> </w:t>
            </w:r>
            <w:r w:rsidRPr="00284BB5">
              <w:rPr>
                <w:rFonts w:cs="Roboto-Regular"/>
                <w:color w:val="535353"/>
                <w:sz w:val="18"/>
                <w:szCs w:val="18"/>
                <w:lang w:val="fr-CH"/>
              </w:rPr>
              <w:t>la pollution par les nutriments</w:t>
            </w:r>
          </w:p>
          <w:p w:rsidR="00284BB5" w:rsidRPr="00284BB5" w:rsidRDefault="00534AA6" w:rsidP="00530EBF">
            <w:pPr>
              <w:keepNext/>
              <w:keepLines/>
              <w:widowControl w:val="0"/>
              <w:spacing w:before="40" w:after="40"/>
              <w:rPr>
                <w:rFonts w:cs="Roboto-Bold"/>
                <w:b/>
                <w:bCs/>
                <w:color w:val="107FAA"/>
                <w:sz w:val="18"/>
                <w:szCs w:val="18"/>
                <w:lang w:val="fr-CH"/>
              </w:rPr>
            </w:pPr>
            <w:r w:rsidRPr="00284BB5">
              <w:rPr>
                <w:rFonts w:cs="Roboto-Bold"/>
                <w:b/>
                <w:bCs/>
                <w:color w:val="107FAA"/>
                <w:sz w:val="18"/>
                <w:szCs w:val="18"/>
                <w:lang w:val="fr-CH"/>
              </w:rPr>
              <w:t>14.2</w:t>
            </w:r>
          </w:p>
          <w:p w:rsidR="00534AA6" w:rsidRPr="00284BB5" w:rsidRDefault="00284BB5" w:rsidP="00530EBF">
            <w:pPr>
              <w:keepNext/>
              <w:keepLines/>
              <w:widowControl w:val="0"/>
              <w:spacing w:before="40" w:after="40"/>
              <w:rPr>
                <w:rFonts w:cs="Roboto-Regular"/>
                <w:color w:val="535353"/>
                <w:sz w:val="18"/>
                <w:szCs w:val="18"/>
                <w:lang w:val="fr-CH"/>
              </w:rPr>
            </w:pPr>
            <w:r w:rsidRPr="00284BB5">
              <w:rPr>
                <w:rFonts w:cs="Roboto-Regular"/>
                <w:color w:val="535353"/>
                <w:sz w:val="18"/>
                <w:szCs w:val="18"/>
                <w:lang w:val="fr-CH"/>
              </w:rPr>
              <w:t>D</w:t>
            </w:r>
            <w:r w:rsidR="0077541F">
              <w:rPr>
                <w:rFonts w:cs="Roboto-Regular"/>
                <w:color w:val="535353"/>
                <w:sz w:val="18"/>
                <w:szCs w:val="18"/>
                <w:lang w:val="fr-CH"/>
              </w:rPr>
              <w:t>'</w:t>
            </w:r>
            <w:r w:rsidRPr="00284BB5">
              <w:rPr>
                <w:rFonts w:cs="Roboto-Regular"/>
                <w:color w:val="535353"/>
                <w:sz w:val="18"/>
                <w:szCs w:val="18"/>
                <w:lang w:val="fr-CH"/>
              </w:rPr>
              <w:t>ici à 2020, gérer et protéger durablement les écosystèmes marins et côtiers,</w:t>
            </w:r>
            <w:r>
              <w:rPr>
                <w:rFonts w:cs="Roboto-Regular"/>
                <w:color w:val="535353"/>
                <w:sz w:val="18"/>
                <w:szCs w:val="18"/>
                <w:lang w:val="fr-CH"/>
              </w:rPr>
              <w:t xml:space="preserve"> </w:t>
            </w:r>
            <w:r w:rsidRPr="00284BB5">
              <w:rPr>
                <w:rFonts w:cs="Roboto-Regular"/>
                <w:color w:val="535353"/>
                <w:sz w:val="18"/>
                <w:szCs w:val="18"/>
                <w:lang w:val="fr-CH"/>
              </w:rPr>
              <w:t>notamment en renforçant leur résilience, afin d</w:t>
            </w:r>
            <w:r w:rsidR="0077541F">
              <w:rPr>
                <w:rFonts w:cs="Roboto-Regular"/>
                <w:color w:val="535353"/>
                <w:sz w:val="18"/>
                <w:szCs w:val="18"/>
                <w:lang w:val="fr-CH"/>
              </w:rPr>
              <w:t>'</w:t>
            </w:r>
            <w:r w:rsidRPr="00284BB5">
              <w:rPr>
                <w:rFonts w:cs="Roboto-Regular"/>
                <w:color w:val="535353"/>
                <w:sz w:val="18"/>
                <w:szCs w:val="18"/>
                <w:lang w:val="fr-CH"/>
              </w:rPr>
              <w:t>éviter les graves conséquences de</w:t>
            </w:r>
            <w:r>
              <w:rPr>
                <w:rFonts w:cs="Roboto-Regular"/>
                <w:color w:val="535353"/>
                <w:sz w:val="18"/>
                <w:szCs w:val="18"/>
                <w:lang w:val="fr-CH"/>
              </w:rPr>
              <w:t xml:space="preserve"> </w:t>
            </w:r>
            <w:r w:rsidRPr="00284BB5">
              <w:rPr>
                <w:rFonts w:cs="Roboto-Regular"/>
                <w:color w:val="535353"/>
                <w:sz w:val="18"/>
                <w:szCs w:val="18"/>
                <w:lang w:val="fr-CH"/>
              </w:rPr>
              <w:t>leur dégradation et prendre des mesures en faveur de leur restauration pour rétablir</w:t>
            </w:r>
            <w:r>
              <w:rPr>
                <w:rFonts w:cs="Roboto-Regular"/>
                <w:color w:val="535353"/>
                <w:sz w:val="18"/>
                <w:szCs w:val="18"/>
                <w:lang w:val="fr-CH"/>
              </w:rPr>
              <w:t xml:space="preserve"> </w:t>
            </w:r>
            <w:r w:rsidRPr="00284BB5">
              <w:rPr>
                <w:rFonts w:cs="Roboto-Regular"/>
                <w:color w:val="535353"/>
                <w:sz w:val="18"/>
                <w:szCs w:val="18"/>
                <w:lang w:val="fr-CH"/>
              </w:rPr>
              <w:t>la santé et la productivité des océans</w:t>
            </w:r>
          </w:p>
        </w:tc>
        <w:tc>
          <w:tcPr>
            <w:tcW w:w="2442" w:type="dxa"/>
          </w:tcPr>
          <w:p w:rsidR="00534AA6" w:rsidRPr="00284BB5" w:rsidRDefault="00534AA6" w:rsidP="00465B8F">
            <w:pPr>
              <w:widowControl w:val="0"/>
              <w:spacing w:before="40" w:after="40"/>
              <w:jc w:val="center"/>
              <w:rPr>
                <w:rFonts w:cs="Roboto-Bold"/>
                <w:bCs/>
                <w:color w:val="000000" w:themeColor="text1"/>
                <w:sz w:val="18"/>
                <w:szCs w:val="18"/>
                <w:lang w:val="fr-CH"/>
              </w:rPr>
            </w:pPr>
          </w:p>
          <w:p w:rsidR="00534AA6" w:rsidRPr="006F004D" w:rsidRDefault="00534AA6" w:rsidP="00465B8F">
            <w:pPr>
              <w:widowControl w:val="0"/>
              <w:spacing w:before="40" w:after="40"/>
              <w:jc w:val="center"/>
              <w:rPr>
                <w:rFonts w:cs="Calibri"/>
                <w:sz w:val="18"/>
                <w:szCs w:val="18"/>
                <w:lang w:val="en-US"/>
              </w:rPr>
            </w:pPr>
            <w:r w:rsidRPr="006F004D">
              <w:rPr>
                <w:sz w:val="18"/>
                <w:szCs w:val="18"/>
                <w:lang w:val="en-US"/>
              </w:rPr>
              <w:sym w:font="Wingdings 2" w:char="F050"/>
            </w:r>
          </w:p>
        </w:tc>
        <w:tc>
          <w:tcPr>
            <w:tcW w:w="2817" w:type="dxa"/>
          </w:tcPr>
          <w:p w:rsidR="00534AA6" w:rsidRPr="006F004D" w:rsidRDefault="00534AA6" w:rsidP="00465B8F">
            <w:pPr>
              <w:widowControl w:val="0"/>
              <w:spacing w:before="40" w:after="40"/>
              <w:jc w:val="center"/>
              <w:rPr>
                <w:rFonts w:cs="Roboto-Bold"/>
                <w:bCs/>
                <w:color w:val="000000" w:themeColor="text1"/>
                <w:sz w:val="18"/>
                <w:szCs w:val="18"/>
                <w:lang w:val="en-US"/>
              </w:rPr>
            </w:pPr>
          </w:p>
          <w:p w:rsidR="00534AA6" w:rsidRPr="006F004D" w:rsidRDefault="00534AA6" w:rsidP="00465B8F">
            <w:pPr>
              <w:widowControl w:val="0"/>
              <w:spacing w:before="40" w:after="40"/>
              <w:jc w:val="center"/>
              <w:rPr>
                <w:rFonts w:cs="Calibri"/>
                <w:sz w:val="18"/>
                <w:szCs w:val="18"/>
                <w:lang w:val="en-US"/>
              </w:rPr>
            </w:pPr>
            <w:r w:rsidRPr="006F004D">
              <w:rPr>
                <w:sz w:val="18"/>
                <w:szCs w:val="18"/>
                <w:lang w:val="en-US"/>
              </w:rPr>
              <w:sym w:font="Wingdings 2" w:char="F050"/>
            </w:r>
          </w:p>
        </w:tc>
        <w:tc>
          <w:tcPr>
            <w:tcW w:w="2496" w:type="dxa"/>
          </w:tcPr>
          <w:p w:rsidR="00534AA6" w:rsidRPr="006F004D" w:rsidRDefault="00534AA6" w:rsidP="00465B8F">
            <w:pPr>
              <w:widowControl w:val="0"/>
              <w:spacing w:before="40" w:after="40"/>
              <w:jc w:val="center"/>
              <w:rPr>
                <w:rFonts w:cs="Roboto-Bold"/>
                <w:bCs/>
                <w:color w:val="000000" w:themeColor="text1"/>
                <w:sz w:val="18"/>
                <w:szCs w:val="18"/>
                <w:lang w:val="en-US"/>
              </w:rPr>
            </w:pPr>
          </w:p>
          <w:p w:rsidR="00534AA6" w:rsidRPr="006F004D" w:rsidRDefault="00534AA6" w:rsidP="00465B8F">
            <w:pPr>
              <w:widowControl w:val="0"/>
              <w:spacing w:before="40" w:after="40"/>
              <w:jc w:val="center"/>
              <w:rPr>
                <w:rFonts w:cs="Calibri"/>
                <w:sz w:val="18"/>
                <w:szCs w:val="18"/>
                <w:lang w:val="en-US"/>
              </w:rPr>
            </w:pPr>
            <w:r w:rsidRPr="006F004D">
              <w:rPr>
                <w:sz w:val="18"/>
                <w:szCs w:val="18"/>
                <w:lang w:val="en-US"/>
              </w:rPr>
              <w:sym w:font="Wingdings 2" w:char="F050"/>
            </w:r>
          </w:p>
        </w:tc>
      </w:tr>
      <w:tr w:rsidR="00534AA6" w:rsidRPr="0024519E"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24519E" w:rsidRDefault="001A5EA4" w:rsidP="00465B8F">
            <w:pPr>
              <w:widowControl w:val="0"/>
              <w:spacing w:before="40" w:after="40"/>
              <w:rPr>
                <w:rFonts w:cs="Roboto-Bold"/>
                <w:b/>
                <w:bCs/>
                <w:color w:val="107FAA"/>
                <w:sz w:val="18"/>
                <w:szCs w:val="18"/>
                <w:lang w:val="fr-CH"/>
              </w:rPr>
            </w:pPr>
            <w:r w:rsidRPr="003B23DD">
              <w:rPr>
                <w:rFonts w:cs="Calibri"/>
                <w:sz w:val="18"/>
                <w:szCs w:val="18"/>
                <w:lang w:val="fr-CH"/>
              </w:rPr>
              <w:t>Les fréquences attribuées et les normes élaborées par l</w:t>
            </w:r>
            <w:r w:rsidR="0077541F">
              <w:rPr>
                <w:rFonts w:cs="Calibri"/>
                <w:sz w:val="18"/>
                <w:szCs w:val="18"/>
                <w:lang w:val="fr-CH"/>
              </w:rPr>
              <w:t>'</w:t>
            </w:r>
            <w:r w:rsidRPr="003B23DD">
              <w:rPr>
                <w:rFonts w:cs="Calibri"/>
                <w:sz w:val="18"/>
                <w:szCs w:val="18"/>
                <w:lang w:val="fr-CH"/>
              </w:rPr>
              <w:t>UIT-R pour les systèmes d</w:t>
            </w:r>
            <w:r w:rsidR="0077541F">
              <w:rPr>
                <w:rFonts w:cs="Calibri"/>
                <w:sz w:val="18"/>
                <w:szCs w:val="18"/>
                <w:lang w:val="fr-CH"/>
              </w:rPr>
              <w:t>'</w:t>
            </w:r>
            <w:r w:rsidRPr="003B23DD">
              <w:rPr>
                <w:rFonts w:cs="Calibri"/>
                <w:sz w:val="18"/>
                <w:szCs w:val="18"/>
                <w:lang w:val="fr-CH"/>
              </w:rPr>
              <w:t xml:space="preserve">observation de la Terre </w:t>
            </w:r>
            <w:r w:rsidR="007705C9">
              <w:rPr>
                <w:rFonts w:cs="Calibri"/>
                <w:sz w:val="18"/>
                <w:szCs w:val="18"/>
                <w:lang w:val="fr-CH"/>
              </w:rPr>
              <w:t>jouent</w:t>
            </w:r>
            <w:r w:rsidR="004A68E9">
              <w:rPr>
                <w:rFonts w:cs="Calibri"/>
                <w:sz w:val="18"/>
                <w:szCs w:val="18"/>
                <w:lang w:val="fr-CH"/>
              </w:rPr>
              <w:t xml:space="preserve"> un rôle</w:t>
            </w:r>
            <w:r>
              <w:rPr>
                <w:rFonts w:cs="Calibri"/>
                <w:sz w:val="18"/>
                <w:szCs w:val="18"/>
                <w:lang w:val="fr-CH"/>
              </w:rPr>
              <w:t xml:space="preserve"> essentiel pour la surveillance</w:t>
            </w:r>
            <w:r w:rsidR="007705C9">
              <w:rPr>
                <w:rFonts w:cs="Calibri"/>
                <w:sz w:val="18"/>
                <w:szCs w:val="18"/>
                <w:lang w:val="fr-CH"/>
              </w:rPr>
              <w:t>,</w:t>
            </w:r>
            <w:r>
              <w:rPr>
                <w:rFonts w:cs="Calibri"/>
                <w:sz w:val="18"/>
                <w:szCs w:val="18"/>
                <w:lang w:val="fr-CH"/>
              </w:rPr>
              <w:t xml:space="preserve"> </w:t>
            </w:r>
            <w:r w:rsidR="007705C9">
              <w:rPr>
                <w:rFonts w:cs="Calibri"/>
                <w:sz w:val="18"/>
                <w:szCs w:val="18"/>
                <w:lang w:val="fr-CH"/>
              </w:rPr>
              <w:t>la préservation et l'utilisation</w:t>
            </w:r>
            <w:r>
              <w:rPr>
                <w:rFonts w:cs="Calibri"/>
                <w:sz w:val="18"/>
                <w:szCs w:val="18"/>
                <w:lang w:val="fr-CH"/>
              </w:rPr>
              <w:t xml:space="preserve"> des océans, des mers et des ressources </w:t>
            </w:r>
            <w:r w:rsidR="00394369" w:rsidRPr="00394369">
              <w:rPr>
                <w:rFonts w:cs="Calibri"/>
                <w:sz w:val="18"/>
                <w:szCs w:val="18"/>
                <w:lang w:val="fr-CH"/>
              </w:rPr>
              <w:t>marines aux fins du développement durable</w:t>
            </w:r>
            <w:r w:rsidR="00534AA6" w:rsidRPr="001A5EA4">
              <w:rPr>
                <w:sz w:val="18"/>
                <w:szCs w:val="18"/>
                <w:lang w:val="fr-CH"/>
              </w:rPr>
              <w:t xml:space="preserve">. </w:t>
            </w:r>
            <w:r w:rsidR="0024519E" w:rsidRPr="0024519E">
              <w:rPr>
                <w:sz w:val="18"/>
                <w:szCs w:val="18"/>
                <w:lang w:val="fr-CH"/>
              </w:rPr>
              <w:t xml:space="preserve">En particulier, </w:t>
            </w:r>
            <w:r w:rsidR="0024519E">
              <w:rPr>
                <w:sz w:val="18"/>
                <w:szCs w:val="18"/>
                <w:lang w:val="fr-CH"/>
              </w:rPr>
              <w:t>p</w:t>
            </w:r>
            <w:r w:rsidR="0024519E" w:rsidRPr="0024519E">
              <w:rPr>
                <w:sz w:val="18"/>
                <w:szCs w:val="18"/>
                <w:lang w:val="fr-CH"/>
              </w:rPr>
              <w:t>our comprendre comment évoluent les situations climatiques, il est essentiel de cartographier les variations de l</w:t>
            </w:r>
            <w:r w:rsidR="0077541F">
              <w:rPr>
                <w:sz w:val="18"/>
                <w:szCs w:val="18"/>
                <w:lang w:val="fr-CH"/>
              </w:rPr>
              <w:t>'</w:t>
            </w:r>
            <w:r w:rsidR="0024519E" w:rsidRPr="0024519E">
              <w:rPr>
                <w:sz w:val="18"/>
                <w:szCs w:val="18"/>
                <w:lang w:val="fr-CH"/>
              </w:rPr>
              <w:t>état de la surface des océans à l</w:t>
            </w:r>
            <w:r w:rsidR="0077541F">
              <w:rPr>
                <w:sz w:val="18"/>
                <w:szCs w:val="18"/>
                <w:lang w:val="fr-CH"/>
              </w:rPr>
              <w:t>'</w:t>
            </w:r>
            <w:r w:rsidR="0024519E" w:rsidRPr="0024519E">
              <w:rPr>
                <w:sz w:val="18"/>
                <w:szCs w:val="18"/>
                <w:lang w:val="fr-CH"/>
              </w:rPr>
              <w:t>échelle mondiale et d</w:t>
            </w:r>
            <w:r w:rsidR="0077541F">
              <w:rPr>
                <w:sz w:val="18"/>
                <w:szCs w:val="18"/>
                <w:lang w:val="fr-CH"/>
              </w:rPr>
              <w:t>'</w:t>
            </w:r>
            <w:r w:rsidR="0024519E" w:rsidRPr="0024519E">
              <w:rPr>
                <w:sz w:val="18"/>
                <w:szCs w:val="18"/>
                <w:lang w:val="fr-CH"/>
              </w:rPr>
              <w:t>utiliser les données ainsi recueillies pour élaborer et exploit</w:t>
            </w:r>
            <w:r w:rsidR="0024519E">
              <w:rPr>
                <w:sz w:val="18"/>
                <w:szCs w:val="18"/>
                <w:lang w:val="fr-CH"/>
              </w:rPr>
              <w:t>er des modèles puissants de com</w:t>
            </w:r>
            <w:r w:rsidR="0024519E" w:rsidRPr="0024519E">
              <w:rPr>
                <w:sz w:val="18"/>
                <w:szCs w:val="18"/>
                <w:lang w:val="fr-CH"/>
              </w:rPr>
              <w:t>portement des océans</w:t>
            </w:r>
            <w:r w:rsidR="00534AA6" w:rsidRPr="0024519E">
              <w:rPr>
                <w:sz w:val="18"/>
                <w:szCs w:val="18"/>
                <w:lang w:val="fr-CH"/>
              </w:rPr>
              <w:t>.</w:t>
            </w:r>
          </w:p>
        </w:tc>
      </w:tr>
      <w:tr w:rsidR="00534AA6" w:rsidRPr="00EB2B05" w:rsidTr="00465B8F">
        <w:trPr>
          <w:jc w:val="center"/>
        </w:trPr>
        <w:tc>
          <w:tcPr>
            <w:tcW w:w="1992" w:type="dxa"/>
            <w:vMerge/>
            <w:tcMar>
              <w:top w:w="144" w:type="nil"/>
              <w:right w:w="144" w:type="nil"/>
            </w:tcMar>
          </w:tcPr>
          <w:p w:rsidR="00534AA6" w:rsidRPr="006817C5" w:rsidRDefault="00534AA6" w:rsidP="00465B8F">
            <w:pPr>
              <w:widowControl w:val="0"/>
              <w:spacing w:before="40" w:after="40"/>
              <w:rPr>
                <w:rFonts w:cs="Roboto-Bold"/>
                <w:b/>
                <w:color w:val="107FAA"/>
                <w:sz w:val="18"/>
                <w:szCs w:val="18"/>
                <w:lang w:val="fr-CH"/>
              </w:rPr>
            </w:pPr>
          </w:p>
        </w:tc>
        <w:tc>
          <w:tcPr>
            <w:tcW w:w="5658" w:type="dxa"/>
            <w:tcMar>
              <w:top w:w="144" w:type="nil"/>
              <w:right w:w="144" w:type="nil"/>
            </w:tcMar>
          </w:tcPr>
          <w:p w:rsidR="00A73CB5" w:rsidRPr="00A73CB5" w:rsidRDefault="00534AA6" w:rsidP="00465B8F">
            <w:pPr>
              <w:widowControl w:val="0"/>
              <w:spacing w:before="40" w:after="40"/>
              <w:rPr>
                <w:rFonts w:cs="Roboto-Bold"/>
                <w:b/>
                <w:bCs/>
                <w:color w:val="107FAA"/>
                <w:sz w:val="18"/>
                <w:szCs w:val="18"/>
                <w:lang w:val="fr-CH"/>
              </w:rPr>
            </w:pPr>
            <w:r w:rsidRPr="00A73CB5">
              <w:rPr>
                <w:rFonts w:cs="Roboto-Bold"/>
                <w:b/>
                <w:bCs/>
                <w:color w:val="107FAA"/>
                <w:sz w:val="18"/>
                <w:szCs w:val="18"/>
                <w:lang w:val="fr-CH"/>
              </w:rPr>
              <w:t>14.a</w:t>
            </w:r>
          </w:p>
          <w:p w:rsidR="00534AA6" w:rsidRPr="00A73CB5" w:rsidRDefault="00A73CB5" w:rsidP="00465B8F">
            <w:pPr>
              <w:widowControl w:val="0"/>
              <w:spacing w:before="40" w:after="40"/>
              <w:rPr>
                <w:rFonts w:cs="Roboto-Regular"/>
                <w:color w:val="535353"/>
                <w:sz w:val="18"/>
                <w:szCs w:val="18"/>
                <w:lang w:val="fr-CH"/>
              </w:rPr>
            </w:pPr>
            <w:r w:rsidRPr="00A73CB5">
              <w:rPr>
                <w:rFonts w:cs="Roboto-Regular"/>
                <w:color w:val="535353"/>
                <w:sz w:val="18"/>
                <w:szCs w:val="18"/>
                <w:lang w:val="fr-CH"/>
              </w:rPr>
              <w:t>Approfondir les connaissances scientifiques, renforcer les moyens de</w:t>
            </w:r>
            <w:r>
              <w:rPr>
                <w:rFonts w:cs="Roboto-Regular"/>
                <w:color w:val="535353"/>
                <w:sz w:val="18"/>
                <w:szCs w:val="18"/>
                <w:lang w:val="fr-CH"/>
              </w:rPr>
              <w:t xml:space="preserve"> </w:t>
            </w:r>
            <w:r w:rsidRPr="00A73CB5">
              <w:rPr>
                <w:rFonts w:cs="Roboto-Regular"/>
                <w:color w:val="535353"/>
                <w:sz w:val="18"/>
                <w:szCs w:val="18"/>
                <w:lang w:val="fr-CH"/>
              </w:rPr>
              <w:t>recherche et transférer les techniques marines, conformément aux Critères et</w:t>
            </w:r>
            <w:r>
              <w:rPr>
                <w:rFonts w:cs="Roboto-Regular"/>
                <w:color w:val="535353"/>
                <w:sz w:val="18"/>
                <w:szCs w:val="18"/>
                <w:lang w:val="fr-CH"/>
              </w:rPr>
              <w:t xml:space="preserve"> </w:t>
            </w:r>
            <w:r w:rsidRPr="00A73CB5">
              <w:rPr>
                <w:rFonts w:cs="Roboto-Regular"/>
                <w:color w:val="535353"/>
                <w:sz w:val="18"/>
                <w:szCs w:val="18"/>
                <w:lang w:val="fr-CH"/>
              </w:rPr>
              <w:t>principes directeurs de la Commission océanographique intergouvernementale</w:t>
            </w:r>
            <w:r>
              <w:rPr>
                <w:rFonts w:cs="Roboto-Regular"/>
                <w:color w:val="535353"/>
                <w:sz w:val="18"/>
                <w:szCs w:val="18"/>
                <w:lang w:val="fr-CH"/>
              </w:rPr>
              <w:t xml:space="preserve"> </w:t>
            </w:r>
            <w:r w:rsidRPr="00A73CB5">
              <w:rPr>
                <w:rFonts w:cs="Roboto-Regular"/>
                <w:color w:val="535353"/>
                <w:sz w:val="18"/>
                <w:szCs w:val="18"/>
                <w:lang w:val="fr-CH"/>
              </w:rPr>
              <w:t>concernant le transfert de techniques marines, l</w:t>
            </w:r>
            <w:r w:rsidR="0077541F">
              <w:rPr>
                <w:rFonts w:cs="Roboto-Regular"/>
                <w:color w:val="535353"/>
                <w:sz w:val="18"/>
                <w:szCs w:val="18"/>
                <w:lang w:val="fr-CH"/>
              </w:rPr>
              <w:t>'</w:t>
            </w:r>
            <w:r w:rsidRPr="00A73CB5">
              <w:rPr>
                <w:rFonts w:cs="Roboto-Regular"/>
                <w:color w:val="535353"/>
                <w:sz w:val="18"/>
                <w:szCs w:val="18"/>
                <w:lang w:val="fr-CH"/>
              </w:rPr>
              <w:t>objectif étant d</w:t>
            </w:r>
            <w:r w:rsidR="0077541F">
              <w:rPr>
                <w:rFonts w:cs="Roboto-Regular"/>
                <w:color w:val="535353"/>
                <w:sz w:val="18"/>
                <w:szCs w:val="18"/>
                <w:lang w:val="fr-CH"/>
              </w:rPr>
              <w:t>'</w:t>
            </w:r>
            <w:r w:rsidRPr="00A73CB5">
              <w:rPr>
                <w:rFonts w:cs="Roboto-Regular"/>
                <w:color w:val="535353"/>
                <w:sz w:val="18"/>
                <w:szCs w:val="18"/>
                <w:lang w:val="fr-CH"/>
              </w:rPr>
              <w:t>améliorer la santé</w:t>
            </w:r>
            <w:r>
              <w:rPr>
                <w:rFonts w:cs="Roboto-Regular"/>
                <w:color w:val="535353"/>
                <w:sz w:val="18"/>
                <w:szCs w:val="18"/>
                <w:lang w:val="fr-CH"/>
              </w:rPr>
              <w:t xml:space="preserve"> </w:t>
            </w:r>
            <w:r w:rsidRPr="00A73CB5">
              <w:rPr>
                <w:rFonts w:cs="Roboto-Regular"/>
                <w:color w:val="535353"/>
                <w:sz w:val="18"/>
                <w:szCs w:val="18"/>
                <w:lang w:val="fr-CH"/>
              </w:rPr>
              <w:t>des océans et de renforcer la contribution de la biodiversité marine au</w:t>
            </w:r>
            <w:r>
              <w:rPr>
                <w:rFonts w:cs="Roboto-Regular"/>
                <w:color w:val="535353"/>
                <w:sz w:val="18"/>
                <w:szCs w:val="18"/>
                <w:lang w:val="fr-CH"/>
              </w:rPr>
              <w:t xml:space="preserve"> </w:t>
            </w:r>
            <w:r w:rsidRPr="00A73CB5">
              <w:rPr>
                <w:rFonts w:cs="Roboto-Regular"/>
                <w:color w:val="535353"/>
                <w:sz w:val="18"/>
                <w:szCs w:val="18"/>
                <w:lang w:val="fr-CH"/>
              </w:rPr>
              <w:t>développement des pays en développem</w:t>
            </w:r>
            <w:r>
              <w:rPr>
                <w:rFonts w:cs="Roboto-Regular"/>
                <w:color w:val="535353"/>
                <w:sz w:val="18"/>
                <w:szCs w:val="18"/>
                <w:lang w:val="fr-CH"/>
              </w:rPr>
              <w:t>ent, en particulier des petits E</w:t>
            </w:r>
            <w:r w:rsidRPr="00A73CB5">
              <w:rPr>
                <w:rFonts w:cs="Roboto-Regular"/>
                <w:color w:val="535353"/>
                <w:sz w:val="18"/>
                <w:szCs w:val="18"/>
                <w:lang w:val="fr-CH"/>
              </w:rPr>
              <w:t>tats insulaires</w:t>
            </w:r>
            <w:r>
              <w:rPr>
                <w:rFonts w:cs="Roboto-Regular"/>
                <w:color w:val="535353"/>
                <w:sz w:val="18"/>
                <w:szCs w:val="18"/>
                <w:lang w:val="fr-CH"/>
              </w:rPr>
              <w:t xml:space="preserve"> </w:t>
            </w:r>
            <w:r w:rsidRPr="00A73CB5">
              <w:rPr>
                <w:rFonts w:cs="Roboto-Regular"/>
                <w:color w:val="535353"/>
                <w:sz w:val="18"/>
                <w:szCs w:val="18"/>
                <w:lang w:val="fr-CH"/>
              </w:rPr>
              <w:t>en développement et des pays les moins avancés</w:t>
            </w:r>
          </w:p>
        </w:tc>
        <w:tc>
          <w:tcPr>
            <w:tcW w:w="2442" w:type="dxa"/>
          </w:tcPr>
          <w:p w:rsidR="00534AA6" w:rsidRPr="00A73CB5" w:rsidRDefault="00534AA6" w:rsidP="00465B8F">
            <w:pPr>
              <w:widowControl w:val="0"/>
              <w:spacing w:before="40" w:after="40"/>
              <w:jc w:val="center"/>
              <w:rPr>
                <w:rFonts w:cs="Roboto-Bold"/>
                <w:bCs/>
                <w:color w:val="000000" w:themeColor="text1"/>
                <w:sz w:val="18"/>
                <w:szCs w:val="18"/>
                <w:lang w:val="fr-CH"/>
              </w:rPr>
            </w:pPr>
          </w:p>
          <w:p w:rsidR="00534AA6" w:rsidRPr="006F004D" w:rsidRDefault="00534AA6" w:rsidP="00465B8F">
            <w:pPr>
              <w:widowControl w:val="0"/>
              <w:spacing w:before="40" w:after="40"/>
              <w:jc w:val="center"/>
              <w:rPr>
                <w:rFonts w:cs="Roboto-Bold"/>
                <w:b/>
                <w:bCs/>
                <w:color w:val="107FAA"/>
                <w:sz w:val="18"/>
                <w:szCs w:val="18"/>
                <w:lang w:val="en-US"/>
              </w:rPr>
            </w:pPr>
            <w:r w:rsidRPr="006F004D">
              <w:rPr>
                <w:sz w:val="18"/>
                <w:szCs w:val="18"/>
                <w:lang w:val="en-US"/>
              </w:rPr>
              <w:sym w:font="Wingdings 2" w:char="F050"/>
            </w:r>
          </w:p>
        </w:tc>
        <w:tc>
          <w:tcPr>
            <w:tcW w:w="2817" w:type="dxa"/>
          </w:tcPr>
          <w:p w:rsidR="00534AA6" w:rsidRPr="006F004D" w:rsidRDefault="00534AA6" w:rsidP="00465B8F">
            <w:pPr>
              <w:widowControl w:val="0"/>
              <w:spacing w:before="40" w:after="40"/>
              <w:jc w:val="center"/>
              <w:rPr>
                <w:rFonts w:cs="Roboto-Bold"/>
                <w:bCs/>
                <w:color w:val="000000" w:themeColor="text1"/>
                <w:sz w:val="18"/>
                <w:szCs w:val="18"/>
                <w:lang w:val="en-US"/>
              </w:rPr>
            </w:pPr>
          </w:p>
          <w:p w:rsidR="00534AA6" w:rsidRPr="006F004D" w:rsidRDefault="00534AA6" w:rsidP="00465B8F">
            <w:pPr>
              <w:widowControl w:val="0"/>
              <w:spacing w:before="40" w:after="40"/>
              <w:jc w:val="center"/>
              <w:rPr>
                <w:rFonts w:cs="Roboto-Bold"/>
                <w:b/>
                <w:bCs/>
                <w:color w:val="107FAA"/>
                <w:sz w:val="18"/>
                <w:szCs w:val="18"/>
                <w:lang w:val="en-US"/>
              </w:rPr>
            </w:pPr>
            <w:r w:rsidRPr="006F004D">
              <w:rPr>
                <w:sz w:val="18"/>
                <w:szCs w:val="18"/>
                <w:lang w:val="en-US"/>
              </w:rPr>
              <w:sym w:font="Wingdings 2" w:char="F050"/>
            </w:r>
          </w:p>
        </w:tc>
        <w:tc>
          <w:tcPr>
            <w:tcW w:w="2496" w:type="dxa"/>
          </w:tcPr>
          <w:p w:rsidR="00534AA6" w:rsidRPr="006F004D" w:rsidRDefault="00534AA6" w:rsidP="00465B8F">
            <w:pPr>
              <w:widowControl w:val="0"/>
              <w:spacing w:before="40" w:after="40"/>
              <w:jc w:val="center"/>
              <w:rPr>
                <w:rFonts w:cs="Roboto-Bold"/>
                <w:bCs/>
                <w:color w:val="000000" w:themeColor="text1"/>
                <w:sz w:val="18"/>
                <w:szCs w:val="18"/>
                <w:lang w:val="en-US"/>
              </w:rPr>
            </w:pPr>
          </w:p>
          <w:p w:rsidR="00534AA6" w:rsidRPr="006F004D" w:rsidRDefault="00534AA6" w:rsidP="00465B8F">
            <w:pPr>
              <w:widowControl w:val="0"/>
              <w:spacing w:before="40" w:after="40"/>
              <w:jc w:val="center"/>
              <w:rPr>
                <w:rFonts w:cs="Roboto-Bold"/>
                <w:b/>
                <w:bCs/>
                <w:color w:val="107FAA"/>
                <w:sz w:val="18"/>
                <w:szCs w:val="18"/>
                <w:lang w:val="en-US"/>
              </w:rPr>
            </w:pPr>
            <w:r w:rsidRPr="006F004D">
              <w:rPr>
                <w:sz w:val="18"/>
                <w:szCs w:val="18"/>
                <w:lang w:val="en-US"/>
              </w:rPr>
              <w:sym w:font="Wingdings 2" w:char="F050"/>
            </w:r>
          </w:p>
        </w:tc>
      </w:tr>
      <w:tr w:rsidR="00534AA6" w:rsidRPr="000C288F"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0C288F" w:rsidRDefault="0024519E" w:rsidP="00465B8F">
            <w:pPr>
              <w:widowControl w:val="0"/>
              <w:spacing w:before="40" w:after="40"/>
              <w:rPr>
                <w:rFonts w:cs="Roboto-Bold"/>
                <w:b/>
                <w:bCs/>
                <w:color w:val="107FAA"/>
                <w:sz w:val="18"/>
                <w:szCs w:val="18"/>
                <w:lang w:val="fr-CH"/>
              </w:rPr>
            </w:pPr>
            <w:r w:rsidRPr="000C288F">
              <w:rPr>
                <w:rFonts w:cs="Calibri"/>
                <w:sz w:val="18"/>
                <w:szCs w:val="18"/>
                <w:lang w:val="fr-CH"/>
              </w:rPr>
              <w:t>Les fréquences attribuées et les normes élaborées par l</w:t>
            </w:r>
            <w:r w:rsidR="0077541F">
              <w:rPr>
                <w:rFonts w:cs="Calibri"/>
                <w:sz w:val="18"/>
                <w:szCs w:val="18"/>
                <w:lang w:val="fr-CH"/>
              </w:rPr>
              <w:t>'</w:t>
            </w:r>
            <w:r w:rsidRPr="000C288F">
              <w:rPr>
                <w:rFonts w:cs="Calibri"/>
                <w:sz w:val="18"/>
                <w:szCs w:val="18"/>
                <w:lang w:val="fr-CH"/>
              </w:rPr>
              <w:t xml:space="preserve">UIT-R pour le GNSS, les observations des océans </w:t>
            </w:r>
            <w:r w:rsidR="000C288F" w:rsidRPr="000C288F">
              <w:rPr>
                <w:rFonts w:cs="Calibri"/>
                <w:sz w:val="18"/>
                <w:szCs w:val="18"/>
                <w:lang w:val="fr-CH"/>
              </w:rPr>
              <w:t>à l</w:t>
            </w:r>
            <w:r w:rsidR="0077541F">
              <w:rPr>
                <w:rFonts w:cs="Calibri"/>
                <w:sz w:val="18"/>
                <w:szCs w:val="18"/>
                <w:lang w:val="fr-CH"/>
              </w:rPr>
              <w:t>'</w:t>
            </w:r>
            <w:r w:rsidR="000C288F" w:rsidRPr="000C288F">
              <w:rPr>
                <w:rFonts w:cs="Calibri"/>
                <w:sz w:val="18"/>
                <w:szCs w:val="18"/>
                <w:lang w:val="fr-CH"/>
              </w:rPr>
              <w:t>aide de drones marins et</w:t>
            </w:r>
            <w:r w:rsidR="000C288F">
              <w:rPr>
                <w:rFonts w:cs="Calibri"/>
                <w:sz w:val="18"/>
                <w:szCs w:val="18"/>
                <w:lang w:val="fr-CH"/>
              </w:rPr>
              <w:t xml:space="preserve"> de satellites sont </w:t>
            </w:r>
            <w:r w:rsidR="007705C9">
              <w:rPr>
                <w:rFonts w:cs="Calibri"/>
                <w:sz w:val="18"/>
                <w:szCs w:val="18"/>
                <w:lang w:val="fr-CH"/>
              </w:rPr>
              <w:t xml:space="preserve">indispensables </w:t>
            </w:r>
            <w:r w:rsidR="000C288F">
              <w:rPr>
                <w:rFonts w:cs="Calibri"/>
                <w:sz w:val="18"/>
                <w:szCs w:val="18"/>
                <w:lang w:val="fr-CH"/>
              </w:rPr>
              <w:t>pour enrichi</w:t>
            </w:r>
            <w:r w:rsidR="007705C9">
              <w:rPr>
                <w:rFonts w:cs="Calibri"/>
                <w:sz w:val="18"/>
                <w:szCs w:val="18"/>
                <w:lang w:val="fr-CH"/>
              </w:rPr>
              <w:t>r</w:t>
            </w:r>
            <w:r w:rsidR="000C288F">
              <w:rPr>
                <w:rFonts w:cs="Calibri"/>
                <w:sz w:val="18"/>
                <w:szCs w:val="18"/>
                <w:lang w:val="fr-CH"/>
              </w:rPr>
              <w:t xml:space="preserve"> les connaissances scientifiques</w:t>
            </w:r>
            <w:r w:rsidR="00CD5A0F">
              <w:rPr>
                <w:rFonts w:cs="Calibri"/>
                <w:sz w:val="18"/>
                <w:szCs w:val="18"/>
                <w:lang w:val="fr-CH"/>
              </w:rPr>
              <w:t xml:space="preserve"> </w:t>
            </w:r>
            <w:r w:rsidR="000C288F">
              <w:rPr>
                <w:rFonts w:cs="Calibri"/>
                <w:sz w:val="18"/>
                <w:szCs w:val="18"/>
                <w:lang w:val="fr-CH"/>
              </w:rPr>
              <w:t>sur l</w:t>
            </w:r>
            <w:r w:rsidR="0077541F">
              <w:rPr>
                <w:rFonts w:cs="Calibri"/>
                <w:sz w:val="18"/>
                <w:szCs w:val="18"/>
                <w:lang w:val="fr-CH"/>
              </w:rPr>
              <w:t>'</w:t>
            </w:r>
            <w:r w:rsidR="000C288F">
              <w:rPr>
                <w:rFonts w:cs="Calibri"/>
                <w:sz w:val="18"/>
                <w:szCs w:val="18"/>
                <w:lang w:val="fr-CH"/>
              </w:rPr>
              <w:t xml:space="preserve">état des ressources des océans et des mers. </w:t>
            </w:r>
          </w:p>
        </w:tc>
      </w:tr>
      <w:tr w:rsidR="00534AA6" w:rsidRPr="00EB2B05" w:rsidTr="00465B8F">
        <w:trPr>
          <w:jc w:val="center"/>
        </w:trPr>
        <w:tc>
          <w:tcPr>
            <w:tcW w:w="1992" w:type="dxa"/>
            <w:vMerge w:val="restart"/>
            <w:tcMar>
              <w:top w:w="144" w:type="nil"/>
              <w:right w:w="144" w:type="nil"/>
            </w:tcMar>
          </w:tcPr>
          <w:p w:rsidR="00534AA6" w:rsidRPr="006817C5" w:rsidRDefault="00377874" w:rsidP="00530EBF">
            <w:pPr>
              <w:keepNext/>
              <w:keepLines/>
              <w:widowControl w:val="0"/>
              <w:spacing w:before="40" w:after="40"/>
              <w:rPr>
                <w:rFonts w:cs="Calibri"/>
                <w:b/>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15 </w:t>
            </w:r>
            <w:r w:rsidRPr="006817C5">
              <w:rPr>
                <w:rFonts w:cs="Roboto-Bold"/>
                <w:b/>
                <w:color w:val="107FAA"/>
                <w:sz w:val="18"/>
                <w:szCs w:val="18"/>
                <w:lang w:val="fr-CH"/>
              </w:rPr>
              <w:t>–</w:t>
            </w:r>
            <w:r w:rsidR="00534AA6" w:rsidRPr="006817C5">
              <w:rPr>
                <w:rFonts w:cs="Roboto-Bold"/>
                <w:b/>
                <w:color w:val="107FAA"/>
                <w:sz w:val="18"/>
                <w:szCs w:val="18"/>
                <w:lang w:val="fr-CH"/>
              </w:rPr>
              <w:t xml:space="preserve"> </w:t>
            </w:r>
            <w:r w:rsidRPr="006817C5">
              <w:rPr>
                <w:rFonts w:cs="Roboto-Bold"/>
                <w:b/>
                <w:color w:val="107FAA"/>
                <w:sz w:val="18"/>
                <w:szCs w:val="18"/>
                <w:lang w:val="fr-CH"/>
              </w:rPr>
              <w:t>VIE SUR TERRE</w:t>
            </w:r>
          </w:p>
          <w:p w:rsidR="00534AA6" w:rsidRPr="006817C5" w:rsidRDefault="00534AA6" w:rsidP="00530EBF">
            <w:pPr>
              <w:keepNext/>
              <w:keepLines/>
              <w:widowControl w:val="0"/>
              <w:spacing w:before="40" w:after="40"/>
              <w:rPr>
                <w:rFonts w:cs="Calibri"/>
                <w:b/>
                <w:sz w:val="18"/>
                <w:szCs w:val="18"/>
                <w:lang w:val="fr-CH"/>
              </w:rPr>
            </w:pPr>
          </w:p>
          <w:p w:rsidR="00534AA6" w:rsidRPr="006817C5" w:rsidRDefault="00A73CB5" w:rsidP="00530EBF">
            <w:pPr>
              <w:keepNext/>
              <w:keepLines/>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Préserver et restaurer les écosystèmes terrestres, en veillant à les exploiter de façon durable, gérer durablement les forêts, lutter contre la désertification, enrayer et inverser le processus de dégradation des terres et mettre fin à l</w:t>
            </w:r>
            <w:r w:rsidR="0077541F" w:rsidRPr="006817C5">
              <w:rPr>
                <w:rFonts w:cs="Calibri"/>
                <w:b/>
                <w:sz w:val="18"/>
                <w:szCs w:val="18"/>
                <w:lang w:val="fr-CH"/>
              </w:rPr>
              <w:t>'</w:t>
            </w:r>
            <w:r w:rsidRPr="006817C5">
              <w:rPr>
                <w:rFonts w:cs="Calibri"/>
                <w:b/>
                <w:sz w:val="18"/>
                <w:szCs w:val="18"/>
                <w:lang w:val="fr-CH"/>
              </w:rPr>
              <w:t>appauvrissement de la biodiversité</w:t>
            </w:r>
          </w:p>
        </w:tc>
        <w:tc>
          <w:tcPr>
            <w:tcW w:w="5658" w:type="dxa"/>
            <w:tcMar>
              <w:top w:w="144" w:type="nil"/>
              <w:right w:w="144" w:type="nil"/>
            </w:tcMar>
          </w:tcPr>
          <w:p w:rsidR="00A73CB5" w:rsidRPr="00A73CB5" w:rsidRDefault="00534AA6" w:rsidP="00530EBF">
            <w:pPr>
              <w:keepNext/>
              <w:keepLines/>
              <w:widowControl w:val="0"/>
              <w:spacing w:before="40" w:after="40"/>
              <w:rPr>
                <w:rFonts w:cs="Roboto-Bold"/>
                <w:b/>
                <w:bCs/>
                <w:color w:val="107FAA"/>
                <w:sz w:val="18"/>
                <w:szCs w:val="18"/>
                <w:lang w:val="fr-CH"/>
              </w:rPr>
            </w:pPr>
            <w:r w:rsidRPr="00A73CB5">
              <w:rPr>
                <w:rFonts w:cs="Roboto-Bold"/>
                <w:b/>
                <w:bCs/>
                <w:color w:val="107FAA"/>
                <w:sz w:val="18"/>
                <w:szCs w:val="18"/>
                <w:lang w:val="fr-CH"/>
              </w:rPr>
              <w:t>15.1</w:t>
            </w:r>
          </w:p>
          <w:p w:rsidR="00534AA6" w:rsidRPr="00A73CB5" w:rsidRDefault="00A73CB5" w:rsidP="00530EBF">
            <w:pPr>
              <w:keepNext/>
              <w:keepLines/>
              <w:widowControl w:val="0"/>
              <w:spacing w:before="40" w:after="40"/>
              <w:rPr>
                <w:rFonts w:cs="Roboto-Regular"/>
                <w:color w:val="535353"/>
                <w:sz w:val="18"/>
                <w:szCs w:val="18"/>
                <w:lang w:val="fr-CH"/>
              </w:rPr>
            </w:pPr>
            <w:r w:rsidRPr="00A73CB5">
              <w:rPr>
                <w:rFonts w:cs="Roboto-Regular"/>
                <w:color w:val="535353"/>
                <w:sz w:val="18"/>
                <w:szCs w:val="18"/>
                <w:lang w:val="fr-CH"/>
              </w:rPr>
              <w:t>D</w:t>
            </w:r>
            <w:r w:rsidR="0077541F">
              <w:rPr>
                <w:rFonts w:cs="Roboto-Regular"/>
                <w:color w:val="535353"/>
                <w:sz w:val="18"/>
                <w:szCs w:val="18"/>
                <w:lang w:val="fr-CH"/>
              </w:rPr>
              <w:t>'</w:t>
            </w:r>
            <w:r w:rsidRPr="00A73CB5">
              <w:rPr>
                <w:rFonts w:cs="Roboto-Regular"/>
                <w:color w:val="535353"/>
                <w:sz w:val="18"/>
                <w:szCs w:val="18"/>
                <w:lang w:val="fr-CH"/>
              </w:rPr>
              <w:t>ici à 2020, garantir la préservation, la restauration et l</w:t>
            </w:r>
            <w:r w:rsidR="0077541F">
              <w:rPr>
                <w:rFonts w:cs="Roboto-Regular"/>
                <w:color w:val="535353"/>
                <w:sz w:val="18"/>
                <w:szCs w:val="18"/>
                <w:lang w:val="fr-CH"/>
              </w:rPr>
              <w:t>'</w:t>
            </w:r>
            <w:r w:rsidRPr="00A73CB5">
              <w:rPr>
                <w:rFonts w:cs="Roboto-Regular"/>
                <w:color w:val="535353"/>
                <w:sz w:val="18"/>
                <w:szCs w:val="18"/>
                <w:lang w:val="fr-CH"/>
              </w:rPr>
              <w:t>exploitation durable</w:t>
            </w:r>
            <w:r>
              <w:rPr>
                <w:rFonts w:cs="Roboto-Regular"/>
                <w:color w:val="535353"/>
                <w:sz w:val="18"/>
                <w:szCs w:val="18"/>
                <w:lang w:val="fr-CH"/>
              </w:rPr>
              <w:t xml:space="preserve"> </w:t>
            </w:r>
            <w:r w:rsidRPr="00A73CB5">
              <w:rPr>
                <w:rFonts w:cs="Roboto-Regular"/>
                <w:color w:val="535353"/>
                <w:sz w:val="18"/>
                <w:szCs w:val="18"/>
                <w:lang w:val="fr-CH"/>
              </w:rPr>
              <w:t>des écosystèmes terrestres et des écosystèmes d</w:t>
            </w:r>
            <w:r w:rsidR="0077541F">
              <w:rPr>
                <w:rFonts w:cs="Roboto-Regular"/>
                <w:color w:val="535353"/>
                <w:sz w:val="18"/>
                <w:szCs w:val="18"/>
                <w:lang w:val="fr-CH"/>
              </w:rPr>
              <w:t>'</w:t>
            </w:r>
            <w:r w:rsidRPr="00A73CB5">
              <w:rPr>
                <w:rFonts w:cs="Roboto-Regular"/>
                <w:color w:val="535353"/>
                <w:sz w:val="18"/>
                <w:szCs w:val="18"/>
                <w:lang w:val="fr-CH"/>
              </w:rPr>
              <w:t>eau douce et des services connexes,</w:t>
            </w:r>
            <w:r>
              <w:rPr>
                <w:rFonts w:cs="Roboto-Regular"/>
                <w:color w:val="535353"/>
                <w:sz w:val="18"/>
                <w:szCs w:val="18"/>
                <w:lang w:val="fr-CH"/>
              </w:rPr>
              <w:t xml:space="preserve"> </w:t>
            </w:r>
            <w:r w:rsidRPr="00A73CB5">
              <w:rPr>
                <w:rFonts w:cs="Roboto-Regular"/>
                <w:color w:val="535353"/>
                <w:sz w:val="18"/>
                <w:szCs w:val="18"/>
                <w:lang w:val="fr-CH"/>
              </w:rPr>
              <w:t>en particulier des forêts, des zones humides, des montagnes et des zones arides,</w:t>
            </w:r>
            <w:r>
              <w:rPr>
                <w:rFonts w:cs="Roboto-Regular"/>
                <w:color w:val="535353"/>
                <w:sz w:val="18"/>
                <w:szCs w:val="18"/>
                <w:lang w:val="fr-CH"/>
              </w:rPr>
              <w:t xml:space="preserve"> </w:t>
            </w:r>
            <w:r w:rsidRPr="00A73CB5">
              <w:rPr>
                <w:rFonts w:cs="Roboto-Regular"/>
                <w:color w:val="535353"/>
                <w:sz w:val="18"/>
                <w:szCs w:val="18"/>
                <w:lang w:val="fr-CH"/>
              </w:rPr>
              <w:t>conformément aux obligations découlant des accords internationaux</w:t>
            </w:r>
          </w:p>
          <w:p w:rsidR="00A73CB5" w:rsidRPr="00A73CB5" w:rsidRDefault="00534AA6" w:rsidP="00530EBF">
            <w:pPr>
              <w:keepNext/>
              <w:keepLines/>
              <w:widowControl w:val="0"/>
              <w:spacing w:before="40" w:after="40"/>
              <w:rPr>
                <w:rFonts w:cs="Roboto-Bold"/>
                <w:b/>
                <w:bCs/>
                <w:color w:val="107FAA"/>
                <w:sz w:val="18"/>
                <w:szCs w:val="18"/>
                <w:lang w:val="fr-CH"/>
              </w:rPr>
            </w:pPr>
            <w:r w:rsidRPr="00A73CB5">
              <w:rPr>
                <w:rFonts w:cs="Roboto-Bold"/>
                <w:b/>
                <w:bCs/>
                <w:color w:val="107FAA"/>
                <w:sz w:val="18"/>
                <w:szCs w:val="18"/>
                <w:lang w:val="fr-CH"/>
              </w:rPr>
              <w:t>15.2</w:t>
            </w:r>
          </w:p>
          <w:p w:rsidR="00534AA6" w:rsidRPr="00A73CB5" w:rsidRDefault="00A73CB5" w:rsidP="00530EBF">
            <w:pPr>
              <w:keepNext/>
              <w:keepLines/>
              <w:widowControl w:val="0"/>
              <w:spacing w:before="40" w:after="40"/>
              <w:rPr>
                <w:rFonts w:cs="Roboto-Regular"/>
                <w:color w:val="535353"/>
                <w:sz w:val="18"/>
                <w:szCs w:val="18"/>
                <w:lang w:val="fr-CH"/>
              </w:rPr>
            </w:pPr>
            <w:r w:rsidRPr="00A73CB5">
              <w:rPr>
                <w:rFonts w:cs="Roboto-Regular"/>
                <w:color w:val="535353"/>
                <w:sz w:val="18"/>
                <w:szCs w:val="18"/>
                <w:lang w:val="fr-CH"/>
              </w:rPr>
              <w:t>D</w:t>
            </w:r>
            <w:r w:rsidR="0077541F">
              <w:rPr>
                <w:rFonts w:cs="Roboto-Regular"/>
                <w:color w:val="535353"/>
                <w:sz w:val="18"/>
                <w:szCs w:val="18"/>
                <w:lang w:val="fr-CH"/>
              </w:rPr>
              <w:t>'</w:t>
            </w:r>
            <w:r w:rsidRPr="00A73CB5">
              <w:rPr>
                <w:rFonts w:cs="Roboto-Regular"/>
                <w:color w:val="535353"/>
                <w:sz w:val="18"/>
                <w:szCs w:val="18"/>
                <w:lang w:val="fr-CH"/>
              </w:rPr>
              <w:t>ici à 2020, promouvoir la gestion durable de tous les types de forêt, mettre</w:t>
            </w:r>
            <w:r>
              <w:rPr>
                <w:rFonts w:cs="Roboto-Regular"/>
                <w:color w:val="535353"/>
                <w:sz w:val="18"/>
                <w:szCs w:val="18"/>
                <w:lang w:val="fr-CH"/>
              </w:rPr>
              <w:t xml:space="preserve"> </w:t>
            </w:r>
            <w:r w:rsidRPr="00A73CB5">
              <w:rPr>
                <w:rFonts w:cs="Roboto-Regular"/>
                <w:color w:val="535353"/>
                <w:sz w:val="18"/>
                <w:szCs w:val="18"/>
                <w:lang w:val="fr-CH"/>
              </w:rPr>
              <w:t>un terme à la déforestation, restaurer les forêts dégradées et accroître nettement le</w:t>
            </w:r>
            <w:r>
              <w:rPr>
                <w:rFonts w:cs="Roboto-Regular"/>
                <w:color w:val="535353"/>
                <w:sz w:val="18"/>
                <w:szCs w:val="18"/>
                <w:lang w:val="fr-CH"/>
              </w:rPr>
              <w:t xml:space="preserve"> </w:t>
            </w:r>
            <w:r w:rsidRPr="00A73CB5">
              <w:rPr>
                <w:rFonts w:cs="Roboto-Regular"/>
                <w:color w:val="535353"/>
                <w:sz w:val="18"/>
                <w:szCs w:val="18"/>
                <w:lang w:val="fr-CH"/>
              </w:rPr>
              <w:t>boisement et le reboisement au niveau mondial</w:t>
            </w:r>
            <w:r w:rsidR="00530EBF">
              <w:rPr>
                <w:rFonts w:cs="Roboto-Regular"/>
                <w:color w:val="535353"/>
                <w:sz w:val="18"/>
                <w:szCs w:val="18"/>
                <w:lang w:val="fr-CH"/>
              </w:rPr>
              <w:t>.</w:t>
            </w:r>
          </w:p>
          <w:p w:rsidR="00A73CB5" w:rsidRPr="00A73CB5" w:rsidRDefault="00534AA6" w:rsidP="00530EBF">
            <w:pPr>
              <w:keepNext/>
              <w:keepLines/>
              <w:widowControl w:val="0"/>
              <w:spacing w:before="40" w:after="40"/>
              <w:rPr>
                <w:rFonts w:cs="Roboto-Bold"/>
                <w:b/>
                <w:bCs/>
                <w:color w:val="107FAA"/>
                <w:sz w:val="18"/>
                <w:szCs w:val="18"/>
                <w:lang w:val="fr-CH"/>
              </w:rPr>
            </w:pPr>
            <w:r w:rsidRPr="00A73CB5">
              <w:rPr>
                <w:rFonts w:cs="Roboto-Bold"/>
                <w:b/>
                <w:bCs/>
                <w:color w:val="107FAA"/>
                <w:sz w:val="18"/>
                <w:szCs w:val="18"/>
                <w:lang w:val="fr-CH"/>
              </w:rPr>
              <w:t>15.3</w:t>
            </w:r>
          </w:p>
          <w:p w:rsidR="00534AA6" w:rsidRPr="00A73CB5" w:rsidRDefault="00A73CB5" w:rsidP="00530EBF">
            <w:pPr>
              <w:keepNext/>
              <w:keepLines/>
              <w:widowControl w:val="0"/>
              <w:spacing w:before="40" w:after="40"/>
              <w:rPr>
                <w:rFonts w:cs="Roboto-Regular"/>
                <w:color w:val="535353"/>
                <w:sz w:val="18"/>
                <w:szCs w:val="18"/>
                <w:lang w:val="fr-CH"/>
              </w:rPr>
            </w:pPr>
            <w:r w:rsidRPr="00A73CB5">
              <w:rPr>
                <w:rFonts w:cs="Roboto-Regular"/>
                <w:color w:val="535353"/>
                <w:sz w:val="18"/>
                <w:szCs w:val="18"/>
                <w:lang w:val="fr-CH"/>
              </w:rPr>
              <w:t>D</w:t>
            </w:r>
            <w:r w:rsidR="0077541F">
              <w:rPr>
                <w:rFonts w:cs="Roboto-Regular"/>
                <w:color w:val="535353"/>
                <w:sz w:val="18"/>
                <w:szCs w:val="18"/>
                <w:lang w:val="fr-CH"/>
              </w:rPr>
              <w:t>'</w:t>
            </w:r>
            <w:r w:rsidRPr="00A73CB5">
              <w:rPr>
                <w:rFonts w:cs="Roboto-Regular"/>
                <w:color w:val="535353"/>
                <w:sz w:val="18"/>
                <w:szCs w:val="18"/>
                <w:lang w:val="fr-CH"/>
              </w:rPr>
              <w:t>ici à 2030, lutter contre la désertification, restaurer les terres et sols</w:t>
            </w:r>
            <w:r>
              <w:rPr>
                <w:rFonts w:cs="Roboto-Regular"/>
                <w:color w:val="535353"/>
                <w:sz w:val="18"/>
                <w:szCs w:val="18"/>
                <w:lang w:val="fr-CH"/>
              </w:rPr>
              <w:t xml:space="preserve"> </w:t>
            </w:r>
            <w:r w:rsidRPr="00A73CB5">
              <w:rPr>
                <w:rFonts w:cs="Roboto-Regular"/>
                <w:color w:val="535353"/>
                <w:sz w:val="18"/>
                <w:szCs w:val="18"/>
                <w:lang w:val="fr-CH"/>
              </w:rPr>
              <w:t>dégradés, notamment les terres touchées par la désertification, la sécheresse et les</w:t>
            </w:r>
            <w:r>
              <w:rPr>
                <w:rFonts w:cs="Roboto-Regular"/>
                <w:color w:val="535353"/>
                <w:sz w:val="18"/>
                <w:szCs w:val="18"/>
                <w:lang w:val="fr-CH"/>
              </w:rPr>
              <w:t xml:space="preserve"> </w:t>
            </w:r>
            <w:r w:rsidRPr="00A73CB5">
              <w:rPr>
                <w:rFonts w:cs="Roboto-Regular"/>
                <w:color w:val="535353"/>
                <w:sz w:val="18"/>
                <w:szCs w:val="18"/>
                <w:lang w:val="fr-CH"/>
              </w:rPr>
              <w:t>inondations, et s</w:t>
            </w:r>
            <w:r w:rsidR="0077541F">
              <w:rPr>
                <w:rFonts w:cs="Roboto-Regular"/>
                <w:color w:val="535353"/>
                <w:sz w:val="18"/>
                <w:szCs w:val="18"/>
                <w:lang w:val="fr-CH"/>
              </w:rPr>
              <w:t>'</w:t>
            </w:r>
            <w:r w:rsidRPr="00A73CB5">
              <w:rPr>
                <w:rFonts w:cs="Roboto-Regular"/>
                <w:color w:val="535353"/>
                <w:sz w:val="18"/>
                <w:szCs w:val="18"/>
                <w:lang w:val="fr-CH"/>
              </w:rPr>
              <w:t>efforcer de parvenir à un monde sans dégradation des terres</w:t>
            </w:r>
          </w:p>
          <w:p w:rsidR="00A73CB5" w:rsidRPr="00A73CB5" w:rsidRDefault="00534AA6" w:rsidP="00530EBF">
            <w:pPr>
              <w:keepNext/>
              <w:keepLines/>
              <w:widowControl w:val="0"/>
              <w:spacing w:before="40" w:after="40"/>
              <w:rPr>
                <w:rFonts w:cs="Roboto-Bold"/>
                <w:b/>
                <w:bCs/>
                <w:color w:val="107FAA"/>
                <w:sz w:val="18"/>
                <w:szCs w:val="18"/>
                <w:lang w:val="fr-CH"/>
              </w:rPr>
            </w:pPr>
            <w:r w:rsidRPr="00A73CB5">
              <w:rPr>
                <w:rFonts w:cs="Roboto-Bold"/>
                <w:b/>
                <w:bCs/>
                <w:color w:val="107FAA"/>
                <w:sz w:val="18"/>
                <w:szCs w:val="18"/>
                <w:lang w:val="fr-CH"/>
              </w:rPr>
              <w:t>15.4</w:t>
            </w:r>
          </w:p>
          <w:p w:rsidR="00534AA6" w:rsidRPr="00A73CB5" w:rsidRDefault="00A73CB5" w:rsidP="00530EBF">
            <w:pPr>
              <w:keepNext/>
              <w:keepLines/>
              <w:widowControl w:val="0"/>
              <w:spacing w:before="40" w:after="40"/>
              <w:rPr>
                <w:rFonts w:cs="Roboto-Regular"/>
                <w:color w:val="535353"/>
                <w:sz w:val="18"/>
                <w:szCs w:val="18"/>
                <w:lang w:val="fr-CH"/>
              </w:rPr>
            </w:pPr>
            <w:r w:rsidRPr="00A73CB5">
              <w:rPr>
                <w:rFonts w:cs="Roboto-Regular"/>
                <w:color w:val="535353"/>
                <w:sz w:val="18"/>
                <w:szCs w:val="18"/>
                <w:lang w:val="fr-CH"/>
              </w:rPr>
              <w:t>D</w:t>
            </w:r>
            <w:r w:rsidR="0077541F">
              <w:rPr>
                <w:rFonts w:cs="Roboto-Regular"/>
                <w:color w:val="535353"/>
                <w:sz w:val="18"/>
                <w:szCs w:val="18"/>
                <w:lang w:val="fr-CH"/>
              </w:rPr>
              <w:t>'</w:t>
            </w:r>
            <w:r w:rsidRPr="00A73CB5">
              <w:rPr>
                <w:rFonts w:cs="Roboto-Regular"/>
                <w:color w:val="535353"/>
                <w:sz w:val="18"/>
                <w:szCs w:val="18"/>
                <w:lang w:val="fr-CH"/>
              </w:rPr>
              <w:t>ici à 2030, assurer la préservation des écosystèmes montagneux, notamment</w:t>
            </w:r>
            <w:r>
              <w:rPr>
                <w:rFonts w:cs="Roboto-Regular"/>
                <w:color w:val="535353"/>
                <w:sz w:val="18"/>
                <w:szCs w:val="18"/>
                <w:lang w:val="fr-CH"/>
              </w:rPr>
              <w:t xml:space="preserve"> </w:t>
            </w:r>
            <w:r w:rsidRPr="00A73CB5">
              <w:rPr>
                <w:rFonts w:cs="Roboto-Regular"/>
                <w:color w:val="535353"/>
                <w:sz w:val="18"/>
                <w:szCs w:val="18"/>
                <w:lang w:val="fr-CH"/>
              </w:rPr>
              <w:t>de leur biodiversité, afin de mieux tirer parti de leurs bienfaits essentiels pour le</w:t>
            </w:r>
            <w:r>
              <w:rPr>
                <w:rFonts w:cs="Roboto-Regular"/>
                <w:color w:val="535353"/>
                <w:sz w:val="18"/>
                <w:szCs w:val="18"/>
                <w:lang w:val="fr-CH"/>
              </w:rPr>
              <w:t xml:space="preserve"> </w:t>
            </w:r>
            <w:r w:rsidRPr="00A73CB5">
              <w:rPr>
                <w:rFonts w:cs="Roboto-Regular"/>
                <w:color w:val="535353"/>
                <w:sz w:val="18"/>
                <w:szCs w:val="18"/>
                <w:lang w:val="fr-CH"/>
              </w:rPr>
              <w:t>développement durable</w:t>
            </w:r>
          </w:p>
        </w:tc>
        <w:tc>
          <w:tcPr>
            <w:tcW w:w="2442" w:type="dxa"/>
          </w:tcPr>
          <w:p w:rsidR="00534AA6" w:rsidRPr="00A73CB5" w:rsidRDefault="00534AA6" w:rsidP="00465B8F">
            <w:pPr>
              <w:widowControl w:val="0"/>
              <w:spacing w:before="40" w:after="40"/>
              <w:jc w:val="center"/>
              <w:rPr>
                <w:rFonts w:cs="Roboto-Bold"/>
                <w:bCs/>
                <w:color w:val="000000" w:themeColor="text1"/>
                <w:sz w:val="18"/>
                <w:szCs w:val="18"/>
                <w:lang w:val="fr-CH"/>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817"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496"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r>
      <w:tr w:rsidR="00534AA6" w:rsidRPr="000C288F"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0C288F" w:rsidRDefault="000C288F" w:rsidP="00465B8F">
            <w:pPr>
              <w:widowControl w:val="0"/>
              <w:spacing w:before="40" w:after="40"/>
              <w:rPr>
                <w:rFonts w:cs="Roboto-Bold"/>
                <w:b/>
                <w:bCs/>
                <w:color w:val="107FAA"/>
                <w:sz w:val="18"/>
                <w:szCs w:val="18"/>
                <w:lang w:val="fr-CH"/>
              </w:rPr>
            </w:pPr>
            <w:r w:rsidRPr="003B23DD">
              <w:rPr>
                <w:rFonts w:cs="Calibri"/>
                <w:sz w:val="18"/>
                <w:szCs w:val="18"/>
                <w:lang w:val="fr-CH"/>
              </w:rPr>
              <w:t>Les fréquences attribuées et les normes élaborées par l</w:t>
            </w:r>
            <w:r w:rsidR="0077541F">
              <w:rPr>
                <w:rFonts w:cs="Calibri"/>
                <w:sz w:val="18"/>
                <w:szCs w:val="18"/>
                <w:lang w:val="fr-CH"/>
              </w:rPr>
              <w:t>'</w:t>
            </w:r>
            <w:r w:rsidRPr="003B23DD">
              <w:rPr>
                <w:rFonts w:cs="Calibri"/>
                <w:sz w:val="18"/>
                <w:szCs w:val="18"/>
                <w:lang w:val="fr-CH"/>
              </w:rPr>
              <w:t>UIT-R pour les systèmes d</w:t>
            </w:r>
            <w:r w:rsidR="0077541F">
              <w:rPr>
                <w:rFonts w:cs="Calibri"/>
                <w:sz w:val="18"/>
                <w:szCs w:val="18"/>
                <w:lang w:val="fr-CH"/>
              </w:rPr>
              <w:t>'</w:t>
            </w:r>
            <w:r w:rsidRPr="003B23DD">
              <w:rPr>
                <w:rFonts w:cs="Calibri"/>
                <w:sz w:val="18"/>
                <w:szCs w:val="18"/>
                <w:lang w:val="fr-CH"/>
              </w:rPr>
              <w:t xml:space="preserve">observation de la Terre </w:t>
            </w:r>
            <w:r w:rsidR="007705C9">
              <w:rPr>
                <w:rFonts w:cs="Calibri"/>
                <w:sz w:val="18"/>
                <w:szCs w:val="18"/>
                <w:lang w:val="fr-CH"/>
              </w:rPr>
              <w:t>contribuent à assurer</w:t>
            </w:r>
            <w:r>
              <w:rPr>
                <w:rFonts w:cs="Calibri"/>
                <w:sz w:val="18"/>
                <w:szCs w:val="18"/>
                <w:lang w:val="fr-CH"/>
              </w:rPr>
              <w:t xml:space="preserve"> la surveillance</w:t>
            </w:r>
            <w:r w:rsidR="00CD5A0F">
              <w:rPr>
                <w:rFonts w:cs="Calibri"/>
                <w:sz w:val="18"/>
                <w:szCs w:val="18"/>
                <w:lang w:val="fr-CH"/>
              </w:rPr>
              <w:t>,</w:t>
            </w:r>
            <w:r>
              <w:rPr>
                <w:rFonts w:cs="Calibri"/>
                <w:sz w:val="18"/>
                <w:szCs w:val="18"/>
                <w:lang w:val="fr-CH"/>
              </w:rPr>
              <w:t xml:space="preserve"> la conservat</w:t>
            </w:r>
            <w:r w:rsidR="006715F4">
              <w:rPr>
                <w:rFonts w:cs="Calibri"/>
                <w:sz w:val="18"/>
                <w:szCs w:val="18"/>
                <w:lang w:val="fr-CH"/>
              </w:rPr>
              <w:t>ion et la gestion efficace de ressources limitées comme la biomasse, la biosphère, les ressources minérales et les ressources en eau.</w:t>
            </w:r>
          </w:p>
        </w:tc>
      </w:tr>
      <w:tr w:rsidR="00534AA6" w:rsidRPr="00EB2B05" w:rsidTr="00465B8F">
        <w:trPr>
          <w:jc w:val="center"/>
        </w:trPr>
        <w:tc>
          <w:tcPr>
            <w:tcW w:w="1992" w:type="dxa"/>
            <w:vMerge w:val="restart"/>
            <w:tcMar>
              <w:top w:w="144" w:type="nil"/>
              <w:right w:w="144" w:type="nil"/>
            </w:tcMar>
          </w:tcPr>
          <w:p w:rsidR="00534AA6" w:rsidRPr="006817C5" w:rsidRDefault="00377874" w:rsidP="00530EBF">
            <w:pPr>
              <w:keepNext/>
              <w:keepLines/>
              <w:widowControl w:val="0"/>
              <w:spacing w:before="40" w:after="40"/>
              <w:rPr>
                <w:rFonts w:cs="Calibri"/>
                <w:b/>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16 </w:t>
            </w:r>
            <w:r w:rsidRPr="006817C5">
              <w:rPr>
                <w:rFonts w:cs="Roboto-Bold"/>
                <w:b/>
                <w:color w:val="107FAA"/>
                <w:sz w:val="18"/>
                <w:szCs w:val="18"/>
                <w:lang w:val="fr-CH"/>
              </w:rPr>
              <w:t>–</w:t>
            </w:r>
            <w:r w:rsidR="00534AA6" w:rsidRPr="006817C5">
              <w:rPr>
                <w:rFonts w:cs="Roboto-Bold"/>
                <w:b/>
                <w:color w:val="107FAA"/>
                <w:sz w:val="18"/>
                <w:szCs w:val="18"/>
                <w:lang w:val="fr-CH"/>
              </w:rPr>
              <w:t xml:space="preserve"> P</w:t>
            </w:r>
            <w:r w:rsidRPr="006817C5">
              <w:rPr>
                <w:rFonts w:cs="Roboto-Bold"/>
                <w:b/>
                <w:color w:val="107FAA"/>
                <w:sz w:val="18"/>
                <w:szCs w:val="18"/>
                <w:lang w:val="fr-CH"/>
              </w:rPr>
              <w:t>AIX, JUSTICE ET INSTITUTIONS FORTES</w:t>
            </w:r>
          </w:p>
          <w:p w:rsidR="00534AA6" w:rsidRPr="006817C5" w:rsidRDefault="00534AA6" w:rsidP="00530EBF">
            <w:pPr>
              <w:keepNext/>
              <w:keepLines/>
              <w:widowControl w:val="0"/>
              <w:spacing w:before="40" w:after="40"/>
              <w:rPr>
                <w:rFonts w:cs="Calibri"/>
                <w:b/>
                <w:sz w:val="18"/>
                <w:szCs w:val="18"/>
                <w:lang w:val="fr-CH"/>
              </w:rPr>
            </w:pPr>
          </w:p>
          <w:p w:rsidR="00534AA6" w:rsidRPr="006817C5" w:rsidRDefault="00A73CB5" w:rsidP="00530EBF">
            <w:pPr>
              <w:keepNext/>
              <w:keepLines/>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Promouvoir l</w:t>
            </w:r>
            <w:r w:rsidR="0077541F" w:rsidRPr="006817C5">
              <w:rPr>
                <w:rFonts w:cs="Calibri"/>
                <w:b/>
                <w:sz w:val="18"/>
                <w:szCs w:val="18"/>
                <w:lang w:val="fr-CH"/>
              </w:rPr>
              <w:t>'</w:t>
            </w:r>
            <w:r w:rsidRPr="006817C5">
              <w:rPr>
                <w:rFonts w:cs="Calibri"/>
                <w:b/>
                <w:sz w:val="18"/>
                <w:szCs w:val="18"/>
                <w:lang w:val="fr-CH"/>
              </w:rPr>
              <w:t>avènement de sociétés pacifiques et inclusives aux fins du développement durable, assurer l</w:t>
            </w:r>
            <w:r w:rsidR="0077541F" w:rsidRPr="006817C5">
              <w:rPr>
                <w:rFonts w:cs="Calibri"/>
                <w:b/>
                <w:sz w:val="18"/>
                <w:szCs w:val="18"/>
                <w:lang w:val="fr-CH"/>
              </w:rPr>
              <w:t>'</w:t>
            </w:r>
            <w:r w:rsidRPr="006817C5">
              <w:rPr>
                <w:rFonts w:cs="Calibri"/>
                <w:b/>
                <w:sz w:val="18"/>
                <w:szCs w:val="18"/>
                <w:lang w:val="fr-CH"/>
              </w:rPr>
              <w:t>accès de tous à la justice et mettre en place, à tous les niveaux, des institutions efficaces, responsables et ouvertes à tous</w:t>
            </w:r>
          </w:p>
        </w:tc>
        <w:tc>
          <w:tcPr>
            <w:tcW w:w="5658" w:type="dxa"/>
            <w:tcMar>
              <w:top w:w="144" w:type="nil"/>
              <w:right w:w="144" w:type="nil"/>
            </w:tcMar>
          </w:tcPr>
          <w:p w:rsidR="00A73CB5" w:rsidRPr="00A73CB5" w:rsidRDefault="00534AA6" w:rsidP="00465B8F">
            <w:pPr>
              <w:widowControl w:val="0"/>
              <w:spacing w:before="40" w:after="40"/>
              <w:rPr>
                <w:rFonts w:cs="Roboto-Bold"/>
                <w:b/>
                <w:bCs/>
                <w:color w:val="107FAA"/>
                <w:sz w:val="18"/>
                <w:szCs w:val="18"/>
                <w:lang w:val="fr-CH"/>
              </w:rPr>
            </w:pPr>
            <w:r w:rsidRPr="00A73CB5">
              <w:rPr>
                <w:rFonts w:cs="Roboto-Bold"/>
                <w:b/>
                <w:bCs/>
                <w:color w:val="107FAA"/>
                <w:sz w:val="18"/>
                <w:szCs w:val="18"/>
                <w:lang w:val="fr-CH"/>
              </w:rPr>
              <w:t>16.7</w:t>
            </w:r>
          </w:p>
          <w:p w:rsidR="00534AA6" w:rsidRPr="00A73CB5" w:rsidRDefault="00A73CB5" w:rsidP="00465B8F">
            <w:pPr>
              <w:widowControl w:val="0"/>
              <w:spacing w:before="40" w:after="40"/>
              <w:rPr>
                <w:rFonts w:cs="Roboto-Regular"/>
                <w:color w:val="535353"/>
                <w:sz w:val="18"/>
                <w:szCs w:val="18"/>
                <w:lang w:val="fr-CH"/>
              </w:rPr>
            </w:pPr>
            <w:r w:rsidRPr="00A73CB5">
              <w:rPr>
                <w:rFonts w:cs="Roboto-Regular"/>
                <w:color w:val="535353"/>
                <w:sz w:val="18"/>
                <w:szCs w:val="18"/>
                <w:lang w:val="fr-CH"/>
              </w:rPr>
              <w:t>Faire en sorte que le dynamisme, l</w:t>
            </w:r>
            <w:r w:rsidR="0077541F">
              <w:rPr>
                <w:rFonts w:cs="Roboto-Regular"/>
                <w:color w:val="535353"/>
                <w:sz w:val="18"/>
                <w:szCs w:val="18"/>
                <w:lang w:val="fr-CH"/>
              </w:rPr>
              <w:t>'</w:t>
            </w:r>
            <w:r w:rsidRPr="00A73CB5">
              <w:rPr>
                <w:rFonts w:cs="Roboto-Regular"/>
                <w:color w:val="535353"/>
                <w:sz w:val="18"/>
                <w:szCs w:val="18"/>
                <w:lang w:val="fr-CH"/>
              </w:rPr>
              <w:t>ouverture, la participation et la</w:t>
            </w:r>
            <w:r>
              <w:rPr>
                <w:rFonts w:cs="Roboto-Regular"/>
                <w:color w:val="535353"/>
                <w:sz w:val="18"/>
                <w:szCs w:val="18"/>
                <w:lang w:val="fr-CH"/>
              </w:rPr>
              <w:t xml:space="preserve"> </w:t>
            </w:r>
            <w:r w:rsidRPr="00A73CB5">
              <w:rPr>
                <w:rFonts w:cs="Roboto-Regular"/>
                <w:color w:val="535353"/>
                <w:sz w:val="18"/>
                <w:szCs w:val="18"/>
                <w:lang w:val="fr-CH"/>
              </w:rPr>
              <w:t>représentation à tous les niveaux caractérisent la prise de décisions</w:t>
            </w:r>
          </w:p>
          <w:p w:rsidR="00A73CB5" w:rsidRPr="00A73CB5" w:rsidRDefault="00534AA6" w:rsidP="00465B8F">
            <w:pPr>
              <w:widowControl w:val="0"/>
              <w:spacing w:before="40" w:after="40"/>
              <w:rPr>
                <w:rFonts w:cs="Roboto-Bold"/>
                <w:b/>
                <w:bCs/>
                <w:color w:val="107FAA"/>
                <w:sz w:val="18"/>
                <w:szCs w:val="18"/>
                <w:lang w:val="fr-CH"/>
              </w:rPr>
            </w:pPr>
            <w:r w:rsidRPr="00A73CB5">
              <w:rPr>
                <w:rFonts w:cs="Roboto-Bold"/>
                <w:b/>
                <w:bCs/>
                <w:color w:val="107FAA"/>
                <w:sz w:val="18"/>
                <w:szCs w:val="18"/>
                <w:lang w:val="fr-CH"/>
              </w:rPr>
              <w:t>16.10</w:t>
            </w:r>
          </w:p>
          <w:p w:rsidR="00534AA6" w:rsidRPr="00A73CB5" w:rsidRDefault="00A73CB5" w:rsidP="00465B8F">
            <w:pPr>
              <w:widowControl w:val="0"/>
              <w:spacing w:before="40" w:after="40"/>
              <w:rPr>
                <w:rFonts w:cs="Roboto-Regular"/>
                <w:color w:val="535353"/>
                <w:sz w:val="18"/>
                <w:szCs w:val="18"/>
                <w:lang w:val="fr-CH"/>
              </w:rPr>
            </w:pPr>
            <w:r w:rsidRPr="00A73CB5">
              <w:rPr>
                <w:rFonts w:cs="Roboto-Regular"/>
                <w:color w:val="535353"/>
                <w:sz w:val="18"/>
                <w:szCs w:val="18"/>
                <w:lang w:val="fr-CH"/>
              </w:rPr>
              <w:t>Garantir l</w:t>
            </w:r>
            <w:r w:rsidR="0077541F">
              <w:rPr>
                <w:rFonts w:cs="Roboto-Regular"/>
                <w:color w:val="535353"/>
                <w:sz w:val="18"/>
                <w:szCs w:val="18"/>
                <w:lang w:val="fr-CH"/>
              </w:rPr>
              <w:t>'</w:t>
            </w:r>
            <w:r w:rsidRPr="00A73CB5">
              <w:rPr>
                <w:rFonts w:cs="Roboto-Regular"/>
                <w:color w:val="535353"/>
                <w:sz w:val="18"/>
                <w:szCs w:val="18"/>
                <w:lang w:val="fr-CH"/>
              </w:rPr>
              <w:t>accès public à l</w:t>
            </w:r>
            <w:r w:rsidR="0077541F">
              <w:rPr>
                <w:rFonts w:cs="Roboto-Regular"/>
                <w:color w:val="535353"/>
                <w:sz w:val="18"/>
                <w:szCs w:val="18"/>
                <w:lang w:val="fr-CH"/>
              </w:rPr>
              <w:t>'</w:t>
            </w:r>
            <w:r w:rsidRPr="00A73CB5">
              <w:rPr>
                <w:rFonts w:cs="Roboto-Regular"/>
                <w:color w:val="535353"/>
                <w:sz w:val="18"/>
                <w:szCs w:val="18"/>
                <w:lang w:val="fr-CH"/>
              </w:rPr>
              <w:t>information et protéger les libertés fondamentales,</w:t>
            </w:r>
            <w:r>
              <w:rPr>
                <w:rFonts w:cs="Roboto-Regular"/>
                <w:color w:val="535353"/>
                <w:sz w:val="18"/>
                <w:szCs w:val="18"/>
                <w:lang w:val="fr-CH"/>
              </w:rPr>
              <w:t xml:space="preserve"> </w:t>
            </w:r>
            <w:r w:rsidRPr="00A73CB5">
              <w:rPr>
                <w:rFonts w:cs="Roboto-Regular"/>
                <w:color w:val="535353"/>
                <w:sz w:val="18"/>
                <w:szCs w:val="18"/>
                <w:lang w:val="fr-CH"/>
              </w:rPr>
              <w:t>conformément à la législation nationale et aux accords internationaux</w:t>
            </w:r>
          </w:p>
        </w:tc>
        <w:tc>
          <w:tcPr>
            <w:tcW w:w="2442" w:type="dxa"/>
          </w:tcPr>
          <w:p w:rsidR="00534AA6" w:rsidRPr="00A73CB5" w:rsidRDefault="00534AA6" w:rsidP="00465B8F">
            <w:pPr>
              <w:widowControl w:val="0"/>
              <w:spacing w:before="40" w:after="40"/>
              <w:jc w:val="center"/>
              <w:rPr>
                <w:rFonts w:cs="Roboto-Bold"/>
                <w:bCs/>
                <w:color w:val="000000" w:themeColor="text1"/>
                <w:sz w:val="18"/>
                <w:szCs w:val="18"/>
                <w:lang w:val="fr-CH"/>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817"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496"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r>
      <w:tr w:rsidR="00534AA6" w:rsidRPr="006715F4"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Roboto-Bold"/>
                <w:b/>
                <w:color w:val="107FAA"/>
                <w:sz w:val="18"/>
                <w:szCs w:val="18"/>
                <w:lang w:val="en-US"/>
              </w:rPr>
            </w:pPr>
          </w:p>
        </w:tc>
        <w:tc>
          <w:tcPr>
            <w:tcW w:w="13413" w:type="dxa"/>
            <w:gridSpan w:val="4"/>
            <w:shd w:val="clear" w:color="auto" w:fill="4F81BD" w:themeFill="accent1"/>
            <w:tcMar>
              <w:top w:w="144" w:type="nil"/>
              <w:right w:w="144" w:type="nil"/>
            </w:tcMar>
          </w:tcPr>
          <w:p w:rsidR="00534AA6" w:rsidRPr="006715F4" w:rsidRDefault="006715F4" w:rsidP="00465B8F">
            <w:pPr>
              <w:widowControl w:val="0"/>
              <w:spacing w:before="40" w:after="40"/>
              <w:rPr>
                <w:rFonts w:cs="Roboto-Regular"/>
                <w:color w:val="000000" w:themeColor="text1"/>
                <w:sz w:val="18"/>
                <w:szCs w:val="18"/>
                <w:lang w:val="fr-CH"/>
              </w:rPr>
            </w:pPr>
            <w:r w:rsidRPr="006715F4">
              <w:rPr>
                <w:rFonts w:cs="Roboto-Bold"/>
                <w:bCs/>
                <w:color w:val="000000" w:themeColor="text1"/>
                <w:sz w:val="18"/>
                <w:szCs w:val="18"/>
                <w:lang w:val="fr-CH"/>
              </w:rPr>
              <w:t xml:space="preserve">En </w:t>
            </w:r>
            <w:r w:rsidR="004A68E9">
              <w:rPr>
                <w:rFonts w:cs="Roboto-Bold"/>
                <w:bCs/>
                <w:color w:val="000000" w:themeColor="text1"/>
                <w:sz w:val="18"/>
                <w:szCs w:val="18"/>
                <w:lang w:val="fr-CH"/>
              </w:rPr>
              <w:t>attribuant</w:t>
            </w:r>
            <w:r w:rsidRPr="006715F4">
              <w:rPr>
                <w:rFonts w:cs="Roboto-Bold"/>
                <w:bCs/>
                <w:color w:val="000000" w:themeColor="text1"/>
                <w:sz w:val="18"/>
                <w:szCs w:val="18"/>
                <w:lang w:val="fr-CH"/>
              </w:rPr>
              <w:t xml:space="preserve"> des fréquences</w:t>
            </w:r>
            <w:r w:rsidR="007705C9">
              <w:rPr>
                <w:rFonts w:cs="Roboto-Bold"/>
                <w:bCs/>
                <w:color w:val="000000" w:themeColor="text1"/>
                <w:sz w:val="18"/>
                <w:szCs w:val="18"/>
                <w:lang w:val="fr-CH"/>
              </w:rPr>
              <w:t xml:space="preserve"> et</w:t>
            </w:r>
            <w:r w:rsidRPr="006715F4">
              <w:rPr>
                <w:rFonts w:cs="Roboto-Bold"/>
                <w:bCs/>
                <w:color w:val="000000" w:themeColor="text1"/>
                <w:sz w:val="18"/>
                <w:szCs w:val="18"/>
                <w:lang w:val="fr-CH"/>
              </w:rPr>
              <w:t xml:space="preserve"> en élaborant des normes</w:t>
            </w:r>
            <w:r w:rsidR="007705C9" w:rsidRPr="006715F4">
              <w:rPr>
                <w:rFonts w:cs="Roboto-Bold"/>
                <w:bCs/>
                <w:color w:val="000000" w:themeColor="text1"/>
                <w:sz w:val="18"/>
                <w:szCs w:val="18"/>
                <w:lang w:val="fr-CH"/>
              </w:rPr>
              <w:t xml:space="preserve"> harmonisées à l</w:t>
            </w:r>
            <w:r w:rsidR="007705C9">
              <w:rPr>
                <w:rFonts w:cs="Roboto-Bold"/>
                <w:bCs/>
                <w:color w:val="000000" w:themeColor="text1"/>
                <w:sz w:val="18"/>
                <w:szCs w:val="18"/>
                <w:lang w:val="fr-CH"/>
              </w:rPr>
              <w:t>'</w:t>
            </w:r>
            <w:r w:rsidR="007705C9" w:rsidRPr="006715F4">
              <w:rPr>
                <w:rFonts w:cs="Roboto-Bold"/>
                <w:bCs/>
                <w:color w:val="000000" w:themeColor="text1"/>
                <w:sz w:val="18"/>
                <w:szCs w:val="18"/>
                <w:lang w:val="fr-CH"/>
              </w:rPr>
              <w:t>échelle mondiale</w:t>
            </w:r>
            <w:r w:rsidR="00530EBF">
              <w:rPr>
                <w:rFonts w:cs="Roboto-Bold"/>
                <w:bCs/>
                <w:color w:val="000000" w:themeColor="text1"/>
                <w:sz w:val="18"/>
                <w:szCs w:val="18"/>
                <w:lang w:val="fr-CH"/>
              </w:rPr>
              <w:t>,</w:t>
            </w:r>
            <w:r w:rsidRPr="006715F4">
              <w:rPr>
                <w:rFonts w:cs="Roboto-Bold"/>
                <w:bCs/>
                <w:color w:val="000000" w:themeColor="text1"/>
                <w:sz w:val="18"/>
                <w:szCs w:val="18"/>
                <w:lang w:val="fr-CH"/>
              </w:rPr>
              <w:t xml:space="preserve"> l</w:t>
            </w:r>
            <w:r w:rsidR="0077541F">
              <w:rPr>
                <w:rFonts w:cs="Roboto-Bold"/>
                <w:bCs/>
                <w:color w:val="000000" w:themeColor="text1"/>
                <w:sz w:val="18"/>
                <w:szCs w:val="18"/>
                <w:lang w:val="fr-CH"/>
              </w:rPr>
              <w:t>'</w:t>
            </w:r>
            <w:r w:rsidR="007705C9">
              <w:rPr>
                <w:rFonts w:cs="Roboto-Bold"/>
                <w:bCs/>
                <w:color w:val="000000" w:themeColor="text1"/>
                <w:sz w:val="18"/>
                <w:szCs w:val="18"/>
                <w:lang w:val="fr-CH"/>
              </w:rPr>
              <w:t>UIT-</w:t>
            </w:r>
            <w:r w:rsidRPr="006715F4">
              <w:rPr>
                <w:rFonts w:cs="Roboto-Bold"/>
                <w:bCs/>
                <w:color w:val="000000" w:themeColor="text1"/>
                <w:sz w:val="18"/>
                <w:szCs w:val="18"/>
                <w:lang w:val="fr-CH"/>
              </w:rPr>
              <w:t>R facilite le développement du large bande mobile, de la radiodiffusion sonore et télévisuelle de Te</w:t>
            </w:r>
            <w:r>
              <w:rPr>
                <w:rFonts w:cs="Roboto-Bold"/>
                <w:bCs/>
                <w:color w:val="000000" w:themeColor="text1"/>
                <w:sz w:val="18"/>
                <w:szCs w:val="18"/>
                <w:lang w:val="fr-CH"/>
              </w:rPr>
              <w:t>r</w:t>
            </w:r>
            <w:r w:rsidRPr="006715F4">
              <w:rPr>
                <w:rFonts w:cs="Roboto-Bold"/>
                <w:bCs/>
                <w:color w:val="000000" w:themeColor="text1"/>
                <w:sz w:val="18"/>
                <w:szCs w:val="18"/>
                <w:lang w:val="fr-CH"/>
              </w:rPr>
              <w:t>re et pa</w:t>
            </w:r>
            <w:r>
              <w:rPr>
                <w:rFonts w:cs="Roboto-Bold"/>
                <w:bCs/>
                <w:color w:val="000000" w:themeColor="text1"/>
                <w:sz w:val="18"/>
                <w:szCs w:val="18"/>
                <w:lang w:val="fr-CH"/>
              </w:rPr>
              <w:t>r</w:t>
            </w:r>
            <w:r w:rsidRPr="006715F4">
              <w:rPr>
                <w:rFonts w:cs="Roboto-Bold"/>
                <w:bCs/>
                <w:color w:val="000000" w:themeColor="text1"/>
                <w:sz w:val="18"/>
                <w:szCs w:val="18"/>
                <w:lang w:val="fr-CH"/>
              </w:rPr>
              <w:t xml:space="preserve"> satellite</w:t>
            </w:r>
            <w:r w:rsidR="00534AA6" w:rsidRPr="006715F4">
              <w:rPr>
                <w:rFonts w:cs="Roboto-Regular"/>
                <w:color w:val="000000" w:themeColor="text1"/>
                <w:sz w:val="18"/>
                <w:szCs w:val="18"/>
                <w:lang w:val="fr-CH"/>
              </w:rPr>
              <w:t xml:space="preserve">, </w:t>
            </w:r>
            <w:r w:rsidR="007705C9">
              <w:rPr>
                <w:rFonts w:cs="Roboto-Regular"/>
                <w:color w:val="000000" w:themeColor="text1"/>
                <w:sz w:val="18"/>
                <w:szCs w:val="18"/>
                <w:lang w:val="fr-CH"/>
              </w:rPr>
              <w:t>fait progresser le</w:t>
            </w:r>
            <w:r>
              <w:rPr>
                <w:rFonts w:cs="Roboto-Regular"/>
                <w:color w:val="000000" w:themeColor="text1"/>
                <w:sz w:val="18"/>
                <w:szCs w:val="18"/>
                <w:lang w:val="fr-CH"/>
              </w:rPr>
              <w:t xml:space="preserve"> taux de pénétration </w:t>
            </w:r>
            <w:r w:rsidR="007705C9">
              <w:rPr>
                <w:rFonts w:cs="Roboto-Regular"/>
                <w:color w:val="000000" w:themeColor="text1"/>
                <w:sz w:val="18"/>
                <w:szCs w:val="18"/>
                <w:lang w:val="fr-CH"/>
              </w:rPr>
              <w:t>de ces technologies</w:t>
            </w:r>
            <w:r>
              <w:rPr>
                <w:rFonts w:cs="Roboto-Regular"/>
                <w:color w:val="000000" w:themeColor="text1"/>
                <w:sz w:val="18"/>
                <w:szCs w:val="18"/>
                <w:lang w:val="fr-CH"/>
              </w:rPr>
              <w:t xml:space="preserve"> et ainsi facilite l</w:t>
            </w:r>
            <w:r w:rsidR="0077541F">
              <w:rPr>
                <w:rFonts w:cs="Roboto-Regular"/>
                <w:color w:val="000000" w:themeColor="text1"/>
                <w:sz w:val="18"/>
                <w:szCs w:val="18"/>
                <w:lang w:val="fr-CH"/>
              </w:rPr>
              <w:t>'</w:t>
            </w:r>
            <w:r>
              <w:rPr>
                <w:rFonts w:cs="Roboto-Regular"/>
                <w:color w:val="000000" w:themeColor="text1"/>
                <w:sz w:val="18"/>
                <w:szCs w:val="18"/>
                <w:lang w:val="fr-CH"/>
              </w:rPr>
              <w:t>accès du public à l</w:t>
            </w:r>
            <w:r w:rsidR="0077541F">
              <w:rPr>
                <w:rFonts w:cs="Roboto-Regular"/>
                <w:color w:val="000000" w:themeColor="text1"/>
                <w:sz w:val="18"/>
                <w:szCs w:val="18"/>
                <w:lang w:val="fr-CH"/>
              </w:rPr>
              <w:t>'</w:t>
            </w:r>
            <w:r>
              <w:rPr>
                <w:rFonts w:cs="Roboto-Regular"/>
                <w:color w:val="000000" w:themeColor="text1"/>
                <w:sz w:val="18"/>
                <w:szCs w:val="18"/>
                <w:lang w:val="fr-CH"/>
              </w:rPr>
              <w:t>information et la protection des libertés fondamentales.</w:t>
            </w:r>
          </w:p>
        </w:tc>
      </w:tr>
      <w:tr w:rsidR="00534AA6" w:rsidRPr="00EB2B05" w:rsidTr="00465B8F">
        <w:trPr>
          <w:jc w:val="center"/>
        </w:trPr>
        <w:tc>
          <w:tcPr>
            <w:tcW w:w="1992" w:type="dxa"/>
            <w:vMerge w:val="restart"/>
            <w:tcMar>
              <w:top w:w="144" w:type="nil"/>
              <w:right w:w="144" w:type="nil"/>
            </w:tcMar>
          </w:tcPr>
          <w:p w:rsidR="00534AA6" w:rsidRPr="006817C5" w:rsidRDefault="00377874" w:rsidP="00465B8F">
            <w:pPr>
              <w:widowControl w:val="0"/>
              <w:spacing w:before="40" w:after="40"/>
              <w:rPr>
                <w:rFonts w:cs="Calibri"/>
                <w:b/>
                <w:sz w:val="18"/>
                <w:szCs w:val="18"/>
                <w:lang w:val="fr-CH"/>
              </w:rPr>
            </w:pPr>
            <w:r w:rsidRPr="006817C5">
              <w:rPr>
                <w:rFonts w:cs="Roboto-Bold"/>
                <w:b/>
                <w:color w:val="107FAA"/>
                <w:sz w:val="18"/>
                <w:szCs w:val="18"/>
                <w:lang w:val="fr-CH"/>
              </w:rPr>
              <w:t>ODD</w:t>
            </w:r>
            <w:r w:rsidR="00534AA6" w:rsidRPr="006817C5">
              <w:rPr>
                <w:rFonts w:cs="Roboto-Bold"/>
                <w:b/>
                <w:color w:val="107FAA"/>
                <w:sz w:val="18"/>
                <w:szCs w:val="18"/>
                <w:lang w:val="fr-CH"/>
              </w:rPr>
              <w:t xml:space="preserve"> 17 </w:t>
            </w:r>
            <w:r w:rsidRPr="006817C5">
              <w:rPr>
                <w:rFonts w:cs="Roboto-Bold"/>
                <w:b/>
                <w:color w:val="107FAA"/>
                <w:sz w:val="18"/>
                <w:szCs w:val="18"/>
                <w:lang w:val="fr-CH"/>
              </w:rPr>
              <w:t>–</w:t>
            </w:r>
            <w:r w:rsidR="00534AA6" w:rsidRPr="006817C5">
              <w:rPr>
                <w:rFonts w:cs="Roboto-Bold"/>
                <w:b/>
                <w:color w:val="107FAA"/>
                <w:sz w:val="18"/>
                <w:szCs w:val="18"/>
                <w:lang w:val="fr-CH"/>
              </w:rPr>
              <w:t xml:space="preserve"> </w:t>
            </w:r>
            <w:r w:rsidR="00534AA6" w:rsidRPr="006817C5">
              <w:rPr>
                <w:rFonts w:cs="Roboto-Bold"/>
                <w:b/>
                <w:caps/>
                <w:color w:val="107FAA"/>
                <w:sz w:val="18"/>
                <w:szCs w:val="18"/>
                <w:lang w:val="fr-CH"/>
              </w:rPr>
              <w:t>Part</w:t>
            </w:r>
            <w:r w:rsidRPr="006817C5">
              <w:rPr>
                <w:rFonts w:cs="Roboto-Bold"/>
                <w:b/>
                <w:caps/>
                <w:color w:val="107FAA"/>
                <w:sz w:val="18"/>
                <w:szCs w:val="18"/>
                <w:lang w:val="fr-CH"/>
              </w:rPr>
              <w:t>ENARIATS EN FAVEUR DES OBJECTIFS</w:t>
            </w:r>
          </w:p>
          <w:p w:rsidR="00534AA6" w:rsidRPr="006817C5" w:rsidRDefault="00534AA6" w:rsidP="00465B8F">
            <w:pPr>
              <w:widowControl w:val="0"/>
              <w:spacing w:before="40" w:after="40"/>
              <w:rPr>
                <w:rFonts w:cs="Calibri"/>
                <w:b/>
                <w:sz w:val="18"/>
                <w:szCs w:val="18"/>
                <w:lang w:val="fr-CH"/>
              </w:rPr>
            </w:pPr>
          </w:p>
          <w:p w:rsidR="00534AA6" w:rsidRPr="006817C5" w:rsidRDefault="00A73CB5" w:rsidP="00465B8F">
            <w:pPr>
              <w:tabs>
                <w:tab w:val="clear" w:pos="794"/>
                <w:tab w:val="clear" w:pos="1191"/>
                <w:tab w:val="clear" w:pos="1588"/>
                <w:tab w:val="clear" w:pos="1985"/>
              </w:tabs>
              <w:overflowPunct/>
              <w:spacing w:before="40" w:after="40"/>
              <w:textAlignment w:val="auto"/>
              <w:rPr>
                <w:rFonts w:cs="Calibri"/>
                <w:b/>
                <w:sz w:val="18"/>
                <w:szCs w:val="18"/>
                <w:lang w:val="fr-CH"/>
              </w:rPr>
            </w:pPr>
            <w:r w:rsidRPr="006817C5">
              <w:rPr>
                <w:rFonts w:cs="Calibri"/>
                <w:b/>
                <w:sz w:val="18"/>
                <w:szCs w:val="18"/>
                <w:lang w:val="fr-CH"/>
              </w:rPr>
              <w:t xml:space="preserve">Renforcer les moyens de mettre en </w:t>
            </w:r>
            <w:r w:rsidR="00EE2A3E" w:rsidRPr="006817C5">
              <w:rPr>
                <w:rFonts w:cs="Calibri"/>
                <w:b/>
                <w:sz w:val="18"/>
                <w:szCs w:val="18"/>
                <w:lang w:val="fr-CH"/>
              </w:rPr>
              <w:t>oe</w:t>
            </w:r>
            <w:r w:rsidR="004A68E9" w:rsidRPr="006817C5">
              <w:rPr>
                <w:rFonts w:cs="Calibri"/>
                <w:b/>
                <w:sz w:val="18"/>
                <w:szCs w:val="18"/>
                <w:lang w:val="fr-CH"/>
              </w:rPr>
              <w:t>uvre</w:t>
            </w:r>
            <w:r w:rsidRPr="006817C5">
              <w:rPr>
                <w:rFonts w:cs="Calibri"/>
                <w:b/>
                <w:sz w:val="18"/>
                <w:szCs w:val="18"/>
                <w:lang w:val="fr-CH"/>
              </w:rPr>
              <w:t xml:space="preserve"> le Partenariat mondial pour le développement durable et le revitaliser</w:t>
            </w:r>
          </w:p>
        </w:tc>
        <w:tc>
          <w:tcPr>
            <w:tcW w:w="5658" w:type="dxa"/>
            <w:tcMar>
              <w:top w:w="144" w:type="nil"/>
              <w:right w:w="144" w:type="nil"/>
            </w:tcMar>
          </w:tcPr>
          <w:p w:rsidR="00A73CB5" w:rsidRPr="00A73CB5" w:rsidRDefault="00534AA6" w:rsidP="00465B8F">
            <w:pPr>
              <w:widowControl w:val="0"/>
              <w:spacing w:before="40" w:after="40"/>
              <w:rPr>
                <w:rFonts w:cs="Roboto-Bold"/>
                <w:b/>
                <w:bCs/>
                <w:color w:val="107FAA"/>
                <w:sz w:val="18"/>
                <w:szCs w:val="18"/>
                <w:lang w:val="fr-CH"/>
              </w:rPr>
            </w:pPr>
            <w:r w:rsidRPr="00A73CB5">
              <w:rPr>
                <w:rFonts w:cs="Roboto-Bold"/>
                <w:b/>
                <w:bCs/>
                <w:color w:val="107FAA"/>
                <w:sz w:val="18"/>
                <w:szCs w:val="18"/>
                <w:lang w:val="fr-CH"/>
              </w:rPr>
              <w:t>17.7</w:t>
            </w:r>
          </w:p>
          <w:p w:rsidR="00534AA6" w:rsidRPr="00A73CB5" w:rsidRDefault="00A73CB5" w:rsidP="00465B8F">
            <w:pPr>
              <w:widowControl w:val="0"/>
              <w:spacing w:before="40" w:after="40"/>
              <w:rPr>
                <w:rFonts w:cs="Roboto-Regular"/>
                <w:color w:val="535353"/>
                <w:sz w:val="18"/>
                <w:szCs w:val="18"/>
                <w:lang w:val="fr-CH"/>
              </w:rPr>
            </w:pPr>
            <w:r w:rsidRPr="00A73CB5">
              <w:rPr>
                <w:rFonts w:cs="Roboto-Regular"/>
                <w:color w:val="535353"/>
                <w:sz w:val="18"/>
                <w:szCs w:val="18"/>
                <w:lang w:val="fr-CH"/>
              </w:rPr>
              <w:t>Promouvoir la mise au point, le transfert et la diffusion de technologies</w:t>
            </w:r>
            <w:r>
              <w:rPr>
                <w:rFonts w:cs="Roboto-Regular"/>
                <w:color w:val="535353"/>
                <w:sz w:val="18"/>
                <w:szCs w:val="18"/>
                <w:lang w:val="fr-CH"/>
              </w:rPr>
              <w:t xml:space="preserve"> </w:t>
            </w:r>
            <w:r w:rsidRPr="00A73CB5">
              <w:rPr>
                <w:rFonts w:cs="Roboto-Regular"/>
                <w:color w:val="535353"/>
                <w:sz w:val="18"/>
                <w:szCs w:val="18"/>
                <w:lang w:val="fr-CH"/>
              </w:rPr>
              <w:t>respectueuses de l</w:t>
            </w:r>
            <w:r w:rsidR="0077541F">
              <w:rPr>
                <w:rFonts w:cs="Roboto-Regular"/>
                <w:color w:val="535353"/>
                <w:sz w:val="18"/>
                <w:szCs w:val="18"/>
                <w:lang w:val="fr-CH"/>
              </w:rPr>
              <w:t>'</w:t>
            </w:r>
            <w:r w:rsidRPr="00A73CB5">
              <w:rPr>
                <w:rFonts w:cs="Roboto-Regular"/>
                <w:color w:val="535353"/>
                <w:sz w:val="18"/>
                <w:szCs w:val="18"/>
                <w:lang w:val="fr-CH"/>
              </w:rPr>
              <w:t>environnement en faveur des pays en développement, à des</w:t>
            </w:r>
            <w:r>
              <w:rPr>
                <w:rFonts w:cs="Roboto-Regular"/>
                <w:color w:val="535353"/>
                <w:sz w:val="18"/>
                <w:szCs w:val="18"/>
                <w:lang w:val="fr-CH"/>
              </w:rPr>
              <w:t xml:space="preserve"> </w:t>
            </w:r>
            <w:r w:rsidRPr="00A73CB5">
              <w:rPr>
                <w:rFonts w:cs="Roboto-Regular"/>
                <w:color w:val="535353"/>
                <w:sz w:val="18"/>
                <w:szCs w:val="18"/>
                <w:lang w:val="fr-CH"/>
              </w:rPr>
              <w:t>conditions favorables, y compris privilégiées et préférentielles, arrêtées d</w:t>
            </w:r>
            <w:r w:rsidR="0077541F">
              <w:rPr>
                <w:rFonts w:cs="Roboto-Regular"/>
                <w:color w:val="535353"/>
                <w:sz w:val="18"/>
                <w:szCs w:val="18"/>
                <w:lang w:val="fr-CH"/>
              </w:rPr>
              <w:t>'</w:t>
            </w:r>
            <w:r w:rsidRPr="00A73CB5">
              <w:rPr>
                <w:rFonts w:cs="Roboto-Regular"/>
                <w:color w:val="535353"/>
                <w:sz w:val="18"/>
                <w:szCs w:val="18"/>
                <w:lang w:val="fr-CH"/>
              </w:rPr>
              <w:t>un</w:t>
            </w:r>
            <w:r>
              <w:rPr>
                <w:rFonts w:cs="Roboto-Regular"/>
                <w:color w:val="535353"/>
                <w:sz w:val="18"/>
                <w:szCs w:val="18"/>
                <w:lang w:val="fr-CH"/>
              </w:rPr>
              <w:t xml:space="preserve"> </w:t>
            </w:r>
            <w:r w:rsidRPr="00A73CB5">
              <w:rPr>
                <w:rFonts w:cs="Roboto-Regular"/>
                <w:color w:val="535353"/>
                <w:sz w:val="18"/>
                <w:szCs w:val="18"/>
                <w:lang w:val="fr-CH"/>
              </w:rPr>
              <w:t>commun accord</w:t>
            </w:r>
          </w:p>
          <w:p w:rsidR="00A73CB5" w:rsidRPr="00A73CB5" w:rsidRDefault="00534AA6" w:rsidP="00465B8F">
            <w:pPr>
              <w:widowControl w:val="0"/>
              <w:spacing w:before="40" w:after="40"/>
              <w:rPr>
                <w:rFonts w:cs="Roboto-Bold"/>
                <w:b/>
                <w:bCs/>
                <w:color w:val="107FAA"/>
                <w:sz w:val="18"/>
                <w:szCs w:val="18"/>
                <w:lang w:val="fr-CH"/>
              </w:rPr>
            </w:pPr>
            <w:r w:rsidRPr="00A73CB5">
              <w:rPr>
                <w:rFonts w:cs="Roboto-Bold"/>
                <w:b/>
                <w:bCs/>
                <w:color w:val="107FAA"/>
                <w:sz w:val="18"/>
                <w:szCs w:val="18"/>
                <w:lang w:val="fr-CH"/>
              </w:rPr>
              <w:t>17.8</w:t>
            </w:r>
          </w:p>
          <w:p w:rsidR="00534AA6" w:rsidRPr="00A73CB5" w:rsidRDefault="00A73CB5" w:rsidP="00465B8F">
            <w:pPr>
              <w:widowControl w:val="0"/>
              <w:spacing w:before="40" w:after="40"/>
              <w:rPr>
                <w:rFonts w:cs="Roboto-Regular"/>
                <w:color w:val="535353"/>
                <w:sz w:val="18"/>
                <w:szCs w:val="18"/>
                <w:lang w:val="fr-CH"/>
              </w:rPr>
            </w:pPr>
            <w:r w:rsidRPr="00A73CB5">
              <w:rPr>
                <w:rFonts w:cs="Roboto-Regular"/>
                <w:color w:val="535353"/>
                <w:sz w:val="18"/>
                <w:szCs w:val="18"/>
                <w:lang w:val="fr-CH"/>
              </w:rPr>
              <w:t>Faire en sorte que la banque de technologies et le mécanisme de renforcement</w:t>
            </w:r>
            <w:r>
              <w:rPr>
                <w:rFonts w:cs="Roboto-Regular"/>
                <w:color w:val="535353"/>
                <w:sz w:val="18"/>
                <w:szCs w:val="18"/>
                <w:lang w:val="fr-CH"/>
              </w:rPr>
              <w:t xml:space="preserve"> </w:t>
            </w:r>
            <w:r w:rsidRPr="00A73CB5">
              <w:rPr>
                <w:rFonts w:cs="Roboto-Regular"/>
                <w:color w:val="535353"/>
                <w:sz w:val="18"/>
                <w:szCs w:val="18"/>
                <w:lang w:val="fr-CH"/>
              </w:rPr>
              <w:t>des capacités scientifiques et technologiques et des capacités d</w:t>
            </w:r>
            <w:r w:rsidR="0077541F">
              <w:rPr>
                <w:rFonts w:cs="Roboto-Regular"/>
                <w:color w:val="535353"/>
                <w:sz w:val="18"/>
                <w:szCs w:val="18"/>
                <w:lang w:val="fr-CH"/>
              </w:rPr>
              <w:t>'</w:t>
            </w:r>
            <w:r w:rsidRPr="00A73CB5">
              <w:rPr>
                <w:rFonts w:cs="Roboto-Regular"/>
                <w:color w:val="535353"/>
                <w:sz w:val="18"/>
                <w:szCs w:val="18"/>
                <w:lang w:val="fr-CH"/>
              </w:rPr>
              <w:t>innovation des pays</w:t>
            </w:r>
            <w:r>
              <w:rPr>
                <w:rFonts w:cs="Roboto-Regular"/>
                <w:color w:val="535353"/>
                <w:sz w:val="18"/>
                <w:szCs w:val="18"/>
                <w:lang w:val="fr-CH"/>
              </w:rPr>
              <w:t xml:space="preserve"> </w:t>
            </w:r>
            <w:r w:rsidRPr="00A73CB5">
              <w:rPr>
                <w:rFonts w:cs="Roboto-Regular"/>
                <w:color w:val="535353"/>
                <w:sz w:val="18"/>
                <w:szCs w:val="18"/>
                <w:lang w:val="fr-CH"/>
              </w:rPr>
              <w:t>les moins avancés soient pleinement opérationnels d</w:t>
            </w:r>
            <w:r w:rsidR="0077541F">
              <w:rPr>
                <w:rFonts w:cs="Roboto-Regular"/>
                <w:color w:val="535353"/>
                <w:sz w:val="18"/>
                <w:szCs w:val="18"/>
                <w:lang w:val="fr-CH"/>
              </w:rPr>
              <w:t>'</w:t>
            </w:r>
            <w:r w:rsidRPr="00A73CB5">
              <w:rPr>
                <w:rFonts w:cs="Roboto-Regular"/>
                <w:color w:val="535353"/>
                <w:sz w:val="18"/>
                <w:szCs w:val="18"/>
                <w:lang w:val="fr-CH"/>
              </w:rPr>
              <w:t>ici à 2017 et renforcer</w:t>
            </w:r>
            <w:r>
              <w:rPr>
                <w:rFonts w:cs="Roboto-Regular"/>
                <w:color w:val="535353"/>
                <w:sz w:val="18"/>
                <w:szCs w:val="18"/>
                <w:lang w:val="fr-CH"/>
              </w:rPr>
              <w:t xml:space="preserve"> </w:t>
            </w:r>
            <w:r w:rsidRPr="00A73CB5">
              <w:rPr>
                <w:rFonts w:cs="Roboto-Regular"/>
                <w:color w:val="535353"/>
                <w:sz w:val="18"/>
                <w:szCs w:val="18"/>
                <w:lang w:val="fr-CH"/>
              </w:rPr>
              <w:t>l</w:t>
            </w:r>
            <w:r w:rsidR="0077541F">
              <w:rPr>
                <w:rFonts w:cs="Roboto-Regular"/>
                <w:color w:val="535353"/>
                <w:sz w:val="18"/>
                <w:szCs w:val="18"/>
                <w:lang w:val="fr-CH"/>
              </w:rPr>
              <w:t>'</w:t>
            </w:r>
            <w:r w:rsidRPr="00A73CB5">
              <w:rPr>
                <w:rFonts w:cs="Roboto-Regular"/>
                <w:color w:val="535353"/>
                <w:sz w:val="18"/>
                <w:szCs w:val="18"/>
                <w:lang w:val="fr-CH"/>
              </w:rPr>
              <w:t>utilisation des technologies clefs, en particulier de l</w:t>
            </w:r>
            <w:r w:rsidR="0077541F">
              <w:rPr>
                <w:rFonts w:cs="Roboto-Regular"/>
                <w:color w:val="535353"/>
                <w:sz w:val="18"/>
                <w:szCs w:val="18"/>
                <w:lang w:val="fr-CH"/>
              </w:rPr>
              <w:t>'</w:t>
            </w:r>
            <w:r w:rsidRPr="00A73CB5">
              <w:rPr>
                <w:rFonts w:cs="Roboto-Regular"/>
                <w:color w:val="535353"/>
                <w:sz w:val="18"/>
                <w:szCs w:val="18"/>
                <w:lang w:val="fr-CH"/>
              </w:rPr>
              <w:t>informatique et des</w:t>
            </w:r>
            <w:r>
              <w:rPr>
                <w:rFonts w:cs="Roboto-Regular"/>
                <w:color w:val="535353"/>
                <w:sz w:val="18"/>
                <w:szCs w:val="18"/>
                <w:lang w:val="fr-CH"/>
              </w:rPr>
              <w:t xml:space="preserve"> </w:t>
            </w:r>
            <w:r w:rsidRPr="00A73CB5">
              <w:rPr>
                <w:rFonts w:cs="Roboto-Regular"/>
                <w:color w:val="535353"/>
                <w:sz w:val="18"/>
                <w:szCs w:val="18"/>
                <w:lang w:val="fr-CH"/>
              </w:rPr>
              <w:t>communications</w:t>
            </w:r>
          </w:p>
          <w:p w:rsidR="00A73CB5" w:rsidRPr="00A73CB5" w:rsidRDefault="00534AA6" w:rsidP="00465B8F">
            <w:pPr>
              <w:widowControl w:val="0"/>
              <w:spacing w:before="40" w:after="40"/>
              <w:rPr>
                <w:rFonts w:cs="Roboto-Bold"/>
                <w:b/>
                <w:bCs/>
                <w:color w:val="107FAA"/>
                <w:sz w:val="18"/>
                <w:szCs w:val="18"/>
                <w:lang w:val="fr-CH"/>
              </w:rPr>
            </w:pPr>
            <w:r w:rsidRPr="00A73CB5">
              <w:rPr>
                <w:rFonts w:cs="Roboto-Bold"/>
                <w:b/>
                <w:bCs/>
                <w:color w:val="107FAA"/>
                <w:sz w:val="18"/>
                <w:szCs w:val="18"/>
                <w:lang w:val="fr-CH"/>
              </w:rPr>
              <w:t>17.9</w:t>
            </w:r>
          </w:p>
          <w:p w:rsidR="00534AA6" w:rsidRDefault="00A73CB5" w:rsidP="003B6CCB">
            <w:pPr>
              <w:widowControl w:val="0"/>
              <w:spacing w:before="40" w:after="40"/>
              <w:rPr>
                <w:rFonts w:cs="Roboto-Regular"/>
                <w:color w:val="535353"/>
                <w:sz w:val="18"/>
                <w:szCs w:val="18"/>
                <w:lang w:val="fr-CH"/>
              </w:rPr>
            </w:pPr>
            <w:r w:rsidRPr="00A73CB5">
              <w:rPr>
                <w:rFonts w:cs="Roboto-Regular"/>
                <w:color w:val="535353"/>
                <w:sz w:val="18"/>
                <w:szCs w:val="18"/>
                <w:lang w:val="fr-CH"/>
              </w:rPr>
              <w:t>Apporter, à l</w:t>
            </w:r>
            <w:r w:rsidR="0077541F">
              <w:rPr>
                <w:rFonts w:cs="Roboto-Regular"/>
                <w:color w:val="535353"/>
                <w:sz w:val="18"/>
                <w:szCs w:val="18"/>
                <w:lang w:val="fr-CH"/>
              </w:rPr>
              <w:t>'</w:t>
            </w:r>
            <w:r w:rsidRPr="00A73CB5">
              <w:rPr>
                <w:rFonts w:cs="Roboto-Regular"/>
                <w:color w:val="535353"/>
                <w:sz w:val="18"/>
                <w:szCs w:val="18"/>
                <w:lang w:val="fr-CH"/>
              </w:rPr>
              <w:t>échelon international, un soutien accru pour assurer le</w:t>
            </w:r>
            <w:r>
              <w:rPr>
                <w:rFonts w:cs="Roboto-Regular"/>
                <w:color w:val="535353"/>
                <w:sz w:val="18"/>
                <w:szCs w:val="18"/>
                <w:lang w:val="fr-CH"/>
              </w:rPr>
              <w:t xml:space="preserve"> </w:t>
            </w:r>
            <w:r w:rsidRPr="00A73CB5">
              <w:rPr>
                <w:rFonts w:cs="Roboto-Regular"/>
                <w:color w:val="535353"/>
                <w:sz w:val="18"/>
                <w:szCs w:val="18"/>
                <w:lang w:val="fr-CH"/>
              </w:rPr>
              <w:t>renforcement efficace et ciblé des capacités des pays en développement et appuyer</w:t>
            </w:r>
            <w:r>
              <w:rPr>
                <w:rFonts w:cs="Roboto-Regular"/>
                <w:color w:val="535353"/>
                <w:sz w:val="18"/>
                <w:szCs w:val="18"/>
                <w:lang w:val="fr-CH"/>
              </w:rPr>
              <w:t xml:space="preserve"> </w:t>
            </w:r>
            <w:r w:rsidRPr="00A73CB5">
              <w:rPr>
                <w:rFonts w:cs="Roboto-Regular"/>
                <w:color w:val="535353"/>
                <w:sz w:val="18"/>
                <w:szCs w:val="18"/>
                <w:lang w:val="fr-CH"/>
              </w:rPr>
              <w:t>ainsi les plans nationaux visant à atteindre tous les objectifs de développement</w:t>
            </w:r>
            <w:r>
              <w:rPr>
                <w:rFonts w:cs="Roboto-Regular"/>
                <w:color w:val="535353"/>
                <w:sz w:val="18"/>
                <w:szCs w:val="18"/>
                <w:lang w:val="fr-CH"/>
              </w:rPr>
              <w:t xml:space="preserve"> </w:t>
            </w:r>
            <w:r w:rsidRPr="00A73CB5">
              <w:rPr>
                <w:rFonts w:cs="Roboto-Regular"/>
                <w:color w:val="535353"/>
                <w:sz w:val="18"/>
                <w:szCs w:val="18"/>
                <w:lang w:val="fr-CH"/>
              </w:rPr>
              <w:t>durable, notamment dans le cadre de la coopération Nord-Sud et Sud-Sud et de la</w:t>
            </w:r>
            <w:r>
              <w:rPr>
                <w:rFonts w:cs="Roboto-Regular"/>
                <w:color w:val="535353"/>
                <w:sz w:val="18"/>
                <w:szCs w:val="18"/>
                <w:lang w:val="fr-CH"/>
              </w:rPr>
              <w:t xml:space="preserve"> </w:t>
            </w:r>
            <w:r w:rsidRPr="00A73CB5">
              <w:rPr>
                <w:rFonts w:cs="Roboto-Regular"/>
                <w:color w:val="535353"/>
                <w:sz w:val="18"/>
                <w:szCs w:val="18"/>
                <w:lang w:val="fr-CH"/>
              </w:rPr>
              <w:t>coopération triangulaire</w:t>
            </w:r>
          </w:p>
          <w:p w:rsidR="003B6CCB" w:rsidRPr="00A73CB5" w:rsidRDefault="003B6CCB" w:rsidP="003B6CCB">
            <w:pPr>
              <w:widowControl w:val="0"/>
              <w:spacing w:before="40" w:after="40"/>
              <w:rPr>
                <w:rFonts w:cs="Roboto-Regular"/>
                <w:color w:val="535353"/>
                <w:sz w:val="18"/>
                <w:szCs w:val="18"/>
                <w:lang w:val="fr-CH"/>
              </w:rPr>
            </w:pPr>
          </w:p>
          <w:p w:rsidR="00A73CB5" w:rsidRPr="00A73CB5" w:rsidRDefault="00534AA6" w:rsidP="00465B8F">
            <w:pPr>
              <w:widowControl w:val="0"/>
              <w:spacing w:before="40" w:after="40"/>
              <w:rPr>
                <w:rFonts w:cs="Roboto-Bold"/>
                <w:b/>
                <w:bCs/>
                <w:color w:val="107FAA"/>
                <w:sz w:val="18"/>
                <w:szCs w:val="18"/>
                <w:lang w:val="fr-CH"/>
              </w:rPr>
            </w:pPr>
            <w:r w:rsidRPr="00A73CB5">
              <w:rPr>
                <w:rFonts w:cs="Roboto-Bold"/>
                <w:b/>
                <w:bCs/>
                <w:color w:val="107FAA"/>
                <w:sz w:val="18"/>
                <w:szCs w:val="18"/>
                <w:lang w:val="fr-CH"/>
              </w:rPr>
              <w:t>17.16</w:t>
            </w:r>
          </w:p>
          <w:p w:rsidR="00534AA6" w:rsidRPr="00A73CB5" w:rsidRDefault="00A73CB5" w:rsidP="00465B8F">
            <w:pPr>
              <w:widowControl w:val="0"/>
              <w:spacing w:before="40" w:after="40"/>
              <w:rPr>
                <w:rFonts w:cs="Roboto-Regular"/>
                <w:color w:val="535353"/>
                <w:sz w:val="18"/>
                <w:szCs w:val="18"/>
                <w:lang w:val="fr-CH"/>
              </w:rPr>
            </w:pPr>
            <w:r w:rsidRPr="00A73CB5">
              <w:rPr>
                <w:rFonts w:cs="Roboto-Regular"/>
                <w:color w:val="535353"/>
                <w:sz w:val="18"/>
                <w:szCs w:val="18"/>
                <w:lang w:val="fr-CH"/>
              </w:rPr>
              <w:t>Renforcer le Partenariat mondial pour le développement durable, associé à</w:t>
            </w:r>
            <w:r>
              <w:rPr>
                <w:rFonts w:cs="Roboto-Regular"/>
                <w:color w:val="535353"/>
                <w:sz w:val="18"/>
                <w:szCs w:val="18"/>
                <w:lang w:val="fr-CH"/>
              </w:rPr>
              <w:t xml:space="preserve"> </w:t>
            </w:r>
            <w:r w:rsidRPr="00A73CB5">
              <w:rPr>
                <w:rFonts w:cs="Roboto-Regular"/>
                <w:color w:val="535353"/>
                <w:sz w:val="18"/>
                <w:szCs w:val="18"/>
                <w:lang w:val="fr-CH"/>
              </w:rPr>
              <w:t>des partenariats multipartites permettant de mobiliser et de partager des savoirs, des</w:t>
            </w:r>
            <w:r>
              <w:rPr>
                <w:rFonts w:cs="Roboto-Regular"/>
                <w:color w:val="535353"/>
                <w:sz w:val="18"/>
                <w:szCs w:val="18"/>
                <w:lang w:val="fr-CH"/>
              </w:rPr>
              <w:t xml:space="preserve"> </w:t>
            </w:r>
            <w:r w:rsidRPr="00A73CB5">
              <w:rPr>
                <w:rFonts w:cs="Roboto-Regular"/>
                <w:color w:val="535353"/>
                <w:sz w:val="18"/>
                <w:szCs w:val="18"/>
                <w:lang w:val="fr-CH"/>
              </w:rPr>
              <w:t>connaissances spécialisées, des technologies et des ressources financières, afin d</w:t>
            </w:r>
            <w:r w:rsidR="0077541F">
              <w:rPr>
                <w:rFonts w:cs="Roboto-Regular"/>
                <w:color w:val="535353"/>
                <w:sz w:val="18"/>
                <w:szCs w:val="18"/>
                <w:lang w:val="fr-CH"/>
              </w:rPr>
              <w:t>'</w:t>
            </w:r>
            <w:r w:rsidRPr="00A73CB5">
              <w:rPr>
                <w:rFonts w:cs="Roboto-Regular"/>
                <w:color w:val="535353"/>
                <w:sz w:val="18"/>
                <w:szCs w:val="18"/>
                <w:lang w:val="fr-CH"/>
              </w:rPr>
              <w:t>aider tous les pays, en particulier les pays en développement, à atteindre les</w:t>
            </w:r>
            <w:r>
              <w:rPr>
                <w:rFonts w:cs="Roboto-Regular"/>
                <w:color w:val="535353"/>
                <w:sz w:val="18"/>
                <w:szCs w:val="18"/>
                <w:lang w:val="fr-CH"/>
              </w:rPr>
              <w:t xml:space="preserve"> </w:t>
            </w:r>
            <w:r w:rsidRPr="00A73CB5">
              <w:rPr>
                <w:rFonts w:cs="Roboto-Regular"/>
                <w:color w:val="535353"/>
                <w:sz w:val="18"/>
                <w:szCs w:val="18"/>
                <w:lang w:val="fr-CH"/>
              </w:rPr>
              <w:t>objectifs de développement durable</w:t>
            </w:r>
          </w:p>
          <w:p w:rsidR="00A73CB5" w:rsidRPr="00A73CB5" w:rsidRDefault="00534AA6" w:rsidP="00465B8F">
            <w:pPr>
              <w:widowControl w:val="0"/>
              <w:spacing w:before="40" w:after="40"/>
              <w:rPr>
                <w:rFonts w:cs="Roboto-Bold"/>
                <w:b/>
                <w:bCs/>
                <w:color w:val="107FAA"/>
                <w:sz w:val="18"/>
                <w:szCs w:val="18"/>
                <w:lang w:val="fr-CH"/>
              </w:rPr>
            </w:pPr>
            <w:r w:rsidRPr="00A73CB5">
              <w:rPr>
                <w:rFonts w:cs="Roboto-Bold"/>
                <w:b/>
                <w:bCs/>
                <w:color w:val="107FAA"/>
                <w:sz w:val="18"/>
                <w:szCs w:val="18"/>
                <w:lang w:val="fr-CH"/>
              </w:rPr>
              <w:t>17.19</w:t>
            </w:r>
          </w:p>
          <w:p w:rsidR="00534AA6" w:rsidRPr="00A73CB5" w:rsidRDefault="00A73CB5" w:rsidP="00465B8F">
            <w:pPr>
              <w:widowControl w:val="0"/>
              <w:spacing w:before="40" w:after="40"/>
              <w:rPr>
                <w:rFonts w:cs="Roboto-Regular"/>
                <w:color w:val="535353"/>
                <w:sz w:val="18"/>
                <w:szCs w:val="18"/>
                <w:lang w:val="fr-CH"/>
              </w:rPr>
            </w:pPr>
            <w:r w:rsidRPr="00A73CB5">
              <w:rPr>
                <w:rFonts w:cs="Roboto-Regular"/>
                <w:color w:val="535353"/>
                <w:sz w:val="18"/>
                <w:szCs w:val="18"/>
                <w:lang w:val="fr-CH"/>
              </w:rPr>
              <w:t>D</w:t>
            </w:r>
            <w:r w:rsidR="0077541F">
              <w:rPr>
                <w:rFonts w:cs="Roboto-Regular"/>
                <w:color w:val="535353"/>
                <w:sz w:val="18"/>
                <w:szCs w:val="18"/>
                <w:lang w:val="fr-CH"/>
              </w:rPr>
              <w:t>'</w:t>
            </w:r>
            <w:r w:rsidRPr="00A73CB5">
              <w:rPr>
                <w:rFonts w:cs="Roboto-Regular"/>
                <w:color w:val="535353"/>
                <w:sz w:val="18"/>
                <w:szCs w:val="18"/>
                <w:lang w:val="fr-CH"/>
              </w:rPr>
              <w:t>ici à 2030, tirer parti des initiatives existantes pour établir des indicateurs</w:t>
            </w:r>
            <w:r>
              <w:rPr>
                <w:rFonts w:cs="Roboto-Regular"/>
                <w:color w:val="535353"/>
                <w:sz w:val="18"/>
                <w:szCs w:val="18"/>
                <w:lang w:val="fr-CH"/>
              </w:rPr>
              <w:t xml:space="preserve"> </w:t>
            </w:r>
            <w:r w:rsidRPr="00A73CB5">
              <w:rPr>
                <w:rFonts w:cs="Roboto-Regular"/>
                <w:color w:val="535353"/>
                <w:sz w:val="18"/>
                <w:szCs w:val="18"/>
                <w:lang w:val="fr-CH"/>
              </w:rPr>
              <w:t>de progrès en matière de développement durable qui viendraient compléter le</w:t>
            </w:r>
            <w:r>
              <w:rPr>
                <w:rFonts w:cs="Roboto-Regular"/>
                <w:color w:val="535353"/>
                <w:sz w:val="18"/>
                <w:szCs w:val="18"/>
                <w:lang w:val="fr-CH"/>
              </w:rPr>
              <w:t xml:space="preserve"> </w:t>
            </w:r>
            <w:r w:rsidRPr="00A73CB5">
              <w:rPr>
                <w:rFonts w:cs="Roboto-Regular"/>
                <w:color w:val="535353"/>
                <w:sz w:val="18"/>
                <w:szCs w:val="18"/>
                <w:lang w:val="fr-CH"/>
              </w:rPr>
              <w:t>produit intérieur brut, et appuyer le renforcement des capacités statistiques des pays</w:t>
            </w:r>
            <w:r>
              <w:rPr>
                <w:rFonts w:cs="Roboto-Regular"/>
                <w:color w:val="535353"/>
                <w:sz w:val="18"/>
                <w:szCs w:val="18"/>
                <w:lang w:val="fr-CH"/>
              </w:rPr>
              <w:t xml:space="preserve"> </w:t>
            </w:r>
            <w:r w:rsidRPr="00A73CB5">
              <w:rPr>
                <w:rFonts w:cs="Roboto-Regular"/>
                <w:color w:val="535353"/>
                <w:sz w:val="18"/>
                <w:szCs w:val="18"/>
                <w:lang w:val="fr-CH"/>
              </w:rPr>
              <w:t>en développement</w:t>
            </w:r>
          </w:p>
        </w:tc>
        <w:tc>
          <w:tcPr>
            <w:tcW w:w="2442" w:type="dxa"/>
          </w:tcPr>
          <w:p w:rsidR="00534AA6" w:rsidRPr="00A73CB5" w:rsidRDefault="00534AA6" w:rsidP="00465B8F">
            <w:pPr>
              <w:widowControl w:val="0"/>
              <w:spacing w:before="40" w:after="40"/>
              <w:jc w:val="center"/>
              <w:rPr>
                <w:rFonts w:cs="Roboto-Bold"/>
                <w:bCs/>
                <w:color w:val="000000" w:themeColor="text1"/>
                <w:sz w:val="18"/>
                <w:szCs w:val="18"/>
                <w:lang w:val="fr-CH"/>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817"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c>
          <w:tcPr>
            <w:tcW w:w="2496" w:type="dxa"/>
          </w:tcPr>
          <w:p w:rsidR="00534AA6" w:rsidRPr="00EB2B05" w:rsidRDefault="00534AA6" w:rsidP="00465B8F">
            <w:pPr>
              <w:widowControl w:val="0"/>
              <w:spacing w:before="40" w:after="40"/>
              <w:jc w:val="center"/>
              <w:rPr>
                <w:rFonts w:cs="Roboto-Bold"/>
                <w:bCs/>
                <w:color w:val="000000" w:themeColor="text1"/>
                <w:sz w:val="18"/>
                <w:szCs w:val="18"/>
                <w:lang w:val="en-US"/>
              </w:rPr>
            </w:pPr>
          </w:p>
          <w:p w:rsidR="00534AA6" w:rsidRPr="00EB2B05" w:rsidRDefault="00534AA6" w:rsidP="00465B8F">
            <w:pPr>
              <w:widowControl w:val="0"/>
              <w:spacing w:before="40" w:after="40"/>
              <w:jc w:val="center"/>
              <w:rPr>
                <w:rFonts w:cs="Calibri"/>
                <w:sz w:val="18"/>
                <w:szCs w:val="18"/>
                <w:lang w:val="en-US"/>
              </w:rPr>
            </w:pPr>
            <w:r w:rsidRPr="00EB2B05">
              <w:rPr>
                <w:rFonts w:ascii="Calibri" w:hAnsi="Calibri"/>
                <w:sz w:val="20"/>
                <w:lang w:val="en-US"/>
              </w:rPr>
              <w:sym w:font="Wingdings 2" w:char="F050"/>
            </w:r>
          </w:p>
        </w:tc>
      </w:tr>
      <w:tr w:rsidR="00534AA6" w:rsidRPr="00EF1023" w:rsidTr="00534AA6">
        <w:trPr>
          <w:jc w:val="center"/>
        </w:trPr>
        <w:tc>
          <w:tcPr>
            <w:tcW w:w="1992" w:type="dxa"/>
            <w:vMerge/>
            <w:shd w:val="clear" w:color="auto" w:fill="4F81BD" w:themeFill="accent1"/>
            <w:tcMar>
              <w:top w:w="144" w:type="nil"/>
              <w:right w:w="144" w:type="nil"/>
            </w:tcMar>
          </w:tcPr>
          <w:p w:rsidR="00534AA6" w:rsidRPr="006817C5" w:rsidRDefault="00534AA6" w:rsidP="00465B8F">
            <w:pPr>
              <w:widowControl w:val="0"/>
              <w:spacing w:before="40" w:after="40"/>
              <w:rPr>
                <w:rFonts w:cs="Calibri"/>
                <w:b/>
                <w:sz w:val="18"/>
                <w:szCs w:val="18"/>
                <w:lang w:val="en-US"/>
              </w:rPr>
            </w:pPr>
          </w:p>
        </w:tc>
        <w:tc>
          <w:tcPr>
            <w:tcW w:w="13413" w:type="dxa"/>
            <w:gridSpan w:val="4"/>
            <w:shd w:val="clear" w:color="auto" w:fill="4F81BD" w:themeFill="accent1"/>
            <w:tcMar>
              <w:top w:w="144" w:type="nil"/>
              <w:right w:w="144" w:type="nil"/>
            </w:tcMar>
          </w:tcPr>
          <w:p w:rsidR="00534AA6" w:rsidRPr="00EF1023" w:rsidRDefault="00EF1023" w:rsidP="00465B8F">
            <w:pPr>
              <w:widowControl w:val="0"/>
              <w:spacing w:before="40" w:after="40"/>
              <w:rPr>
                <w:rFonts w:cs="Calibri"/>
                <w:sz w:val="18"/>
                <w:szCs w:val="18"/>
                <w:lang w:val="fr-CH"/>
              </w:rPr>
            </w:pPr>
            <w:r w:rsidRPr="00EF1023">
              <w:rPr>
                <w:rFonts w:cs="Calibri"/>
                <w:sz w:val="18"/>
                <w:szCs w:val="18"/>
                <w:lang w:val="fr-CH"/>
              </w:rPr>
              <w:t>En élaborant et en diffusant des bonnes pratiques sur l</w:t>
            </w:r>
            <w:r w:rsidR="0077541F">
              <w:rPr>
                <w:rFonts w:cs="Calibri"/>
                <w:sz w:val="18"/>
                <w:szCs w:val="18"/>
                <w:lang w:val="fr-CH"/>
              </w:rPr>
              <w:t>'</w:t>
            </w:r>
            <w:r w:rsidRPr="00EF1023">
              <w:rPr>
                <w:rFonts w:cs="Calibri"/>
                <w:sz w:val="18"/>
                <w:szCs w:val="18"/>
                <w:lang w:val="fr-CH"/>
              </w:rPr>
              <w:t>utilisation des radiocommunications et en organisan</w:t>
            </w:r>
            <w:r>
              <w:rPr>
                <w:rFonts w:cs="Calibri"/>
                <w:sz w:val="18"/>
                <w:szCs w:val="18"/>
                <w:lang w:val="fr-CH"/>
              </w:rPr>
              <w:t>t</w:t>
            </w:r>
            <w:r w:rsidRPr="00EF1023">
              <w:rPr>
                <w:rFonts w:cs="Calibri"/>
                <w:sz w:val="18"/>
                <w:szCs w:val="18"/>
                <w:lang w:val="fr-CH"/>
              </w:rPr>
              <w:t xml:space="preserve"> </w:t>
            </w:r>
            <w:r>
              <w:rPr>
                <w:rFonts w:cs="Calibri"/>
                <w:sz w:val="18"/>
                <w:szCs w:val="18"/>
                <w:lang w:val="fr-CH"/>
              </w:rPr>
              <w:t>des séminaires et des ateliers, l</w:t>
            </w:r>
            <w:r w:rsidR="0077541F">
              <w:rPr>
                <w:rFonts w:cs="Calibri"/>
                <w:sz w:val="18"/>
                <w:szCs w:val="18"/>
                <w:lang w:val="fr-CH"/>
              </w:rPr>
              <w:t>'</w:t>
            </w:r>
            <w:r>
              <w:rPr>
                <w:rFonts w:cs="Calibri"/>
                <w:sz w:val="18"/>
                <w:szCs w:val="18"/>
                <w:lang w:val="fr-CH"/>
              </w:rPr>
              <w:t>UIT-R contribue à améliorer l</w:t>
            </w:r>
            <w:r w:rsidR="0077541F">
              <w:rPr>
                <w:rFonts w:cs="Calibri"/>
                <w:sz w:val="18"/>
                <w:szCs w:val="18"/>
                <w:lang w:val="fr-CH"/>
              </w:rPr>
              <w:t>'</w:t>
            </w:r>
            <w:r>
              <w:rPr>
                <w:rFonts w:cs="Calibri"/>
                <w:sz w:val="18"/>
                <w:szCs w:val="18"/>
                <w:lang w:val="fr-CH"/>
              </w:rPr>
              <w:t xml:space="preserve">utilisation de technologies de </w:t>
            </w:r>
            <w:r w:rsidR="004A68E9">
              <w:rPr>
                <w:rFonts w:cs="Calibri"/>
                <w:sz w:val="18"/>
                <w:szCs w:val="18"/>
                <w:lang w:val="fr-CH"/>
              </w:rPr>
              <w:t>base,</w:t>
            </w:r>
            <w:r>
              <w:rPr>
                <w:rFonts w:cs="Calibri"/>
                <w:sz w:val="18"/>
                <w:szCs w:val="18"/>
                <w:lang w:val="fr-CH"/>
              </w:rPr>
              <w:t xml:space="preserve"> en particulier </w:t>
            </w:r>
            <w:r w:rsidR="00C31FC7">
              <w:rPr>
                <w:rFonts w:cs="Calibri"/>
                <w:sz w:val="18"/>
                <w:szCs w:val="18"/>
                <w:lang w:val="fr-CH"/>
              </w:rPr>
              <w:t>d</w:t>
            </w:r>
            <w:r>
              <w:rPr>
                <w:rFonts w:cs="Calibri"/>
                <w:sz w:val="18"/>
                <w:szCs w:val="18"/>
                <w:lang w:val="fr-CH"/>
              </w:rPr>
              <w:t>es technologies de l</w:t>
            </w:r>
            <w:r w:rsidR="0077541F">
              <w:rPr>
                <w:rFonts w:cs="Calibri"/>
                <w:sz w:val="18"/>
                <w:szCs w:val="18"/>
                <w:lang w:val="fr-CH"/>
              </w:rPr>
              <w:t>'</w:t>
            </w:r>
            <w:r>
              <w:rPr>
                <w:rFonts w:cs="Calibri"/>
                <w:sz w:val="18"/>
                <w:szCs w:val="18"/>
                <w:lang w:val="fr-CH"/>
              </w:rPr>
              <w:t>information et de la communication.</w:t>
            </w:r>
          </w:p>
        </w:tc>
      </w:tr>
    </w:tbl>
    <w:p w:rsidR="00A73CB5" w:rsidRPr="00EF1023" w:rsidRDefault="00A73CB5" w:rsidP="00530EBF">
      <w:pPr>
        <w:rPr>
          <w:lang w:val="fr-CH"/>
        </w:rPr>
      </w:pPr>
    </w:p>
    <w:p w:rsidR="00A73CB5" w:rsidRDefault="00A73CB5" w:rsidP="0077541F">
      <w:pPr>
        <w:jc w:val="center"/>
      </w:pPr>
      <w:r>
        <w:t>______________</w:t>
      </w:r>
    </w:p>
    <w:p w:rsidR="005E139D" w:rsidRPr="005E139D" w:rsidRDefault="005E139D" w:rsidP="0077541F">
      <w:pPr>
        <w:rPr>
          <w:lang w:val="en-US"/>
        </w:rPr>
      </w:pPr>
    </w:p>
    <w:sectPr w:rsidR="005E139D" w:rsidRPr="005E139D" w:rsidSect="005E139D">
      <w:headerReference w:type="first" r:id="rId1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95D" w:rsidRDefault="006D395D">
      <w:r>
        <w:separator/>
      </w:r>
    </w:p>
  </w:endnote>
  <w:endnote w:type="continuationSeparator" w:id="0">
    <w:p w:rsidR="006D395D" w:rsidRDefault="006D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Bold">
    <w:altName w:val="Calibri"/>
    <w:panose1 w:val="00000000000000000000"/>
    <w:charset w:val="00"/>
    <w:family w:val="auto"/>
    <w:notTrueType/>
    <w:pitch w:val="default"/>
    <w:sig w:usb0="00000003" w:usb1="00000000" w:usb2="00000000" w:usb3="00000000" w:csb0="00000001" w:csb1="00000000"/>
  </w:font>
  <w:font w:name="Roboto-Regular">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5D" w:rsidRDefault="006D395D">
    <w:pPr>
      <w:pStyle w:val="Footer"/>
      <w:rPr>
        <w:lang w:val="en-US"/>
      </w:rPr>
    </w:pPr>
    <w:r>
      <w:fldChar w:fldCharType="begin"/>
    </w:r>
    <w:r w:rsidRPr="00A9055C">
      <w:rPr>
        <w:lang w:val="en-US"/>
      </w:rPr>
      <w:instrText xml:space="preserve"> FILENAME \p \* MERGEFORMAT </w:instrText>
    </w:r>
    <w:r>
      <w:fldChar w:fldCharType="separate"/>
    </w:r>
    <w:r w:rsidR="003054E2">
      <w:rPr>
        <w:lang w:val="en-US"/>
      </w:rPr>
      <w:t>P:\FRA\ITU-R\AG\RAG\RAG16\000\005F.docx</w:t>
    </w:r>
    <w:r>
      <w:rPr>
        <w:lang w:val="en-US"/>
      </w:rPr>
      <w:fldChar w:fldCharType="end"/>
    </w:r>
    <w:r>
      <w:rPr>
        <w:lang w:val="en-US"/>
      </w:rPr>
      <w:tab/>
    </w:r>
    <w:r>
      <w:fldChar w:fldCharType="begin"/>
    </w:r>
    <w:r>
      <w:instrText xml:space="preserve"> savedate \@ dd.MM.yy </w:instrText>
    </w:r>
    <w:r>
      <w:fldChar w:fldCharType="separate"/>
    </w:r>
    <w:r w:rsidR="0080240A">
      <w:t>26.04.16</w:t>
    </w:r>
    <w:r>
      <w:fldChar w:fldCharType="end"/>
    </w:r>
    <w:r>
      <w:rPr>
        <w:lang w:val="en-US"/>
      </w:rPr>
      <w:tab/>
    </w:r>
    <w:r>
      <w:fldChar w:fldCharType="begin"/>
    </w:r>
    <w:r>
      <w:instrText xml:space="preserve"> printdate \@ dd.MM.yy </w:instrText>
    </w:r>
    <w:r>
      <w:fldChar w:fldCharType="separate"/>
    </w:r>
    <w:r w:rsidR="003054E2">
      <w:t>25.04.16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5D" w:rsidRDefault="006D395D">
    <w:pPr>
      <w:pStyle w:val="Footer"/>
      <w:rPr>
        <w:lang w:val="en-US"/>
      </w:rPr>
    </w:pPr>
    <w:r>
      <w:fldChar w:fldCharType="begin"/>
    </w:r>
    <w:r w:rsidRPr="00A9055C">
      <w:rPr>
        <w:lang w:val="en-US"/>
      </w:rPr>
      <w:instrText xml:space="preserve"> FILENAME \p \* MERGEFORMAT </w:instrText>
    </w:r>
    <w:r>
      <w:fldChar w:fldCharType="separate"/>
    </w:r>
    <w:r w:rsidR="00A45470">
      <w:rPr>
        <w:lang w:val="en-US"/>
      </w:rPr>
      <w:t>P:\FRA\ITU-R\AG\RAG\RAG16\000\005V2F.docx</w:t>
    </w:r>
    <w:r>
      <w:rPr>
        <w:lang w:val="en-US"/>
      </w:rPr>
      <w:fldChar w:fldCharType="end"/>
    </w:r>
    <w:r>
      <w:rPr>
        <w:lang w:val="en-US"/>
      </w:rPr>
      <w:t xml:space="preserve"> (396581)</w:t>
    </w:r>
    <w:r>
      <w:rPr>
        <w:lang w:val="en-US"/>
      </w:rPr>
      <w:tab/>
    </w:r>
    <w:r>
      <w:fldChar w:fldCharType="begin"/>
    </w:r>
    <w:r>
      <w:instrText xml:space="preserve"> savedate \@ dd.MM.yy </w:instrText>
    </w:r>
    <w:r>
      <w:fldChar w:fldCharType="separate"/>
    </w:r>
    <w:r w:rsidR="00A45470">
      <w:t>27.04.16</w:t>
    </w:r>
    <w:r>
      <w:fldChar w:fldCharType="end"/>
    </w:r>
    <w:r>
      <w:rPr>
        <w:lang w:val="en-US"/>
      </w:rPr>
      <w:tab/>
    </w:r>
    <w:r>
      <w:fldChar w:fldCharType="begin"/>
    </w:r>
    <w:r>
      <w:instrText xml:space="preserve"> printdate \@ dd.MM.yy </w:instrText>
    </w:r>
    <w:r>
      <w:fldChar w:fldCharType="separate"/>
    </w:r>
    <w:r w:rsidR="00A45470">
      <w:t>25.04.16</w:t>
    </w:r>
    <w:r>
      <w:fldChar w:fldCharType="end"/>
    </w: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5D" w:rsidRDefault="006D395D">
    <w:pPr>
      <w:pStyle w:val="Footer"/>
      <w:rPr>
        <w:lang w:val="en-US"/>
      </w:rPr>
    </w:pPr>
    <w:r>
      <w:fldChar w:fldCharType="begin"/>
    </w:r>
    <w:r w:rsidRPr="00A9055C">
      <w:rPr>
        <w:lang w:val="en-US"/>
      </w:rPr>
      <w:instrText xml:space="preserve"> FILENAME \p \* MERGEFORMAT </w:instrText>
    </w:r>
    <w:r>
      <w:fldChar w:fldCharType="separate"/>
    </w:r>
    <w:r w:rsidR="00A45470">
      <w:rPr>
        <w:lang w:val="en-US"/>
      </w:rPr>
      <w:t>P:\FRA\ITU-R\AG\RAG\RAG16\000\005V2F.docx</w:t>
    </w:r>
    <w:r>
      <w:rPr>
        <w:lang w:val="en-US"/>
      </w:rPr>
      <w:fldChar w:fldCharType="end"/>
    </w:r>
    <w:r>
      <w:rPr>
        <w:lang w:val="en-US"/>
      </w:rPr>
      <w:t xml:space="preserve"> (396581)</w:t>
    </w:r>
    <w:r>
      <w:rPr>
        <w:lang w:val="en-US"/>
      </w:rPr>
      <w:tab/>
    </w:r>
    <w:r>
      <w:fldChar w:fldCharType="begin"/>
    </w:r>
    <w:r>
      <w:instrText xml:space="preserve"> savedate \@ dd.MM.yy </w:instrText>
    </w:r>
    <w:r>
      <w:fldChar w:fldCharType="separate"/>
    </w:r>
    <w:r w:rsidR="00A45470">
      <w:t>27.04.16</w:t>
    </w:r>
    <w:r>
      <w:fldChar w:fldCharType="end"/>
    </w:r>
    <w:r>
      <w:rPr>
        <w:lang w:val="en-US"/>
      </w:rPr>
      <w:tab/>
    </w:r>
    <w:r>
      <w:fldChar w:fldCharType="begin"/>
    </w:r>
    <w:r>
      <w:instrText xml:space="preserve"> printdate \@ dd.MM.yy </w:instrText>
    </w:r>
    <w:r>
      <w:fldChar w:fldCharType="separate"/>
    </w:r>
    <w:r w:rsidR="00A45470">
      <w:t>25.04.16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95D" w:rsidRDefault="006D395D">
      <w:r>
        <w:t>____________________</w:t>
      </w:r>
    </w:p>
  </w:footnote>
  <w:footnote w:type="continuationSeparator" w:id="0">
    <w:p w:rsidR="006D395D" w:rsidRDefault="006D3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5D" w:rsidRDefault="006D395D">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5D" w:rsidRDefault="006D395D" w:rsidP="00925627">
    <w:pPr>
      <w:pStyle w:val="Header"/>
      <w:rPr>
        <w:lang w:val="es-ES"/>
      </w:rPr>
    </w:pPr>
    <w:r>
      <w:fldChar w:fldCharType="begin"/>
    </w:r>
    <w:r>
      <w:instrText xml:space="preserve"> PAGE </w:instrText>
    </w:r>
    <w:r>
      <w:fldChar w:fldCharType="separate"/>
    </w:r>
    <w:r w:rsidR="00A45470">
      <w:rPr>
        <w:noProof/>
      </w:rPr>
      <w:t>13</w:t>
    </w:r>
    <w:r>
      <w:rPr>
        <w:noProof/>
      </w:rPr>
      <w:fldChar w:fldCharType="end"/>
    </w:r>
  </w:p>
  <w:p w:rsidR="006D395D" w:rsidRDefault="006D395D" w:rsidP="00EC0F12">
    <w:pPr>
      <w:pStyle w:val="Header"/>
      <w:rPr>
        <w:lang w:val="es-ES"/>
      </w:rPr>
    </w:pPr>
    <w:r>
      <w:rPr>
        <w:lang w:val="es-ES"/>
      </w:rPr>
      <w:t>RAG16/5-F</w:t>
    </w:r>
  </w:p>
  <w:p w:rsidR="006D395D" w:rsidRDefault="006D395D" w:rsidP="00EC0F12">
    <w:pPr>
      <w:pStyle w:val="Head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470" w:rsidRDefault="00A454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5D" w:rsidRDefault="006D395D" w:rsidP="00C37C3F">
    <w:pPr>
      <w:pStyle w:val="Header"/>
      <w:rPr>
        <w:lang w:val="es-ES"/>
      </w:rPr>
    </w:pPr>
    <w:r>
      <w:fldChar w:fldCharType="begin"/>
    </w:r>
    <w:r>
      <w:instrText xml:space="preserve"> PAGE </w:instrText>
    </w:r>
    <w:r>
      <w:fldChar w:fldCharType="separate"/>
    </w:r>
    <w:r w:rsidR="00A45470">
      <w:rPr>
        <w:noProof/>
      </w:rPr>
      <w:t>2</w:t>
    </w:r>
    <w:r>
      <w:rPr>
        <w:noProof/>
      </w:rPr>
      <w:fldChar w:fldCharType="end"/>
    </w:r>
  </w:p>
  <w:p w:rsidR="006D395D" w:rsidRDefault="006D395D" w:rsidP="00C37C3F">
    <w:pPr>
      <w:pStyle w:val="Header"/>
      <w:rPr>
        <w:lang w:val="es-ES"/>
      </w:rPr>
    </w:pPr>
    <w:r>
      <w:rPr>
        <w:lang w:val="es-ES"/>
      </w:rPr>
      <w:t>RAG16/5-F</w:t>
    </w:r>
  </w:p>
  <w:p w:rsidR="006D395D" w:rsidRDefault="006D395D" w:rsidP="00C37C3F">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C9F6BA-7ACC-43F6-AC5D-DA889D9ED7E6}"/>
    <w:docVar w:name="dgnword-eventsink" w:val="471907536"/>
  </w:docVars>
  <w:rsids>
    <w:rsidRoot w:val="00C847FA"/>
    <w:rsid w:val="00027B6B"/>
    <w:rsid w:val="0004387E"/>
    <w:rsid w:val="000C06D8"/>
    <w:rsid w:val="000C288F"/>
    <w:rsid w:val="000E1C39"/>
    <w:rsid w:val="00115222"/>
    <w:rsid w:val="00140AE6"/>
    <w:rsid w:val="00145F3D"/>
    <w:rsid w:val="001A5EA4"/>
    <w:rsid w:val="0022365D"/>
    <w:rsid w:val="0024519E"/>
    <w:rsid w:val="00246654"/>
    <w:rsid w:val="00266E18"/>
    <w:rsid w:val="00284BB5"/>
    <w:rsid w:val="002A57EA"/>
    <w:rsid w:val="002A7F58"/>
    <w:rsid w:val="002B547A"/>
    <w:rsid w:val="002D238A"/>
    <w:rsid w:val="003054E2"/>
    <w:rsid w:val="00377874"/>
    <w:rsid w:val="00394369"/>
    <w:rsid w:val="00394B84"/>
    <w:rsid w:val="003A6CEE"/>
    <w:rsid w:val="003B23DD"/>
    <w:rsid w:val="003B6CCB"/>
    <w:rsid w:val="00427A9F"/>
    <w:rsid w:val="004648C5"/>
    <w:rsid w:val="00465B8F"/>
    <w:rsid w:val="004A68E9"/>
    <w:rsid w:val="004C2634"/>
    <w:rsid w:val="00502153"/>
    <w:rsid w:val="005207F5"/>
    <w:rsid w:val="00530EBF"/>
    <w:rsid w:val="00534AA6"/>
    <w:rsid w:val="005430E4"/>
    <w:rsid w:val="00596ACF"/>
    <w:rsid w:val="005B16D8"/>
    <w:rsid w:val="005D5D31"/>
    <w:rsid w:val="005E139D"/>
    <w:rsid w:val="00612661"/>
    <w:rsid w:val="0065623A"/>
    <w:rsid w:val="00661D46"/>
    <w:rsid w:val="00664986"/>
    <w:rsid w:val="0067019B"/>
    <w:rsid w:val="006715F4"/>
    <w:rsid w:val="00677EE5"/>
    <w:rsid w:val="006817C5"/>
    <w:rsid w:val="00685630"/>
    <w:rsid w:val="00694DEF"/>
    <w:rsid w:val="006D395D"/>
    <w:rsid w:val="007627DD"/>
    <w:rsid w:val="007705C9"/>
    <w:rsid w:val="00773E5E"/>
    <w:rsid w:val="0077541F"/>
    <w:rsid w:val="0079185B"/>
    <w:rsid w:val="007946B7"/>
    <w:rsid w:val="0080240A"/>
    <w:rsid w:val="008134A6"/>
    <w:rsid w:val="008432E1"/>
    <w:rsid w:val="00847AAC"/>
    <w:rsid w:val="00887123"/>
    <w:rsid w:val="008A015F"/>
    <w:rsid w:val="008A22BF"/>
    <w:rsid w:val="008C3E12"/>
    <w:rsid w:val="00914CD1"/>
    <w:rsid w:val="00921B2C"/>
    <w:rsid w:val="00925627"/>
    <w:rsid w:val="0093101F"/>
    <w:rsid w:val="0097156E"/>
    <w:rsid w:val="00A45470"/>
    <w:rsid w:val="00A73CB5"/>
    <w:rsid w:val="00A9055C"/>
    <w:rsid w:val="00AB7F92"/>
    <w:rsid w:val="00AC39EE"/>
    <w:rsid w:val="00B1466A"/>
    <w:rsid w:val="00B41D84"/>
    <w:rsid w:val="00B61F79"/>
    <w:rsid w:val="00B8394B"/>
    <w:rsid w:val="00BA0C7B"/>
    <w:rsid w:val="00BC4591"/>
    <w:rsid w:val="00BE2B78"/>
    <w:rsid w:val="00C31FC7"/>
    <w:rsid w:val="00C37C3F"/>
    <w:rsid w:val="00C45DC7"/>
    <w:rsid w:val="00C72A86"/>
    <w:rsid w:val="00C82FBC"/>
    <w:rsid w:val="00C847FA"/>
    <w:rsid w:val="00CC5B9E"/>
    <w:rsid w:val="00CC7208"/>
    <w:rsid w:val="00CD5A0F"/>
    <w:rsid w:val="00D228F7"/>
    <w:rsid w:val="00D34E1C"/>
    <w:rsid w:val="00D86D35"/>
    <w:rsid w:val="00D95965"/>
    <w:rsid w:val="00DA6C73"/>
    <w:rsid w:val="00DD18BC"/>
    <w:rsid w:val="00DD55EB"/>
    <w:rsid w:val="00E157AC"/>
    <w:rsid w:val="00E2659D"/>
    <w:rsid w:val="00E30AB7"/>
    <w:rsid w:val="00E42681"/>
    <w:rsid w:val="00EB1AFE"/>
    <w:rsid w:val="00EC0F12"/>
    <w:rsid w:val="00ED59FA"/>
    <w:rsid w:val="00EE2A3E"/>
    <w:rsid w:val="00EF1023"/>
    <w:rsid w:val="00EF774A"/>
    <w:rsid w:val="00F13FB4"/>
    <w:rsid w:val="00F55D3B"/>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990C96-93B7-44A1-BBF4-F661504A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unhideWhenUsed/>
    <w:rsid w:val="005E139D"/>
    <w:rPr>
      <w:color w:val="0000FF" w:themeColor="hyperlink"/>
      <w:u w:val="single"/>
    </w:rPr>
  </w:style>
  <w:style w:type="paragraph" w:customStyle="1" w:styleId="Reasons">
    <w:name w:val="Reasons"/>
    <w:basedOn w:val="Normal"/>
    <w:qFormat/>
    <w:rsid w:val="00A73CB5"/>
    <w:pPr>
      <w:tabs>
        <w:tab w:val="clear" w:pos="794"/>
        <w:tab w:val="clear" w:pos="1191"/>
        <w:tab w:val="clear" w:pos="1588"/>
        <w:tab w:val="clear" w:pos="1985"/>
      </w:tabs>
      <w:overflowPunct/>
      <w:autoSpaceDE/>
      <w:autoSpaceDN/>
      <w:adjustRightInd/>
      <w:spacing w:before="0"/>
      <w:textAlignment w:val="auto"/>
    </w:pPr>
    <w:rPr>
      <w:lang w:val="en-US"/>
    </w:rPr>
  </w:style>
  <w:style w:type="character" w:styleId="Emphasis">
    <w:name w:val="Emphasis"/>
    <w:basedOn w:val="DefaultParagraphFont"/>
    <w:qFormat/>
    <w:rsid w:val="008134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38998-172F-4BC1-BECA-FE625A94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PF_RAG16.dotm</Template>
  <TotalTime>1</TotalTime>
  <Pages>13</Pages>
  <Words>4341</Words>
  <Characters>25054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MISE EN CORRESPONDANCE ENTRE D'UNE PART LES ACTIVITES ET LES OBJECTIFS DE L'UIT-R ET D'AUTRE PART LES OBJECTIFS DE DEVELOPPEMENT DURABLE (ODD)</vt:lpstr>
    </vt:vector>
  </TitlesOfParts>
  <Manager>General Secretariat - Pool</Manager>
  <Company>International Telecommunication Union (ITU)</Company>
  <LinksUpToDate>false</LinksUpToDate>
  <CharactersWithSpaces>29337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CORRESPONDANCE ENTRE D'UNE PART LES ACTIVITES ET LES OBJECTIFS DE L'UIT-R ET D'AUTRE PART LES OBJECTIFS DE DEVELOPPEMENT DURABLE (ODD)</dc:title>
  <dc:subject>GROUPE CONSULTATIF DES RADIOCOMMUNICATIONS</dc:subject>
  <dc:creator>Directeur du Bureau des radiocommunications</dc:creator>
  <cp:keywords>RAG03-1</cp:keywords>
  <dc:description>Document RAG16/5-F  For: _x000d_Document date: 6 avril 2016_x000d_Saved by ITU51007810 at 09:23:43 on 25/04/2016</dc:description>
  <cp:lastModifiedBy>Saxod, Nathalie</cp:lastModifiedBy>
  <cp:revision>3</cp:revision>
  <cp:lastPrinted>2016-04-25T07:20:00Z</cp:lastPrinted>
  <dcterms:created xsi:type="dcterms:W3CDTF">2016-04-27T06:23:00Z</dcterms:created>
  <dcterms:modified xsi:type="dcterms:W3CDTF">2016-04-27T06:24:00Z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RAG16/5-F</vt:lpwstr>
  </property>
  <property fmtid="{D5CDD505-2E9C-101B-9397-08002B2CF9AE}" pid="3" name="Docdate">
    <vt:lpwstr>6 avril 2016</vt:lpwstr>
  </property>
  <property fmtid="{D5CDD505-2E9C-101B-9397-08002B2CF9AE}" pid="4" name="Docorlang">
    <vt:lpwstr>Original: anglais</vt:lpwstr>
  </property>
  <property fmtid="{D5CDD505-2E9C-101B-9397-08002B2CF9AE}" pid="5" name="Docauthor">
    <vt:lpwstr>Directeur du Bureau des radiocommunications</vt:lpwstr>
  </property>
</Properties>
</file>