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332E7" w:rsidRPr="00824194">
        <w:trPr>
          <w:cantSplit/>
        </w:trPr>
        <w:tc>
          <w:tcPr>
            <w:tcW w:w="6911" w:type="dxa"/>
          </w:tcPr>
          <w:p w:rsidR="005332E7" w:rsidRPr="00824194" w:rsidRDefault="005332E7" w:rsidP="00352F84">
            <w:pPr>
              <w:spacing w:before="400" w:after="48" w:line="240" w:lineRule="atLeast"/>
              <w:rPr>
                <w:rFonts w:ascii="Verdana" w:hAnsi="Verdana"/>
                <w:position w:val="6"/>
              </w:rPr>
            </w:pPr>
            <w:bookmarkStart w:id="0" w:name="dtemplate"/>
            <w:bookmarkEnd w:id="0"/>
            <w:r w:rsidRPr="00824194">
              <w:rPr>
                <w:rFonts w:ascii="Verdana" w:hAnsi="Verdana"/>
                <w:b/>
                <w:bCs/>
                <w:szCs w:val="22"/>
              </w:rPr>
              <w:t>Всемирная конференция радиосвязи (ВКР-</w:t>
            </w:r>
            <w:proofErr w:type="gramStart"/>
            <w:r w:rsidRPr="00824194">
              <w:rPr>
                <w:rFonts w:ascii="Verdana" w:hAnsi="Verdana"/>
                <w:b/>
                <w:bCs/>
                <w:szCs w:val="22"/>
              </w:rPr>
              <w:t>15)</w:t>
            </w:r>
            <w:r w:rsidRPr="00824194">
              <w:rPr>
                <w:rFonts w:ascii="Verdana" w:hAnsi="Verdana"/>
                <w:b/>
                <w:bCs/>
                <w:sz w:val="18"/>
                <w:szCs w:val="18"/>
              </w:rPr>
              <w:br/>
              <w:t>Женева</w:t>
            </w:r>
            <w:proofErr w:type="gramEnd"/>
            <w:r w:rsidRPr="00824194">
              <w:rPr>
                <w:rFonts w:ascii="Verdana" w:hAnsi="Verdana"/>
                <w:b/>
                <w:bCs/>
                <w:sz w:val="18"/>
                <w:szCs w:val="18"/>
              </w:rPr>
              <w:t>, 2–27</w:t>
            </w:r>
            <w:r w:rsidRPr="00824194">
              <w:rPr>
                <w:b/>
                <w:bCs/>
              </w:rPr>
              <w:t xml:space="preserve"> </w:t>
            </w:r>
            <w:r w:rsidRPr="00824194">
              <w:rPr>
                <w:rFonts w:ascii="Verdana" w:hAnsi="Verdana"/>
                <w:b/>
                <w:bCs/>
                <w:sz w:val="18"/>
                <w:szCs w:val="18"/>
              </w:rPr>
              <w:t>ноября 2015 года</w:t>
            </w:r>
          </w:p>
        </w:tc>
        <w:tc>
          <w:tcPr>
            <w:tcW w:w="3120" w:type="dxa"/>
          </w:tcPr>
          <w:p w:rsidR="005332E7" w:rsidRPr="00824194" w:rsidRDefault="005332E7" w:rsidP="005332E7">
            <w:pPr>
              <w:spacing w:before="0" w:line="240" w:lineRule="atLeast"/>
              <w:jc w:val="right"/>
            </w:pPr>
            <w:bookmarkStart w:id="1" w:name="ditulogo"/>
            <w:bookmarkEnd w:id="1"/>
            <w:r w:rsidRPr="00824194">
              <w:rPr>
                <w:noProof/>
                <w:lang w:val="en-GB" w:eastAsia="zh-CN"/>
              </w:rPr>
              <w:drawing>
                <wp:inline distT="0" distB="0" distL="0" distR="0" wp14:anchorId="026968F0" wp14:editId="20EB682D">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332E7" w:rsidRPr="00824194">
        <w:trPr>
          <w:cantSplit/>
        </w:trPr>
        <w:tc>
          <w:tcPr>
            <w:tcW w:w="6911" w:type="dxa"/>
            <w:tcBorders>
              <w:bottom w:val="single" w:sz="12" w:space="0" w:color="auto"/>
            </w:tcBorders>
          </w:tcPr>
          <w:p w:rsidR="005332E7" w:rsidRPr="00824194" w:rsidRDefault="005332E7">
            <w:pPr>
              <w:spacing w:after="48" w:line="240" w:lineRule="atLeast"/>
              <w:rPr>
                <w:rFonts w:ascii="Verdana" w:hAnsi="Verdana"/>
                <w:b/>
                <w:smallCaps/>
                <w:sz w:val="18"/>
                <w:szCs w:val="18"/>
              </w:rPr>
            </w:pPr>
            <w:bookmarkStart w:id="2" w:name="dhead"/>
            <w:r w:rsidRPr="00824194">
              <w:rPr>
                <w:rFonts w:ascii="Verdana" w:hAnsi="Verdana"/>
                <w:b/>
                <w:smallCaps/>
                <w:sz w:val="18"/>
                <w:szCs w:val="18"/>
              </w:rPr>
              <w:t>МЕЖДУНАРОДНЫЙ СОЮЗ ЭЛЕКТРОСВЯЗИ</w:t>
            </w:r>
          </w:p>
        </w:tc>
        <w:tc>
          <w:tcPr>
            <w:tcW w:w="3120" w:type="dxa"/>
            <w:tcBorders>
              <w:bottom w:val="single" w:sz="12" w:space="0" w:color="auto"/>
            </w:tcBorders>
          </w:tcPr>
          <w:p w:rsidR="005332E7" w:rsidRPr="00824194" w:rsidRDefault="005332E7">
            <w:pPr>
              <w:spacing w:line="240" w:lineRule="atLeast"/>
              <w:rPr>
                <w:rFonts w:ascii="Verdana" w:hAnsi="Verdana"/>
                <w:szCs w:val="22"/>
              </w:rPr>
            </w:pPr>
          </w:p>
        </w:tc>
      </w:tr>
      <w:tr w:rsidR="005332E7" w:rsidRPr="00824194">
        <w:trPr>
          <w:cantSplit/>
        </w:trPr>
        <w:tc>
          <w:tcPr>
            <w:tcW w:w="6911" w:type="dxa"/>
            <w:tcBorders>
              <w:top w:val="single" w:sz="12" w:space="0" w:color="auto"/>
            </w:tcBorders>
          </w:tcPr>
          <w:p w:rsidR="005332E7" w:rsidRPr="00824194" w:rsidRDefault="005332E7" w:rsidP="005332E7">
            <w:pPr>
              <w:spacing w:before="0" w:after="48" w:line="240" w:lineRule="atLeast"/>
              <w:rPr>
                <w:rFonts w:ascii="Verdana" w:hAnsi="Verdana"/>
                <w:b/>
                <w:smallCaps/>
                <w:sz w:val="18"/>
                <w:szCs w:val="22"/>
              </w:rPr>
            </w:pPr>
            <w:bookmarkStart w:id="3" w:name="dspace"/>
          </w:p>
        </w:tc>
        <w:tc>
          <w:tcPr>
            <w:tcW w:w="3120" w:type="dxa"/>
            <w:tcBorders>
              <w:top w:val="single" w:sz="12" w:space="0" w:color="auto"/>
            </w:tcBorders>
          </w:tcPr>
          <w:p w:rsidR="005332E7" w:rsidRPr="00824194" w:rsidRDefault="005332E7" w:rsidP="005332E7">
            <w:pPr>
              <w:spacing w:before="0" w:line="240" w:lineRule="atLeast"/>
              <w:rPr>
                <w:rFonts w:ascii="Verdana" w:hAnsi="Verdana"/>
                <w:sz w:val="18"/>
                <w:szCs w:val="22"/>
              </w:rPr>
            </w:pPr>
          </w:p>
        </w:tc>
      </w:tr>
      <w:tr w:rsidR="005332E7" w:rsidRPr="00824194">
        <w:trPr>
          <w:cantSplit/>
          <w:trHeight w:val="23"/>
        </w:trPr>
        <w:tc>
          <w:tcPr>
            <w:tcW w:w="6911" w:type="dxa"/>
            <w:vMerge w:val="restart"/>
          </w:tcPr>
          <w:p w:rsidR="005332E7" w:rsidRPr="00824194" w:rsidRDefault="000D421B" w:rsidP="00AA3F96">
            <w:pPr>
              <w:tabs>
                <w:tab w:val="left" w:pos="851"/>
              </w:tabs>
              <w:spacing w:before="0" w:line="240" w:lineRule="atLeast"/>
              <w:rPr>
                <w:rFonts w:ascii="Verdana" w:hAnsi="Verdana"/>
                <w:b/>
                <w:sz w:val="18"/>
                <w:szCs w:val="18"/>
              </w:rPr>
            </w:pPr>
            <w:bookmarkStart w:id="4" w:name="dnum" w:colFirst="1" w:colLast="1"/>
            <w:bookmarkStart w:id="5" w:name="dmeeting" w:colFirst="0" w:colLast="0"/>
            <w:bookmarkEnd w:id="2"/>
            <w:bookmarkEnd w:id="3"/>
            <w:r w:rsidRPr="00824194">
              <w:rPr>
                <w:rFonts w:ascii="Verdana" w:hAnsi="Verdana"/>
                <w:b/>
                <w:sz w:val="18"/>
                <w:szCs w:val="18"/>
              </w:rPr>
              <w:t>ПЛЕНАРНОЕ ЗАСЕДАНИЕ</w:t>
            </w:r>
          </w:p>
        </w:tc>
        <w:tc>
          <w:tcPr>
            <w:tcW w:w="3120" w:type="dxa"/>
          </w:tcPr>
          <w:p w:rsidR="005332E7" w:rsidRPr="00824194" w:rsidRDefault="005332E7" w:rsidP="00647571">
            <w:pPr>
              <w:tabs>
                <w:tab w:val="left" w:pos="851"/>
              </w:tabs>
              <w:spacing w:before="0" w:line="240" w:lineRule="atLeast"/>
              <w:rPr>
                <w:rFonts w:ascii="Verdana" w:hAnsi="Verdana"/>
                <w:b/>
                <w:sz w:val="18"/>
                <w:szCs w:val="18"/>
              </w:rPr>
            </w:pPr>
            <w:r w:rsidRPr="00824194">
              <w:rPr>
                <w:rFonts w:ascii="Verdana" w:hAnsi="Verdana"/>
                <w:b/>
                <w:bCs/>
                <w:sz w:val="18"/>
                <w:szCs w:val="18"/>
              </w:rPr>
              <w:t>Документ</w:t>
            </w:r>
            <w:r w:rsidR="000D421B" w:rsidRPr="00824194">
              <w:rPr>
                <w:rFonts w:ascii="Verdana" w:hAnsi="Verdana"/>
                <w:b/>
                <w:bCs/>
                <w:sz w:val="18"/>
                <w:szCs w:val="18"/>
              </w:rPr>
              <w:t xml:space="preserve"> </w:t>
            </w:r>
            <w:r w:rsidR="00A23B4E" w:rsidRPr="00824194">
              <w:rPr>
                <w:rFonts w:ascii="Verdana" w:hAnsi="Verdana"/>
                <w:b/>
                <w:bCs/>
                <w:sz w:val="18"/>
                <w:szCs w:val="18"/>
              </w:rPr>
              <w:t>50</w:t>
            </w:r>
            <w:r w:rsidR="00647571" w:rsidRPr="00824194">
              <w:rPr>
                <w:rFonts w:ascii="Verdana" w:hAnsi="Verdana"/>
                <w:b/>
                <w:bCs/>
                <w:sz w:val="18"/>
                <w:szCs w:val="18"/>
              </w:rPr>
              <w:t>5</w:t>
            </w:r>
            <w:r w:rsidRPr="00824194">
              <w:rPr>
                <w:rFonts w:ascii="Verdana" w:hAnsi="Verdana"/>
                <w:b/>
                <w:bCs/>
                <w:sz w:val="18"/>
                <w:szCs w:val="18"/>
              </w:rPr>
              <w:t>-R</w:t>
            </w:r>
          </w:p>
        </w:tc>
      </w:tr>
      <w:tr w:rsidR="005332E7" w:rsidRPr="00824194">
        <w:trPr>
          <w:cantSplit/>
          <w:trHeight w:val="23"/>
        </w:trPr>
        <w:tc>
          <w:tcPr>
            <w:tcW w:w="6911" w:type="dxa"/>
            <w:vMerge/>
          </w:tcPr>
          <w:p w:rsidR="005332E7" w:rsidRPr="00824194" w:rsidRDefault="005332E7">
            <w:pPr>
              <w:tabs>
                <w:tab w:val="left" w:pos="851"/>
              </w:tabs>
              <w:spacing w:line="240" w:lineRule="atLeast"/>
              <w:rPr>
                <w:rFonts w:ascii="Verdana" w:hAnsi="Verdana"/>
                <w:b/>
                <w:sz w:val="18"/>
                <w:szCs w:val="18"/>
              </w:rPr>
            </w:pPr>
            <w:bookmarkStart w:id="6" w:name="ddate" w:colFirst="1" w:colLast="1"/>
            <w:bookmarkEnd w:id="4"/>
            <w:bookmarkEnd w:id="5"/>
          </w:p>
        </w:tc>
        <w:tc>
          <w:tcPr>
            <w:tcW w:w="3120" w:type="dxa"/>
          </w:tcPr>
          <w:p w:rsidR="005332E7" w:rsidRPr="00824194" w:rsidRDefault="00161B32" w:rsidP="00161B32">
            <w:pPr>
              <w:tabs>
                <w:tab w:val="left" w:pos="993"/>
              </w:tabs>
              <w:spacing w:before="0"/>
              <w:rPr>
                <w:rFonts w:ascii="Verdana" w:hAnsi="Verdana"/>
                <w:b/>
                <w:sz w:val="18"/>
                <w:szCs w:val="18"/>
              </w:rPr>
            </w:pPr>
            <w:r w:rsidRPr="00824194">
              <w:rPr>
                <w:rFonts w:ascii="Verdana" w:hAnsi="Verdana"/>
                <w:b/>
                <w:bCs/>
                <w:sz w:val="18"/>
                <w:szCs w:val="18"/>
              </w:rPr>
              <w:t>23</w:t>
            </w:r>
            <w:r w:rsidR="00943433" w:rsidRPr="00824194">
              <w:rPr>
                <w:rFonts w:ascii="Verdana" w:hAnsi="Verdana"/>
                <w:b/>
                <w:bCs/>
                <w:sz w:val="18"/>
                <w:szCs w:val="18"/>
              </w:rPr>
              <w:t xml:space="preserve"> </w:t>
            </w:r>
            <w:r w:rsidRPr="00824194">
              <w:rPr>
                <w:rFonts w:ascii="Verdana" w:hAnsi="Verdana"/>
                <w:b/>
                <w:bCs/>
                <w:sz w:val="18"/>
                <w:szCs w:val="18"/>
              </w:rPr>
              <w:t>ноября</w:t>
            </w:r>
            <w:r w:rsidR="005332E7" w:rsidRPr="00824194">
              <w:rPr>
                <w:rFonts w:ascii="Verdana" w:hAnsi="Verdana"/>
                <w:b/>
                <w:bCs/>
                <w:sz w:val="18"/>
                <w:szCs w:val="18"/>
              </w:rPr>
              <w:t xml:space="preserve"> 2015 года</w:t>
            </w:r>
          </w:p>
        </w:tc>
      </w:tr>
      <w:tr w:rsidR="005332E7" w:rsidRPr="00824194">
        <w:trPr>
          <w:cantSplit/>
          <w:trHeight w:val="23"/>
        </w:trPr>
        <w:tc>
          <w:tcPr>
            <w:tcW w:w="6911" w:type="dxa"/>
            <w:vMerge/>
          </w:tcPr>
          <w:p w:rsidR="005332E7" w:rsidRPr="00824194" w:rsidRDefault="005332E7">
            <w:pPr>
              <w:tabs>
                <w:tab w:val="left" w:pos="851"/>
              </w:tabs>
              <w:spacing w:line="240" w:lineRule="atLeast"/>
              <w:rPr>
                <w:rFonts w:ascii="Verdana" w:hAnsi="Verdana"/>
                <w:b/>
                <w:sz w:val="18"/>
                <w:szCs w:val="18"/>
              </w:rPr>
            </w:pPr>
            <w:bookmarkStart w:id="7" w:name="dorlang" w:colFirst="1" w:colLast="1"/>
            <w:bookmarkEnd w:id="6"/>
          </w:p>
        </w:tc>
        <w:tc>
          <w:tcPr>
            <w:tcW w:w="3120" w:type="dxa"/>
          </w:tcPr>
          <w:p w:rsidR="005332E7" w:rsidRPr="00824194" w:rsidRDefault="005332E7" w:rsidP="00824194">
            <w:pPr>
              <w:tabs>
                <w:tab w:val="left" w:pos="993"/>
              </w:tabs>
              <w:spacing w:before="0"/>
              <w:rPr>
                <w:rFonts w:ascii="Verdana" w:hAnsi="Verdana"/>
                <w:b/>
                <w:sz w:val="18"/>
                <w:szCs w:val="18"/>
              </w:rPr>
            </w:pPr>
            <w:r w:rsidRPr="00824194">
              <w:rPr>
                <w:rFonts w:ascii="Verdana" w:hAnsi="Verdana"/>
                <w:b/>
                <w:bCs/>
                <w:sz w:val="18"/>
                <w:szCs w:val="22"/>
              </w:rPr>
              <w:t xml:space="preserve">Оригинал: </w:t>
            </w:r>
            <w:r w:rsidR="00824194">
              <w:rPr>
                <w:rFonts w:ascii="Verdana" w:hAnsi="Verdana"/>
                <w:b/>
                <w:bCs/>
                <w:sz w:val="18"/>
                <w:szCs w:val="22"/>
              </w:rPr>
              <w:t>французский</w:t>
            </w:r>
          </w:p>
        </w:tc>
      </w:tr>
      <w:tr w:rsidR="005332E7" w:rsidRPr="00824194">
        <w:trPr>
          <w:cantSplit/>
        </w:trPr>
        <w:tc>
          <w:tcPr>
            <w:tcW w:w="10031" w:type="dxa"/>
            <w:gridSpan w:val="2"/>
          </w:tcPr>
          <w:p w:rsidR="005332E7" w:rsidRPr="00824194" w:rsidRDefault="005332E7" w:rsidP="00EB15B0">
            <w:pPr>
              <w:pStyle w:val="Source"/>
              <w:spacing w:before="600"/>
              <w:rPr>
                <w:szCs w:val="26"/>
              </w:rPr>
            </w:pPr>
            <w:bookmarkStart w:id="8" w:name="dsource" w:colFirst="0" w:colLast="0"/>
            <w:bookmarkEnd w:id="7"/>
          </w:p>
        </w:tc>
      </w:tr>
      <w:tr w:rsidR="005332E7" w:rsidRPr="00824194">
        <w:trPr>
          <w:cantSplit/>
        </w:trPr>
        <w:tc>
          <w:tcPr>
            <w:tcW w:w="10031" w:type="dxa"/>
            <w:gridSpan w:val="2"/>
          </w:tcPr>
          <w:p w:rsidR="0022216D" w:rsidRPr="00824194" w:rsidRDefault="0022216D" w:rsidP="00EA15E2">
            <w:pPr>
              <w:pStyle w:val="Title1"/>
            </w:pPr>
            <w:bookmarkStart w:id="9" w:name="dtitle1" w:colFirst="0" w:colLast="0"/>
            <w:bookmarkEnd w:id="8"/>
            <w:r w:rsidRPr="00824194">
              <w:t>протокол</w:t>
            </w:r>
          </w:p>
          <w:p w:rsidR="005332E7" w:rsidRPr="00824194" w:rsidRDefault="00161B32" w:rsidP="00EA15E2">
            <w:pPr>
              <w:pStyle w:val="Title1"/>
            </w:pPr>
            <w:r w:rsidRPr="00824194">
              <w:t>ВОСЬМОГО</w:t>
            </w:r>
            <w:r w:rsidR="00EA15E2" w:rsidRPr="00824194">
              <w:t xml:space="preserve"> </w:t>
            </w:r>
            <w:r w:rsidR="000D421B" w:rsidRPr="00824194">
              <w:t>ПЛЕНАРНО</w:t>
            </w:r>
            <w:r w:rsidR="00EA15E2" w:rsidRPr="00824194">
              <w:t>го ЗАСЕДАНИя</w:t>
            </w:r>
          </w:p>
        </w:tc>
      </w:tr>
      <w:tr w:rsidR="005332E7" w:rsidRPr="00824194">
        <w:trPr>
          <w:cantSplit/>
        </w:trPr>
        <w:tc>
          <w:tcPr>
            <w:tcW w:w="10031" w:type="dxa"/>
            <w:gridSpan w:val="2"/>
          </w:tcPr>
          <w:p w:rsidR="005332E7" w:rsidRPr="00824194" w:rsidRDefault="00161B32" w:rsidP="00161B32">
            <w:pPr>
              <w:spacing w:before="240"/>
              <w:jc w:val="center"/>
            </w:pPr>
            <w:bookmarkStart w:id="10" w:name="dtitle3" w:colFirst="0" w:colLast="0"/>
            <w:bookmarkEnd w:id="9"/>
            <w:r w:rsidRPr="00824194">
              <w:t>Понедельник</w:t>
            </w:r>
            <w:r w:rsidR="00EA15E2" w:rsidRPr="00824194">
              <w:t xml:space="preserve">, </w:t>
            </w:r>
            <w:r w:rsidR="00A23B4E" w:rsidRPr="00824194">
              <w:t>2</w:t>
            </w:r>
            <w:r w:rsidRPr="00824194">
              <w:t>3</w:t>
            </w:r>
            <w:r w:rsidR="00EA15E2" w:rsidRPr="00824194">
              <w:t xml:space="preserve"> ноября 2015 года, </w:t>
            </w:r>
            <w:r w:rsidRPr="00824194">
              <w:t>10</w:t>
            </w:r>
            <w:r w:rsidR="00EA15E2" w:rsidRPr="00824194">
              <w:t> час. </w:t>
            </w:r>
            <w:r w:rsidRPr="00824194">
              <w:t>4</w:t>
            </w:r>
            <w:r w:rsidR="00A23B4E" w:rsidRPr="00824194">
              <w:t>5</w:t>
            </w:r>
            <w:r w:rsidR="00EA15E2" w:rsidRPr="00824194">
              <w:t> мин.</w:t>
            </w:r>
          </w:p>
          <w:p w:rsidR="00EA15E2" w:rsidRPr="00824194" w:rsidRDefault="00EA15E2" w:rsidP="0022216D">
            <w:pPr>
              <w:jc w:val="center"/>
            </w:pPr>
            <w:r w:rsidRPr="00824194">
              <w:rPr>
                <w:b/>
                <w:bCs/>
              </w:rPr>
              <w:t>Председатель</w:t>
            </w:r>
            <w:r w:rsidRPr="00824194">
              <w:t xml:space="preserve">: г-н </w:t>
            </w:r>
            <w:r w:rsidR="00EF04A6" w:rsidRPr="00824194">
              <w:rPr>
                <w:rFonts w:asciiTheme="majorBidi" w:hAnsiTheme="majorBidi" w:cstheme="majorBidi"/>
              </w:rPr>
              <w:t xml:space="preserve">Ф.Ю.Н. </w:t>
            </w:r>
            <w:r w:rsidR="00F941A3" w:rsidRPr="00824194">
              <w:rPr>
                <w:rFonts w:asciiTheme="majorBidi" w:hAnsiTheme="majorBidi" w:cstheme="majorBidi"/>
              </w:rPr>
              <w:t xml:space="preserve">ДОДУ </w:t>
            </w:r>
            <w:r w:rsidRPr="00824194">
              <w:t>(</w:t>
            </w:r>
            <w:r w:rsidR="00EF04A6" w:rsidRPr="00824194">
              <w:t>Нигерия</w:t>
            </w:r>
            <w:r w:rsidRPr="00824194">
              <w:t>)</w:t>
            </w:r>
          </w:p>
        </w:tc>
      </w:tr>
    </w:tbl>
    <w:p w:rsidR="00154EDF" w:rsidRPr="00824194" w:rsidRDefault="00154EDF" w:rsidP="0022216D">
      <w:pPr>
        <w:jc w:val="center"/>
      </w:pPr>
    </w:p>
    <w:bookmarkEnd w:id="10"/>
    <w:tbl>
      <w:tblPr>
        <w:tblW w:w="9922" w:type="dxa"/>
        <w:tblLayout w:type="fixed"/>
        <w:tblLook w:val="0000" w:firstRow="0" w:lastRow="0" w:firstColumn="0" w:lastColumn="0" w:noHBand="0" w:noVBand="0"/>
      </w:tblPr>
      <w:tblGrid>
        <w:gridCol w:w="567"/>
        <w:gridCol w:w="7371"/>
        <w:gridCol w:w="1984"/>
      </w:tblGrid>
      <w:tr w:rsidR="00EA15E2" w:rsidRPr="00824194" w:rsidTr="00161B32">
        <w:trPr>
          <w:cantSplit/>
        </w:trPr>
        <w:tc>
          <w:tcPr>
            <w:tcW w:w="567" w:type="dxa"/>
          </w:tcPr>
          <w:p w:rsidR="00EA15E2" w:rsidRPr="00824194" w:rsidRDefault="00EA15E2" w:rsidP="00343CEF">
            <w:pPr>
              <w:pStyle w:val="toc0"/>
              <w:jc w:val="both"/>
            </w:pPr>
          </w:p>
        </w:tc>
        <w:tc>
          <w:tcPr>
            <w:tcW w:w="7371" w:type="dxa"/>
          </w:tcPr>
          <w:p w:rsidR="00EA15E2" w:rsidRPr="00824194" w:rsidRDefault="00EF04A6" w:rsidP="00343CEF">
            <w:pPr>
              <w:pStyle w:val="toc0"/>
              <w:jc w:val="both"/>
            </w:pPr>
            <w:r w:rsidRPr="00824194">
              <w:t>Обсуждаемые вопросы</w:t>
            </w:r>
          </w:p>
        </w:tc>
        <w:tc>
          <w:tcPr>
            <w:tcW w:w="1984" w:type="dxa"/>
          </w:tcPr>
          <w:p w:rsidR="00EA15E2" w:rsidRPr="00824194" w:rsidRDefault="00EF04A6" w:rsidP="00343CEF">
            <w:pPr>
              <w:pStyle w:val="toc0"/>
              <w:jc w:val="center"/>
            </w:pPr>
            <w:r w:rsidRPr="00824194">
              <w:t>Документы</w:t>
            </w:r>
          </w:p>
        </w:tc>
      </w:tr>
      <w:tr w:rsidR="00161B32" w:rsidRPr="00824194" w:rsidTr="00161B32">
        <w:trPr>
          <w:cantSplit/>
        </w:trPr>
        <w:tc>
          <w:tcPr>
            <w:tcW w:w="567" w:type="dxa"/>
          </w:tcPr>
          <w:p w:rsidR="00161B32" w:rsidRPr="00824194" w:rsidRDefault="00161B32" w:rsidP="00161B32">
            <w:pPr>
              <w:pStyle w:val="toc0"/>
              <w:jc w:val="both"/>
              <w:rPr>
                <w:b w:val="0"/>
                <w:bCs/>
              </w:rPr>
            </w:pPr>
            <w:r w:rsidRPr="00824194">
              <w:rPr>
                <w:b w:val="0"/>
                <w:bCs/>
              </w:rPr>
              <w:t>1</w:t>
            </w:r>
          </w:p>
        </w:tc>
        <w:tc>
          <w:tcPr>
            <w:tcW w:w="7371" w:type="dxa"/>
          </w:tcPr>
          <w:p w:rsidR="00161B32" w:rsidRPr="00824194" w:rsidRDefault="00161B32" w:rsidP="00161B32">
            <w:r w:rsidRPr="00824194">
              <w:t>Отчеты председателей Комитетов 2, 3, 4, 5 и 6</w:t>
            </w:r>
          </w:p>
        </w:tc>
        <w:tc>
          <w:tcPr>
            <w:tcW w:w="1984" w:type="dxa"/>
          </w:tcPr>
          <w:p w:rsidR="00161B32" w:rsidRPr="00824194" w:rsidRDefault="00161B32" w:rsidP="00161B32">
            <w:pPr>
              <w:jc w:val="center"/>
            </w:pPr>
            <w:r w:rsidRPr="00824194">
              <w:t>398, 416, 425, 427</w:t>
            </w:r>
          </w:p>
        </w:tc>
      </w:tr>
      <w:tr w:rsidR="00161B32" w:rsidRPr="00824194" w:rsidTr="00161B32">
        <w:trPr>
          <w:cantSplit/>
        </w:trPr>
        <w:tc>
          <w:tcPr>
            <w:tcW w:w="567" w:type="dxa"/>
          </w:tcPr>
          <w:p w:rsidR="00161B32" w:rsidRPr="00824194" w:rsidRDefault="00161B32" w:rsidP="00161B32">
            <w:pPr>
              <w:pStyle w:val="toc0"/>
              <w:jc w:val="both"/>
              <w:rPr>
                <w:b w:val="0"/>
                <w:bCs/>
              </w:rPr>
            </w:pPr>
            <w:r w:rsidRPr="00824194">
              <w:rPr>
                <w:b w:val="0"/>
                <w:bCs/>
              </w:rPr>
              <w:t>2</w:t>
            </w:r>
          </w:p>
        </w:tc>
        <w:tc>
          <w:tcPr>
            <w:tcW w:w="7371" w:type="dxa"/>
          </w:tcPr>
          <w:p w:rsidR="00161B32" w:rsidRPr="00824194" w:rsidRDefault="00161B32" w:rsidP="00161B32">
            <w:r w:rsidRPr="00824194">
              <w:t>Двенадцатая серия текстов, представленных Редакционным комитетом для первого чтения (B12)</w:t>
            </w:r>
          </w:p>
        </w:tc>
        <w:tc>
          <w:tcPr>
            <w:tcW w:w="1984" w:type="dxa"/>
          </w:tcPr>
          <w:p w:rsidR="00161B32" w:rsidRPr="00824194" w:rsidRDefault="00161B32" w:rsidP="00161B32">
            <w:pPr>
              <w:pStyle w:val="toc0"/>
              <w:jc w:val="center"/>
              <w:rPr>
                <w:b w:val="0"/>
              </w:rPr>
            </w:pPr>
            <w:r w:rsidRPr="00824194">
              <w:rPr>
                <w:b w:val="0"/>
              </w:rPr>
              <w:t>421</w:t>
            </w:r>
          </w:p>
        </w:tc>
      </w:tr>
      <w:tr w:rsidR="00161B32" w:rsidRPr="00824194" w:rsidTr="00161B32">
        <w:trPr>
          <w:cantSplit/>
        </w:trPr>
        <w:tc>
          <w:tcPr>
            <w:tcW w:w="567" w:type="dxa"/>
          </w:tcPr>
          <w:p w:rsidR="00161B32" w:rsidRPr="00824194" w:rsidRDefault="00161B32" w:rsidP="00161B32">
            <w:pPr>
              <w:pStyle w:val="toc0"/>
              <w:jc w:val="both"/>
              <w:rPr>
                <w:b w:val="0"/>
                <w:bCs/>
              </w:rPr>
            </w:pPr>
            <w:r w:rsidRPr="00824194">
              <w:rPr>
                <w:b w:val="0"/>
                <w:bCs/>
              </w:rPr>
              <w:t>3</w:t>
            </w:r>
          </w:p>
        </w:tc>
        <w:tc>
          <w:tcPr>
            <w:tcW w:w="7371" w:type="dxa"/>
          </w:tcPr>
          <w:p w:rsidR="00161B32" w:rsidRPr="00824194" w:rsidRDefault="00161B32" w:rsidP="00161B32">
            <w:r w:rsidRPr="00824194">
              <w:t>Двенадцатая серия текстов, представленных Редакционным комитетом (B12), – второе чтение</w:t>
            </w:r>
          </w:p>
        </w:tc>
        <w:tc>
          <w:tcPr>
            <w:tcW w:w="1984" w:type="dxa"/>
          </w:tcPr>
          <w:p w:rsidR="00161B32" w:rsidRPr="00824194" w:rsidRDefault="00161B32" w:rsidP="00161B32">
            <w:pPr>
              <w:pStyle w:val="toc0"/>
              <w:jc w:val="center"/>
              <w:rPr>
                <w:b w:val="0"/>
              </w:rPr>
            </w:pPr>
            <w:r w:rsidRPr="00824194">
              <w:rPr>
                <w:b w:val="0"/>
              </w:rPr>
              <w:t>421</w:t>
            </w:r>
          </w:p>
        </w:tc>
      </w:tr>
      <w:tr w:rsidR="00161B32" w:rsidRPr="00824194" w:rsidTr="00161B32">
        <w:trPr>
          <w:cantSplit/>
        </w:trPr>
        <w:tc>
          <w:tcPr>
            <w:tcW w:w="567" w:type="dxa"/>
          </w:tcPr>
          <w:p w:rsidR="00161B32" w:rsidRPr="00824194" w:rsidRDefault="00161B32" w:rsidP="00161B32">
            <w:pPr>
              <w:pStyle w:val="toc0"/>
              <w:jc w:val="both"/>
              <w:rPr>
                <w:b w:val="0"/>
                <w:bCs/>
              </w:rPr>
            </w:pPr>
            <w:r w:rsidRPr="00824194">
              <w:rPr>
                <w:b w:val="0"/>
                <w:bCs/>
              </w:rPr>
              <w:t>4</w:t>
            </w:r>
          </w:p>
        </w:tc>
        <w:tc>
          <w:tcPr>
            <w:tcW w:w="7371" w:type="dxa"/>
          </w:tcPr>
          <w:p w:rsidR="00161B32" w:rsidRPr="00824194" w:rsidRDefault="00161B32" w:rsidP="00161B32">
            <w:r w:rsidRPr="00824194">
              <w:t>Предложение о создании специальной группы пленарного заседания по пункту 1.6 повестки дня Конференции</w:t>
            </w:r>
          </w:p>
        </w:tc>
        <w:tc>
          <w:tcPr>
            <w:tcW w:w="1984" w:type="dxa"/>
          </w:tcPr>
          <w:p w:rsidR="00161B32" w:rsidRPr="00824194" w:rsidRDefault="00161B32" w:rsidP="00161B32">
            <w:pPr>
              <w:pStyle w:val="toc0"/>
              <w:jc w:val="center"/>
              <w:rPr>
                <w:b w:val="0"/>
              </w:rPr>
            </w:pPr>
            <w:r w:rsidRPr="00824194">
              <w:rPr>
                <w:b w:val="0"/>
              </w:rPr>
              <w:t>424</w:t>
            </w:r>
          </w:p>
        </w:tc>
      </w:tr>
    </w:tbl>
    <w:p w:rsidR="00EA15E2" w:rsidRPr="00824194" w:rsidRDefault="00EA15E2" w:rsidP="00EA15E2">
      <w:pPr>
        <w:tabs>
          <w:tab w:val="clear" w:pos="1134"/>
          <w:tab w:val="clear" w:pos="1871"/>
          <w:tab w:val="clear" w:pos="2268"/>
        </w:tabs>
        <w:overflowPunct/>
        <w:autoSpaceDE/>
        <w:autoSpaceDN/>
        <w:adjustRightInd/>
        <w:spacing w:before="0"/>
        <w:jc w:val="both"/>
        <w:textAlignment w:val="auto"/>
      </w:pPr>
    </w:p>
    <w:p w:rsidR="00EA15E2" w:rsidRPr="00824194" w:rsidRDefault="00EA15E2" w:rsidP="00EA15E2">
      <w:pPr>
        <w:tabs>
          <w:tab w:val="clear" w:pos="1134"/>
          <w:tab w:val="clear" w:pos="1871"/>
          <w:tab w:val="clear" w:pos="2268"/>
        </w:tabs>
        <w:overflowPunct/>
        <w:autoSpaceDE/>
        <w:autoSpaceDN/>
        <w:adjustRightInd/>
        <w:spacing w:before="0"/>
        <w:jc w:val="both"/>
        <w:textAlignment w:val="auto"/>
      </w:pPr>
      <w:r w:rsidRPr="00824194">
        <w:br w:type="page"/>
      </w:r>
    </w:p>
    <w:p w:rsidR="00945BA4" w:rsidRPr="00824194" w:rsidRDefault="00945BA4" w:rsidP="00824194">
      <w:pPr>
        <w:pStyle w:val="Heading1"/>
      </w:pPr>
      <w:r w:rsidRPr="00824194">
        <w:lastRenderedPageBreak/>
        <w:t>1</w:t>
      </w:r>
      <w:r w:rsidRPr="00824194">
        <w:tab/>
        <w:t xml:space="preserve">Отчеты </w:t>
      </w:r>
      <w:r w:rsidR="00824194" w:rsidRPr="00824194">
        <w:t xml:space="preserve">председателей </w:t>
      </w:r>
      <w:r w:rsidRPr="00824194">
        <w:t>Комитетов 2, 3, 4,</w:t>
      </w:r>
      <w:r w:rsidR="00824194" w:rsidRPr="00824194">
        <w:t xml:space="preserve"> 5 и 6 (Документы 398, 416, 425 </w:t>
      </w:r>
      <w:r w:rsidRPr="00824194">
        <w:t>и 427)</w:t>
      </w:r>
    </w:p>
    <w:p w:rsidR="00945BA4" w:rsidRPr="00824194" w:rsidRDefault="00945BA4" w:rsidP="00945BA4">
      <w:pPr>
        <w:tabs>
          <w:tab w:val="left" w:pos="851"/>
        </w:tabs>
        <w:snapToGrid w:val="0"/>
        <w:rPr>
          <w:rFonts w:asciiTheme="majorBidi" w:hAnsiTheme="majorBidi" w:cstheme="majorBidi"/>
          <w:szCs w:val="22"/>
        </w:rPr>
      </w:pPr>
      <w:r w:rsidRPr="00824194">
        <w:rPr>
          <w:rFonts w:asciiTheme="majorBidi" w:hAnsiTheme="majorBidi" w:cstheme="majorBidi"/>
          <w:szCs w:val="22"/>
        </w:rPr>
        <w:t>1.1</w:t>
      </w:r>
      <w:r w:rsidRPr="00824194">
        <w:rPr>
          <w:rFonts w:asciiTheme="majorBidi" w:hAnsiTheme="majorBidi" w:cstheme="majorBidi"/>
          <w:szCs w:val="22"/>
        </w:rPr>
        <w:tab/>
      </w:r>
      <w:r w:rsidRPr="00824194">
        <w:rPr>
          <w:rFonts w:asciiTheme="majorBidi" w:hAnsiTheme="majorBidi" w:cstheme="majorBidi"/>
          <w:b/>
          <w:bCs/>
          <w:szCs w:val="22"/>
        </w:rPr>
        <w:t>Председатель Комитета 2</w:t>
      </w:r>
      <w:r w:rsidRPr="00824194">
        <w:rPr>
          <w:rFonts w:asciiTheme="majorBidi" w:hAnsiTheme="majorBidi" w:cstheme="majorBidi"/>
          <w:szCs w:val="22"/>
        </w:rPr>
        <w:t xml:space="preserve"> говорит, что после опубликования его отчета (Документ 307 (</w:t>
      </w:r>
      <w:proofErr w:type="spellStart"/>
      <w:r w:rsidRPr="00824194">
        <w:rPr>
          <w:rFonts w:asciiTheme="majorBidi" w:hAnsiTheme="majorBidi" w:cstheme="majorBidi"/>
          <w:szCs w:val="22"/>
        </w:rPr>
        <w:t>Пересм</w:t>
      </w:r>
      <w:proofErr w:type="spellEnd"/>
      <w:r w:rsidRPr="00824194">
        <w:rPr>
          <w:rFonts w:asciiTheme="majorBidi" w:hAnsiTheme="majorBidi" w:cstheme="majorBidi"/>
          <w:szCs w:val="22"/>
        </w:rPr>
        <w:t>. 1)) Комитет получил три оригинала документов о полномочиях, которые были признаны действительными, в результате чего общее число оригиналов документов о полномочиях составило 139 на 159 Государств-Членов, участвующих в настоящей Конференции.</w:t>
      </w:r>
    </w:p>
    <w:p w:rsidR="00945BA4" w:rsidRPr="00824194" w:rsidRDefault="00945BA4" w:rsidP="00945BA4">
      <w:pPr>
        <w:tabs>
          <w:tab w:val="left" w:pos="851"/>
        </w:tabs>
        <w:snapToGrid w:val="0"/>
        <w:rPr>
          <w:rFonts w:asciiTheme="majorBidi" w:hAnsiTheme="majorBidi" w:cstheme="majorBidi"/>
          <w:szCs w:val="22"/>
        </w:rPr>
      </w:pPr>
      <w:r w:rsidRPr="00824194">
        <w:rPr>
          <w:rFonts w:asciiTheme="majorBidi" w:hAnsiTheme="majorBidi" w:cstheme="majorBidi"/>
          <w:szCs w:val="22"/>
        </w:rPr>
        <w:t>1.2</w:t>
      </w:r>
      <w:r w:rsidRPr="00824194">
        <w:rPr>
          <w:rFonts w:asciiTheme="majorBidi" w:hAnsiTheme="majorBidi" w:cstheme="majorBidi"/>
          <w:szCs w:val="22"/>
        </w:rPr>
        <w:tab/>
        <w:t xml:space="preserve">Устный отчет Председателя Комитета 2 </w:t>
      </w:r>
      <w:r w:rsidRPr="00824194">
        <w:rPr>
          <w:rFonts w:asciiTheme="majorBidi" w:hAnsiTheme="majorBidi" w:cstheme="majorBidi"/>
          <w:b/>
          <w:bCs/>
          <w:szCs w:val="22"/>
        </w:rPr>
        <w:t>принимается к сведению</w:t>
      </w:r>
      <w:r w:rsidRPr="00824194">
        <w:rPr>
          <w:rFonts w:asciiTheme="majorBidi" w:hAnsiTheme="majorBidi" w:cstheme="majorBidi"/>
          <w:szCs w:val="22"/>
        </w:rPr>
        <w:t>.</w:t>
      </w:r>
    </w:p>
    <w:p w:rsidR="00945BA4" w:rsidRPr="00824194" w:rsidRDefault="00945BA4" w:rsidP="00945BA4">
      <w:pPr>
        <w:tabs>
          <w:tab w:val="left" w:pos="851"/>
        </w:tabs>
        <w:snapToGrid w:val="0"/>
        <w:rPr>
          <w:rFonts w:asciiTheme="majorBidi" w:hAnsiTheme="majorBidi" w:cstheme="majorBidi"/>
          <w:szCs w:val="22"/>
        </w:rPr>
      </w:pPr>
      <w:r w:rsidRPr="00824194">
        <w:rPr>
          <w:rFonts w:asciiTheme="majorBidi" w:hAnsiTheme="majorBidi" w:cstheme="majorBidi"/>
          <w:szCs w:val="22"/>
        </w:rPr>
        <w:t>1.3</w:t>
      </w:r>
      <w:r w:rsidRPr="00824194">
        <w:rPr>
          <w:rFonts w:asciiTheme="majorBidi" w:hAnsiTheme="majorBidi" w:cstheme="majorBidi"/>
          <w:szCs w:val="22"/>
        </w:rPr>
        <w:tab/>
      </w:r>
      <w:r w:rsidRPr="00824194">
        <w:rPr>
          <w:rFonts w:asciiTheme="majorBidi" w:hAnsiTheme="majorBidi" w:cstheme="majorBidi"/>
          <w:b/>
          <w:bCs/>
          <w:szCs w:val="22"/>
        </w:rPr>
        <w:t xml:space="preserve">Председатель Комитета 3 </w:t>
      </w:r>
      <w:r w:rsidRPr="00824194">
        <w:rPr>
          <w:rFonts w:asciiTheme="majorBidi" w:hAnsiTheme="majorBidi" w:cstheme="majorBidi"/>
          <w:szCs w:val="22"/>
        </w:rPr>
        <w:t>говорит, что на 19 ноября расходы на проведение конференции составили 4 810 000 швейцарских франков и должны остаться в пределах бюджетных ограничений. Окончательные цифры будут указаны в заключительном отчете Комитета, который будет представлен следующему пленарному заседанию.</w:t>
      </w:r>
    </w:p>
    <w:p w:rsidR="00945BA4" w:rsidRPr="00824194" w:rsidRDefault="00945BA4" w:rsidP="00945BA4">
      <w:pPr>
        <w:tabs>
          <w:tab w:val="left" w:pos="851"/>
        </w:tabs>
        <w:snapToGrid w:val="0"/>
        <w:rPr>
          <w:rFonts w:asciiTheme="majorBidi" w:hAnsiTheme="majorBidi" w:cstheme="majorBidi"/>
          <w:szCs w:val="22"/>
        </w:rPr>
      </w:pPr>
      <w:r w:rsidRPr="00824194">
        <w:rPr>
          <w:rFonts w:asciiTheme="majorBidi" w:hAnsiTheme="majorBidi" w:cstheme="majorBidi"/>
          <w:szCs w:val="22"/>
        </w:rPr>
        <w:t>1.4</w:t>
      </w:r>
      <w:r w:rsidRPr="00824194">
        <w:rPr>
          <w:rFonts w:asciiTheme="majorBidi" w:hAnsiTheme="majorBidi" w:cstheme="majorBidi"/>
          <w:szCs w:val="22"/>
        </w:rPr>
        <w:tab/>
        <w:t xml:space="preserve">Устный отчет Председателя Комитета 3 </w:t>
      </w:r>
      <w:r w:rsidRPr="00824194">
        <w:rPr>
          <w:rFonts w:asciiTheme="majorBidi" w:hAnsiTheme="majorBidi" w:cstheme="majorBidi"/>
          <w:b/>
          <w:bCs/>
          <w:szCs w:val="22"/>
        </w:rPr>
        <w:t>принимается к сведению</w:t>
      </w:r>
      <w:r w:rsidRPr="00824194">
        <w:rPr>
          <w:rFonts w:asciiTheme="majorBidi" w:hAnsiTheme="majorBidi" w:cstheme="majorBidi"/>
          <w:szCs w:val="22"/>
        </w:rPr>
        <w:t>.</w:t>
      </w:r>
    </w:p>
    <w:p w:rsidR="00945BA4" w:rsidRPr="00824194" w:rsidRDefault="00945BA4" w:rsidP="006D4295">
      <w:pPr>
        <w:tabs>
          <w:tab w:val="left" w:pos="851"/>
        </w:tabs>
        <w:snapToGrid w:val="0"/>
        <w:rPr>
          <w:rFonts w:asciiTheme="majorBidi" w:hAnsiTheme="majorBidi" w:cstheme="majorBidi"/>
          <w:szCs w:val="22"/>
        </w:rPr>
      </w:pPr>
      <w:r w:rsidRPr="00824194">
        <w:rPr>
          <w:rFonts w:asciiTheme="majorBidi" w:hAnsiTheme="majorBidi" w:cstheme="majorBidi"/>
          <w:szCs w:val="22"/>
        </w:rPr>
        <w:t>1.5</w:t>
      </w:r>
      <w:r w:rsidRPr="00824194">
        <w:rPr>
          <w:rFonts w:asciiTheme="majorBidi" w:hAnsiTheme="majorBidi" w:cstheme="majorBidi"/>
          <w:szCs w:val="22"/>
        </w:rPr>
        <w:tab/>
      </w:r>
      <w:r w:rsidRPr="00824194">
        <w:rPr>
          <w:rFonts w:asciiTheme="majorBidi" w:hAnsiTheme="majorBidi" w:cstheme="majorBidi"/>
          <w:b/>
          <w:bCs/>
          <w:szCs w:val="22"/>
        </w:rPr>
        <w:t>Председатель Комитета 4</w:t>
      </w:r>
      <w:r w:rsidRPr="00824194">
        <w:rPr>
          <w:rFonts w:asciiTheme="majorBidi" w:hAnsiTheme="majorBidi" w:cstheme="majorBidi"/>
          <w:szCs w:val="22"/>
        </w:rPr>
        <w:t xml:space="preserve"> сообщает, что Комитет провел свое заключительное заседание и что результаты его работы по пункту 1.3 повестки дня отражены в Документе 421, представленном Редакционным комитетом данному пленарному заседанию. В отношении этого документа он отмечает, что в пункте 5 раздела </w:t>
      </w:r>
      <w:r w:rsidRPr="00824194">
        <w:rPr>
          <w:rFonts w:asciiTheme="majorBidi" w:hAnsiTheme="majorBidi" w:cstheme="majorBidi"/>
          <w:i/>
          <w:iCs/>
          <w:szCs w:val="22"/>
        </w:rPr>
        <w:t xml:space="preserve">решает </w:t>
      </w:r>
      <w:r w:rsidRPr="00824194">
        <w:rPr>
          <w:rFonts w:asciiTheme="majorBidi" w:hAnsiTheme="majorBidi" w:cstheme="majorBidi"/>
          <w:szCs w:val="22"/>
        </w:rPr>
        <w:t>Резолюции 646 (</w:t>
      </w:r>
      <w:proofErr w:type="spellStart"/>
      <w:r w:rsidRPr="00824194">
        <w:rPr>
          <w:rFonts w:asciiTheme="majorBidi" w:hAnsiTheme="majorBidi" w:cstheme="majorBidi"/>
          <w:szCs w:val="22"/>
        </w:rPr>
        <w:t>Пересм</w:t>
      </w:r>
      <w:proofErr w:type="spellEnd"/>
      <w:r w:rsidRPr="00824194">
        <w:rPr>
          <w:rFonts w:asciiTheme="majorBidi" w:hAnsiTheme="majorBidi" w:cstheme="majorBidi"/>
          <w:szCs w:val="22"/>
        </w:rPr>
        <w:t>. ВКР-15) использование глагола "должен"</w:t>
      </w:r>
      <w:r w:rsidR="000C7F58" w:rsidRPr="00824194">
        <w:rPr>
          <w:rFonts w:asciiTheme="majorBidi" w:hAnsiTheme="majorBidi" w:cstheme="majorBidi"/>
          <w:szCs w:val="22"/>
        </w:rPr>
        <w:t xml:space="preserve"> (</w:t>
      </w:r>
      <w:proofErr w:type="spellStart"/>
      <w:r w:rsidR="000C7F58" w:rsidRPr="00824194">
        <w:rPr>
          <w:rFonts w:asciiTheme="majorBidi" w:hAnsiTheme="majorBidi" w:cstheme="majorBidi"/>
          <w:szCs w:val="22"/>
        </w:rPr>
        <w:t>must</w:t>
      </w:r>
      <w:proofErr w:type="spellEnd"/>
      <w:r w:rsidR="000C7F58" w:rsidRPr="00824194">
        <w:rPr>
          <w:rFonts w:asciiTheme="majorBidi" w:hAnsiTheme="majorBidi" w:cstheme="majorBidi"/>
          <w:szCs w:val="22"/>
        </w:rPr>
        <w:t>)</w:t>
      </w:r>
      <w:r w:rsidRPr="00824194">
        <w:rPr>
          <w:rFonts w:asciiTheme="majorBidi" w:hAnsiTheme="majorBidi" w:cstheme="majorBidi"/>
          <w:szCs w:val="22"/>
        </w:rPr>
        <w:t>, что является весьма необычным для текстов МСЭ такого рода, стало следствием сложного компромисса, и оратор настоятельно призывает участников учитывать этот факт, рассматривая текст. Комитет 4 завершил свою работу по пунктам 1.2, 1.4, 1.15, 1.16, 1.17, 1.18 и 9.2 повестки дня, но не смог достичь согласия по пунктам 1.1 и 1.5 повестки дня. В целях продвижения работы были созданы три специальные группы. Первая группа, возглавляемая г-ном Глушко (Российская Федерация), обсуждала пункт 1.5 повестки дня в течение нескольких дней. Вторая группа, возглавляемая г</w:t>
      </w:r>
      <w:r w:rsidRPr="00824194">
        <w:rPr>
          <w:rFonts w:asciiTheme="majorBidi" w:hAnsiTheme="majorBidi" w:cstheme="majorBidi"/>
          <w:szCs w:val="22"/>
        </w:rPr>
        <w:noBreakHyphen/>
        <w:t>ном </w:t>
      </w:r>
      <w:proofErr w:type="spellStart"/>
      <w:r w:rsidRPr="00824194">
        <w:rPr>
          <w:rFonts w:asciiTheme="majorBidi" w:hAnsiTheme="majorBidi" w:cstheme="majorBidi"/>
          <w:szCs w:val="22"/>
        </w:rPr>
        <w:t>Атараси</w:t>
      </w:r>
      <w:proofErr w:type="spellEnd"/>
      <w:r w:rsidRPr="00824194">
        <w:rPr>
          <w:rFonts w:asciiTheme="majorBidi" w:hAnsiTheme="majorBidi" w:cstheme="majorBidi"/>
          <w:szCs w:val="22"/>
        </w:rPr>
        <w:t xml:space="preserve"> (Япония), обсуждала вопросы диапазона L и другие диапазоны в рамках пункта 1.1 повестки дня, в третья группа занималась вопросами диапазона С также в рамках пункта 1.1 повестки дня, и ее возглавлял г-н Кремер (Германия). Эти три группы представят результаты обсуждений непосредственно предстоящему пленарному заседанию. Другие оставшиеся вопросы будут рассмотрены в отчете (Документ 419), который будет представлен последующему пленарному заседанию. </w:t>
      </w:r>
      <w:r w:rsidRPr="00824194">
        <w:rPr>
          <w:rFonts w:asciiTheme="majorBidi" w:hAnsiTheme="majorBidi" w:cstheme="majorBidi"/>
          <w:b/>
          <w:bCs/>
          <w:szCs w:val="22"/>
        </w:rPr>
        <w:t>Председатель Комитета </w:t>
      </w:r>
      <w:r w:rsidRPr="006D4295">
        <w:rPr>
          <w:rFonts w:asciiTheme="majorBidi" w:hAnsiTheme="majorBidi" w:cstheme="majorBidi"/>
          <w:b/>
          <w:bCs/>
          <w:szCs w:val="22"/>
        </w:rPr>
        <w:t>4</w:t>
      </w:r>
      <w:r w:rsidRPr="00824194">
        <w:rPr>
          <w:rFonts w:asciiTheme="majorBidi" w:hAnsiTheme="majorBidi" w:cstheme="majorBidi"/>
          <w:szCs w:val="22"/>
        </w:rPr>
        <w:t xml:space="preserve"> подчеркивает, что обсуждения по пункту 1.1 повестки дня и вопросов, относящихся к полосам УВЧ, в частности к полосе 470</w:t>
      </w:r>
      <w:r w:rsidR="006D4295">
        <w:rPr>
          <w:rFonts w:asciiTheme="majorBidi" w:hAnsiTheme="majorBidi" w:cstheme="majorBidi"/>
          <w:szCs w:val="22"/>
        </w:rPr>
        <w:t>−</w:t>
      </w:r>
      <w:r w:rsidRPr="00824194">
        <w:rPr>
          <w:rFonts w:asciiTheme="majorBidi" w:hAnsiTheme="majorBidi" w:cstheme="majorBidi"/>
          <w:szCs w:val="22"/>
        </w:rPr>
        <w:t xml:space="preserve">694/698 МГц, не привели к достижению согласия относительно </w:t>
      </w:r>
      <w:proofErr w:type="spellStart"/>
      <w:r w:rsidRPr="00824194">
        <w:rPr>
          <w:rFonts w:asciiTheme="majorBidi" w:hAnsiTheme="majorBidi" w:cstheme="majorBidi"/>
          <w:szCs w:val="22"/>
        </w:rPr>
        <w:t>регламентарного</w:t>
      </w:r>
      <w:proofErr w:type="spellEnd"/>
      <w:r w:rsidRPr="00824194">
        <w:rPr>
          <w:rFonts w:asciiTheme="majorBidi" w:hAnsiTheme="majorBidi" w:cstheme="majorBidi"/>
          <w:szCs w:val="22"/>
        </w:rPr>
        <w:t xml:space="preserve"> текста. По результатам последних неофициальных дискуссий, проведенных в прошедшие выходные, стало ясно, что в случае полос УВЧ решение будет заключаться в том, чтобы не вносить изменений для Района 1 и рассмотреть этот вопрос в рамках одного из пунктов повестки дня ВКР-23, а в случае Районов 2 и 3 – использовать примечание, содержащее перечень стран. Подчеркивая, что все это лишь неофициальные мнения, оратор предлагает пленарному заседанию представить свои точки зрения о том, каким образом обобщить и представить результаты неофициальных дискуссий, которые проводят в настоящее время различные региональные группы, и об учреждении для этой цели специальной группы. В заключение оратор благодарит всех председателей и заместителей председателей рабочих групп, подгрупп и редакционных групп, а также Секретариат МСЭ за их </w:t>
      </w:r>
      <w:r w:rsidR="000C7F58" w:rsidRPr="00824194">
        <w:rPr>
          <w:rFonts w:asciiTheme="majorBidi" w:hAnsiTheme="majorBidi" w:cstheme="majorBidi"/>
          <w:szCs w:val="22"/>
        </w:rPr>
        <w:t>упорную работу</w:t>
      </w:r>
      <w:r w:rsidRPr="00824194">
        <w:rPr>
          <w:rFonts w:asciiTheme="majorBidi" w:hAnsiTheme="majorBidi" w:cstheme="majorBidi"/>
          <w:szCs w:val="22"/>
        </w:rPr>
        <w:t>.</w:t>
      </w:r>
    </w:p>
    <w:p w:rsidR="00945BA4" w:rsidRPr="00824194" w:rsidRDefault="00945BA4" w:rsidP="000C7F58">
      <w:pPr>
        <w:tabs>
          <w:tab w:val="left" w:pos="851"/>
        </w:tabs>
        <w:snapToGrid w:val="0"/>
        <w:rPr>
          <w:rFonts w:asciiTheme="majorBidi" w:hAnsiTheme="majorBidi" w:cstheme="majorBidi"/>
          <w:szCs w:val="22"/>
        </w:rPr>
      </w:pPr>
      <w:r w:rsidRPr="00824194">
        <w:rPr>
          <w:rFonts w:asciiTheme="majorBidi" w:hAnsiTheme="majorBidi" w:cstheme="majorBidi"/>
          <w:szCs w:val="22"/>
        </w:rPr>
        <w:t>1.6</w:t>
      </w:r>
      <w:r w:rsidRPr="00824194">
        <w:rPr>
          <w:rFonts w:asciiTheme="majorBidi" w:hAnsiTheme="majorBidi" w:cstheme="majorBidi"/>
          <w:szCs w:val="22"/>
        </w:rPr>
        <w:tab/>
      </w:r>
      <w:r w:rsidRPr="00824194">
        <w:rPr>
          <w:rFonts w:asciiTheme="majorBidi" w:hAnsiTheme="majorBidi" w:cstheme="majorBidi"/>
          <w:b/>
          <w:bCs/>
          <w:szCs w:val="22"/>
        </w:rPr>
        <w:t>Делегат от Исламской Республики Иран</w:t>
      </w:r>
      <w:r w:rsidRPr="00E70217">
        <w:rPr>
          <w:rFonts w:asciiTheme="majorBidi" w:hAnsiTheme="majorBidi" w:cstheme="majorBidi"/>
          <w:szCs w:val="22"/>
        </w:rPr>
        <w:t>,</w:t>
      </w:r>
      <w:r w:rsidRPr="00E70217">
        <w:t xml:space="preserve"> </w:t>
      </w:r>
      <w:r w:rsidRPr="00824194">
        <w:t>повторно возвращаясь к использованию глагола "</w:t>
      </w:r>
      <w:r w:rsidR="000C7F58" w:rsidRPr="00824194">
        <w:t>должен</w:t>
      </w:r>
      <w:r w:rsidRPr="00824194">
        <w:t xml:space="preserve">" </w:t>
      </w:r>
      <w:r w:rsidR="000C7F58" w:rsidRPr="00824194">
        <w:rPr>
          <w:rFonts w:asciiTheme="majorBidi" w:hAnsiTheme="majorBidi" w:cstheme="majorBidi"/>
          <w:szCs w:val="22"/>
        </w:rPr>
        <w:t>(</w:t>
      </w:r>
      <w:proofErr w:type="spellStart"/>
      <w:r w:rsidR="000C7F58" w:rsidRPr="00824194">
        <w:rPr>
          <w:rFonts w:asciiTheme="majorBidi" w:hAnsiTheme="majorBidi" w:cstheme="majorBidi"/>
          <w:szCs w:val="22"/>
        </w:rPr>
        <w:t>must</w:t>
      </w:r>
      <w:proofErr w:type="spellEnd"/>
      <w:r w:rsidR="000C7F58" w:rsidRPr="00824194">
        <w:rPr>
          <w:rFonts w:asciiTheme="majorBidi" w:hAnsiTheme="majorBidi" w:cstheme="majorBidi"/>
          <w:szCs w:val="22"/>
        </w:rPr>
        <w:t xml:space="preserve">) </w:t>
      </w:r>
      <w:r w:rsidRPr="00824194">
        <w:t>в Резолюции, напоминает, что этот глагол никогда не использовался в Резолюциях МСЭ</w:t>
      </w:r>
      <w:r w:rsidRPr="00824194">
        <w:rPr>
          <w:rFonts w:asciiTheme="majorBidi" w:hAnsiTheme="majorBidi" w:cstheme="majorBidi"/>
          <w:szCs w:val="22"/>
        </w:rPr>
        <w:t>. Вместе с тем, учитывая весьма непростой характер вопроса и сложности, возникшие при достижении консенсуса, оратор отмечает, что готов принять использование этого глагола в виде абсолютного исключения для конкретной рассматриваемой Резолюции и в рамках данной ВКР при условии, что это не создаст прецедента для использования глагола "</w:t>
      </w:r>
      <w:r w:rsidR="000C7F58" w:rsidRPr="00824194">
        <w:rPr>
          <w:rFonts w:asciiTheme="majorBidi" w:hAnsiTheme="majorBidi" w:cstheme="majorBidi"/>
          <w:szCs w:val="22"/>
        </w:rPr>
        <w:t>должен</w:t>
      </w:r>
      <w:r w:rsidRPr="00824194">
        <w:rPr>
          <w:rFonts w:asciiTheme="majorBidi" w:hAnsiTheme="majorBidi" w:cstheme="majorBidi"/>
          <w:szCs w:val="22"/>
        </w:rPr>
        <w:t xml:space="preserve">" </w:t>
      </w:r>
      <w:r w:rsidR="000C7F58" w:rsidRPr="00824194">
        <w:rPr>
          <w:rFonts w:asciiTheme="majorBidi" w:hAnsiTheme="majorBidi" w:cstheme="majorBidi"/>
          <w:szCs w:val="22"/>
        </w:rPr>
        <w:t>(</w:t>
      </w:r>
      <w:proofErr w:type="spellStart"/>
      <w:r w:rsidR="000C7F58" w:rsidRPr="00824194">
        <w:rPr>
          <w:rFonts w:asciiTheme="majorBidi" w:hAnsiTheme="majorBidi" w:cstheme="majorBidi"/>
          <w:szCs w:val="22"/>
        </w:rPr>
        <w:t>must</w:t>
      </w:r>
      <w:proofErr w:type="spellEnd"/>
      <w:r w:rsidR="000C7F58" w:rsidRPr="00824194">
        <w:rPr>
          <w:rFonts w:asciiTheme="majorBidi" w:hAnsiTheme="majorBidi" w:cstheme="majorBidi"/>
          <w:szCs w:val="22"/>
        </w:rPr>
        <w:t xml:space="preserve">) </w:t>
      </w:r>
      <w:r w:rsidRPr="00824194">
        <w:rPr>
          <w:rFonts w:asciiTheme="majorBidi" w:hAnsiTheme="majorBidi" w:cstheme="majorBidi"/>
          <w:szCs w:val="22"/>
        </w:rPr>
        <w:t>в какой-либо Резолюции или в каком-либо положении Регламента радиосвязи. Он просит Директора БР пояснить это в циркулярном письме, которое он направит администрациям, сообщая им о мерах, принятых в рассматриваемой Резолюции, что глагол "</w:t>
      </w:r>
      <w:r w:rsidR="000C7F58" w:rsidRPr="00824194">
        <w:rPr>
          <w:rFonts w:asciiTheme="majorBidi" w:hAnsiTheme="majorBidi" w:cstheme="majorBidi"/>
          <w:szCs w:val="22"/>
        </w:rPr>
        <w:t>должен</w:t>
      </w:r>
      <w:r w:rsidRPr="00824194">
        <w:rPr>
          <w:rFonts w:asciiTheme="majorBidi" w:hAnsiTheme="majorBidi" w:cstheme="majorBidi"/>
          <w:szCs w:val="22"/>
        </w:rPr>
        <w:t xml:space="preserve">" </w:t>
      </w:r>
      <w:r w:rsidR="000C7F58" w:rsidRPr="00824194">
        <w:rPr>
          <w:rFonts w:asciiTheme="majorBidi" w:hAnsiTheme="majorBidi" w:cstheme="majorBidi"/>
          <w:szCs w:val="22"/>
        </w:rPr>
        <w:t>(</w:t>
      </w:r>
      <w:proofErr w:type="spellStart"/>
      <w:r w:rsidR="000C7F58" w:rsidRPr="00824194">
        <w:rPr>
          <w:rFonts w:asciiTheme="majorBidi" w:hAnsiTheme="majorBidi" w:cstheme="majorBidi"/>
          <w:szCs w:val="22"/>
        </w:rPr>
        <w:t>must</w:t>
      </w:r>
      <w:proofErr w:type="spellEnd"/>
      <w:r w:rsidR="000C7F58" w:rsidRPr="00824194">
        <w:rPr>
          <w:rFonts w:asciiTheme="majorBidi" w:hAnsiTheme="majorBidi" w:cstheme="majorBidi"/>
          <w:szCs w:val="22"/>
        </w:rPr>
        <w:t xml:space="preserve">) </w:t>
      </w:r>
      <w:r w:rsidRPr="00824194">
        <w:rPr>
          <w:rFonts w:asciiTheme="majorBidi" w:hAnsiTheme="majorBidi" w:cstheme="majorBidi"/>
          <w:szCs w:val="22"/>
        </w:rPr>
        <w:t>использовался в конкретном случае в виде абсолютного исключения и без намерения создания прецедента.</w:t>
      </w:r>
    </w:p>
    <w:p w:rsidR="00945BA4" w:rsidRPr="00824194" w:rsidRDefault="00945BA4" w:rsidP="00945BA4">
      <w:pPr>
        <w:tabs>
          <w:tab w:val="left" w:pos="851"/>
        </w:tabs>
        <w:snapToGrid w:val="0"/>
        <w:rPr>
          <w:rFonts w:asciiTheme="majorBidi" w:hAnsiTheme="majorBidi" w:cstheme="majorBidi"/>
          <w:szCs w:val="22"/>
        </w:rPr>
      </w:pPr>
      <w:r w:rsidRPr="00824194">
        <w:rPr>
          <w:rFonts w:asciiTheme="majorBidi" w:hAnsiTheme="majorBidi" w:cstheme="majorBidi"/>
          <w:szCs w:val="22"/>
        </w:rPr>
        <w:t>1.7</w:t>
      </w:r>
      <w:r w:rsidRPr="00824194">
        <w:rPr>
          <w:rFonts w:asciiTheme="majorBidi" w:hAnsiTheme="majorBidi" w:cstheme="majorBidi"/>
          <w:szCs w:val="22"/>
        </w:rPr>
        <w:tab/>
        <w:t xml:space="preserve">Это замечание </w:t>
      </w:r>
      <w:r w:rsidRPr="00824194">
        <w:rPr>
          <w:rFonts w:asciiTheme="majorBidi" w:hAnsiTheme="majorBidi" w:cstheme="majorBidi"/>
          <w:b/>
          <w:bCs/>
          <w:szCs w:val="22"/>
        </w:rPr>
        <w:t>принимается к сведению</w:t>
      </w:r>
      <w:r w:rsidRPr="00824194">
        <w:rPr>
          <w:rFonts w:asciiTheme="majorBidi" w:hAnsiTheme="majorBidi" w:cstheme="majorBidi"/>
          <w:szCs w:val="22"/>
        </w:rPr>
        <w:t>.</w:t>
      </w:r>
    </w:p>
    <w:p w:rsidR="00945BA4" w:rsidRPr="00824194" w:rsidRDefault="00945BA4" w:rsidP="008356CD">
      <w:pPr>
        <w:tabs>
          <w:tab w:val="left" w:pos="851"/>
        </w:tabs>
        <w:snapToGrid w:val="0"/>
        <w:rPr>
          <w:rFonts w:asciiTheme="majorBidi" w:hAnsiTheme="majorBidi" w:cstheme="majorBidi"/>
          <w:szCs w:val="22"/>
        </w:rPr>
      </w:pPr>
      <w:r w:rsidRPr="00824194">
        <w:rPr>
          <w:rFonts w:asciiTheme="majorBidi" w:hAnsiTheme="majorBidi" w:cstheme="majorBidi"/>
          <w:szCs w:val="22"/>
        </w:rPr>
        <w:lastRenderedPageBreak/>
        <w:t>1.8</w:t>
      </w:r>
      <w:r w:rsidRPr="00824194">
        <w:rPr>
          <w:rFonts w:asciiTheme="majorBidi" w:hAnsiTheme="majorBidi" w:cstheme="majorBidi"/>
          <w:szCs w:val="22"/>
        </w:rPr>
        <w:tab/>
      </w:r>
      <w:r w:rsidRPr="00824194">
        <w:rPr>
          <w:rFonts w:asciiTheme="majorBidi" w:hAnsiTheme="majorBidi" w:cstheme="majorBidi"/>
          <w:b/>
          <w:bCs/>
          <w:szCs w:val="22"/>
        </w:rPr>
        <w:t>Председатель</w:t>
      </w:r>
      <w:r w:rsidRPr="00824194">
        <w:rPr>
          <w:rFonts w:asciiTheme="majorBidi" w:hAnsiTheme="majorBidi" w:cstheme="majorBidi"/>
          <w:szCs w:val="22"/>
        </w:rPr>
        <w:t xml:space="preserve"> предлагает создать специальную группу для сбора и </w:t>
      </w:r>
      <w:r w:rsidR="008356CD" w:rsidRPr="00824194">
        <w:rPr>
          <w:rFonts w:asciiTheme="majorBidi" w:hAnsiTheme="majorBidi" w:cstheme="majorBidi"/>
          <w:szCs w:val="22"/>
        </w:rPr>
        <w:t>упорядочения</w:t>
      </w:r>
      <w:r w:rsidRPr="00824194">
        <w:rPr>
          <w:rFonts w:asciiTheme="majorBidi" w:hAnsiTheme="majorBidi" w:cstheme="majorBidi"/>
          <w:szCs w:val="22"/>
        </w:rPr>
        <w:t xml:space="preserve"> результатов неофициальных дискуссий и другой проводимой деятельности и представления отчета девятому пленарному заседанию.</w:t>
      </w:r>
    </w:p>
    <w:p w:rsidR="00945BA4" w:rsidRPr="00824194" w:rsidRDefault="00945BA4" w:rsidP="000C7F58">
      <w:pPr>
        <w:tabs>
          <w:tab w:val="left" w:pos="851"/>
        </w:tabs>
        <w:snapToGrid w:val="0"/>
        <w:rPr>
          <w:rFonts w:asciiTheme="majorBidi" w:hAnsiTheme="majorBidi" w:cstheme="majorBidi"/>
          <w:szCs w:val="22"/>
        </w:rPr>
      </w:pPr>
      <w:r w:rsidRPr="00824194">
        <w:rPr>
          <w:rFonts w:asciiTheme="majorBidi" w:hAnsiTheme="majorBidi" w:cstheme="majorBidi"/>
          <w:szCs w:val="22"/>
        </w:rPr>
        <w:t>1.9</w:t>
      </w:r>
      <w:r w:rsidRPr="00824194">
        <w:rPr>
          <w:rFonts w:asciiTheme="majorBidi" w:hAnsiTheme="majorBidi" w:cstheme="majorBidi"/>
          <w:szCs w:val="22"/>
        </w:rPr>
        <w:tab/>
      </w:r>
      <w:r w:rsidRPr="00824194">
        <w:rPr>
          <w:rFonts w:asciiTheme="majorBidi" w:hAnsiTheme="majorBidi" w:cstheme="majorBidi"/>
          <w:b/>
          <w:bCs/>
          <w:szCs w:val="22"/>
        </w:rPr>
        <w:t>Делегат от Исламской Республики Иран</w:t>
      </w:r>
      <w:r w:rsidRPr="00824194">
        <w:rPr>
          <w:rFonts w:asciiTheme="majorBidi" w:hAnsiTheme="majorBidi" w:cstheme="majorBidi"/>
          <w:bCs/>
          <w:szCs w:val="22"/>
        </w:rPr>
        <w:t xml:space="preserve"> </w:t>
      </w:r>
      <w:r w:rsidRPr="00824194">
        <w:rPr>
          <w:rFonts w:asciiTheme="majorBidi" w:hAnsiTheme="majorBidi" w:cstheme="majorBidi"/>
          <w:szCs w:val="22"/>
        </w:rPr>
        <w:t>обращает внимание участников на то, что для председательства в рассматриваемой группе необходима непредвзятая позиция; не следует выбирать председателем лицо, выражавшее ранее какое-либо мнение за или против вариантов, которые предложены в отношении рассматриваемых полос.</w:t>
      </w:r>
    </w:p>
    <w:p w:rsidR="00945BA4" w:rsidRPr="00824194" w:rsidRDefault="00945BA4" w:rsidP="000C7F58">
      <w:pPr>
        <w:tabs>
          <w:tab w:val="left" w:pos="851"/>
        </w:tabs>
        <w:snapToGrid w:val="0"/>
        <w:rPr>
          <w:rFonts w:asciiTheme="majorBidi" w:hAnsiTheme="majorBidi" w:cstheme="majorBidi"/>
          <w:szCs w:val="22"/>
        </w:rPr>
      </w:pPr>
      <w:r w:rsidRPr="00824194">
        <w:rPr>
          <w:rFonts w:asciiTheme="majorBidi" w:hAnsiTheme="majorBidi" w:cstheme="majorBidi"/>
          <w:szCs w:val="22"/>
        </w:rPr>
        <w:t>1.10</w:t>
      </w:r>
      <w:r w:rsidRPr="00824194">
        <w:rPr>
          <w:rFonts w:asciiTheme="majorBidi" w:hAnsiTheme="majorBidi" w:cstheme="majorBidi"/>
          <w:szCs w:val="22"/>
        </w:rPr>
        <w:tab/>
      </w:r>
      <w:r w:rsidRPr="00824194">
        <w:rPr>
          <w:rFonts w:asciiTheme="majorBidi" w:hAnsiTheme="majorBidi" w:cstheme="majorBidi"/>
          <w:b/>
          <w:bCs/>
          <w:szCs w:val="22"/>
        </w:rPr>
        <w:t>Делегат от Саудовской Аравии</w:t>
      </w:r>
      <w:r w:rsidRPr="00824194">
        <w:rPr>
          <w:rFonts w:asciiTheme="majorBidi" w:hAnsiTheme="majorBidi" w:cstheme="majorBidi"/>
          <w:szCs w:val="22"/>
        </w:rPr>
        <w:t xml:space="preserve"> говорит, что не возражает против создания специальной группы, но </w:t>
      </w:r>
      <w:r w:rsidR="000C7F58" w:rsidRPr="00824194">
        <w:rPr>
          <w:rFonts w:asciiTheme="majorBidi" w:hAnsiTheme="majorBidi" w:cstheme="majorBidi"/>
          <w:szCs w:val="22"/>
        </w:rPr>
        <w:t>опасается того</w:t>
      </w:r>
      <w:r w:rsidRPr="00824194">
        <w:rPr>
          <w:rFonts w:asciiTheme="majorBidi" w:hAnsiTheme="majorBidi" w:cstheme="majorBidi"/>
          <w:szCs w:val="22"/>
        </w:rPr>
        <w:t xml:space="preserve">, что она может опять начать дискуссии, </w:t>
      </w:r>
      <w:r w:rsidR="000C7F58" w:rsidRPr="00824194">
        <w:rPr>
          <w:rFonts w:asciiTheme="majorBidi" w:hAnsiTheme="majorBidi" w:cstheme="majorBidi"/>
          <w:szCs w:val="22"/>
        </w:rPr>
        <w:t>тогда как</w:t>
      </w:r>
      <w:r w:rsidRPr="00824194">
        <w:rPr>
          <w:rFonts w:asciiTheme="majorBidi" w:hAnsiTheme="majorBidi" w:cstheme="majorBidi"/>
          <w:szCs w:val="22"/>
        </w:rPr>
        <w:t xml:space="preserve"> найдено решение для Района 1 и разработаны предложения для Районов 2 и 3.</w:t>
      </w:r>
    </w:p>
    <w:p w:rsidR="00945BA4" w:rsidRPr="00824194" w:rsidRDefault="00945BA4" w:rsidP="00404B59">
      <w:pPr>
        <w:tabs>
          <w:tab w:val="left" w:pos="851"/>
        </w:tabs>
        <w:snapToGrid w:val="0"/>
        <w:rPr>
          <w:rFonts w:asciiTheme="majorBidi" w:hAnsiTheme="majorBidi" w:cstheme="majorBidi"/>
          <w:szCs w:val="22"/>
        </w:rPr>
      </w:pPr>
      <w:r w:rsidRPr="00824194">
        <w:rPr>
          <w:rFonts w:asciiTheme="majorBidi" w:hAnsiTheme="majorBidi" w:cstheme="majorBidi"/>
          <w:szCs w:val="22"/>
        </w:rPr>
        <w:t>1.11</w:t>
      </w:r>
      <w:r w:rsidRPr="00824194">
        <w:rPr>
          <w:rFonts w:asciiTheme="majorBidi" w:hAnsiTheme="majorBidi" w:cstheme="majorBidi"/>
          <w:szCs w:val="22"/>
        </w:rPr>
        <w:tab/>
      </w:r>
      <w:r w:rsidRPr="00824194">
        <w:rPr>
          <w:rFonts w:asciiTheme="majorBidi" w:hAnsiTheme="majorBidi" w:cstheme="majorBidi"/>
          <w:b/>
          <w:bCs/>
          <w:szCs w:val="22"/>
        </w:rPr>
        <w:t>Председатель</w:t>
      </w:r>
      <w:r w:rsidRPr="00824194">
        <w:rPr>
          <w:rFonts w:asciiTheme="majorBidi" w:hAnsiTheme="majorBidi" w:cstheme="majorBidi"/>
          <w:szCs w:val="22"/>
        </w:rPr>
        <w:t xml:space="preserve"> указывает на то, что эта специальная группа только осуществит подборку результатов дискуссий, состоявшихся в прошедшие выходные, для представления на девятом пленарном заседании. Как уже подчеркивалось, представляется, что решение для Района 1 уже найдено</w:t>
      </w:r>
      <w:r w:rsidR="00404B59" w:rsidRPr="00824194">
        <w:rPr>
          <w:rFonts w:asciiTheme="majorBidi" w:hAnsiTheme="majorBidi" w:cstheme="majorBidi"/>
          <w:szCs w:val="22"/>
        </w:rPr>
        <w:t>,</w:t>
      </w:r>
      <w:r w:rsidRPr="00824194">
        <w:rPr>
          <w:rFonts w:asciiTheme="majorBidi" w:hAnsiTheme="majorBidi" w:cstheme="majorBidi"/>
          <w:szCs w:val="22"/>
        </w:rPr>
        <w:t xml:space="preserve"> и продвигается работа по выработке решения для </w:t>
      </w:r>
      <w:r w:rsidR="00404B59" w:rsidRPr="00824194">
        <w:rPr>
          <w:rFonts w:asciiTheme="majorBidi" w:hAnsiTheme="majorBidi" w:cstheme="majorBidi"/>
          <w:szCs w:val="22"/>
        </w:rPr>
        <w:t>Р</w:t>
      </w:r>
      <w:r w:rsidRPr="00824194">
        <w:rPr>
          <w:rFonts w:asciiTheme="majorBidi" w:hAnsiTheme="majorBidi" w:cstheme="majorBidi"/>
          <w:szCs w:val="22"/>
        </w:rPr>
        <w:t>айонов 2 и 3. Следовательно, группа не должна столкнуться с какими-либо значительными трудностями.</w:t>
      </w:r>
    </w:p>
    <w:p w:rsidR="00945BA4" w:rsidRPr="00824194" w:rsidRDefault="00945BA4" w:rsidP="00404B59">
      <w:pPr>
        <w:tabs>
          <w:tab w:val="left" w:pos="851"/>
        </w:tabs>
        <w:snapToGrid w:val="0"/>
        <w:rPr>
          <w:rFonts w:asciiTheme="majorBidi" w:hAnsiTheme="majorBidi" w:cstheme="majorBidi"/>
          <w:szCs w:val="22"/>
        </w:rPr>
      </w:pPr>
      <w:r w:rsidRPr="00824194">
        <w:rPr>
          <w:rFonts w:asciiTheme="majorBidi" w:hAnsiTheme="majorBidi" w:cstheme="majorBidi"/>
          <w:szCs w:val="22"/>
        </w:rPr>
        <w:t>1.12</w:t>
      </w:r>
      <w:r w:rsidRPr="00824194">
        <w:rPr>
          <w:rFonts w:asciiTheme="majorBidi" w:hAnsiTheme="majorBidi" w:cstheme="majorBidi"/>
          <w:szCs w:val="22"/>
        </w:rPr>
        <w:tab/>
      </w:r>
      <w:r w:rsidRPr="00824194">
        <w:rPr>
          <w:rFonts w:asciiTheme="majorBidi" w:hAnsiTheme="majorBidi" w:cstheme="majorBidi"/>
          <w:b/>
          <w:bCs/>
          <w:szCs w:val="22"/>
        </w:rPr>
        <w:t>Делегат от Катара</w:t>
      </w:r>
      <w:r w:rsidRPr="00824194">
        <w:rPr>
          <w:rFonts w:asciiTheme="majorBidi" w:hAnsiTheme="majorBidi" w:cstheme="majorBidi"/>
          <w:szCs w:val="22"/>
        </w:rPr>
        <w:t xml:space="preserve"> хотел бы получить разъяснения относительно предложения о том, чтобы включить какой-либо пункт, касающийся диапазона УВЧ, в повестку дня ВКР-23.</w:t>
      </w:r>
    </w:p>
    <w:p w:rsidR="00945BA4" w:rsidRPr="00824194" w:rsidRDefault="00945BA4" w:rsidP="00945BA4">
      <w:pPr>
        <w:tabs>
          <w:tab w:val="left" w:pos="851"/>
        </w:tabs>
        <w:snapToGrid w:val="0"/>
        <w:rPr>
          <w:rFonts w:asciiTheme="majorBidi" w:hAnsiTheme="majorBidi" w:cstheme="majorBidi"/>
          <w:szCs w:val="22"/>
        </w:rPr>
      </w:pPr>
      <w:r w:rsidRPr="00824194">
        <w:rPr>
          <w:rFonts w:asciiTheme="majorBidi" w:hAnsiTheme="majorBidi" w:cstheme="majorBidi"/>
          <w:szCs w:val="22"/>
        </w:rPr>
        <w:t>1.13</w:t>
      </w:r>
      <w:r w:rsidRPr="00824194">
        <w:rPr>
          <w:rFonts w:asciiTheme="majorBidi" w:hAnsiTheme="majorBidi" w:cstheme="majorBidi"/>
          <w:szCs w:val="22"/>
        </w:rPr>
        <w:tab/>
      </w:r>
      <w:r w:rsidRPr="00824194">
        <w:rPr>
          <w:rFonts w:asciiTheme="majorBidi" w:hAnsiTheme="majorBidi" w:cstheme="majorBidi"/>
          <w:b/>
          <w:bCs/>
          <w:szCs w:val="22"/>
        </w:rPr>
        <w:t>Председатель</w:t>
      </w:r>
      <w:r w:rsidRPr="00824194">
        <w:rPr>
          <w:rFonts w:asciiTheme="majorBidi" w:hAnsiTheme="majorBidi" w:cstheme="majorBidi"/>
          <w:szCs w:val="22"/>
        </w:rPr>
        <w:t xml:space="preserve"> подтверждает, что специальная группа осуществит подборку </w:t>
      </w:r>
      <w:proofErr w:type="gramStart"/>
      <w:r w:rsidRPr="00824194">
        <w:rPr>
          <w:rFonts w:asciiTheme="majorBidi" w:hAnsiTheme="majorBidi" w:cstheme="majorBidi"/>
          <w:szCs w:val="22"/>
        </w:rPr>
        <w:t>результатов</w:t>
      </w:r>
      <w:proofErr w:type="gramEnd"/>
      <w:r w:rsidRPr="00824194">
        <w:rPr>
          <w:rFonts w:asciiTheme="majorBidi" w:hAnsiTheme="majorBidi" w:cstheme="majorBidi"/>
          <w:szCs w:val="22"/>
        </w:rPr>
        <w:t xml:space="preserve"> состоявшихся в прошедшие выходные неофициальных дискуссий и принятых решений и представит их девятому пленарному заседанию. Он призывает участников не предвосхищать результаты обсуждений в группе.</w:t>
      </w:r>
    </w:p>
    <w:p w:rsidR="00945BA4" w:rsidRPr="00824194" w:rsidRDefault="00945BA4" w:rsidP="009C0727">
      <w:pPr>
        <w:tabs>
          <w:tab w:val="left" w:pos="851"/>
        </w:tabs>
        <w:snapToGrid w:val="0"/>
        <w:rPr>
          <w:rFonts w:asciiTheme="majorBidi" w:hAnsiTheme="majorBidi" w:cstheme="majorBidi"/>
          <w:szCs w:val="22"/>
        </w:rPr>
      </w:pPr>
      <w:r w:rsidRPr="00824194">
        <w:rPr>
          <w:rFonts w:asciiTheme="majorBidi" w:hAnsiTheme="majorBidi" w:cstheme="majorBidi"/>
          <w:szCs w:val="22"/>
        </w:rPr>
        <w:t>1.14</w:t>
      </w:r>
      <w:r w:rsidRPr="00824194">
        <w:rPr>
          <w:rFonts w:asciiTheme="majorBidi" w:hAnsiTheme="majorBidi" w:cstheme="majorBidi"/>
          <w:szCs w:val="22"/>
        </w:rPr>
        <w:tab/>
      </w:r>
      <w:r w:rsidRPr="00824194">
        <w:rPr>
          <w:rFonts w:asciiTheme="majorBidi" w:hAnsiTheme="majorBidi" w:cstheme="majorBidi"/>
          <w:b/>
          <w:bCs/>
          <w:szCs w:val="22"/>
        </w:rPr>
        <w:t>Делегат от Бразилии</w:t>
      </w:r>
      <w:r w:rsidRPr="00824194">
        <w:rPr>
          <w:rFonts w:asciiTheme="majorBidi" w:hAnsiTheme="majorBidi" w:cstheme="majorBidi"/>
          <w:szCs w:val="22"/>
        </w:rPr>
        <w:t>, выражая поддержку приняти</w:t>
      </w:r>
      <w:r w:rsidR="009C0727" w:rsidRPr="00824194">
        <w:rPr>
          <w:rFonts w:asciiTheme="majorBidi" w:hAnsiTheme="majorBidi" w:cstheme="majorBidi"/>
          <w:szCs w:val="22"/>
        </w:rPr>
        <w:t>ю</w:t>
      </w:r>
      <w:r w:rsidRPr="00824194">
        <w:rPr>
          <w:rFonts w:asciiTheme="majorBidi" w:hAnsiTheme="majorBidi" w:cstheme="majorBidi"/>
          <w:szCs w:val="22"/>
        </w:rPr>
        <w:t xml:space="preserve"> решени</w:t>
      </w:r>
      <w:r w:rsidR="009C0727" w:rsidRPr="00824194">
        <w:rPr>
          <w:rFonts w:asciiTheme="majorBidi" w:hAnsiTheme="majorBidi" w:cstheme="majorBidi"/>
          <w:szCs w:val="22"/>
        </w:rPr>
        <w:t>я</w:t>
      </w:r>
      <w:r w:rsidRPr="00824194">
        <w:rPr>
          <w:rFonts w:asciiTheme="majorBidi" w:hAnsiTheme="majorBidi" w:cstheme="majorBidi"/>
          <w:szCs w:val="22"/>
        </w:rPr>
        <w:t xml:space="preserve"> о создании специальной группы, отмечает, что не получал приглашения принять участие в дискуссиях, проводимых в прошедшие выходные, и что неофициальное предложение не вносить изменений в отношении Района 1 было поддержано рядом стран.</w:t>
      </w:r>
    </w:p>
    <w:p w:rsidR="00945BA4" w:rsidRPr="00824194" w:rsidRDefault="00945BA4" w:rsidP="009C0727">
      <w:pPr>
        <w:tabs>
          <w:tab w:val="left" w:pos="851"/>
        </w:tabs>
        <w:snapToGrid w:val="0"/>
        <w:rPr>
          <w:rFonts w:asciiTheme="majorBidi" w:hAnsiTheme="majorBidi" w:cstheme="majorBidi"/>
          <w:szCs w:val="22"/>
        </w:rPr>
      </w:pPr>
      <w:r w:rsidRPr="00824194">
        <w:rPr>
          <w:rFonts w:asciiTheme="majorBidi" w:hAnsiTheme="majorBidi" w:cstheme="majorBidi"/>
          <w:szCs w:val="22"/>
        </w:rPr>
        <w:t>1.15</w:t>
      </w:r>
      <w:r w:rsidRPr="00824194">
        <w:rPr>
          <w:rFonts w:asciiTheme="majorBidi" w:hAnsiTheme="majorBidi" w:cstheme="majorBidi"/>
          <w:szCs w:val="22"/>
        </w:rPr>
        <w:tab/>
      </w:r>
      <w:r w:rsidRPr="00824194">
        <w:rPr>
          <w:rFonts w:asciiTheme="majorBidi" w:hAnsiTheme="majorBidi" w:cstheme="majorBidi"/>
          <w:b/>
          <w:bCs/>
          <w:szCs w:val="22"/>
        </w:rPr>
        <w:t>Делегат от Российской Федерации</w:t>
      </w:r>
      <w:r w:rsidRPr="00824194">
        <w:rPr>
          <w:rFonts w:asciiTheme="majorBidi" w:hAnsiTheme="majorBidi" w:cstheme="majorBidi"/>
          <w:szCs w:val="22"/>
        </w:rPr>
        <w:t xml:space="preserve">, поддерживая создание специальной группы, выражает надежду, что результаты неофициальных дискуссий будут объединены для выработки приемлемых для всех предложений. По его мнению, вызвало бы сожаление, если бы каждый Район должен был бы принимать </w:t>
      </w:r>
      <w:r w:rsidR="009C0727" w:rsidRPr="00824194">
        <w:rPr>
          <w:rFonts w:asciiTheme="majorBidi" w:hAnsiTheme="majorBidi" w:cstheme="majorBidi"/>
          <w:szCs w:val="22"/>
        </w:rPr>
        <w:t>разные</w:t>
      </w:r>
      <w:r w:rsidRPr="00824194">
        <w:rPr>
          <w:rFonts w:asciiTheme="majorBidi" w:hAnsiTheme="majorBidi" w:cstheme="majorBidi"/>
          <w:szCs w:val="22"/>
        </w:rPr>
        <w:t xml:space="preserve"> решени</w:t>
      </w:r>
      <w:r w:rsidR="009C0727" w:rsidRPr="00824194">
        <w:rPr>
          <w:rFonts w:asciiTheme="majorBidi" w:hAnsiTheme="majorBidi" w:cstheme="majorBidi"/>
          <w:szCs w:val="22"/>
        </w:rPr>
        <w:t>я</w:t>
      </w:r>
      <w:r w:rsidRPr="00824194">
        <w:rPr>
          <w:rFonts w:asciiTheme="majorBidi" w:hAnsiTheme="majorBidi" w:cstheme="majorBidi"/>
          <w:szCs w:val="22"/>
        </w:rPr>
        <w:t xml:space="preserve">, и по этой причине он поддерживает выработку общего решения. </w:t>
      </w:r>
    </w:p>
    <w:p w:rsidR="00945BA4" w:rsidRPr="00824194" w:rsidRDefault="00945BA4" w:rsidP="009C0727">
      <w:pPr>
        <w:tabs>
          <w:tab w:val="left" w:pos="851"/>
        </w:tabs>
        <w:snapToGrid w:val="0"/>
        <w:rPr>
          <w:rFonts w:asciiTheme="majorBidi" w:hAnsiTheme="majorBidi" w:cstheme="majorBidi"/>
          <w:szCs w:val="22"/>
        </w:rPr>
      </w:pPr>
      <w:r w:rsidRPr="00824194">
        <w:rPr>
          <w:rFonts w:asciiTheme="majorBidi" w:hAnsiTheme="majorBidi" w:cstheme="majorBidi"/>
          <w:szCs w:val="22"/>
        </w:rPr>
        <w:t>1.16</w:t>
      </w:r>
      <w:r w:rsidRPr="00824194">
        <w:rPr>
          <w:rFonts w:asciiTheme="majorBidi" w:hAnsiTheme="majorBidi" w:cstheme="majorBidi"/>
          <w:szCs w:val="22"/>
        </w:rPr>
        <w:tab/>
      </w:r>
      <w:r w:rsidRPr="00824194">
        <w:rPr>
          <w:rFonts w:asciiTheme="majorBidi" w:hAnsiTheme="majorBidi" w:cstheme="majorBidi"/>
          <w:b/>
          <w:bCs/>
          <w:szCs w:val="22"/>
        </w:rPr>
        <w:t xml:space="preserve">Делегат от </w:t>
      </w:r>
      <w:r w:rsidR="009C0727" w:rsidRPr="00824194">
        <w:rPr>
          <w:rFonts w:asciiTheme="majorBidi" w:hAnsiTheme="majorBidi" w:cstheme="majorBidi"/>
          <w:b/>
          <w:bCs/>
          <w:szCs w:val="22"/>
        </w:rPr>
        <w:t xml:space="preserve">Южно-Африканской Республики </w:t>
      </w:r>
      <w:r w:rsidRPr="00824194">
        <w:rPr>
          <w:rFonts w:asciiTheme="majorBidi" w:hAnsiTheme="majorBidi" w:cstheme="majorBidi"/>
          <w:szCs w:val="22"/>
        </w:rPr>
        <w:t xml:space="preserve">поддерживает создание специальной группы, </w:t>
      </w:r>
      <w:proofErr w:type="gramStart"/>
      <w:r w:rsidRPr="00824194">
        <w:rPr>
          <w:rFonts w:asciiTheme="majorBidi" w:hAnsiTheme="majorBidi" w:cstheme="majorBidi"/>
          <w:szCs w:val="22"/>
        </w:rPr>
        <w:t>также</w:t>
      </w:r>
      <w:proofErr w:type="gramEnd"/>
      <w:r w:rsidRPr="00824194">
        <w:rPr>
          <w:rFonts w:asciiTheme="majorBidi" w:hAnsiTheme="majorBidi" w:cstheme="majorBidi"/>
          <w:szCs w:val="22"/>
        </w:rPr>
        <w:t xml:space="preserve"> как и </w:t>
      </w:r>
      <w:r w:rsidRPr="00824194">
        <w:rPr>
          <w:rFonts w:asciiTheme="majorBidi" w:hAnsiTheme="majorBidi" w:cstheme="majorBidi"/>
          <w:b/>
          <w:bCs/>
          <w:szCs w:val="22"/>
        </w:rPr>
        <w:t>делегат от Исламской Республики Иран</w:t>
      </w:r>
      <w:r w:rsidRPr="00824194">
        <w:rPr>
          <w:rFonts w:asciiTheme="majorBidi" w:hAnsiTheme="majorBidi" w:cstheme="majorBidi"/>
          <w:szCs w:val="22"/>
        </w:rPr>
        <w:t>, который предлагает, что возглавить эту группу должен Председатель Конференции.</w:t>
      </w:r>
    </w:p>
    <w:p w:rsidR="00945BA4" w:rsidRPr="00824194" w:rsidRDefault="00945BA4" w:rsidP="008356CD">
      <w:pPr>
        <w:tabs>
          <w:tab w:val="left" w:pos="851"/>
        </w:tabs>
        <w:snapToGrid w:val="0"/>
        <w:rPr>
          <w:rFonts w:asciiTheme="majorBidi" w:hAnsiTheme="majorBidi" w:cstheme="majorBidi"/>
          <w:szCs w:val="22"/>
        </w:rPr>
      </w:pPr>
      <w:r w:rsidRPr="00824194">
        <w:rPr>
          <w:rFonts w:asciiTheme="majorBidi" w:hAnsiTheme="majorBidi" w:cstheme="majorBidi"/>
          <w:szCs w:val="22"/>
        </w:rPr>
        <w:t>1.17</w:t>
      </w:r>
      <w:r w:rsidRPr="00824194">
        <w:rPr>
          <w:rFonts w:asciiTheme="majorBidi" w:hAnsiTheme="majorBidi" w:cstheme="majorBidi"/>
          <w:szCs w:val="22"/>
        </w:rPr>
        <w:tab/>
      </w:r>
      <w:r w:rsidRPr="00824194">
        <w:rPr>
          <w:rFonts w:asciiTheme="majorBidi" w:hAnsiTheme="majorBidi" w:cstheme="majorBidi"/>
          <w:b/>
          <w:bCs/>
          <w:szCs w:val="22"/>
        </w:rPr>
        <w:t>Председатель</w:t>
      </w:r>
      <w:r w:rsidRPr="00824194">
        <w:rPr>
          <w:rFonts w:asciiTheme="majorBidi" w:hAnsiTheme="majorBidi" w:cstheme="majorBidi"/>
          <w:szCs w:val="22"/>
        </w:rPr>
        <w:t xml:space="preserve"> говорит, что, к сожалению, ввиду дефицита времени не сможет возглавить специальную группу, которая осуществит сбор и </w:t>
      </w:r>
      <w:r w:rsidR="008356CD" w:rsidRPr="00824194">
        <w:rPr>
          <w:rFonts w:asciiTheme="majorBidi" w:hAnsiTheme="majorBidi" w:cstheme="majorBidi"/>
          <w:szCs w:val="22"/>
        </w:rPr>
        <w:t>упорядочение</w:t>
      </w:r>
      <w:r w:rsidRPr="00824194">
        <w:rPr>
          <w:rFonts w:asciiTheme="majorBidi" w:hAnsiTheme="majorBidi" w:cstheme="majorBidi"/>
          <w:szCs w:val="22"/>
        </w:rPr>
        <w:t xml:space="preserve"> предложенных вариантов для полос 470–694/698 МГц в рамках пункта 1.1 повестки дня и представит результаты девятому пленарному заседанию.</w:t>
      </w:r>
    </w:p>
    <w:p w:rsidR="00945BA4" w:rsidRPr="00824194" w:rsidRDefault="00945BA4" w:rsidP="008356CD">
      <w:pPr>
        <w:tabs>
          <w:tab w:val="left" w:pos="851"/>
        </w:tabs>
        <w:snapToGrid w:val="0"/>
        <w:rPr>
          <w:rFonts w:asciiTheme="majorBidi" w:hAnsiTheme="majorBidi" w:cstheme="majorBidi"/>
          <w:szCs w:val="22"/>
        </w:rPr>
      </w:pPr>
      <w:r w:rsidRPr="00824194">
        <w:rPr>
          <w:rFonts w:asciiTheme="majorBidi" w:hAnsiTheme="majorBidi" w:cstheme="majorBidi"/>
          <w:szCs w:val="22"/>
        </w:rPr>
        <w:t>1.18</w:t>
      </w:r>
      <w:r w:rsidRPr="00824194">
        <w:rPr>
          <w:rFonts w:asciiTheme="majorBidi" w:hAnsiTheme="majorBidi" w:cstheme="majorBidi"/>
          <w:szCs w:val="22"/>
        </w:rPr>
        <w:tab/>
      </w:r>
      <w:proofErr w:type="gramStart"/>
      <w:r w:rsidRPr="00824194">
        <w:rPr>
          <w:rFonts w:asciiTheme="majorBidi" w:hAnsiTheme="majorBidi" w:cstheme="majorBidi"/>
          <w:szCs w:val="22"/>
        </w:rPr>
        <w:t>В</w:t>
      </w:r>
      <w:proofErr w:type="gramEnd"/>
      <w:r w:rsidRPr="00824194">
        <w:rPr>
          <w:rFonts w:asciiTheme="majorBidi" w:hAnsiTheme="majorBidi" w:cstheme="majorBidi"/>
          <w:szCs w:val="22"/>
        </w:rPr>
        <w:t xml:space="preserve"> ответ на </w:t>
      </w:r>
      <w:r w:rsidR="008356CD" w:rsidRPr="00824194">
        <w:rPr>
          <w:rFonts w:asciiTheme="majorBidi" w:hAnsiTheme="majorBidi" w:cstheme="majorBidi"/>
          <w:szCs w:val="22"/>
        </w:rPr>
        <w:t>просьбу о разъяснении, поступившую от</w:t>
      </w:r>
      <w:r w:rsidRPr="00824194">
        <w:rPr>
          <w:rFonts w:asciiTheme="majorBidi" w:hAnsiTheme="majorBidi" w:cstheme="majorBidi"/>
          <w:szCs w:val="22"/>
        </w:rPr>
        <w:t xml:space="preserve"> </w:t>
      </w:r>
      <w:r w:rsidRPr="00824194">
        <w:rPr>
          <w:rFonts w:asciiTheme="majorBidi" w:hAnsiTheme="majorBidi" w:cstheme="majorBidi"/>
          <w:b/>
          <w:bCs/>
          <w:szCs w:val="22"/>
        </w:rPr>
        <w:t>делегата от Саудовской Аравии</w:t>
      </w:r>
      <w:r w:rsidRPr="00824194">
        <w:rPr>
          <w:rFonts w:asciiTheme="majorBidi" w:hAnsiTheme="majorBidi" w:cstheme="majorBidi"/>
          <w:szCs w:val="22"/>
        </w:rPr>
        <w:t>, который полагает, что невозможно добиться согласования на глобальном уровне, Председатель напоминает, что цель заключается не в согласовании распределений частот, но в представлении консолидированного резюме дискуссий в форме отчета.</w:t>
      </w:r>
    </w:p>
    <w:p w:rsidR="00945BA4" w:rsidRPr="00824194" w:rsidRDefault="00945BA4" w:rsidP="00945BA4">
      <w:pPr>
        <w:tabs>
          <w:tab w:val="left" w:pos="851"/>
        </w:tabs>
        <w:snapToGrid w:val="0"/>
        <w:rPr>
          <w:rFonts w:asciiTheme="majorBidi" w:hAnsiTheme="majorBidi" w:cstheme="majorBidi"/>
          <w:szCs w:val="22"/>
        </w:rPr>
      </w:pPr>
      <w:r w:rsidRPr="00824194">
        <w:rPr>
          <w:rFonts w:asciiTheme="majorBidi" w:hAnsiTheme="majorBidi" w:cstheme="majorBidi"/>
          <w:szCs w:val="22"/>
        </w:rPr>
        <w:t>1.19</w:t>
      </w:r>
      <w:r w:rsidRPr="00824194">
        <w:rPr>
          <w:rFonts w:asciiTheme="majorBidi" w:hAnsiTheme="majorBidi" w:cstheme="majorBidi"/>
          <w:szCs w:val="22"/>
        </w:rPr>
        <w:tab/>
        <w:t xml:space="preserve">По вопросу о председательстве в этой специальной группе </w:t>
      </w:r>
      <w:r w:rsidRPr="00824194">
        <w:rPr>
          <w:rFonts w:asciiTheme="majorBidi" w:hAnsiTheme="majorBidi" w:cstheme="majorBidi"/>
          <w:b/>
          <w:bCs/>
          <w:szCs w:val="22"/>
        </w:rPr>
        <w:t>делегат от Исламской Республики Иран</w:t>
      </w:r>
      <w:r w:rsidRPr="00824194">
        <w:rPr>
          <w:rFonts w:asciiTheme="majorBidi" w:hAnsiTheme="majorBidi" w:cstheme="majorBidi"/>
          <w:szCs w:val="22"/>
        </w:rPr>
        <w:t xml:space="preserve"> подчеркивает, что эта деятельность требует непредвзятости, и предлагает провести консультации в целях назначения председателя.</w:t>
      </w:r>
    </w:p>
    <w:p w:rsidR="00945BA4" w:rsidRPr="00824194" w:rsidRDefault="00945BA4" w:rsidP="00945BA4">
      <w:pPr>
        <w:tabs>
          <w:tab w:val="left" w:pos="851"/>
        </w:tabs>
        <w:snapToGrid w:val="0"/>
        <w:rPr>
          <w:rFonts w:asciiTheme="majorBidi" w:hAnsiTheme="majorBidi" w:cstheme="majorBidi"/>
          <w:szCs w:val="22"/>
        </w:rPr>
      </w:pPr>
      <w:r w:rsidRPr="00824194">
        <w:rPr>
          <w:rFonts w:asciiTheme="majorBidi" w:hAnsiTheme="majorBidi" w:cstheme="majorBidi"/>
          <w:szCs w:val="22"/>
        </w:rPr>
        <w:t>1.20</w:t>
      </w:r>
      <w:r w:rsidRPr="00824194">
        <w:rPr>
          <w:rFonts w:asciiTheme="majorBidi" w:hAnsiTheme="majorBidi" w:cstheme="majorBidi"/>
          <w:szCs w:val="22"/>
        </w:rPr>
        <w:tab/>
        <w:t xml:space="preserve">Предложение </w:t>
      </w:r>
      <w:r w:rsidRPr="00824194">
        <w:rPr>
          <w:rFonts w:asciiTheme="majorBidi" w:hAnsiTheme="majorBidi" w:cstheme="majorBidi"/>
          <w:b/>
          <w:bCs/>
          <w:szCs w:val="22"/>
        </w:rPr>
        <w:t>принимается</w:t>
      </w:r>
      <w:r w:rsidRPr="00824194">
        <w:rPr>
          <w:rFonts w:asciiTheme="majorBidi" w:hAnsiTheme="majorBidi" w:cstheme="majorBidi"/>
          <w:szCs w:val="22"/>
        </w:rPr>
        <w:t>.</w:t>
      </w:r>
    </w:p>
    <w:p w:rsidR="00945BA4" w:rsidRPr="00824194" w:rsidRDefault="00945BA4" w:rsidP="00945BA4">
      <w:pPr>
        <w:tabs>
          <w:tab w:val="left" w:pos="851"/>
        </w:tabs>
        <w:snapToGrid w:val="0"/>
        <w:rPr>
          <w:rFonts w:asciiTheme="majorBidi" w:hAnsiTheme="majorBidi" w:cstheme="majorBidi"/>
          <w:b/>
          <w:bCs/>
          <w:szCs w:val="22"/>
        </w:rPr>
      </w:pPr>
      <w:r w:rsidRPr="00824194">
        <w:rPr>
          <w:rFonts w:asciiTheme="majorBidi" w:hAnsiTheme="majorBidi" w:cstheme="majorBidi"/>
          <w:szCs w:val="22"/>
        </w:rPr>
        <w:t>1.21</w:t>
      </w:r>
      <w:r w:rsidRPr="00824194">
        <w:rPr>
          <w:rFonts w:asciiTheme="majorBidi" w:hAnsiTheme="majorBidi" w:cstheme="majorBidi"/>
          <w:szCs w:val="22"/>
        </w:rPr>
        <w:tab/>
        <w:t xml:space="preserve">Устный отчет Председателя Комитета 4 </w:t>
      </w:r>
      <w:r w:rsidRPr="00824194">
        <w:rPr>
          <w:rFonts w:asciiTheme="majorBidi" w:hAnsiTheme="majorBidi" w:cstheme="majorBidi"/>
          <w:b/>
          <w:bCs/>
          <w:szCs w:val="22"/>
        </w:rPr>
        <w:t>принимается к сведению.</w:t>
      </w:r>
    </w:p>
    <w:p w:rsidR="00945BA4" w:rsidRPr="00824194" w:rsidRDefault="00945BA4" w:rsidP="00945BA4">
      <w:pPr>
        <w:tabs>
          <w:tab w:val="left" w:pos="851"/>
        </w:tabs>
        <w:snapToGrid w:val="0"/>
        <w:rPr>
          <w:rFonts w:asciiTheme="majorBidi" w:hAnsiTheme="majorBidi" w:cstheme="majorBidi"/>
          <w:szCs w:val="22"/>
        </w:rPr>
      </w:pPr>
      <w:r w:rsidRPr="00824194">
        <w:rPr>
          <w:rFonts w:asciiTheme="majorBidi" w:hAnsiTheme="majorBidi" w:cstheme="majorBidi"/>
          <w:szCs w:val="22"/>
        </w:rPr>
        <w:t>1.22</w:t>
      </w:r>
      <w:r w:rsidRPr="00824194">
        <w:rPr>
          <w:rFonts w:asciiTheme="majorBidi" w:hAnsiTheme="majorBidi" w:cstheme="majorBidi"/>
          <w:szCs w:val="22"/>
        </w:rPr>
        <w:tab/>
      </w:r>
      <w:r w:rsidRPr="00824194">
        <w:rPr>
          <w:rFonts w:asciiTheme="majorBidi" w:hAnsiTheme="majorBidi" w:cstheme="majorBidi"/>
          <w:b/>
          <w:bCs/>
          <w:szCs w:val="22"/>
        </w:rPr>
        <w:t>Председатель Комитета 5</w:t>
      </w:r>
      <w:r w:rsidRPr="00824194">
        <w:rPr>
          <w:rFonts w:asciiTheme="majorBidi" w:hAnsiTheme="majorBidi" w:cstheme="majorBidi"/>
          <w:szCs w:val="22"/>
        </w:rPr>
        <w:t xml:space="preserve"> сообщает, что Комитет завершил работу по порученным ему пунктам повестки дня, за исключением пунктов 1.6, 1.9.1, 1.10 и 1.12. Две специальные группы, </w:t>
      </w:r>
      <w:r w:rsidRPr="00824194">
        <w:rPr>
          <w:rFonts w:asciiTheme="majorBidi" w:hAnsiTheme="majorBidi" w:cstheme="majorBidi"/>
          <w:szCs w:val="22"/>
        </w:rPr>
        <w:lastRenderedPageBreak/>
        <w:t>созданные для работы по пунктам 1.9.1 и 1.10, соответственно, представят свои заключения непосредственно следующему пленарному заседанию.</w:t>
      </w:r>
    </w:p>
    <w:p w:rsidR="00945BA4" w:rsidRPr="00824194" w:rsidRDefault="00945BA4" w:rsidP="00945BA4">
      <w:pPr>
        <w:tabs>
          <w:tab w:val="left" w:pos="851"/>
        </w:tabs>
        <w:snapToGrid w:val="0"/>
        <w:rPr>
          <w:rFonts w:asciiTheme="majorBidi" w:hAnsiTheme="majorBidi" w:cstheme="majorBidi"/>
          <w:b/>
          <w:bCs/>
          <w:szCs w:val="22"/>
        </w:rPr>
      </w:pPr>
      <w:r w:rsidRPr="00824194">
        <w:rPr>
          <w:rFonts w:asciiTheme="majorBidi" w:hAnsiTheme="majorBidi" w:cstheme="majorBidi"/>
          <w:szCs w:val="22"/>
        </w:rPr>
        <w:t>1.23</w:t>
      </w:r>
      <w:r w:rsidRPr="00824194">
        <w:rPr>
          <w:rFonts w:asciiTheme="majorBidi" w:hAnsiTheme="majorBidi" w:cstheme="majorBidi"/>
          <w:szCs w:val="22"/>
        </w:rPr>
        <w:tab/>
        <w:t xml:space="preserve">Устный отчет Председателя Комитета 5 </w:t>
      </w:r>
      <w:r w:rsidRPr="00824194">
        <w:rPr>
          <w:rFonts w:asciiTheme="majorBidi" w:hAnsiTheme="majorBidi" w:cstheme="majorBidi"/>
          <w:b/>
          <w:bCs/>
          <w:szCs w:val="22"/>
        </w:rPr>
        <w:t>принимается к сведению</w:t>
      </w:r>
      <w:r w:rsidRPr="00824194">
        <w:rPr>
          <w:rFonts w:asciiTheme="majorBidi" w:hAnsiTheme="majorBidi" w:cstheme="majorBidi"/>
          <w:szCs w:val="22"/>
        </w:rPr>
        <w:t>.</w:t>
      </w:r>
    </w:p>
    <w:p w:rsidR="00945BA4" w:rsidRPr="00824194" w:rsidRDefault="00945BA4" w:rsidP="00103C6D">
      <w:pPr>
        <w:tabs>
          <w:tab w:val="left" w:pos="851"/>
        </w:tabs>
        <w:snapToGrid w:val="0"/>
        <w:rPr>
          <w:rFonts w:asciiTheme="majorBidi" w:hAnsiTheme="majorBidi" w:cstheme="majorBidi"/>
          <w:szCs w:val="22"/>
        </w:rPr>
      </w:pPr>
      <w:r w:rsidRPr="00824194">
        <w:rPr>
          <w:rFonts w:asciiTheme="majorBidi" w:hAnsiTheme="majorBidi" w:cstheme="majorBidi"/>
          <w:szCs w:val="22"/>
        </w:rPr>
        <w:t>1.24</w:t>
      </w:r>
      <w:r w:rsidRPr="00824194">
        <w:rPr>
          <w:rFonts w:asciiTheme="majorBidi" w:hAnsiTheme="majorBidi" w:cstheme="majorBidi"/>
          <w:szCs w:val="22"/>
        </w:rPr>
        <w:tab/>
        <w:t>Представляя Документ 398, касающийся пунктов 7 и 9 повестки дня, Председатель Комитета 5 отмечает, что по Вопросу L в рамках пункта 7 повестки дня Комитет пришел к заключению о том, что возможны ситуации, когда странам, в которых возникают форс-мажор</w:t>
      </w:r>
      <w:r w:rsidR="008356CD" w:rsidRPr="00824194">
        <w:rPr>
          <w:rFonts w:asciiTheme="majorBidi" w:hAnsiTheme="majorBidi" w:cstheme="majorBidi"/>
          <w:szCs w:val="22"/>
        </w:rPr>
        <w:t xml:space="preserve">ные </w:t>
      </w:r>
      <w:r w:rsidRPr="00824194">
        <w:rPr>
          <w:rFonts w:asciiTheme="majorBidi" w:hAnsiTheme="majorBidi" w:cstheme="majorBidi"/>
          <w:szCs w:val="22"/>
        </w:rPr>
        <w:t xml:space="preserve">обстоятельства, необходима помощь Бюро. В отношении применения </w:t>
      </w:r>
      <w:r w:rsidR="00103C6D" w:rsidRPr="00824194">
        <w:rPr>
          <w:rFonts w:asciiTheme="majorBidi" w:hAnsiTheme="majorBidi" w:cstheme="majorBidi"/>
          <w:szCs w:val="22"/>
        </w:rPr>
        <w:t>концепции, содержащейся</w:t>
      </w:r>
      <w:r w:rsidRPr="00824194">
        <w:rPr>
          <w:rFonts w:asciiTheme="majorBidi" w:hAnsiTheme="majorBidi" w:cstheme="majorBidi"/>
          <w:szCs w:val="22"/>
        </w:rPr>
        <w:t xml:space="preserve"> в § 6</w:t>
      </w:r>
      <w:r w:rsidRPr="00824194">
        <w:rPr>
          <w:rFonts w:asciiTheme="majorBidi" w:hAnsiTheme="majorBidi" w:cstheme="majorBidi"/>
          <w:i/>
          <w:iCs/>
          <w:szCs w:val="22"/>
        </w:rPr>
        <w:t>d</w:t>
      </w:r>
      <w:r w:rsidRPr="00824194">
        <w:rPr>
          <w:rFonts w:asciiTheme="majorBidi" w:hAnsiTheme="majorBidi" w:cstheme="majorBidi"/>
          <w:szCs w:val="22"/>
        </w:rPr>
        <w:t>i) Приложения 5 к Регламенту радиосвязи, Комитет предлагает, что следует предусмотреть возможность применения</w:t>
      </w:r>
      <w:r w:rsidR="000F0615" w:rsidRPr="00824194">
        <w:rPr>
          <w:rFonts w:asciiTheme="majorBidi" w:hAnsiTheme="majorBidi" w:cstheme="majorBidi"/>
          <w:szCs w:val="22"/>
        </w:rPr>
        <w:t xml:space="preserve"> это</w:t>
      </w:r>
      <w:r w:rsidR="00103C6D" w:rsidRPr="00824194">
        <w:rPr>
          <w:rFonts w:asciiTheme="majorBidi" w:hAnsiTheme="majorBidi" w:cstheme="majorBidi"/>
          <w:szCs w:val="22"/>
        </w:rPr>
        <w:t>й концепции</w:t>
      </w:r>
      <w:r w:rsidR="000F0615" w:rsidRPr="00824194">
        <w:rPr>
          <w:rFonts w:asciiTheme="majorBidi" w:hAnsiTheme="majorBidi" w:cstheme="majorBidi"/>
          <w:szCs w:val="22"/>
        </w:rPr>
        <w:t xml:space="preserve"> в рамках</w:t>
      </w:r>
      <w:r w:rsidRPr="00824194">
        <w:rPr>
          <w:rFonts w:asciiTheme="majorBidi" w:hAnsiTheme="majorBidi" w:cstheme="majorBidi"/>
          <w:szCs w:val="22"/>
        </w:rPr>
        <w:t xml:space="preserve"> </w:t>
      </w:r>
      <w:proofErr w:type="spellStart"/>
      <w:r w:rsidRPr="00824194">
        <w:rPr>
          <w:rFonts w:asciiTheme="majorBidi" w:hAnsiTheme="majorBidi" w:cstheme="majorBidi"/>
          <w:szCs w:val="22"/>
        </w:rPr>
        <w:t>пп</w:t>
      </w:r>
      <w:proofErr w:type="spellEnd"/>
      <w:r w:rsidRPr="00824194">
        <w:rPr>
          <w:rFonts w:asciiTheme="majorBidi" w:hAnsiTheme="majorBidi" w:cstheme="majorBidi"/>
          <w:szCs w:val="22"/>
        </w:rPr>
        <w:t> </w:t>
      </w:r>
      <w:proofErr w:type="spellStart"/>
      <w:r w:rsidRPr="00824194">
        <w:rPr>
          <w:rFonts w:asciiTheme="majorBidi" w:hAnsiTheme="majorBidi" w:cstheme="majorBidi"/>
          <w:szCs w:val="22"/>
        </w:rPr>
        <w:t>11.32A</w:t>
      </w:r>
      <w:proofErr w:type="spellEnd"/>
      <w:r w:rsidRPr="00824194">
        <w:rPr>
          <w:rFonts w:asciiTheme="majorBidi" w:hAnsiTheme="majorBidi" w:cstheme="majorBidi"/>
          <w:szCs w:val="22"/>
        </w:rPr>
        <w:t xml:space="preserve"> или 11.41 Регламента радиосвязи. В отношении радионавигационных спутниковых служб (РНСС) в полосе частот 1164–1215 МГц, Комитет предлагает включить напоминание о положениях Резолюции 609 (</w:t>
      </w:r>
      <w:proofErr w:type="spellStart"/>
      <w:r w:rsidRPr="00824194">
        <w:rPr>
          <w:rFonts w:asciiTheme="majorBidi" w:hAnsiTheme="majorBidi" w:cstheme="majorBidi"/>
          <w:szCs w:val="22"/>
        </w:rPr>
        <w:t>Пересм</w:t>
      </w:r>
      <w:proofErr w:type="spellEnd"/>
      <w:r w:rsidRPr="00824194">
        <w:rPr>
          <w:rFonts w:asciiTheme="majorBidi" w:hAnsiTheme="majorBidi" w:cstheme="majorBidi"/>
          <w:szCs w:val="22"/>
        </w:rPr>
        <w:t>. ВКР-07). Наконец, Комитет сформулировал свои выводы о координации систем ФСС НГСО и заявлении типовых земных станций фиксиро</w:t>
      </w:r>
      <w:r w:rsidR="000F0615" w:rsidRPr="00824194">
        <w:rPr>
          <w:rFonts w:asciiTheme="majorBidi" w:hAnsiTheme="majorBidi" w:cstheme="majorBidi"/>
          <w:szCs w:val="22"/>
        </w:rPr>
        <w:t>в</w:t>
      </w:r>
      <w:r w:rsidRPr="00824194">
        <w:rPr>
          <w:rFonts w:asciiTheme="majorBidi" w:hAnsiTheme="majorBidi" w:cstheme="majorBidi"/>
          <w:szCs w:val="22"/>
        </w:rPr>
        <w:t>анной спутниковой служб</w:t>
      </w:r>
      <w:r w:rsidR="000F0615" w:rsidRPr="00824194">
        <w:rPr>
          <w:rFonts w:asciiTheme="majorBidi" w:hAnsiTheme="majorBidi" w:cstheme="majorBidi"/>
          <w:szCs w:val="22"/>
        </w:rPr>
        <w:t>ы</w:t>
      </w:r>
      <w:r w:rsidRPr="00824194">
        <w:rPr>
          <w:rFonts w:asciiTheme="majorBidi" w:hAnsiTheme="majorBidi" w:cstheme="majorBidi"/>
          <w:szCs w:val="22"/>
        </w:rPr>
        <w:t>. Предлагается утвердить эти выводы и включить их в протокол текущего пленарного заседания.</w:t>
      </w:r>
    </w:p>
    <w:p w:rsidR="00945BA4" w:rsidRPr="00824194" w:rsidRDefault="00945BA4" w:rsidP="006D4295">
      <w:pPr>
        <w:tabs>
          <w:tab w:val="left" w:pos="851"/>
        </w:tabs>
        <w:snapToGrid w:val="0"/>
        <w:rPr>
          <w:rFonts w:asciiTheme="majorBidi" w:hAnsiTheme="majorBidi" w:cstheme="majorBidi"/>
          <w:szCs w:val="22"/>
        </w:rPr>
      </w:pPr>
      <w:r w:rsidRPr="00824194">
        <w:rPr>
          <w:rFonts w:asciiTheme="majorBidi" w:hAnsiTheme="majorBidi" w:cstheme="majorBidi"/>
          <w:szCs w:val="22"/>
        </w:rPr>
        <w:t>1.25</w:t>
      </w:r>
      <w:r w:rsidRPr="00824194">
        <w:rPr>
          <w:rFonts w:asciiTheme="majorBidi" w:hAnsiTheme="majorBidi" w:cstheme="majorBidi"/>
          <w:szCs w:val="22"/>
        </w:rPr>
        <w:tab/>
      </w:r>
      <w:r w:rsidRPr="00824194">
        <w:rPr>
          <w:rFonts w:asciiTheme="majorBidi" w:hAnsiTheme="majorBidi" w:cstheme="majorBidi"/>
          <w:b/>
          <w:bCs/>
          <w:szCs w:val="22"/>
        </w:rPr>
        <w:t>Делегат от Исламской Республики Иран</w:t>
      </w:r>
      <w:r w:rsidRPr="00824194">
        <w:t xml:space="preserve"> выражает благодарность </w:t>
      </w:r>
      <w:r w:rsidRPr="00824194">
        <w:rPr>
          <w:rFonts w:asciiTheme="majorBidi" w:hAnsiTheme="majorBidi" w:cstheme="majorBidi"/>
          <w:szCs w:val="22"/>
        </w:rPr>
        <w:t xml:space="preserve">Комитету 5 за проделанную им работу, но подчеркивает, что распространение </w:t>
      </w:r>
      <w:r w:rsidR="00103C6D" w:rsidRPr="00824194">
        <w:rPr>
          <w:rFonts w:asciiTheme="majorBidi" w:hAnsiTheme="majorBidi" w:cstheme="majorBidi"/>
          <w:szCs w:val="22"/>
        </w:rPr>
        <w:t xml:space="preserve">концепции, содержащейся </w:t>
      </w:r>
      <w:r w:rsidRPr="00824194">
        <w:rPr>
          <w:rFonts w:asciiTheme="majorBidi" w:hAnsiTheme="majorBidi" w:cstheme="majorBidi"/>
          <w:szCs w:val="22"/>
        </w:rPr>
        <w:t>в § 6</w:t>
      </w:r>
      <w:r w:rsidRPr="00824194">
        <w:rPr>
          <w:rFonts w:asciiTheme="majorBidi" w:hAnsiTheme="majorBidi" w:cstheme="majorBidi"/>
          <w:i/>
          <w:iCs/>
          <w:szCs w:val="22"/>
        </w:rPr>
        <w:t>d</w:t>
      </w:r>
      <w:r w:rsidRPr="00824194">
        <w:rPr>
          <w:rFonts w:asciiTheme="majorBidi" w:hAnsiTheme="majorBidi" w:cstheme="majorBidi"/>
          <w:szCs w:val="22"/>
        </w:rPr>
        <w:t>i) Приложения </w:t>
      </w:r>
      <w:proofErr w:type="spellStart"/>
      <w:r w:rsidRPr="00824194">
        <w:rPr>
          <w:rFonts w:asciiTheme="majorBidi" w:hAnsiTheme="majorBidi" w:cstheme="majorBidi"/>
          <w:szCs w:val="22"/>
        </w:rPr>
        <w:t>5к</w:t>
      </w:r>
      <w:proofErr w:type="spellEnd"/>
      <w:r w:rsidRPr="00824194">
        <w:rPr>
          <w:rFonts w:asciiTheme="majorBidi" w:hAnsiTheme="majorBidi" w:cstheme="majorBidi"/>
          <w:szCs w:val="22"/>
        </w:rPr>
        <w:t xml:space="preserve"> </w:t>
      </w:r>
      <w:proofErr w:type="spellStart"/>
      <w:r w:rsidRPr="00824194">
        <w:rPr>
          <w:rFonts w:asciiTheme="majorBidi" w:hAnsiTheme="majorBidi" w:cstheme="majorBidi"/>
          <w:szCs w:val="22"/>
        </w:rPr>
        <w:t>РР</w:t>
      </w:r>
      <w:proofErr w:type="spellEnd"/>
      <w:r w:rsidRPr="00824194">
        <w:rPr>
          <w:rFonts w:asciiTheme="majorBidi" w:hAnsiTheme="majorBidi" w:cstheme="majorBidi"/>
          <w:szCs w:val="22"/>
        </w:rPr>
        <w:t xml:space="preserve">, на </w:t>
      </w:r>
      <w:proofErr w:type="spellStart"/>
      <w:r w:rsidRPr="00824194">
        <w:rPr>
          <w:rFonts w:asciiTheme="majorBidi" w:hAnsiTheme="majorBidi" w:cstheme="majorBidi"/>
          <w:szCs w:val="22"/>
        </w:rPr>
        <w:t>пп</w:t>
      </w:r>
      <w:proofErr w:type="spellEnd"/>
      <w:r w:rsidRPr="00824194">
        <w:rPr>
          <w:rFonts w:asciiTheme="majorBidi" w:hAnsiTheme="majorBidi" w:cstheme="majorBidi"/>
          <w:szCs w:val="22"/>
        </w:rPr>
        <w:t xml:space="preserve">. 11.32A или 11.41 имеет последствия исключительно </w:t>
      </w:r>
      <w:proofErr w:type="spellStart"/>
      <w:r w:rsidRPr="00824194">
        <w:rPr>
          <w:rFonts w:asciiTheme="majorBidi" w:hAnsiTheme="majorBidi" w:cstheme="majorBidi"/>
          <w:szCs w:val="22"/>
        </w:rPr>
        <w:t>регламентарного</w:t>
      </w:r>
      <w:proofErr w:type="spellEnd"/>
      <w:r w:rsidRPr="00824194">
        <w:rPr>
          <w:rFonts w:asciiTheme="majorBidi" w:hAnsiTheme="majorBidi" w:cstheme="majorBidi"/>
          <w:szCs w:val="22"/>
        </w:rPr>
        <w:t xml:space="preserve"> характера. Протокол пленарного заседания – это лишь отражение обмена мнениями, и пленарное заседание никоим образом не уполномочено вносить изменения в </w:t>
      </w:r>
      <w:proofErr w:type="spellStart"/>
      <w:r w:rsidRPr="00824194">
        <w:rPr>
          <w:rFonts w:asciiTheme="majorBidi" w:hAnsiTheme="majorBidi" w:cstheme="majorBidi"/>
          <w:szCs w:val="22"/>
        </w:rPr>
        <w:t>регламентарный</w:t>
      </w:r>
      <w:proofErr w:type="spellEnd"/>
      <w:r w:rsidRPr="00824194">
        <w:rPr>
          <w:rFonts w:asciiTheme="majorBidi" w:hAnsiTheme="majorBidi" w:cstheme="majorBidi"/>
          <w:szCs w:val="22"/>
        </w:rPr>
        <w:t xml:space="preserve"> текст, имеющий статус договора, такой, каковым является Регламент радиосвязи. Оратор не возражает против включения в протокол текста, содержащего поручение Директору БР или МСЭ-R провести исследования, но указывает, что любые изменения в Приложении 5 должны осуществлять в рамках какого-либо пункта повестки дня другой конференции. Он отмечает также, что напоминание </w:t>
      </w:r>
      <w:r w:rsidR="00172B29" w:rsidRPr="00824194">
        <w:rPr>
          <w:rFonts w:asciiTheme="majorBidi" w:hAnsiTheme="majorBidi" w:cstheme="majorBidi"/>
          <w:szCs w:val="22"/>
        </w:rPr>
        <w:t xml:space="preserve">о </w:t>
      </w:r>
      <w:r w:rsidRPr="00824194">
        <w:rPr>
          <w:rFonts w:asciiTheme="majorBidi" w:hAnsiTheme="majorBidi" w:cstheme="majorBidi"/>
          <w:szCs w:val="22"/>
        </w:rPr>
        <w:t>положени</w:t>
      </w:r>
      <w:r w:rsidR="00172B29" w:rsidRPr="00824194">
        <w:rPr>
          <w:rFonts w:asciiTheme="majorBidi" w:hAnsiTheme="majorBidi" w:cstheme="majorBidi"/>
          <w:szCs w:val="22"/>
        </w:rPr>
        <w:t>ях</w:t>
      </w:r>
      <w:r w:rsidRPr="00824194">
        <w:rPr>
          <w:rFonts w:asciiTheme="majorBidi" w:hAnsiTheme="majorBidi" w:cstheme="majorBidi"/>
          <w:szCs w:val="22"/>
        </w:rPr>
        <w:t xml:space="preserve"> Резолюции 609 (</w:t>
      </w:r>
      <w:proofErr w:type="spellStart"/>
      <w:r w:rsidRPr="00824194">
        <w:rPr>
          <w:rFonts w:asciiTheme="majorBidi" w:hAnsiTheme="majorBidi" w:cstheme="majorBidi"/>
          <w:szCs w:val="22"/>
        </w:rPr>
        <w:t>Пересм</w:t>
      </w:r>
      <w:proofErr w:type="spellEnd"/>
      <w:r w:rsidRPr="00824194">
        <w:rPr>
          <w:rFonts w:asciiTheme="majorBidi" w:hAnsiTheme="majorBidi" w:cstheme="majorBidi"/>
          <w:szCs w:val="22"/>
        </w:rPr>
        <w:t>. ВКР-07) в контексте систем РНСС в полосе частот 1164</w:t>
      </w:r>
      <w:r w:rsidR="006D4295">
        <w:rPr>
          <w:rFonts w:asciiTheme="majorBidi" w:hAnsiTheme="majorBidi" w:cstheme="majorBidi"/>
          <w:szCs w:val="22"/>
        </w:rPr>
        <w:t>−</w:t>
      </w:r>
      <w:r w:rsidRPr="00824194">
        <w:rPr>
          <w:rFonts w:asciiTheme="majorBidi" w:hAnsiTheme="majorBidi" w:cstheme="majorBidi"/>
          <w:szCs w:val="22"/>
        </w:rPr>
        <w:t xml:space="preserve">1215 МГц не имеет смысла, так как эта Резолюция по-прежнему действует и не требует подтверждения со стороны пленарного заседания. Вследствие этого, оратор полагает неуместным включение в протокол настоящего пленарного заседания выводов Комитета 5 о применении </w:t>
      </w:r>
      <w:r w:rsidR="00103C6D" w:rsidRPr="00824194">
        <w:rPr>
          <w:rFonts w:asciiTheme="majorBidi" w:hAnsiTheme="majorBidi" w:cstheme="majorBidi"/>
          <w:szCs w:val="22"/>
        </w:rPr>
        <w:t xml:space="preserve">концепции, содержащейся </w:t>
      </w:r>
      <w:r w:rsidRPr="00824194">
        <w:rPr>
          <w:rFonts w:asciiTheme="majorBidi" w:hAnsiTheme="majorBidi" w:cstheme="majorBidi"/>
          <w:szCs w:val="22"/>
        </w:rPr>
        <w:t>в § 6</w:t>
      </w:r>
      <w:r w:rsidRPr="00824194">
        <w:rPr>
          <w:rFonts w:asciiTheme="majorBidi" w:hAnsiTheme="majorBidi" w:cstheme="majorBidi"/>
          <w:i/>
          <w:iCs/>
          <w:szCs w:val="22"/>
        </w:rPr>
        <w:t>d</w:t>
      </w:r>
      <w:r w:rsidRPr="00824194">
        <w:rPr>
          <w:rFonts w:asciiTheme="majorBidi" w:hAnsiTheme="majorBidi" w:cstheme="majorBidi"/>
          <w:szCs w:val="22"/>
        </w:rPr>
        <w:t>i) Приложения 5, к системам РНСС.</w:t>
      </w:r>
    </w:p>
    <w:p w:rsidR="00945BA4" w:rsidRPr="00824194" w:rsidRDefault="00945BA4" w:rsidP="00945BA4">
      <w:pPr>
        <w:tabs>
          <w:tab w:val="left" w:pos="851"/>
        </w:tabs>
        <w:snapToGrid w:val="0"/>
        <w:rPr>
          <w:rFonts w:asciiTheme="majorBidi" w:hAnsiTheme="majorBidi" w:cstheme="majorBidi"/>
          <w:szCs w:val="22"/>
        </w:rPr>
      </w:pPr>
      <w:r w:rsidRPr="00824194">
        <w:rPr>
          <w:rFonts w:asciiTheme="majorBidi" w:hAnsiTheme="majorBidi" w:cstheme="majorBidi"/>
          <w:szCs w:val="22"/>
        </w:rPr>
        <w:t>1.26</w:t>
      </w:r>
      <w:r w:rsidRPr="00824194">
        <w:rPr>
          <w:rFonts w:asciiTheme="majorBidi" w:hAnsiTheme="majorBidi" w:cstheme="majorBidi"/>
          <w:szCs w:val="22"/>
        </w:rPr>
        <w:tab/>
      </w:r>
      <w:r w:rsidRPr="00824194">
        <w:rPr>
          <w:rFonts w:asciiTheme="majorBidi" w:hAnsiTheme="majorBidi" w:cstheme="majorBidi"/>
          <w:b/>
          <w:bCs/>
          <w:szCs w:val="22"/>
        </w:rPr>
        <w:t>Делегат от Российской Федерации</w:t>
      </w:r>
      <w:r w:rsidRPr="00824194">
        <w:rPr>
          <w:rFonts w:asciiTheme="majorBidi" w:hAnsiTheme="majorBidi" w:cstheme="majorBidi"/>
          <w:szCs w:val="22"/>
        </w:rPr>
        <w:t xml:space="preserve"> поддерживает этот анализ.</w:t>
      </w:r>
    </w:p>
    <w:p w:rsidR="00945BA4" w:rsidRPr="00824194" w:rsidRDefault="00945BA4" w:rsidP="00172B29">
      <w:pPr>
        <w:tabs>
          <w:tab w:val="left" w:pos="851"/>
        </w:tabs>
        <w:snapToGrid w:val="0"/>
        <w:rPr>
          <w:rFonts w:asciiTheme="majorBidi" w:hAnsiTheme="majorBidi" w:cstheme="majorBidi"/>
          <w:szCs w:val="22"/>
        </w:rPr>
      </w:pPr>
      <w:r w:rsidRPr="00824194">
        <w:rPr>
          <w:rFonts w:asciiTheme="majorBidi" w:hAnsiTheme="majorBidi" w:cstheme="majorBidi"/>
          <w:szCs w:val="22"/>
        </w:rPr>
        <w:t>1.27</w:t>
      </w:r>
      <w:r w:rsidRPr="00824194">
        <w:rPr>
          <w:rFonts w:asciiTheme="majorBidi" w:hAnsiTheme="majorBidi" w:cstheme="majorBidi"/>
          <w:szCs w:val="22"/>
        </w:rPr>
        <w:tab/>
      </w:r>
      <w:r w:rsidRPr="00824194">
        <w:rPr>
          <w:rFonts w:asciiTheme="majorBidi" w:hAnsiTheme="majorBidi" w:cstheme="majorBidi"/>
          <w:b/>
          <w:bCs/>
          <w:szCs w:val="22"/>
        </w:rPr>
        <w:t>Делегат от Швеции</w:t>
      </w:r>
      <w:r w:rsidRPr="00824194">
        <w:rPr>
          <w:rFonts w:asciiTheme="majorBidi" w:hAnsiTheme="majorBidi" w:cstheme="majorBidi"/>
          <w:szCs w:val="22"/>
        </w:rPr>
        <w:t xml:space="preserve">, выступая от имени Европейской конференции администраций почт и электросвязи </w:t>
      </w:r>
      <w:r w:rsidRPr="00824194">
        <w:rPr>
          <w:rFonts w:asciiTheme="majorBidi" w:hAnsiTheme="majorBidi" w:cstheme="majorBidi"/>
          <w:color w:val="000000"/>
          <w:szCs w:val="22"/>
        </w:rPr>
        <w:t xml:space="preserve">(СЕПТ), выражает мнение, что обсуждаемые выводы могут быть включены в протокол пленарного заседания, </w:t>
      </w:r>
      <w:r w:rsidR="00172B29" w:rsidRPr="00824194">
        <w:rPr>
          <w:rFonts w:asciiTheme="majorBidi" w:hAnsiTheme="majorBidi" w:cstheme="majorBidi"/>
          <w:color w:val="000000"/>
          <w:szCs w:val="22"/>
        </w:rPr>
        <w:t>так как</w:t>
      </w:r>
      <w:r w:rsidRPr="00824194">
        <w:rPr>
          <w:rFonts w:asciiTheme="majorBidi" w:hAnsiTheme="majorBidi" w:cstheme="majorBidi"/>
          <w:color w:val="000000"/>
          <w:szCs w:val="22"/>
        </w:rPr>
        <w:t xml:space="preserve"> они были детально обсуждены рабочими группами и подгруппами и </w:t>
      </w:r>
      <w:proofErr w:type="gramStart"/>
      <w:r w:rsidRPr="00824194">
        <w:rPr>
          <w:rFonts w:asciiTheme="majorBidi" w:hAnsiTheme="majorBidi" w:cstheme="majorBidi"/>
          <w:color w:val="000000"/>
          <w:szCs w:val="22"/>
        </w:rPr>
        <w:t>разработаны</w:t>
      </w:r>
      <w:proofErr w:type="gramEnd"/>
      <w:r w:rsidRPr="00824194">
        <w:rPr>
          <w:rFonts w:asciiTheme="majorBidi" w:hAnsiTheme="majorBidi" w:cstheme="majorBidi"/>
          <w:color w:val="000000"/>
          <w:szCs w:val="22"/>
        </w:rPr>
        <w:t xml:space="preserve"> и утверждены большим числом администраций. Ничто в Регламенте радиосвязи не препятствует применению </w:t>
      </w:r>
      <w:r w:rsidR="00103C6D" w:rsidRPr="00824194">
        <w:rPr>
          <w:rFonts w:asciiTheme="majorBidi" w:hAnsiTheme="majorBidi" w:cstheme="majorBidi"/>
          <w:color w:val="000000"/>
          <w:szCs w:val="22"/>
        </w:rPr>
        <w:t xml:space="preserve">концепции, содержащейся </w:t>
      </w:r>
      <w:r w:rsidRPr="00824194">
        <w:rPr>
          <w:rFonts w:asciiTheme="majorBidi" w:hAnsiTheme="majorBidi" w:cstheme="majorBidi"/>
          <w:color w:val="000000"/>
          <w:szCs w:val="22"/>
        </w:rPr>
        <w:t xml:space="preserve">в </w:t>
      </w:r>
      <w:r w:rsidRPr="00824194">
        <w:rPr>
          <w:rFonts w:asciiTheme="majorBidi" w:hAnsiTheme="majorBidi" w:cstheme="majorBidi"/>
          <w:szCs w:val="22"/>
        </w:rPr>
        <w:t>§ 6</w:t>
      </w:r>
      <w:r w:rsidRPr="00824194">
        <w:rPr>
          <w:rFonts w:asciiTheme="majorBidi" w:hAnsiTheme="majorBidi" w:cstheme="majorBidi"/>
          <w:i/>
          <w:iCs/>
          <w:szCs w:val="22"/>
        </w:rPr>
        <w:t>d</w:t>
      </w:r>
      <w:r w:rsidRPr="00824194">
        <w:rPr>
          <w:rFonts w:asciiTheme="majorBidi" w:hAnsiTheme="majorBidi" w:cstheme="majorBidi"/>
          <w:szCs w:val="22"/>
        </w:rPr>
        <w:t>i), к п. 11.32A, например</w:t>
      </w:r>
      <w:r w:rsidR="00172B29" w:rsidRPr="00824194">
        <w:rPr>
          <w:rFonts w:asciiTheme="majorBidi" w:hAnsiTheme="majorBidi" w:cstheme="majorBidi"/>
          <w:szCs w:val="22"/>
        </w:rPr>
        <w:t>. БР</w:t>
      </w:r>
      <w:r w:rsidRPr="00824194">
        <w:rPr>
          <w:rFonts w:asciiTheme="majorBidi" w:hAnsiTheme="majorBidi" w:cstheme="majorBidi"/>
          <w:szCs w:val="22"/>
        </w:rPr>
        <w:t xml:space="preserve"> во многих ситуациях запрашивало по этому поводу разъяснение конференции, и СЕПТ придерживается мнения, что уместно включить разъяснение в протокол.</w:t>
      </w:r>
    </w:p>
    <w:p w:rsidR="00945BA4" w:rsidRPr="00824194" w:rsidRDefault="00945BA4" w:rsidP="00103C6D">
      <w:pPr>
        <w:tabs>
          <w:tab w:val="left" w:pos="851"/>
        </w:tabs>
        <w:snapToGrid w:val="0"/>
        <w:rPr>
          <w:rFonts w:asciiTheme="majorBidi" w:hAnsiTheme="majorBidi" w:cstheme="majorBidi"/>
          <w:szCs w:val="22"/>
        </w:rPr>
      </w:pPr>
      <w:r w:rsidRPr="00824194">
        <w:rPr>
          <w:rFonts w:asciiTheme="majorBidi" w:hAnsiTheme="majorBidi" w:cstheme="majorBidi"/>
          <w:szCs w:val="22"/>
        </w:rPr>
        <w:t>1.28</w:t>
      </w:r>
      <w:r w:rsidRPr="00824194">
        <w:rPr>
          <w:rFonts w:asciiTheme="majorBidi" w:hAnsiTheme="majorBidi" w:cstheme="majorBidi"/>
          <w:szCs w:val="22"/>
        </w:rPr>
        <w:tab/>
      </w:r>
      <w:r w:rsidRPr="00824194">
        <w:rPr>
          <w:rFonts w:asciiTheme="majorBidi" w:hAnsiTheme="majorBidi" w:cstheme="majorBidi"/>
          <w:b/>
          <w:bCs/>
          <w:szCs w:val="22"/>
        </w:rPr>
        <w:t>Делегат от Испании</w:t>
      </w:r>
      <w:r w:rsidRPr="00824194">
        <w:rPr>
          <w:rFonts w:asciiTheme="majorBidi" w:hAnsiTheme="majorBidi" w:cstheme="majorBidi"/>
          <w:szCs w:val="22"/>
        </w:rPr>
        <w:t xml:space="preserve"> соглашается с предыдущим оратором и напоминает, что этот вопрос обсуждался в Комитете 5</w:t>
      </w:r>
      <w:r w:rsidR="00172B29" w:rsidRPr="00824194">
        <w:rPr>
          <w:rFonts w:asciiTheme="majorBidi" w:hAnsiTheme="majorBidi" w:cstheme="majorBidi"/>
          <w:szCs w:val="22"/>
        </w:rPr>
        <w:t xml:space="preserve"> до его представления в </w:t>
      </w:r>
      <w:r w:rsidR="00172B29" w:rsidRPr="00824194">
        <w:rPr>
          <w:color w:val="000000"/>
        </w:rPr>
        <w:t>Подразделение по правовым вопросам</w:t>
      </w:r>
      <w:r w:rsidR="00103C6D" w:rsidRPr="00824194">
        <w:rPr>
          <w:color w:val="000000"/>
        </w:rPr>
        <w:t xml:space="preserve">, которое выразило положительное </w:t>
      </w:r>
      <w:r w:rsidR="00103C6D" w:rsidRPr="00824194">
        <w:rPr>
          <w:rFonts w:asciiTheme="majorBidi" w:hAnsiTheme="majorBidi" w:cstheme="majorBidi"/>
          <w:szCs w:val="22"/>
        </w:rPr>
        <w:t>мнение</w:t>
      </w:r>
      <w:r w:rsidRPr="00824194">
        <w:rPr>
          <w:rFonts w:asciiTheme="majorBidi" w:hAnsiTheme="majorBidi" w:cstheme="majorBidi"/>
          <w:szCs w:val="22"/>
        </w:rPr>
        <w:t>. Обсуждаемый текст следует включить в протокол, так как он содержит разъяснение процедуры заявления.</w:t>
      </w:r>
    </w:p>
    <w:p w:rsidR="004D2DF6" w:rsidRPr="00824194" w:rsidRDefault="00945BA4" w:rsidP="006D4295">
      <w:pPr>
        <w:tabs>
          <w:tab w:val="left" w:pos="851"/>
        </w:tabs>
        <w:snapToGrid w:val="0"/>
        <w:rPr>
          <w:rFonts w:asciiTheme="majorBidi" w:hAnsiTheme="majorBidi" w:cstheme="majorBidi"/>
          <w:szCs w:val="22"/>
        </w:rPr>
      </w:pPr>
      <w:r w:rsidRPr="00824194">
        <w:rPr>
          <w:rFonts w:asciiTheme="majorBidi" w:hAnsiTheme="majorBidi" w:cstheme="majorBidi"/>
          <w:szCs w:val="22"/>
        </w:rPr>
        <w:t>1.29</w:t>
      </w:r>
      <w:r w:rsidRPr="00824194">
        <w:rPr>
          <w:rFonts w:asciiTheme="majorBidi" w:hAnsiTheme="majorBidi" w:cstheme="majorBidi"/>
          <w:szCs w:val="22"/>
        </w:rPr>
        <w:tab/>
      </w:r>
      <w:r w:rsidRPr="00824194">
        <w:rPr>
          <w:rFonts w:asciiTheme="majorBidi" w:hAnsiTheme="majorBidi" w:cstheme="majorBidi"/>
          <w:b/>
          <w:szCs w:val="22"/>
        </w:rPr>
        <w:t>Советник по правовым вопросам</w:t>
      </w:r>
      <w:r w:rsidRPr="00824194">
        <w:rPr>
          <w:rFonts w:asciiTheme="majorBidi" w:hAnsiTheme="majorBidi" w:cstheme="majorBidi"/>
          <w:szCs w:val="22"/>
        </w:rPr>
        <w:t xml:space="preserve"> говорит, что предоставляя консультации по вопросу о возможности включения решений, касающихся определенных пунктов повестки дня, в протокол пленарного заседания, на котором они обсуждались, он высказал существенные оговорки в отношении желательности таких действий в конкретном контексте второго предложения в Документе 398, который касается применения </w:t>
      </w:r>
      <w:r w:rsidR="00103C6D" w:rsidRPr="00824194">
        <w:rPr>
          <w:rFonts w:asciiTheme="majorBidi" w:hAnsiTheme="majorBidi" w:cstheme="majorBidi"/>
          <w:szCs w:val="22"/>
        </w:rPr>
        <w:t xml:space="preserve">концепции, содержащейся </w:t>
      </w:r>
      <w:r w:rsidRPr="00824194">
        <w:rPr>
          <w:rFonts w:asciiTheme="majorBidi" w:hAnsiTheme="majorBidi" w:cstheme="majorBidi"/>
          <w:szCs w:val="22"/>
        </w:rPr>
        <w:t>в § 6</w:t>
      </w:r>
      <w:r w:rsidRPr="00824194">
        <w:rPr>
          <w:rFonts w:asciiTheme="majorBidi" w:hAnsiTheme="majorBidi" w:cstheme="majorBidi"/>
          <w:i/>
          <w:iCs/>
          <w:szCs w:val="22"/>
        </w:rPr>
        <w:t>d</w:t>
      </w:r>
      <w:r w:rsidRPr="00824194">
        <w:rPr>
          <w:rFonts w:asciiTheme="majorBidi" w:hAnsiTheme="majorBidi" w:cstheme="majorBidi"/>
          <w:szCs w:val="22"/>
        </w:rPr>
        <w:t xml:space="preserve">i) Приложения 5 к Регламенту радиосвязи, ввиду последствий этого предложения для </w:t>
      </w:r>
      <w:proofErr w:type="spellStart"/>
      <w:r w:rsidR="00D10358" w:rsidRPr="00824194">
        <w:rPr>
          <w:rFonts w:asciiTheme="majorBidi" w:hAnsiTheme="majorBidi" w:cstheme="majorBidi"/>
          <w:szCs w:val="22"/>
        </w:rPr>
        <w:t>регламентарных</w:t>
      </w:r>
      <w:proofErr w:type="spellEnd"/>
      <w:r w:rsidR="00D10358" w:rsidRPr="00824194">
        <w:rPr>
          <w:rFonts w:asciiTheme="majorBidi" w:hAnsiTheme="majorBidi" w:cstheme="majorBidi"/>
          <w:szCs w:val="22"/>
        </w:rPr>
        <w:t xml:space="preserve"> документов</w:t>
      </w:r>
      <w:r w:rsidRPr="00824194">
        <w:rPr>
          <w:rFonts w:asciiTheme="majorBidi" w:hAnsiTheme="majorBidi" w:cstheme="majorBidi"/>
          <w:szCs w:val="22"/>
        </w:rPr>
        <w:t xml:space="preserve">. Отвечая на просьбы о разъяснении, поступившие от </w:t>
      </w:r>
      <w:r w:rsidRPr="00824194">
        <w:rPr>
          <w:rFonts w:asciiTheme="majorBidi" w:hAnsiTheme="majorBidi" w:cstheme="majorBidi"/>
          <w:b/>
          <w:bCs/>
          <w:szCs w:val="22"/>
        </w:rPr>
        <w:t>делегатов от Франции</w:t>
      </w:r>
      <w:r w:rsidRPr="00824194">
        <w:rPr>
          <w:rFonts w:asciiTheme="majorBidi" w:hAnsiTheme="majorBidi" w:cstheme="majorBidi"/>
          <w:szCs w:val="22"/>
        </w:rPr>
        <w:t xml:space="preserve">, </w:t>
      </w:r>
      <w:r w:rsidRPr="00824194">
        <w:rPr>
          <w:rFonts w:asciiTheme="majorBidi" w:hAnsiTheme="majorBidi" w:cstheme="majorBidi"/>
          <w:b/>
          <w:bCs/>
          <w:szCs w:val="22"/>
        </w:rPr>
        <w:t>Соединенного Королевства</w:t>
      </w:r>
      <w:r w:rsidRPr="00824194">
        <w:rPr>
          <w:rFonts w:asciiTheme="majorBidi" w:hAnsiTheme="majorBidi" w:cstheme="majorBidi"/>
          <w:szCs w:val="22"/>
        </w:rPr>
        <w:t xml:space="preserve"> и </w:t>
      </w:r>
      <w:r w:rsidRPr="00824194">
        <w:rPr>
          <w:rFonts w:asciiTheme="majorBidi" w:hAnsiTheme="majorBidi" w:cstheme="majorBidi"/>
          <w:b/>
          <w:bCs/>
          <w:szCs w:val="22"/>
        </w:rPr>
        <w:t>Швеции</w:t>
      </w:r>
      <w:r w:rsidRPr="00824194">
        <w:rPr>
          <w:rFonts w:asciiTheme="majorBidi" w:hAnsiTheme="majorBidi" w:cstheme="majorBidi"/>
          <w:szCs w:val="22"/>
        </w:rPr>
        <w:t>, оратор добавляет, что третье предложенное решение, касающееся систем РНСС в полосе частот 1164</w:t>
      </w:r>
      <w:r w:rsidR="006D4295">
        <w:rPr>
          <w:rFonts w:asciiTheme="majorBidi" w:hAnsiTheme="majorBidi" w:cstheme="majorBidi"/>
          <w:szCs w:val="22"/>
        </w:rPr>
        <w:t>−</w:t>
      </w:r>
      <w:r w:rsidRPr="00824194">
        <w:rPr>
          <w:rFonts w:asciiTheme="majorBidi" w:hAnsiTheme="majorBidi" w:cstheme="majorBidi"/>
          <w:szCs w:val="22"/>
        </w:rPr>
        <w:t>1215 МГц, не создает проблемы такого рода и, следовательно, может быть включено в протокол.</w:t>
      </w:r>
    </w:p>
    <w:p w:rsidR="007954CA" w:rsidRPr="00824194" w:rsidRDefault="007954CA" w:rsidP="007954CA">
      <w:pPr>
        <w:tabs>
          <w:tab w:val="left" w:pos="851"/>
        </w:tabs>
        <w:snapToGrid w:val="0"/>
        <w:rPr>
          <w:rFonts w:asciiTheme="majorBidi" w:hAnsiTheme="majorBidi" w:cstheme="majorBidi"/>
          <w:szCs w:val="22"/>
        </w:rPr>
      </w:pPr>
      <w:r w:rsidRPr="00824194">
        <w:rPr>
          <w:rFonts w:asciiTheme="majorBidi" w:hAnsiTheme="majorBidi" w:cstheme="majorBidi"/>
          <w:szCs w:val="22"/>
        </w:rPr>
        <w:lastRenderedPageBreak/>
        <w:t>1.30</w:t>
      </w:r>
      <w:r w:rsidRPr="00824194">
        <w:rPr>
          <w:rFonts w:asciiTheme="majorBidi" w:hAnsiTheme="majorBidi" w:cstheme="majorBidi"/>
          <w:szCs w:val="22"/>
        </w:rPr>
        <w:tab/>
      </w:r>
      <w:r w:rsidRPr="00824194">
        <w:rPr>
          <w:rFonts w:asciiTheme="majorBidi" w:hAnsiTheme="majorBidi" w:cstheme="majorBidi"/>
          <w:b/>
          <w:bCs/>
          <w:szCs w:val="22"/>
        </w:rPr>
        <w:t>Делегат от Франции</w:t>
      </w:r>
      <w:r w:rsidRPr="00824194">
        <w:rPr>
          <w:rFonts w:asciiTheme="majorBidi" w:hAnsiTheme="majorBidi" w:cstheme="majorBidi"/>
          <w:szCs w:val="22"/>
        </w:rPr>
        <w:t xml:space="preserve">, которого поддерживает </w:t>
      </w:r>
      <w:r w:rsidRPr="00824194">
        <w:rPr>
          <w:rFonts w:asciiTheme="majorBidi" w:hAnsiTheme="majorBidi" w:cstheme="majorBidi"/>
          <w:b/>
          <w:bCs/>
          <w:szCs w:val="22"/>
        </w:rPr>
        <w:t>делегат от Соединенного Королевства</w:t>
      </w:r>
      <w:r w:rsidRPr="00824194">
        <w:rPr>
          <w:rFonts w:asciiTheme="majorBidi" w:hAnsiTheme="majorBidi" w:cstheme="majorBidi"/>
          <w:szCs w:val="22"/>
        </w:rPr>
        <w:t xml:space="preserve">, говорит, что в отношении второго предложения, которое содержится в Документе 398, наиболее </w:t>
      </w:r>
      <w:proofErr w:type="spellStart"/>
      <w:r w:rsidRPr="00824194">
        <w:rPr>
          <w:color w:val="000000"/>
        </w:rPr>
        <w:t>консенсусное</w:t>
      </w:r>
      <w:proofErr w:type="spellEnd"/>
      <w:r w:rsidRPr="00824194">
        <w:rPr>
          <w:color w:val="000000"/>
        </w:rPr>
        <w:t xml:space="preserve"> решение будет состоять в том, чтобы указать, что в сл</w:t>
      </w:r>
      <w:r w:rsidR="006D4295">
        <w:rPr>
          <w:color w:val="000000"/>
        </w:rPr>
        <w:t>учае возникновения трудностей в </w:t>
      </w:r>
      <w:r w:rsidRPr="00824194">
        <w:rPr>
          <w:color w:val="000000"/>
        </w:rPr>
        <w:t xml:space="preserve">применении </w:t>
      </w:r>
      <w:r w:rsidRPr="00824194">
        <w:rPr>
          <w:rFonts w:asciiTheme="majorBidi" w:hAnsiTheme="majorBidi" w:cstheme="majorBidi"/>
          <w:szCs w:val="22"/>
        </w:rPr>
        <w:t>концепции, изложенной в § 6</w:t>
      </w:r>
      <w:r w:rsidRPr="00824194">
        <w:rPr>
          <w:rFonts w:asciiTheme="majorBidi" w:hAnsiTheme="majorBidi" w:cstheme="majorBidi"/>
          <w:i/>
          <w:iCs/>
          <w:szCs w:val="22"/>
        </w:rPr>
        <w:t>d</w:t>
      </w:r>
      <w:r w:rsidRPr="00824194">
        <w:rPr>
          <w:rFonts w:asciiTheme="majorBidi" w:hAnsiTheme="majorBidi" w:cstheme="majorBidi"/>
          <w:szCs w:val="22"/>
        </w:rPr>
        <w:t xml:space="preserve">i) Приложения 5 к Регламенту радиосвязи, БР может обратиться  просьбой к </w:t>
      </w:r>
      <w:proofErr w:type="spellStart"/>
      <w:r w:rsidRPr="00824194">
        <w:rPr>
          <w:rFonts w:asciiTheme="majorBidi" w:hAnsiTheme="majorBidi" w:cstheme="majorBidi"/>
          <w:szCs w:val="22"/>
        </w:rPr>
        <w:t>Радиорегламентарному</w:t>
      </w:r>
      <w:proofErr w:type="spellEnd"/>
      <w:r w:rsidRPr="00824194">
        <w:rPr>
          <w:rFonts w:asciiTheme="majorBidi" w:hAnsiTheme="majorBidi" w:cstheme="majorBidi"/>
          <w:szCs w:val="22"/>
        </w:rPr>
        <w:t xml:space="preserve"> комитету (</w:t>
      </w:r>
      <w:proofErr w:type="spellStart"/>
      <w:r w:rsidRPr="00824194">
        <w:rPr>
          <w:rFonts w:asciiTheme="majorBidi" w:hAnsiTheme="majorBidi" w:cstheme="majorBidi"/>
          <w:szCs w:val="22"/>
        </w:rPr>
        <w:t>РРК</w:t>
      </w:r>
      <w:proofErr w:type="spellEnd"/>
      <w:r w:rsidRPr="00824194">
        <w:rPr>
          <w:rFonts w:asciiTheme="majorBidi" w:hAnsiTheme="majorBidi" w:cstheme="majorBidi"/>
          <w:szCs w:val="22"/>
        </w:rPr>
        <w:t>) разработать Правило процедуры, которое затем будет представлено для консультаций с Государствами-Членами в соответствии со Статьей 13.</w:t>
      </w:r>
    </w:p>
    <w:p w:rsidR="007954CA" w:rsidRPr="00824194" w:rsidRDefault="007954CA" w:rsidP="007954CA">
      <w:pPr>
        <w:tabs>
          <w:tab w:val="left" w:pos="851"/>
        </w:tabs>
        <w:snapToGrid w:val="0"/>
        <w:rPr>
          <w:rFonts w:asciiTheme="majorBidi" w:hAnsiTheme="majorBidi" w:cstheme="majorBidi"/>
          <w:szCs w:val="22"/>
        </w:rPr>
      </w:pPr>
      <w:r w:rsidRPr="00824194">
        <w:rPr>
          <w:rFonts w:asciiTheme="majorBidi" w:hAnsiTheme="majorBidi" w:cstheme="majorBidi"/>
          <w:szCs w:val="22"/>
        </w:rPr>
        <w:t>1.31</w:t>
      </w:r>
      <w:r w:rsidRPr="00824194">
        <w:rPr>
          <w:rFonts w:asciiTheme="majorBidi" w:hAnsiTheme="majorBidi" w:cstheme="majorBidi"/>
          <w:szCs w:val="22"/>
        </w:rPr>
        <w:tab/>
      </w:r>
      <w:r w:rsidRPr="00824194">
        <w:rPr>
          <w:rFonts w:asciiTheme="majorBidi" w:hAnsiTheme="majorBidi" w:cstheme="majorBidi"/>
          <w:b/>
          <w:bCs/>
          <w:szCs w:val="22"/>
        </w:rPr>
        <w:t>Делегат от Исламской Республики Иран</w:t>
      </w:r>
      <w:r w:rsidRPr="00824194">
        <w:rPr>
          <w:rFonts w:asciiTheme="majorBidi" w:hAnsiTheme="majorBidi" w:cstheme="majorBidi"/>
          <w:szCs w:val="22"/>
        </w:rPr>
        <w:t xml:space="preserve"> говорит, что он категорически возражает против этого решения, поскольку в обязанности РРК не входит толкование совершенно ясного положения Регламента радиосвязи. В случае возникновения трудностей или проблем их следует включить в повестку дня будущей ВКР. В </w:t>
      </w:r>
      <w:proofErr w:type="gramStart"/>
      <w:r w:rsidRPr="00824194">
        <w:rPr>
          <w:rFonts w:asciiTheme="majorBidi" w:hAnsiTheme="majorBidi" w:cstheme="majorBidi"/>
          <w:szCs w:val="22"/>
        </w:rPr>
        <w:t>том</w:t>
      </w:r>
      <w:proofErr w:type="gramEnd"/>
      <w:r w:rsidRPr="00824194">
        <w:rPr>
          <w:rFonts w:asciiTheme="majorBidi" w:hAnsiTheme="majorBidi" w:cstheme="majorBidi"/>
          <w:szCs w:val="22"/>
        </w:rPr>
        <w:t xml:space="preserve"> что касается третьего предложения, представленного в Документе 398, то если оно подлежит включению в протокол, оно не может быть включено в данную формулировку, которая является нечеткой и неоднозначной и поднимает вопрос о том, почему администрациям необходимо напоминать о положениях Резолюции 609 (</w:t>
      </w:r>
      <w:proofErr w:type="spellStart"/>
      <w:r w:rsidRPr="00824194">
        <w:rPr>
          <w:rFonts w:asciiTheme="majorBidi" w:hAnsiTheme="majorBidi" w:cstheme="majorBidi"/>
          <w:szCs w:val="22"/>
        </w:rPr>
        <w:t>Пересм</w:t>
      </w:r>
      <w:proofErr w:type="spellEnd"/>
      <w:r w:rsidRPr="00824194">
        <w:rPr>
          <w:rFonts w:asciiTheme="majorBidi" w:hAnsiTheme="majorBidi" w:cstheme="majorBidi"/>
          <w:szCs w:val="22"/>
        </w:rPr>
        <w:t>. ВКР-07) в большей мере, чем о положениях других существующих резолюций.</w:t>
      </w:r>
    </w:p>
    <w:p w:rsidR="007954CA" w:rsidRPr="00824194" w:rsidRDefault="007954CA" w:rsidP="007954CA">
      <w:pPr>
        <w:tabs>
          <w:tab w:val="left" w:pos="851"/>
        </w:tabs>
        <w:snapToGrid w:val="0"/>
        <w:rPr>
          <w:rFonts w:asciiTheme="majorBidi" w:hAnsiTheme="majorBidi" w:cstheme="majorBidi"/>
          <w:szCs w:val="22"/>
        </w:rPr>
      </w:pPr>
      <w:r w:rsidRPr="00824194">
        <w:rPr>
          <w:rFonts w:asciiTheme="majorBidi" w:hAnsiTheme="majorBidi" w:cstheme="majorBidi"/>
          <w:szCs w:val="22"/>
        </w:rPr>
        <w:t>1.32</w:t>
      </w:r>
      <w:r w:rsidRPr="00824194">
        <w:rPr>
          <w:rFonts w:asciiTheme="majorBidi" w:hAnsiTheme="majorBidi" w:cstheme="majorBidi"/>
          <w:szCs w:val="22"/>
        </w:rPr>
        <w:tab/>
      </w:r>
      <w:r w:rsidRPr="00824194">
        <w:rPr>
          <w:rFonts w:asciiTheme="majorBidi" w:hAnsiTheme="majorBidi" w:cstheme="majorBidi"/>
          <w:b/>
          <w:bCs/>
          <w:szCs w:val="22"/>
        </w:rPr>
        <w:t>Председатель</w:t>
      </w:r>
      <w:r w:rsidRPr="00824194">
        <w:rPr>
          <w:rFonts w:asciiTheme="majorBidi" w:hAnsiTheme="majorBidi" w:cstheme="majorBidi"/>
          <w:szCs w:val="22"/>
        </w:rPr>
        <w:t xml:space="preserve"> предлагает принять отдельное решение по каждому из пяти предложений, изложенных в Документе 398. </w:t>
      </w:r>
    </w:p>
    <w:p w:rsidR="007954CA" w:rsidRPr="00824194" w:rsidRDefault="007954CA" w:rsidP="007954CA">
      <w:pPr>
        <w:tabs>
          <w:tab w:val="left" w:pos="851"/>
        </w:tabs>
        <w:snapToGrid w:val="0"/>
        <w:rPr>
          <w:rFonts w:asciiTheme="majorBidi" w:hAnsiTheme="majorBidi" w:cstheme="majorBidi"/>
          <w:szCs w:val="22"/>
        </w:rPr>
      </w:pPr>
      <w:r w:rsidRPr="00824194">
        <w:rPr>
          <w:rFonts w:asciiTheme="majorBidi" w:hAnsiTheme="majorBidi" w:cstheme="majorBidi"/>
          <w:szCs w:val="22"/>
        </w:rPr>
        <w:t>1.33</w:t>
      </w:r>
      <w:r w:rsidRPr="00824194">
        <w:rPr>
          <w:rFonts w:asciiTheme="majorBidi" w:hAnsiTheme="majorBidi" w:cstheme="majorBidi"/>
          <w:szCs w:val="22"/>
        </w:rPr>
        <w:tab/>
        <w:t xml:space="preserve">Первое предложение, касающееся </w:t>
      </w:r>
      <w:r w:rsidR="006D4295" w:rsidRPr="00824194">
        <w:rPr>
          <w:rFonts w:asciiTheme="majorBidi" w:hAnsiTheme="majorBidi" w:cstheme="majorBidi"/>
          <w:szCs w:val="22"/>
        </w:rPr>
        <w:t xml:space="preserve">Вопроса </w:t>
      </w:r>
      <w:r w:rsidRPr="00824194">
        <w:rPr>
          <w:rFonts w:asciiTheme="majorBidi" w:hAnsiTheme="majorBidi" w:cstheme="majorBidi"/>
          <w:szCs w:val="22"/>
        </w:rPr>
        <w:t xml:space="preserve">L, </w:t>
      </w:r>
      <w:r w:rsidRPr="00824194">
        <w:rPr>
          <w:rFonts w:asciiTheme="majorBidi" w:hAnsiTheme="majorBidi" w:cstheme="majorBidi"/>
          <w:b/>
          <w:bCs/>
          <w:szCs w:val="22"/>
        </w:rPr>
        <w:t>утверждается</w:t>
      </w:r>
      <w:r w:rsidRPr="00824194">
        <w:rPr>
          <w:rFonts w:asciiTheme="majorBidi" w:hAnsiTheme="majorBidi" w:cstheme="majorBidi"/>
          <w:szCs w:val="22"/>
        </w:rPr>
        <w:t xml:space="preserve"> в следующей формулировке:</w:t>
      </w:r>
    </w:p>
    <w:p w:rsidR="007954CA" w:rsidRPr="00824194" w:rsidRDefault="007954CA" w:rsidP="00824194">
      <w:pPr>
        <w:tabs>
          <w:tab w:val="left" w:pos="851"/>
        </w:tabs>
        <w:snapToGrid w:val="0"/>
        <w:rPr>
          <w:rFonts w:asciiTheme="majorBidi" w:hAnsiTheme="majorBidi" w:cstheme="majorBidi"/>
          <w:szCs w:val="22"/>
        </w:rPr>
      </w:pPr>
      <w:r w:rsidRPr="00824194">
        <w:t xml:space="preserve">"При обсуждении вопроса о внесении возможных изменений в </w:t>
      </w:r>
      <w:r w:rsidRPr="00824194">
        <w:rPr>
          <w:color w:val="000000"/>
        </w:rPr>
        <w:t>Планы Приложений 30 и 30A для Районов 1 и 3</w:t>
      </w:r>
      <w:r w:rsidRPr="00824194">
        <w:t xml:space="preserve"> ВКР</w:t>
      </w:r>
      <w:r w:rsidRPr="00824194">
        <w:noBreakHyphen/>
        <w:t xml:space="preserve">15 признала, </w:t>
      </w:r>
      <w:r w:rsidRPr="00824194">
        <w:rPr>
          <w:rFonts w:asciiTheme="majorBidi" w:hAnsiTheme="majorBidi" w:cstheme="majorBidi"/>
          <w:szCs w:val="22"/>
        </w:rPr>
        <w:t>что возможны ситуации, когда странам, в которых возникают форс-мажорные обстоятельства, необходима помощь Бюро</w:t>
      </w:r>
      <w:r w:rsidRPr="00824194">
        <w:t xml:space="preserve">. Может случиться, что администрации этих стран не могут либо получить от Бюро входящую корреспонденцию, либо ответить на эту корреспонденцию </w:t>
      </w:r>
      <w:r w:rsidRPr="00824194">
        <w:rPr>
          <w:color w:val="000000"/>
        </w:rPr>
        <w:t>в предельные сроки, установленные в</w:t>
      </w:r>
      <w:r w:rsidRPr="00824194">
        <w:t xml:space="preserve"> § 4.1.10a−4.1.10d Статьи 4 Приложений 30 и 30A к РР, и отсутствие такой корреспонденции может негативным образом повлиять на </w:t>
      </w:r>
      <w:r w:rsidRPr="00824194">
        <w:rPr>
          <w:color w:val="000000"/>
        </w:rPr>
        <w:t>эталонную ситуацию</w:t>
      </w:r>
      <w:r w:rsidRPr="00824194">
        <w:t xml:space="preserve"> </w:t>
      </w:r>
      <w:r w:rsidRPr="00824194">
        <w:rPr>
          <w:color w:val="000000"/>
        </w:rPr>
        <w:t xml:space="preserve">присвоений в Плане </w:t>
      </w:r>
      <w:r w:rsidRPr="00824194">
        <w:t xml:space="preserve">этих администраций. В таких случаях для этих администраций могли бы быть полезны конкретные меры, принятые Бюро с целью </w:t>
      </w:r>
      <w:r w:rsidRPr="00824194">
        <w:rPr>
          <w:color w:val="000000"/>
        </w:rPr>
        <w:t>разрешить эту ситуацию,</w:t>
      </w:r>
      <w:r w:rsidRPr="00824194">
        <w:t xml:space="preserve"> и ВКР</w:t>
      </w:r>
      <w:r w:rsidRPr="00824194">
        <w:noBreakHyphen/>
        <w:t xml:space="preserve">15 поручает Директору Бюро радиосвязи изучить эти вопросы и просить </w:t>
      </w:r>
      <w:proofErr w:type="spellStart"/>
      <w:r w:rsidRPr="00824194">
        <w:t>Радиорегламентарный</w:t>
      </w:r>
      <w:proofErr w:type="spellEnd"/>
      <w:r w:rsidRPr="00824194">
        <w:t xml:space="preserve"> комитет принять меры по разрешению конкретных ситуаций"</w:t>
      </w:r>
      <w:r w:rsidR="00824194" w:rsidRPr="00824194">
        <w:t>.</w:t>
      </w:r>
    </w:p>
    <w:p w:rsidR="007954CA" w:rsidRPr="00824194" w:rsidRDefault="007954CA" w:rsidP="007954CA">
      <w:pPr>
        <w:tabs>
          <w:tab w:val="left" w:pos="851"/>
        </w:tabs>
        <w:snapToGrid w:val="0"/>
        <w:rPr>
          <w:rFonts w:asciiTheme="majorBidi" w:hAnsiTheme="majorBidi" w:cstheme="majorBidi"/>
          <w:szCs w:val="22"/>
        </w:rPr>
      </w:pPr>
      <w:r w:rsidRPr="00824194">
        <w:rPr>
          <w:rFonts w:asciiTheme="majorBidi" w:hAnsiTheme="majorBidi" w:cstheme="majorBidi"/>
          <w:szCs w:val="22"/>
        </w:rPr>
        <w:t>1.34</w:t>
      </w:r>
      <w:r w:rsidRPr="00824194">
        <w:rPr>
          <w:rFonts w:asciiTheme="majorBidi" w:hAnsiTheme="majorBidi" w:cstheme="majorBidi"/>
          <w:szCs w:val="22"/>
        </w:rPr>
        <w:tab/>
        <w:t xml:space="preserve">Принимается </w:t>
      </w:r>
      <w:r w:rsidRPr="00824194">
        <w:rPr>
          <w:rFonts w:asciiTheme="majorBidi" w:hAnsiTheme="majorBidi" w:cstheme="majorBidi"/>
          <w:b/>
          <w:bCs/>
          <w:szCs w:val="22"/>
        </w:rPr>
        <w:t>решение</w:t>
      </w:r>
      <w:r w:rsidRPr="00824194">
        <w:rPr>
          <w:rFonts w:asciiTheme="majorBidi" w:hAnsiTheme="majorBidi" w:cstheme="majorBidi"/>
          <w:szCs w:val="22"/>
        </w:rPr>
        <w:t xml:space="preserve"> о том, что второе предложение, касающееся применения концепции, изложенной в § 6</w:t>
      </w:r>
      <w:r w:rsidRPr="00824194">
        <w:rPr>
          <w:rFonts w:asciiTheme="majorBidi" w:hAnsiTheme="majorBidi" w:cstheme="majorBidi"/>
          <w:i/>
          <w:iCs/>
          <w:szCs w:val="22"/>
        </w:rPr>
        <w:t>d</w:t>
      </w:r>
      <w:r w:rsidRPr="00824194">
        <w:rPr>
          <w:rFonts w:asciiTheme="majorBidi" w:hAnsiTheme="majorBidi" w:cstheme="majorBidi"/>
          <w:szCs w:val="22"/>
        </w:rPr>
        <w:t>i) Приложения 5 к Регламенту радиосвязи, не будет включено в протокол заседания.</w:t>
      </w:r>
    </w:p>
    <w:p w:rsidR="007954CA" w:rsidRPr="00824194" w:rsidRDefault="007954CA" w:rsidP="007954CA">
      <w:pPr>
        <w:tabs>
          <w:tab w:val="left" w:pos="851"/>
        </w:tabs>
        <w:snapToGrid w:val="0"/>
        <w:rPr>
          <w:rFonts w:asciiTheme="majorBidi" w:hAnsiTheme="majorBidi" w:cstheme="majorBidi"/>
          <w:szCs w:val="22"/>
        </w:rPr>
      </w:pPr>
      <w:r w:rsidRPr="00824194">
        <w:rPr>
          <w:rFonts w:asciiTheme="majorBidi" w:hAnsiTheme="majorBidi" w:cstheme="majorBidi"/>
          <w:szCs w:val="22"/>
        </w:rPr>
        <w:t>1.35</w:t>
      </w:r>
      <w:r w:rsidRPr="00824194">
        <w:rPr>
          <w:rFonts w:asciiTheme="majorBidi" w:hAnsiTheme="majorBidi" w:cstheme="majorBidi"/>
          <w:szCs w:val="22"/>
        </w:rPr>
        <w:tab/>
        <w:t xml:space="preserve">Принимается </w:t>
      </w:r>
      <w:r w:rsidRPr="00824194">
        <w:rPr>
          <w:rFonts w:asciiTheme="majorBidi" w:hAnsiTheme="majorBidi" w:cstheme="majorBidi"/>
          <w:b/>
          <w:bCs/>
          <w:szCs w:val="22"/>
        </w:rPr>
        <w:t>решение</w:t>
      </w:r>
      <w:r w:rsidRPr="00824194">
        <w:rPr>
          <w:rFonts w:asciiTheme="majorBidi" w:hAnsiTheme="majorBidi" w:cstheme="majorBidi"/>
          <w:szCs w:val="22"/>
        </w:rPr>
        <w:t xml:space="preserve"> о том, что будут проведены дополнительные консультации по тексту третьего предложения, которое касается систем РНСС в полосе частот 1164−1215 МГц, и что пересмотренная версия будет представлена последующему пленарному заседанию. </w:t>
      </w:r>
    </w:p>
    <w:p w:rsidR="007954CA" w:rsidRPr="00824194" w:rsidRDefault="007954CA" w:rsidP="007954CA">
      <w:pPr>
        <w:tabs>
          <w:tab w:val="left" w:pos="851"/>
        </w:tabs>
        <w:snapToGrid w:val="0"/>
        <w:rPr>
          <w:rFonts w:asciiTheme="majorBidi" w:hAnsiTheme="majorBidi" w:cstheme="majorBidi"/>
          <w:szCs w:val="22"/>
        </w:rPr>
      </w:pPr>
      <w:r w:rsidRPr="00824194">
        <w:rPr>
          <w:rFonts w:asciiTheme="majorBidi" w:hAnsiTheme="majorBidi" w:cstheme="majorBidi"/>
          <w:szCs w:val="22"/>
        </w:rPr>
        <w:t>1.36</w:t>
      </w:r>
      <w:r w:rsidRPr="00824194">
        <w:rPr>
          <w:rFonts w:asciiTheme="majorBidi" w:hAnsiTheme="majorBidi" w:cstheme="majorBidi"/>
          <w:szCs w:val="22"/>
        </w:rPr>
        <w:tab/>
        <w:t xml:space="preserve">Четвертое предложение, касающееся координации между системами НГСО ФСС, </w:t>
      </w:r>
      <w:r w:rsidRPr="00824194">
        <w:rPr>
          <w:rFonts w:asciiTheme="majorBidi" w:hAnsiTheme="majorBidi" w:cstheme="majorBidi"/>
          <w:b/>
          <w:bCs/>
          <w:szCs w:val="22"/>
        </w:rPr>
        <w:t>утверждается</w:t>
      </w:r>
      <w:r w:rsidRPr="00824194">
        <w:rPr>
          <w:rFonts w:asciiTheme="majorBidi" w:hAnsiTheme="majorBidi" w:cstheme="majorBidi"/>
          <w:szCs w:val="22"/>
        </w:rPr>
        <w:t xml:space="preserve"> в следующей формулировке: </w:t>
      </w:r>
    </w:p>
    <w:p w:rsidR="007954CA" w:rsidRPr="00824194" w:rsidRDefault="007954CA" w:rsidP="007954CA">
      <w:r w:rsidRPr="00824194">
        <w:t>"ВКР</w:t>
      </w:r>
      <w:r w:rsidRPr="00824194">
        <w:noBreakHyphen/>
        <w:t>15 получила вклад, касающийся раздела 3.2.2.4.3 Отчета Директора (Документ 4(</w:t>
      </w:r>
      <w:proofErr w:type="gramStart"/>
      <w:r w:rsidRPr="00824194">
        <w:t>Add.2)(</w:t>
      </w:r>
      <w:proofErr w:type="gramEnd"/>
      <w:r w:rsidRPr="00824194">
        <w:t>Rev.1)) о координации систем НГСО ФСС. ВКР</w:t>
      </w:r>
      <w:r w:rsidRPr="00824194">
        <w:noBreakHyphen/>
        <w:t>15 признает, что заявляющие администрации могут прийти к взаимному соглашению относительно организации многосторонних собраний по координации для систем НГСО ФСС и могут пожелать обратиться за помощью к Бюро в рамках существующих процедур.</w:t>
      </w:r>
    </w:p>
    <w:p w:rsidR="007954CA" w:rsidRPr="00824194" w:rsidRDefault="007954CA" w:rsidP="007954CA">
      <w:pPr>
        <w:tabs>
          <w:tab w:val="left" w:pos="851"/>
        </w:tabs>
        <w:snapToGrid w:val="0"/>
        <w:rPr>
          <w:rFonts w:asciiTheme="majorBidi" w:hAnsiTheme="majorBidi" w:cstheme="majorBidi"/>
          <w:szCs w:val="22"/>
        </w:rPr>
      </w:pPr>
      <w:r w:rsidRPr="00824194">
        <w:t>МСЭ</w:t>
      </w:r>
      <w:r w:rsidRPr="00824194">
        <w:noBreakHyphen/>
        <w:t>R может проводить дальнейшие исследования по вопросу о координации систем НГСО ФСС в полосах, подпадающих под действие раздела II Статьи 9 РР, и в рамках пункта 7 повестки дня ВКР</w:t>
      </w:r>
      <w:r w:rsidRPr="00824194">
        <w:noBreakHyphen/>
        <w:t>19 могут быть представлены любые изменения к процедурам, если таковые потребуются".</w:t>
      </w:r>
    </w:p>
    <w:p w:rsidR="007954CA" w:rsidRPr="00824194" w:rsidRDefault="007954CA" w:rsidP="007954CA">
      <w:pPr>
        <w:tabs>
          <w:tab w:val="left" w:pos="851"/>
        </w:tabs>
        <w:snapToGrid w:val="0"/>
        <w:rPr>
          <w:rFonts w:asciiTheme="majorBidi" w:hAnsiTheme="majorBidi" w:cstheme="majorBidi"/>
          <w:szCs w:val="22"/>
        </w:rPr>
      </w:pPr>
      <w:r w:rsidRPr="00824194">
        <w:rPr>
          <w:rFonts w:asciiTheme="majorBidi" w:hAnsiTheme="majorBidi" w:cstheme="majorBidi"/>
          <w:szCs w:val="22"/>
        </w:rPr>
        <w:t>1.37</w:t>
      </w:r>
      <w:r w:rsidRPr="00824194">
        <w:rPr>
          <w:rFonts w:asciiTheme="majorBidi" w:hAnsiTheme="majorBidi" w:cstheme="majorBidi"/>
          <w:szCs w:val="22"/>
        </w:rPr>
        <w:tab/>
        <w:t xml:space="preserve">Пятое предложение, касающееся заявления типовых земных станций фиксированной спутниковой службы, </w:t>
      </w:r>
      <w:r w:rsidRPr="00824194">
        <w:rPr>
          <w:rFonts w:asciiTheme="majorBidi" w:hAnsiTheme="majorBidi" w:cstheme="majorBidi"/>
          <w:b/>
          <w:bCs/>
          <w:szCs w:val="22"/>
        </w:rPr>
        <w:t>утверждается</w:t>
      </w:r>
      <w:r w:rsidRPr="00824194">
        <w:rPr>
          <w:rFonts w:asciiTheme="majorBidi" w:hAnsiTheme="majorBidi" w:cstheme="majorBidi"/>
          <w:szCs w:val="22"/>
        </w:rPr>
        <w:t xml:space="preserve"> в следующей формулировке: </w:t>
      </w:r>
    </w:p>
    <w:p w:rsidR="007954CA" w:rsidRPr="00824194" w:rsidRDefault="007954CA" w:rsidP="007954CA">
      <w:pPr>
        <w:tabs>
          <w:tab w:val="left" w:pos="851"/>
        </w:tabs>
        <w:snapToGrid w:val="0"/>
        <w:rPr>
          <w:rFonts w:asciiTheme="majorBidi" w:hAnsiTheme="majorBidi" w:cstheme="majorBidi"/>
          <w:szCs w:val="22"/>
        </w:rPr>
      </w:pPr>
      <w:r w:rsidRPr="00824194">
        <w:t>"При рассмотрении вопроса о заявлении типовых земных станций фиксированной спутниковой службы, затрагиваемого в Отчете Директора (пункт 3.2.3.8 Документа 4(</w:t>
      </w:r>
      <w:proofErr w:type="gramStart"/>
      <w:r w:rsidRPr="00824194">
        <w:t>Add.2)(</w:t>
      </w:r>
      <w:proofErr w:type="gramEnd"/>
      <w:r w:rsidRPr="00824194">
        <w:t>Rev.1)), ВКР</w:t>
      </w:r>
      <w:r w:rsidRPr="00824194">
        <w:noBreakHyphen/>
        <w:t xml:space="preserve">15 пришла к выводу, что, прежде чем может быть принято какое-либо </w:t>
      </w:r>
      <w:proofErr w:type="spellStart"/>
      <w:r w:rsidRPr="00824194">
        <w:t>регламентарное</w:t>
      </w:r>
      <w:proofErr w:type="spellEnd"/>
      <w:r w:rsidRPr="00824194">
        <w:t xml:space="preserve"> решение, необходимо провести дополнительные исследования в рамках МСЭ</w:t>
      </w:r>
      <w:r w:rsidRPr="00824194">
        <w:noBreakHyphen/>
        <w:t xml:space="preserve">R. Для целей этих исследований </w:t>
      </w:r>
      <w:r w:rsidRPr="00824194">
        <w:lastRenderedPageBreak/>
        <w:t>ВКР</w:t>
      </w:r>
      <w:r w:rsidRPr="00824194">
        <w:noBreakHyphen/>
        <w:t>15 решила поручить Бюро опубликовать циркулярное письмо, содержащее общий формат, согласно которому администрации могут пожелать представить Бюро на добровольной основе, по мере доступности и только для сведения, характеристики и количество типовых земных станций, развернутых в их странах".</w:t>
      </w:r>
    </w:p>
    <w:p w:rsidR="007954CA" w:rsidRPr="00824194" w:rsidRDefault="007954CA" w:rsidP="007954CA">
      <w:pPr>
        <w:tabs>
          <w:tab w:val="left" w:pos="851"/>
        </w:tabs>
        <w:snapToGrid w:val="0"/>
        <w:rPr>
          <w:rFonts w:asciiTheme="majorBidi" w:hAnsiTheme="majorBidi" w:cstheme="majorBidi"/>
          <w:szCs w:val="22"/>
        </w:rPr>
      </w:pPr>
      <w:r w:rsidRPr="00824194">
        <w:rPr>
          <w:rFonts w:asciiTheme="majorBidi" w:hAnsiTheme="majorBidi" w:cstheme="majorBidi"/>
          <w:szCs w:val="22"/>
        </w:rPr>
        <w:t>1.38</w:t>
      </w:r>
      <w:r w:rsidRPr="00824194">
        <w:rPr>
          <w:rFonts w:asciiTheme="majorBidi" w:hAnsiTheme="majorBidi" w:cstheme="majorBidi"/>
          <w:szCs w:val="22"/>
        </w:rPr>
        <w:tab/>
        <w:t xml:space="preserve">Документ 398 </w:t>
      </w:r>
      <w:r w:rsidRPr="00824194">
        <w:rPr>
          <w:rFonts w:asciiTheme="majorBidi" w:hAnsiTheme="majorBidi" w:cstheme="majorBidi"/>
          <w:b/>
          <w:bCs/>
          <w:szCs w:val="22"/>
        </w:rPr>
        <w:t>утверждается</w:t>
      </w:r>
      <w:r w:rsidRPr="00824194">
        <w:rPr>
          <w:rFonts w:asciiTheme="majorBidi" w:hAnsiTheme="majorBidi" w:cstheme="majorBidi"/>
          <w:szCs w:val="22"/>
        </w:rPr>
        <w:t xml:space="preserve"> без второго и третьего предложений, которые в нем содержатся. </w:t>
      </w:r>
    </w:p>
    <w:p w:rsidR="007954CA" w:rsidRPr="00824194" w:rsidRDefault="007954CA" w:rsidP="007954CA">
      <w:pPr>
        <w:tabs>
          <w:tab w:val="left" w:pos="851"/>
        </w:tabs>
        <w:snapToGrid w:val="0"/>
        <w:rPr>
          <w:rFonts w:asciiTheme="majorBidi" w:hAnsiTheme="majorBidi" w:cstheme="majorBidi"/>
          <w:szCs w:val="22"/>
        </w:rPr>
      </w:pPr>
      <w:r w:rsidRPr="00824194">
        <w:rPr>
          <w:rFonts w:asciiTheme="majorBidi" w:hAnsiTheme="majorBidi" w:cstheme="majorBidi"/>
          <w:szCs w:val="22"/>
        </w:rPr>
        <w:t>1.39</w:t>
      </w:r>
      <w:r w:rsidRPr="00824194">
        <w:rPr>
          <w:rFonts w:asciiTheme="majorBidi" w:hAnsiTheme="majorBidi" w:cstheme="majorBidi"/>
          <w:szCs w:val="22"/>
        </w:rPr>
        <w:tab/>
      </w:r>
      <w:r w:rsidRPr="00824194">
        <w:rPr>
          <w:rFonts w:asciiTheme="majorBidi" w:hAnsiTheme="majorBidi" w:cstheme="majorBidi"/>
          <w:b/>
          <w:bCs/>
          <w:szCs w:val="22"/>
        </w:rPr>
        <w:t xml:space="preserve">Председатель Комитета 5 </w:t>
      </w:r>
      <w:r w:rsidRPr="00824194">
        <w:rPr>
          <w:rFonts w:asciiTheme="majorBidi" w:hAnsiTheme="majorBidi" w:cstheme="majorBidi"/>
          <w:szCs w:val="22"/>
        </w:rPr>
        <w:t>представляет Документ 416, в котором содержится шестой отчет Комитета 5 пленарному заседанию и представлены результаты состоявшихся в Комитете обсуждений по пункту 9.2 повестки дня. В отчете п</w:t>
      </w:r>
      <w:r w:rsidRPr="00824194">
        <w:t xml:space="preserve">ленарному заседанию предлагается одобрить заключение Комитета 5 и поручить </w:t>
      </w:r>
      <w:proofErr w:type="spellStart"/>
      <w:r w:rsidRPr="00824194">
        <w:t>Радиорегламентарному</w:t>
      </w:r>
      <w:proofErr w:type="spellEnd"/>
      <w:r w:rsidRPr="00824194">
        <w:t xml:space="preserve"> комитету и Бюро радиосвязи принять необходимые меры</w:t>
      </w:r>
      <w:r w:rsidRPr="00824194">
        <w:rPr>
          <w:rFonts w:asciiTheme="majorBidi" w:hAnsiTheme="majorBidi" w:cstheme="majorBidi"/>
          <w:szCs w:val="22"/>
        </w:rPr>
        <w:t>.</w:t>
      </w:r>
    </w:p>
    <w:p w:rsidR="007954CA" w:rsidRPr="00824194" w:rsidRDefault="007954CA" w:rsidP="007954CA">
      <w:pPr>
        <w:tabs>
          <w:tab w:val="left" w:pos="851"/>
        </w:tabs>
        <w:snapToGrid w:val="0"/>
        <w:rPr>
          <w:rFonts w:asciiTheme="majorBidi" w:hAnsiTheme="majorBidi" w:cstheme="majorBidi"/>
          <w:szCs w:val="22"/>
        </w:rPr>
      </w:pPr>
      <w:r w:rsidRPr="00824194">
        <w:rPr>
          <w:rFonts w:asciiTheme="majorBidi" w:hAnsiTheme="majorBidi" w:cstheme="majorBidi"/>
          <w:szCs w:val="22"/>
        </w:rPr>
        <w:t>1.40</w:t>
      </w:r>
      <w:r w:rsidRPr="00824194">
        <w:rPr>
          <w:rFonts w:asciiTheme="majorBidi" w:hAnsiTheme="majorBidi" w:cstheme="majorBidi"/>
          <w:szCs w:val="22"/>
        </w:rPr>
        <w:tab/>
      </w:r>
      <w:r w:rsidRPr="00824194">
        <w:rPr>
          <w:rFonts w:asciiTheme="majorBidi" w:hAnsiTheme="majorBidi" w:cstheme="majorBidi"/>
          <w:b/>
          <w:bCs/>
          <w:szCs w:val="22"/>
        </w:rPr>
        <w:t>Делегат от Исламской Республики Иран</w:t>
      </w:r>
      <w:r w:rsidRPr="00824194">
        <w:rPr>
          <w:rFonts w:asciiTheme="majorBidi" w:hAnsiTheme="majorBidi" w:cstheme="majorBidi"/>
          <w:szCs w:val="22"/>
        </w:rPr>
        <w:t xml:space="preserve"> просит Директора БР подтвердить, что в случае трудностей в применении Регламента радиосвязи БР продолжит действовать обычным образом, запрашивая мнения исследовательских комиссий и применяя все соответствующие действующие резолюции. </w:t>
      </w:r>
      <w:r w:rsidRPr="00824194">
        <w:rPr>
          <w:rFonts w:asciiTheme="majorBidi" w:hAnsiTheme="majorBidi" w:cstheme="majorBidi"/>
          <w:b/>
          <w:bCs/>
          <w:szCs w:val="22"/>
        </w:rPr>
        <w:t>Директор БР</w:t>
      </w:r>
      <w:r w:rsidRPr="00824194">
        <w:rPr>
          <w:rFonts w:asciiTheme="majorBidi" w:hAnsiTheme="majorBidi" w:cstheme="majorBidi"/>
          <w:szCs w:val="22"/>
        </w:rPr>
        <w:t xml:space="preserve"> говорит, что он намерен придерживаться устоявшейся практики. </w:t>
      </w:r>
    </w:p>
    <w:p w:rsidR="007954CA" w:rsidRPr="00824194" w:rsidRDefault="007954CA" w:rsidP="007954CA">
      <w:pPr>
        <w:tabs>
          <w:tab w:val="left" w:pos="851"/>
        </w:tabs>
        <w:snapToGrid w:val="0"/>
        <w:rPr>
          <w:rFonts w:asciiTheme="majorBidi" w:hAnsiTheme="majorBidi" w:cstheme="majorBidi"/>
          <w:szCs w:val="22"/>
        </w:rPr>
      </w:pPr>
      <w:r w:rsidRPr="00824194">
        <w:rPr>
          <w:rFonts w:asciiTheme="majorBidi" w:hAnsiTheme="majorBidi" w:cstheme="majorBidi"/>
          <w:szCs w:val="22"/>
        </w:rPr>
        <w:t>1.41</w:t>
      </w:r>
      <w:r w:rsidRPr="00824194">
        <w:rPr>
          <w:rFonts w:asciiTheme="majorBidi" w:hAnsiTheme="majorBidi" w:cstheme="majorBidi"/>
          <w:szCs w:val="22"/>
        </w:rPr>
        <w:tab/>
      </w:r>
      <w:r w:rsidRPr="00824194">
        <w:rPr>
          <w:rFonts w:asciiTheme="majorBidi" w:hAnsiTheme="majorBidi" w:cstheme="majorBidi"/>
          <w:b/>
          <w:bCs/>
          <w:szCs w:val="22"/>
        </w:rPr>
        <w:t xml:space="preserve">Председатель </w:t>
      </w:r>
      <w:r w:rsidRPr="00824194">
        <w:rPr>
          <w:rFonts w:asciiTheme="majorBidi" w:hAnsiTheme="majorBidi" w:cstheme="majorBidi"/>
          <w:szCs w:val="22"/>
        </w:rPr>
        <w:t>предлагает утвердить Документ 416 в целом с учетом замечаний делегата от Исламской Республики Иран и Директора БР.</w:t>
      </w:r>
    </w:p>
    <w:p w:rsidR="007954CA" w:rsidRPr="00824194" w:rsidRDefault="007954CA" w:rsidP="007954CA">
      <w:pPr>
        <w:tabs>
          <w:tab w:val="left" w:pos="851"/>
        </w:tabs>
        <w:snapToGrid w:val="0"/>
        <w:rPr>
          <w:rFonts w:asciiTheme="majorBidi" w:hAnsiTheme="majorBidi" w:cstheme="majorBidi"/>
          <w:szCs w:val="22"/>
        </w:rPr>
      </w:pPr>
      <w:r w:rsidRPr="00824194">
        <w:rPr>
          <w:rFonts w:asciiTheme="majorBidi" w:hAnsiTheme="majorBidi" w:cstheme="majorBidi"/>
          <w:szCs w:val="22"/>
        </w:rPr>
        <w:t>1.42</w:t>
      </w:r>
      <w:r w:rsidRPr="00824194">
        <w:rPr>
          <w:rFonts w:asciiTheme="majorBidi" w:hAnsiTheme="majorBidi" w:cstheme="majorBidi"/>
          <w:szCs w:val="22"/>
        </w:rPr>
        <w:tab/>
        <w:t xml:space="preserve">Решение </w:t>
      </w:r>
      <w:r w:rsidRPr="00824194">
        <w:rPr>
          <w:rFonts w:asciiTheme="majorBidi" w:hAnsiTheme="majorBidi" w:cstheme="majorBidi"/>
          <w:b/>
          <w:bCs/>
          <w:szCs w:val="22"/>
        </w:rPr>
        <w:t>принимается</w:t>
      </w:r>
      <w:r w:rsidRPr="00824194">
        <w:rPr>
          <w:rFonts w:asciiTheme="majorBidi" w:hAnsiTheme="majorBidi" w:cstheme="majorBidi"/>
          <w:szCs w:val="22"/>
        </w:rPr>
        <w:t>.</w:t>
      </w:r>
    </w:p>
    <w:p w:rsidR="007954CA" w:rsidRPr="00824194" w:rsidRDefault="007954CA" w:rsidP="007954CA">
      <w:pPr>
        <w:tabs>
          <w:tab w:val="left" w:pos="851"/>
        </w:tabs>
        <w:snapToGrid w:val="0"/>
        <w:rPr>
          <w:rFonts w:asciiTheme="majorBidi" w:hAnsiTheme="majorBidi" w:cstheme="majorBidi"/>
          <w:szCs w:val="22"/>
        </w:rPr>
      </w:pPr>
      <w:r w:rsidRPr="00824194">
        <w:rPr>
          <w:rFonts w:asciiTheme="majorBidi" w:hAnsiTheme="majorBidi" w:cstheme="majorBidi"/>
          <w:szCs w:val="22"/>
        </w:rPr>
        <w:t>1.43</w:t>
      </w:r>
      <w:r w:rsidRPr="00824194">
        <w:rPr>
          <w:rFonts w:asciiTheme="majorBidi" w:hAnsiTheme="majorBidi" w:cstheme="majorBidi"/>
          <w:szCs w:val="22"/>
        </w:rPr>
        <w:tab/>
      </w:r>
      <w:r w:rsidRPr="00824194">
        <w:rPr>
          <w:rFonts w:asciiTheme="majorBidi" w:hAnsiTheme="majorBidi" w:cstheme="majorBidi"/>
          <w:b/>
          <w:bCs/>
          <w:szCs w:val="22"/>
        </w:rPr>
        <w:t xml:space="preserve">Председатель Комитета 5 </w:t>
      </w:r>
      <w:r w:rsidRPr="00824194">
        <w:rPr>
          <w:rFonts w:asciiTheme="majorBidi" w:hAnsiTheme="majorBidi" w:cstheme="majorBidi"/>
          <w:szCs w:val="22"/>
        </w:rPr>
        <w:t>представляет Документ 425, в котором содержится седьмой отчет Комитета 5 пленарному заседанию и сообщается о ходе работы по пунктам 1.9.1 и 1.10 повестки дня. Поскольку позиции по этим пунктам пока не удалось согласовать, созданы две специальные группы для продолжения обсуждений и представления отчета Комитету.</w:t>
      </w:r>
    </w:p>
    <w:p w:rsidR="007954CA" w:rsidRPr="00824194" w:rsidRDefault="007954CA" w:rsidP="007954CA">
      <w:pPr>
        <w:tabs>
          <w:tab w:val="left" w:pos="851"/>
        </w:tabs>
        <w:snapToGrid w:val="0"/>
        <w:rPr>
          <w:rFonts w:asciiTheme="majorBidi" w:hAnsiTheme="majorBidi" w:cstheme="majorBidi"/>
          <w:szCs w:val="22"/>
        </w:rPr>
      </w:pPr>
      <w:r w:rsidRPr="00824194">
        <w:rPr>
          <w:rFonts w:asciiTheme="majorBidi" w:hAnsiTheme="majorBidi" w:cstheme="majorBidi"/>
          <w:szCs w:val="22"/>
        </w:rPr>
        <w:t>1.44</w:t>
      </w:r>
      <w:r w:rsidRPr="00824194">
        <w:rPr>
          <w:rFonts w:asciiTheme="majorBidi" w:hAnsiTheme="majorBidi" w:cstheme="majorBidi"/>
          <w:szCs w:val="22"/>
        </w:rPr>
        <w:tab/>
        <w:t xml:space="preserve">Документ 425 </w:t>
      </w:r>
      <w:r w:rsidRPr="00824194">
        <w:rPr>
          <w:rFonts w:asciiTheme="majorBidi" w:hAnsiTheme="majorBidi" w:cstheme="majorBidi"/>
          <w:b/>
          <w:bCs/>
          <w:szCs w:val="22"/>
        </w:rPr>
        <w:t>принимается к сведению</w:t>
      </w:r>
      <w:r w:rsidRPr="00824194">
        <w:rPr>
          <w:rFonts w:asciiTheme="majorBidi" w:hAnsiTheme="majorBidi" w:cstheme="majorBidi"/>
          <w:szCs w:val="22"/>
        </w:rPr>
        <w:t>.</w:t>
      </w:r>
    </w:p>
    <w:p w:rsidR="007954CA" w:rsidRPr="00824194" w:rsidRDefault="007954CA" w:rsidP="007954CA">
      <w:pPr>
        <w:tabs>
          <w:tab w:val="left" w:pos="851"/>
        </w:tabs>
        <w:snapToGrid w:val="0"/>
        <w:rPr>
          <w:rFonts w:asciiTheme="majorBidi" w:hAnsiTheme="majorBidi" w:cstheme="majorBidi"/>
          <w:szCs w:val="22"/>
        </w:rPr>
      </w:pPr>
      <w:r w:rsidRPr="00824194">
        <w:rPr>
          <w:rFonts w:asciiTheme="majorBidi" w:hAnsiTheme="majorBidi" w:cstheme="majorBidi"/>
          <w:szCs w:val="22"/>
        </w:rPr>
        <w:t>1.45</w:t>
      </w:r>
      <w:r w:rsidRPr="00824194">
        <w:rPr>
          <w:rFonts w:asciiTheme="majorBidi" w:hAnsiTheme="majorBidi" w:cstheme="majorBidi"/>
          <w:szCs w:val="22"/>
        </w:rPr>
        <w:tab/>
      </w:r>
      <w:r w:rsidRPr="00824194">
        <w:rPr>
          <w:rFonts w:asciiTheme="majorBidi" w:hAnsiTheme="majorBidi" w:cstheme="majorBidi"/>
          <w:b/>
          <w:bCs/>
          <w:szCs w:val="22"/>
        </w:rPr>
        <w:t xml:space="preserve">Председатель Комитета 5 </w:t>
      </w:r>
      <w:r w:rsidRPr="00824194">
        <w:rPr>
          <w:rFonts w:asciiTheme="majorBidi" w:hAnsiTheme="majorBidi" w:cstheme="majorBidi"/>
          <w:szCs w:val="22"/>
        </w:rPr>
        <w:t xml:space="preserve">представляет Документ 427, в котором содержится десятый отчет Комитета 5 пленарному заседанию и продолжается рассмотрение Документа 110 от администрации Колумбии, где представлена просьба о продлении </w:t>
      </w:r>
      <w:proofErr w:type="spellStart"/>
      <w:r w:rsidRPr="00824194">
        <w:rPr>
          <w:rFonts w:asciiTheme="majorBidi" w:hAnsiTheme="majorBidi" w:cstheme="majorBidi"/>
          <w:szCs w:val="22"/>
        </w:rPr>
        <w:t>регламентарного</w:t>
      </w:r>
      <w:proofErr w:type="spellEnd"/>
      <w:r w:rsidRPr="00824194">
        <w:rPr>
          <w:rFonts w:asciiTheme="majorBidi" w:hAnsiTheme="majorBidi" w:cstheme="majorBidi"/>
          <w:szCs w:val="22"/>
        </w:rPr>
        <w:t xml:space="preserve"> предельного срока для ввода в действие присвоений спутниковой сети SATCOL 1B в орбитальной позиции </w:t>
      </w:r>
      <w:r w:rsidRPr="00824194">
        <w:t>70,9</w:t>
      </w:r>
      <w:r w:rsidRPr="00824194">
        <w:sym w:font="Symbol" w:char="F0B0"/>
      </w:r>
      <w:r w:rsidRPr="00824194">
        <w:t> з. д.</w:t>
      </w:r>
      <w:r w:rsidRPr="00824194">
        <w:rPr>
          <w:rFonts w:asciiTheme="majorBidi" w:hAnsiTheme="majorBidi" w:cstheme="majorBidi"/>
          <w:szCs w:val="22"/>
        </w:rPr>
        <w:t xml:space="preserve"> Администраций Колумбии представила Председателю Комитета 5 следующий текст для представления пленарному заседанию: </w:t>
      </w:r>
    </w:p>
    <w:p w:rsidR="007954CA" w:rsidRPr="00824194" w:rsidRDefault="007954CA" w:rsidP="007954CA">
      <w:pPr>
        <w:pStyle w:val="enumlev1"/>
        <w:tabs>
          <w:tab w:val="left" w:pos="851"/>
        </w:tabs>
        <w:snapToGrid w:val="0"/>
        <w:spacing w:before="120"/>
        <w:ind w:left="0" w:firstLine="0"/>
        <w:rPr>
          <w:rFonts w:asciiTheme="majorBidi" w:hAnsiTheme="majorBidi" w:cstheme="majorBidi"/>
          <w:szCs w:val="22"/>
          <w:lang w:eastAsia="ja-JP"/>
        </w:rPr>
      </w:pPr>
      <w:r w:rsidRPr="00824194">
        <w:rPr>
          <w:lang w:eastAsia="ja-JP"/>
        </w:rPr>
        <w:t xml:space="preserve">"Администрация Колумбии в Документе 110 обратилась с просьбой, чтобы ВКР-15 рассмотрела вопрос о продлении </w:t>
      </w:r>
      <w:proofErr w:type="spellStart"/>
      <w:r w:rsidRPr="00824194">
        <w:rPr>
          <w:lang w:eastAsia="ja-JP"/>
        </w:rPr>
        <w:t>регламентарного</w:t>
      </w:r>
      <w:proofErr w:type="spellEnd"/>
      <w:r w:rsidRPr="00824194">
        <w:rPr>
          <w:lang w:eastAsia="ja-JP"/>
        </w:rPr>
        <w:t xml:space="preserve"> периода для ввода в действие частотных присвоений спутниковой сети </w:t>
      </w:r>
      <w:r w:rsidRPr="00824194">
        <w:t xml:space="preserve">SATCOL 1B, принимая во внимание Статью 44 Устава МСЭ и Рекомендацию 6 Полномочной конференции 2014 года (ПК-14). Администрация Колумбии добивалась поддержки в том, чтобы ВКР-15 поручила Бюро радиосвязи продлить </w:t>
      </w:r>
      <w:proofErr w:type="spellStart"/>
      <w:r w:rsidRPr="00824194">
        <w:rPr>
          <w:lang w:eastAsia="ja-JP"/>
        </w:rPr>
        <w:t>регламентарный</w:t>
      </w:r>
      <w:proofErr w:type="spellEnd"/>
      <w:r w:rsidRPr="00824194">
        <w:rPr>
          <w:lang w:eastAsia="ja-JP"/>
        </w:rPr>
        <w:t xml:space="preserve"> период для ввода в действие частотных присвоений </w:t>
      </w:r>
      <w:r w:rsidRPr="00824194">
        <w:t xml:space="preserve">SATCOL 1B до 28 ноября 2018 года. Среди заинтересованных администраций прошли обсуждения с целью достижения соглашения по защите их спутниковых сетей. Основываясь на соглашениях, достигнутых между заинтересованными администрациями, ВКР-15 поручила Бюро радиосвязи продлить </w:t>
      </w:r>
      <w:proofErr w:type="spellStart"/>
      <w:r w:rsidRPr="00824194">
        <w:rPr>
          <w:lang w:eastAsia="ja-JP"/>
        </w:rPr>
        <w:t>регламентарный</w:t>
      </w:r>
      <w:proofErr w:type="spellEnd"/>
      <w:r w:rsidRPr="00824194">
        <w:rPr>
          <w:lang w:eastAsia="ja-JP"/>
        </w:rPr>
        <w:t xml:space="preserve"> период для ввода в действие частотных присвоений </w:t>
      </w:r>
      <w:r w:rsidRPr="00824194">
        <w:t>SATCOL 1B до 28 ноября 2018 года".</w:t>
      </w:r>
      <w:r w:rsidRPr="00824194">
        <w:rPr>
          <w:rFonts w:asciiTheme="majorBidi" w:hAnsiTheme="majorBidi" w:cstheme="majorBidi"/>
          <w:lang w:eastAsia="ja-JP"/>
        </w:rPr>
        <w:t xml:space="preserve"> </w:t>
      </w:r>
    </w:p>
    <w:p w:rsidR="007954CA" w:rsidRPr="00824194" w:rsidRDefault="007954CA" w:rsidP="0092743E">
      <w:pPr>
        <w:pStyle w:val="enumlev1"/>
        <w:tabs>
          <w:tab w:val="left" w:pos="851"/>
        </w:tabs>
        <w:snapToGrid w:val="0"/>
        <w:spacing w:before="120"/>
        <w:ind w:left="0" w:firstLine="0"/>
        <w:rPr>
          <w:rFonts w:asciiTheme="majorBidi" w:hAnsiTheme="majorBidi" w:cstheme="majorBidi"/>
          <w:lang w:eastAsia="ja-JP"/>
        </w:rPr>
      </w:pPr>
      <w:r w:rsidRPr="00824194">
        <w:rPr>
          <w:rFonts w:asciiTheme="majorBidi" w:hAnsiTheme="majorBidi" w:cstheme="majorBidi"/>
          <w:lang w:eastAsia="ja-JP"/>
        </w:rPr>
        <w:t>1.46</w:t>
      </w:r>
      <w:r w:rsidRPr="00824194">
        <w:rPr>
          <w:rFonts w:asciiTheme="majorBidi" w:hAnsiTheme="majorBidi" w:cstheme="majorBidi"/>
          <w:lang w:eastAsia="ja-JP"/>
        </w:rPr>
        <w:tab/>
      </w:r>
      <w:r w:rsidRPr="00824194">
        <w:rPr>
          <w:rFonts w:asciiTheme="majorBidi" w:hAnsiTheme="majorBidi" w:cstheme="majorBidi"/>
          <w:b/>
          <w:bCs/>
          <w:lang w:eastAsia="ja-JP"/>
        </w:rPr>
        <w:t>Делегат от Исламской Республики Иран</w:t>
      </w:r>
      <w:r w:rsidRPr="00824194">
        <w:rPr>
          <w:rFonts w:asciiTheme="majorBidi" w:hAnsiTheme="majorBidi" w:cstheme="majorBidi"/>
          <w:lang w:eastAsia="ja-JP"/>
        </w:rPr>
        <w:t xml:space="preserve"> говорит, что Конференции следует положительно отреагировать на просьбу Колумбии, развивающейся страны, которая сталкивается с </w:t>
      </w:r>
      <w:r w:rsidR="0092743E">
        <w:rPr>
          <w:rFonts w:asciiTheme="majorBidi" w:hAnsiTheme="majorBidi" w:cstheme="majorBidi"/>
          <w:lang w:eastAsia="ja-JP"/>
        </w:rPr>
        <w:t>многочисленными</w:t>
      </w:r>
      <w:r w:rsidRPr="00824194">
        <w:rPr>
          <w:rFonts w:asciiTheme="majorBidi" w:hAnsiTheme="majorBidi" w:cstheme="majorBidi"/>
          <w:lang w:eastAsia="ja-JP"/>
        </w:rPr>
        <w:t xml:space="preserve"> трудностями. </w:t>
      </w:r>
    </w:p>
    <w:p w:rsidR="007954CA" w:rsidRPr="00824194" w:rsidRDefault="007954CA" w:rsidP="007954CA">
      <w:pPr>
        <w:tabs>
          <w:tab w:val="left" w:pos="851"/>
        </w:tabs>
        <w:snapToGrid w:val="0"/>
        <w:rPr>
          <w:rFonts w:asciiTheme="majorBidi" w:hAnsiTheme="majorBidi" w:cstheme="majorBidi"/>
          <w:szCs w:val="22"/>
        </w:rPr>
      </w:pPr>
      <w:r w:rsidRPr="00824194">
        <w:rPr>
          <w:rFonts w:asciiTheme="majorBidi" w:hAnsiTheme="majorBidi" w:cstheme="majorBidi"/>
          <w:szCs w:val="22"/>
        </w:rPr>
        <w:t>1.47</w:t>
      </w:r>
      <w:r w:rsidRPr="00824194">
        <w:rPr>
          <w:rFonts w:asciiTheme="majorBidi" w:hAnsiTheme="majorBidi" w:cstheme="majorBidi"/>
          <w:szCs w:val="22"/>
        </w:rPr>
        <w:tab/>
      </w:r>
      <w:r w:rsidRPr="00824194">
        <w:rPr>
          <w:rFonts w:asciiTheme="majorBidi" w:hAnsiTheme="majorBidi" w:cstheme="majorBidi"/>
          <w:b/>
          <w:bCs/>
          <w:szCs w:val="22"/>
        </w:rPr>
        <w:t>Председатель</w:t>
      </w:r>
      <w:r w:rsidRPr="00824194">
        <w:rPr>
          <w:rFonts w:asciiTheme="majorBidi" w:hAnsiTheme="majorBidi" w:cstheme="majorBidi"/>
          <w:szCs w:val="22"/>
        </w:rPr>
        <w:t xml:space="preserve"> предлагает Конференции единодушно утвердить текст, представленный администрацией Колумбии, поручив Бюро радиосвязи продлить </w:t>
      </w:r>
      <w:proofErr w:type="spellStart"/>
      <w:r w:rsidRPr="00824194">
        <w:rPr>
          <w:rFonts w:asciiTheme="majorBidi" w:hAnsiTheme="majorBidi" w:cstheme="majorBidi"/>
          <w:szCs w:val="22"/>
        </w:rPr>
        <w:t>регламентарный</w:t>
      </w:r>
      <w:proofErr w:type="spellEnd"/>
      <w:r w:rsidRPr="00824194">
        <w:rPr>
          <w:rFonts w:asciiTheme="majorBidi" w:hAnsiTheme="majorBidi" w:cstheme="majorBidi"/>
          <w:szCs w:val="22"/>
        </w:rPr>
        <w:t xml:space="preserve"> период для ввода в действие частотных присвоений спутниковой сети SATCOL 1B до 28 ноября 2018 года и внести это решение в протокол заседан</w:t>
      </w:r>
      <w:bookmarkStart w:id="11" w:name="_GoBack"/>
      <w:bookmarkEnd w:id="11"/>
      <w:r w:rsidRPr="00824194">
        <w:rPr>
          <w:rFonts w:asciiTheme="majorBidi" w:hAnsiTheme="majorBidi" w:cstheme="majorBidi"/>
          <w:szCs w:val="22"/>
        </w:rPr>
        <w:t xml:space="preserve">ия. </w:t>
      </w:r>
    </w:p>
    <w:p w:rsidR="007954CA" w:rsidRPr="00824194" w:rsidRDefault="007954CA" w:rsidP="007954CA">
      <w:pPr>
        <w:tabs>
          <w:tab w:val="left" w:pos="851"/>
        </w:tabs>
        <w:snapToGrid w:val="0"/>
        <w:rPr>
          <w:rFonts w:asciiTheme="majorBidi" w:hAnsiTheme="majorBidi" w:cstheme="majorBidi"/>
          <w:szCs w:val="22"/>
        </w:rPr>
      </w:pPr>
      <w:r w:rsidRPr="00824194">
        <w:rPr>
          <w:rFonts w:asciiTheme="majorBidi" w:hAnsiTheme="majorBidi" w:cstheme="majorBidi"/>
          <w:szCs w:val="22"/>
        </w:rPr>
        <w:t>1.48</w:t>
      </w:r>
      <w:r w:rsidRPr="00824194">
        <w:rPr>
          <w:rFonts w:asciiTheme="majorBidi" w:hAnsiTheme="majorBidi" w:cstheme="majorBidi"/>
          <w:szCs w:val="22"/>
        </w:rPr>
        <w:tab/>
        <w:t xml:space="preserve">Решение </w:t>
      </w:r>
      <w:r w:rsidRPr="00824194">
        <w:rPr>
          <w:rFonts w:asciiTheme="majorBidi" w:hAnsiTheme="majorBidi" w:cstheme="majorBidi"/>
          <w:b/>
          <w:bCs/>
          <w:szCs w:val="22"/>
        </w:rPr>
        <w:t>принимается</w:t>
      </w:r>
      <w:r w:rsidRPr="00824194">
        <w:rPr>
          <w:rFonts w:asciiTheme="majorBidi" w:hAnsiTheme="majorBidi" w:cstheme="majorBidi"/>
          <w:szCs w:val="22"/>
        </w:rPr>
        <w:t>.</w:t>
      </w:r>
    </w:p>
    <w:p w:rsidR="007954CA" w:rsidRPr="00824194" w:rsidRDefault="007954CA" w:rsidP="007954CA">
      <w:pPr>
        <w:tabs>
          <w:tab w:val="left" w:pos="851"/>
        </w:tabs>
        <w:snapToGrid w:val="0"/>
        <w:rPr>
          <w:rFonts w:asciiTheme="majorBidi" w:hAnsiTheme="majorBidi" w:cstheme="majorBidi"/>
          <w:szCs w:val="22"/>
        </w:rPr>
      </w:pPr>
      <w:r w:rsidRPr="00824194">
        <w:rPr>
          <w:rFonts w:asciiTheme="majorBidi" w:hAnsiTheme="majorBidi" w:cstheme="majorBidi"/>
          <w:szCs w:val="22"/>
        </w:rPr>
        <w:lastRenderedPageBreak/>
        <w:t>1.49</w:t>
      </w:r>
      <w:r w:rsidRPr="00824194">
        <w:rPr>
          <w:rFonts w:asciiTheme="majorBidi" w:hAnsiTheme="majorBidi" w:cstheme="majorBidi"/>
          <w:szCs w:val="22"/>
        </w:rPr>
        <w:tab/>
      </w:r>
      <w:r w:rsidRPr="00824194">
        <w:rPr>
          <w:rFonts w:asciiTheme="majorBidi" w:hAnsiTheme="majorBidi" w:cstheme="majorBidi"/>
          <w:b/>
          <w:bCs/>
          <w:szCs w:val="22"/>
        </w:rPr>
        <w:t>Делегат от Колумбии</w:t>
      </w:r>
      <w:r w:rsidRPr="00824194">
        <w:rPr>
          <w:rFonts w:asciiTheme="majorBidi" w:hAnsiTheme="majorBidi" w:cstheme="majorBidi"/>
          <w:szCs w:val="22"/>
        </w:rPr>
        <w:t xml:space="preserve"> говорит, что правительство его страны прилагает усилия для обеспечения широкополосного доступа для всего населения и постоянно стремится соответствовать Регламенту радиосвязи и соглашениям, применимым в этой области. </w:t>
      </w:r>
    </w:p>
    <w:p w:rsidR="007954CA" w:rsidRPr="00824194" w:rsidRDefault="007954CA" w:rsidP="00C54E9A">
      <w:pPr>
        <w:tabs>
          <w:tab w:val="left" w:pos="851"/>
        </w:tabs>
        <w:snapToGrid w:val="0"/>
        <w:rPr>
          <w:rFonts w:asciiTheme="majorBidi" w:hAnsiTheme="majorBidi" w:cstheme="majorBidi"/>
          <w:szCs w:val="22"/>
        </w:rPr>
      </w:pPr>
      <w:r w:rsidRPr="00824194">
        <w:rPr>
          <w:rFonts w:asciiTheme="majorBidi" w:hAnsiTheme="majorBidi" w:cstheme="majorBidi"/>
          <w:szCs w:val="22"/>
        </w:rPr>
        <w:t>1.50</w:t>
      </w:r>
      <w:r w:rsidRPr="00824194">
        <w:rPr>
          <w:rFonts w:asciiTheme="majorBidi" w:hAnsiTheme="majorBidi" w:cstheme="majorBidi"/>
          <w:szCs w:val="22"/>
        </w:rPr>
        <w:tab/>
      </w:r>
      <w:r w:rsidRPr="00824194">
        <w:rPr>
          <w:rFonts w:asciiTheme="majorBidi" w:hAnsiTheme="majorBidi" w:cstheme="majorBidi"/>
          <w:b/>
          <w:bCs/>
          <w:szCs w:val="22"/>
        </w:rPr>
        <w:t>Председатель Комитета 6</w:t>
      </w:r>
      <w:r w:rsidRPr="00824194">
        <w:rPr>
          <w:rFonts w:asciiTheme="majorBidi" w:hAnsiTheme="majorBidi" w:cstheme="majorBidi"/>
          <w:szCs w:val="22"/>
        </w:rPr>
        <w:t xml:space="preserve"> в своем устном отчете говорит, что Комитет завершил свою работу по ряду нерешенных вопросов, в частности в рамках пункта 2 повестки дня, и что он изучит проект повестки дня ВКР-19 и предварительный проект повестки дня ВКР-23.</w:t>
      </w:r>
    </w:p>
    <w:p w:rsidR="007954CA" w:rsidRPr="00824194" w:rsidRDefault="007954CA" w:rsidP="007954CA">
      <w:pPr>
        <w:tabs>
          <w:tab w:val="left" w:pos="851"/>
        </w:tabs>
        <w:snapToGrid w:val="0"/>
        <w:rPr>
          <w:rFonts w:asciiTheme="majorBidi" w:hAnsiTheme="majorBidi" w:cstheme="majorBidi"/>
          <w:szCs w:val="22"/>
        </w:rPr>
      </w:pPr>
      <w:r w:rsidRPr="00824194">
        <w:rPr>
          <w:rFonts w:asciiTheme="majorBidi" w:hAnsiTheme="majorBidi" w:cstheme="majorBidi"/>
          <w:szCs w:val="22"/>
        </w:rPr>
        <w:t>1.51</w:t>
      </w:r>
      <w:r w:rsidRPr="00824194">
        <w:rPr>
          <w:rFonts w:asciiTheme="majorBidi" w:hAnsiTheme="majorBidi" w:cstheme="majorBidi"/>
          <w:szCs w:val="22"/>
        </w:rPr>
        <w:tab/>
      </w:r>
      <w:r w:rsidRPr="00824194">
        <w:rPr>
          <w:rFonts w:asciiTheme="majorBidi" w:hAnsiTheme="majorBidi" w:cstheme="majorBidi"/>
          <w:b/>
          <w:bCs/>
          <w:szCs w:val="22"/>
        </w:rPr>
        <w:t>Делегат от Исламской Республики Иран</w:t>
      </w:r>
      <w:r w:rsidRPr="00824194">
        <w:rPr>
          <w:rFonts w:asciiTheme="majorBidi" w:hAnsiTheme="majorBidi" w:cstheme="majorBidi"/>
          <w:szCs w:val="22"/>
        </w:rPr>
        <w:t xml:space="preserve"> обращается к Председателю Комитета 6 с настоятельным призывом обеспечить при составлении проектов бу</w:t>
      </w:r>
      <w:r w:rsidR="00E70217">
        <w:rPr>
          <w:rFonts w:asciiTheme="majorBidi" w:hAnsiTheme="majorBidi" w:cstheme="majorBidi"/>
          <w:szCs w:val="22"/>
        </w:rPr>
        <w:t>дущих повесток дня, чтобы пункт </w:t>
      </w:r>
      <w:r w:rsidRPr="00824194">
        <w:rPr>
          <w:rFonts w:asciiTheme="majorBidi" w:hAnsiTheme="majorBidi" w:cstheme="majorBidi"/>
          <w:szCs w:val="22"/>
        </w:rPr>
        <w:t xml:space="preserve">9.2 был зарезервирован для тех частей отчета Директора </w:t>
      </w:r>
      <w:proofErr w:type="spellStart"/>
      <w:r w:rsidRPr="00824194">
        <w:rPr>
          <w:rFonts w:asciiTheme="majorBidi" w:hAnsiTheme="majorBidi" w:cstheme="majorBidi"/>
          <w:szCs w:val="22"/>
        </w:rPr>
        <w:t>БР</w:t>
      </w:r>
      <w:proofErr w:type="spellEnd"/>
      <w:r w:rsidRPr="00824194">
        <w:rPr>
          <w:rFonts w:asciiTheme="majorBidi" w:hAnsiTheme="majorBidi" w:cstheme="majorBidi"/>
          <w:szCs w:val="22"/>
        </w:rPr>
        <w:t xml:space="preserve">, которые посвящены трудностям и противоречиям, встречающимся при применении Регламента радиосвязи, а не был предметом предложений или вкладов от администраций, особенно если они касаются распределений частот. </w:t>
      </w:r>
    </w:p>
    <w:p w:rsidR="007954CA" w:rsidRPr="00824194" w:rsidRDefault="007954CA" w:rsidP="007954CA">
      <w:pPr>
        <w:tabs>
          <w:tab w:val="left" w:pos="851"/>
        </w:tabs>
        <w:snapToGrid w:val="0"/>
        <w:rPr>
          <w:rFonts w:asciiTheme="majorBidi" w:hAnsiTheme="majorBidi" w:cstheme="majorBidi"/>
          <w:szCs w:val="22"/>
        </w:rPr>
      </w:pPr>
      <w:r w:rsidRPr="00824194">
        <w:rPr>
          <w:rFonts w:asciiTheme="majorBidi" w:hAnsiTheme="majorBidi" w:cstheme="majorBidi"/>
          <w:szCs w:val="22"/>
        </w:rPr>
        <w:t>1.52</w:t>
      </w:r>
      <w:r w:rsidRPr="00824194">
        <w:rPr>
          <w:rFonts w:asciiTheme="majorBidi" w:hAnsiTheme="majorBidi" w:cstheme="majorBidi"/>
          <w:szCs w:val="22"/>
        </w:rPr>
        <w:tab/>
      </w:r>
      <w:r w:rsidRPr="00824194">
        <w:rPr>
          <w:rFonts w:asciiTheme="majorBidi" w:hAnsiTheme="majorBidi" w:cstheme="majorBidi"/>
          <w:b/>
          <w:bCs/>
          <w:szCs w:val="22"/>
        </w:rPr>
        <w:t>Председатель Комитета 6</w:t>
      </w:r>
      <w:r w:rsidRPr="00824194">
        <w:rPr>
          <w:rFonts w:asciiTheme="majorBidi" w:hAnsiTheme="majorBidi" w:cstheme="majorBidi"/>
          <w:szCs w:val="22"/>
        </w:rPr>
        <w:t xml:space="preserve"> говорит, что Комитет подробно обсудил этот вопрос и вернется к нему на пленарном заседании, когда будут представляться результаты его работы по данному вопросу. </w:t>
      </w:r>
    </w:p>
    <w:p w:rsidR="007954CA" w:rsidRPr="00824194" w:rsidRDefault="007954CA" w:rsidP="007954CA">
      <w:pPr>
        <w:tabs>
          <w:tab w:val="left" w:pos="851"/>
        </w:tabs>
        <w:snapToGrid w:val="0"/>
        <w:rPr>
          <w:rFonts w:asciiTheme="majorBidi" w:hAnsiTheme="majorBidi" w:cstheme="majorBidi"/>
          <w:b/>
          <w:bCs/>
          <w:szCs w:val="22"/>
        </w:rPr>
      </w:pPr>
      <w:r w:rsidRPr="00824194">
        <w:rPr>
          <w:rFonts w:asciiTheme="majorBidi" w:hAnsiTheme="majorBidi" w:cstheme="majorBidi"/>
          <w:szCs w:val="22"/>
        </w:rPr>
        <w:t>1.53</w:t>
      </w:r>
      <w:r w:rsidRPr="00824194">
        <w:rPr>
          <w:rFonts w:asciiTheme="majorBidi" w:hAnsiTheme="majorBidi" w:cstheme="majorBidi"/>
          <w:szCs w:val="22"/>
        </w:rPr>
        <w:tab/>
        <w:t xml:space="preserve">Устный отчет Председателя Комитета 6 </w:t>
      </w:r>
      <w:r w:rsidRPr="00824194">
        <w:rPr>
          <w:rFonts w:asciiTheme="majorBidi" w:hAnsiTheme="majorBidi" w:cstheme="majorBidi"/>
          <w:b/>
          <w:bCs/>
          <w:szCs w:val="22"/>
        </w:rPr>
        <w:t>принимается к сведению</w:t>
      </w:r>
      <w:r w:rsidRPr="006D4295">
        <w:rPr>
          <w:rFonts w:asciiTheme="majorBidi" w:hAnsiTheme="majorBidi" w:cstheme="majorBidi"/>
          <w:szCs w:val="22"/>
        </w:rPr>
        <w:t>.</w:t>
      </w:r>
    </w:p>
    <w:p w:rsidR="007954CA" w:rsidRPr="00824194" w:rsidRDefault="007954CA" w:rsidP="00824194">
      <w:pPr>
        <w:pStyle w:val="Heading1"/>
      </w:pPr>
      <w:r w:rsidRPr="00824194">
        <w:t>2</w:t>
      </w:r>
      <w:r w:rsidRPr="00824194">
        <w:tab/>
        <w:t>Двенадцатая серия текстов, представленных Редакционным комитетом для первого чтения (B12) (Документ 421)</w:t>
      </w:r>
    </w:p>
    <w:p w:rsidR="007954CA" w:rsidRPr="00824194" w:rsidRDefault="007954CA" w:rsidP="007954CA">
      <w:pPr>
        <w:tabs>
          <w:tab w:val="left" w:pos="851"/>
        </w:tabs>
        <w:rPr>
          <w:rFonts w:asciiTheme="majorBidi" w:hAnsiTheme="majorBidi" w:cstheme="majorBidi"/>
          <w:szCs w:val="22"/>
        </w:rPr>
      </w:pPr>
      <w:r w:rsidRPr="00824194">
        <w:rPr>
          <w:rFonts w:asciiTheme="majorBidi" w:hAnsiTheme="majorBidi" w:cstheme="majorBidi"/>
          <w:szCs w:val="22"/>
        </w:rPr>
        <w:t>2.1</w:t>
      </w:r>
      <w:r w:rsidRPr="00824194">
        <w:rPr>
          <w:rFonts w:asciiTheme="majorBidi" w:hAnsiTheme="majorBidi" w:cstheme="majorBidi"/>
          <w:szCs w:val="22"/>
        </w:rPr>
        <w:tab/>
      </w:r>
      <w:r w:rsidRPr="00824194">
        <w:rPr>
          <w:rFonts w:asciiTheme="majorBidi" w:hAnsiTheme="majorBidi" w:cstheme="majorBidi"/>
          <w:b/>
          <w:bCs/>
          <w:szCs w:val="22"/>
        </w:rPr>
        <w:t xml:space="preserve">Председатель Редакционного комитета, </w:t>
      </w:r>
      <w:r w:rsidRPr="00824194">
        <w:rPr>
          <w:rFonts w:asciiTheme="majorBidi" w:hAnsiTheme="majorBidi" w:cstheme="majorBidi"/>
          <w:szCs w:val="22"/>
        </w:rPr>
        <w:t xml:space="preserve">представляя Документ 421, говорит, что квадратные скобки, в которые помещена дата 1 января 2017 года в ряде рекомендаций, будут сняты, как только будет утверждена дата вступления в силу Заключительных актов. </w:t>
      </w:r>
    </w:p>
    <w:p w:rsidR="007954CA" w:rsidRPr="00824194" w:rsidRDefault="007954CA" w:rsidP="007954CA">
      <w:pPr>
        <w:tabs>
          <w:tab w:val="left" w:pos="851"/>
        </w:tabs>
        <w:rPr>
          <w:rFonts w:asciiTheme="majorBidi" w:hAnsiTheme="majorBidi" w:cstheme="majorBidi"/>
          <w:szCs w:val="22"/>
        </w:rPr>
      </w:pPr>
      <w:r w:rsidRPr="00824194">
        <w:rPr>
          <w:rFonts w:asciiTheme="majorBidi" w:hAnsiTheme="majorBidi" w:cstheme="majorBidi"/>
          <w:szCs w:val="22"/>
        </w:rPr>
        <w:t>2.2</w:t>
      </w:r>
      <w:r w:rsidRPr="00824194">
        <w:rPr>
          <w:rFonts w:asciiTheme="majorBidi" w:hAnsiTheme="majorBidi" w:cstheme="majorBidi"/>
          <w:szCs w:val="22"/>
        </w:rPr>
        <w:tab/>
      </w:r>
      <w:r w:rsidRPr="00824194">
        <w:rPr>
          <w:rFonts w:asciiTheme="majorBidi" w:hAnsiTheme="majorBidi" w:cstheme="majorBidi"/>
          <w:b/>
          <w:bCs/>
          <w:szCs w:val="22"/>
        </w:rPr>
        <w:t>Председатель</w:t>
      </w:r>
      <w:r w:rsidRPr="00824194">
        <w:rPr>
          <w:rFonts w:asciiTheme="majorBidi" w:hAnsiTheme="majorBidi" w:cstheme="majorBidi"/>
          <w:szCs w:val="22"/>
        </w:rPr>
        <w:t xml:space="preserve"> предлагает делегатам рассмотреть тексты, представленные в Документе 421 для первого чтения.</w:t>
      </w:r>
    </w:p>
    <w:p w:rsidR="007954CA" w:rsidRPr="00824194" w:rsidRDefault="007954CA" w:rsidP="00824194">
      <w:pPr>
        <w:pStyle w:val="Headingb"/>
        <w:rPr>
          <w:lang w:val="ru-RU"/>
        </w:rPr>
      </w:pPr>
      <w:r w:rsidRPr="00824194">
        <w:rPr>
          <w:lang w:val="ru-RU"/>
        </w:rPr>
        <w:t>MOD Резолюция 49 (</w:t>
      </w:r>
      <w:proofErr w:type="spellStart"/>
      <w:r w:rsidRPr="00824194">
        <w:rPr>
          <w:lang w:val="ru-RU"/>
        </w:rPr>
        <w:t>Пересм</w:t>
      </w:r>
      <w:proofErr w:type="spellEnd"/>
      <w:r w:rsidRPr="00824194">
        <w:rPr>
          <w:lang w:val="ru-RU"/>
        </w:rPr>
        <w:t>. ВКР-12); MOD Резолюция 55 (</w:t>
      </w:r>
      <w:proofErr w:type="spellStart"/>
      <w:r w:rsidRPr="00824194">
        <w:rPr>
          <w:lang w:val="ru-RU"/>
        </w:rPr>
        <w:t>Пересм</w:t>
      </w:r>
      <w:proofErr w:type="spellEnd"/>
      <w:r w:rsidRPr="00824194">
        <w:rPr>
          <w:lang w:val="ru-RU"/>
        </w:rPr>
        <w:t>. ВКР-12); MOD Резолюция 81 (ВКР-2000); MOD Резолюция 552 (ВКР-12)</w:t>
      </w:r>
    </w:p>
    <w:p w:rsidR="007954CA" w:rsidRPr="006D4295" w:rsidRDefault="007954CA" w:rsidP="007954CA">
      <w:pPr>
        <w:tabs>
          <w:tab w:val="left" w:pos="851"/>
        </w:tabs>
        <w:rPr>
          <w:rFonts w:asciiTheme="majorBidi" w:hAnsiTheme="majorBidi" w:cstheme="majorBidi"/>
          <w:szCs w:val="22"/>
        </w:rPr>
      </w:pPr>
      <w:r w:rsidRPr="006D4295">
        <w:rPr>
          <w:rFonts w:asciiTheme="majorBidi" w:hAnsiTheme="majorBidi" w:cstheme="majorBidi"/>
          <w:szCs w:val="22"/>
        </w:rPr>
        <w:t>2.3</w:t>
      </w:r>
      <w:r w:rsidRPr="006D4295">
        <w:rPr>
          <w:rFonts w:asciiTheme="majorBidi" w:hAnsiTheme="majorBidi" w:cstheme="majorBidi"/>
          <w:szCs w:val="22"/>
        </w:rPr>
        <w:tab/>
      </w:r>
      <w:r w:rsidRPr="00824194">
        <w:rPr>
          <w:rFonts w:asciiTheme="majorBidi" w:hAnsiTheme="majorBidi" w:cstheme="majorBidi"/>
          <w:b/>
          <w:bCs/>
          <w:szCs w:val="22"/>
        </w:rPr>
        <w:t>Утверждаются</w:t>
      </w:r>
      <w:r w:rsidRPr="006D4295">
        <w:rPr>
          <w:rFonts w:asciiTheme="majorBidi" w:hAnsiTheme="majorBidi" w:cstheme="majorBidi"/>
          <w:szCs w:val="22"/>
        </w:rPr>
        <w:t>.</w:t>
      </w:r>
    </w:p>
    <w:p w:rsidR="007954CA" w:rsidRPr="00824194" w:rsidRDefault="007954CA" w:rsidP="007954CA">
      <w:pPr>
        <w:tabs>
          <w:tab w:val="left" w:pos="851"/>
        </w:tabs>
        <w:rPr>
          <w:rFonts w:asciiTheme="majorBidi" w:hAnsiTheme="majorBidi" w:cstheme="majorBidi"/>
          <w:b/>
          <w:bCs/>
          <w:szCs w:val="22"/>
        </w:rPr>
      </w:pPr>
      <w:r w:rsidRPr="00824194">
        <w:rPr>
          <w:rFonts w:asciiTheme="majorBidi" w:hAnsiTheme="majorBidi" w:cstheme="majorBidi"/>
          <w:b/>
          <w:bCs/>
          <w:szCs w:val="22"/>
        </w:rPr>
        <w:t>MOD Резолюция 646 (</w:t>
      </w:r>
      <w:proofErr w:type="spellStart"/>
      <w:r w:rsidRPr="00824194">
        <w:rPr>
          <w:rFonts w:asciiTheme="majorBidi" w:hAnsiTheme="majorBidi" w:cstheme="majorBidi"/>
          <w:b/>
          <w:bCs/>
          <w:szCs w:val="22"/>
        </w:rPr>
        <w:t>Пересм</w:t>
      </w:r>
      <w:proofErr w:type="spellEnd"/>
      <w:r w:rsidRPr="00824194">
        <w:rPr>
          <w:rFonts w:asciiTheme="majorBidi" w:hAnsiTheme="majorBidi" w:cstheme="majorBidi"/>
          <w:b/>
          <w:bCs/>
          <w:szCs w:val="22"/>
        </w:rPr>
        <w:t>. ВКР-12)</w:t>
      </w:r>
    </w:p>
    <w:p w:rsidR="007954CA" w:rsidRPr="00824194" w:rsidRDefault="007954CA" w:rsidP="007954CA">
      <w:pPr>
        <w:tabs>
          <w:tab w:val="left" w:pos="851"/>
        </w:tabs>
        <w:rPr>
          <w:rFonts w:asciiTheme="majorBidi" w:hAnsiTheme="majorBidi" w:cstheme="majorBidi"/>
          <w:szCs w:val="22"/>
        </w:rPr>
      </w:pPr>
      <w:r w:rsidRPr="006D4295">
        <w:rPr>
          <w:rFonts w:asciiTheme="majorBidi" w:hAnsiTheme="majorBidi" w:cstheme="majorBidi"/>
          <w:szCs w:val="22"/>
        </w:rPr>
        <w:t>2.4</w:t>
      </w:r>
      <w:r w:rsidRPr="00824194">
        <w:rPr>
          <w:rFonts w:asciiTheme="majorBidi" w:hAnsiTheme="majorBidi" w:cstheme="majorBidi"/>
          <w:b/>
          <w:bCs/>
          <w:szCs w:val="22"/>
        </w:rPr>
        <w:tab/>
        <w:t xml:space="preserve">Утверждается </w:t>
      </w:r>
      <w:r w:rsidRPr="00824194">
        <w:rPr>
          <w:rFonts w:asciiTheme="majorBidi" w:hAnsiTheme="majorBidi" w:cstheme="majorBidi"/>
          <w:szCs w:val="22"/>
        </w:rPr>
        <w:t xml:space="preserve">при том понимании, что использование в тексте глагола "должен", что явилось результатом сложного компромисса, является исключением, и не следует, чтобы создавался прецедент. </w:t>
      </w:r>
    </w:p>
    <w:p w:rsidR="007954CA" w:rsidRPr="00824194" w:rsidRDefault="007954CA" w:rsidP="00824194">
      <w:pPr>
        <w:pStyle w:val="Headingb"/>
        <w:rPr>
          <w:szCs w:val="22"/>
          <w:lang w:val="ru-RU"/>
        </w:rPr>
      </w:pPr>
      <w:r w:rsidRPr="00824194">
        <w:rPr>
          <w:lang w:val="ru-RU"/>
        </w:rPr>
        <w:t>MOD Резолюция 903 (ВКР-07); ADD Резолюция COM5/3 (ВКР-15) − Переходные меры по аннулированию заявок администраций на предварительную публикацию частотных присвоений спутниковым сетям и системам, к которым применяются положения Раздела II Статьи 9; ADD Резолюция COM5/4 (ВКР-15) − Использование одной космической станции для ввода в действие частотных присвоений геостационарным спутниковым сетям в различных орбитальных местоположениях в течение краткого периода времени; ADD Резолюция COM5/5 (ВКР-15) − Применение критериев плотности потока мощности для оценки вероятности вредных помех согласно п. 11.32A для сетей фиксированной спутниковой и радиовещательной спутниковой служб в диапазонах 6 ГГц и 10/11/12/14 ГГц, не</w:t>
      </w:r>
      <w:r w:rsidRPr="00824194">
        <w:rPr>
          <w:rFonts w:asciiTheme="minorHAnsi" w:hAnsiTheme="minorHAnsi"/>
          <w:lang w:val="ru-RU"/>
        </w:rPr>
        <w:t> </w:t>
      </w:r>
      <w:r w:rsidRPr="00824194">
        <w:rPr>
          <w:lang w:val="ru-RU"/>
        </w:rPr>
        <w:t xml:space="preserve">подпадающих под действие Плана; ADD Резолюция COM5/6 (ВКР-15) − Исследование технических и эксплуатационных вопросов и </w:t>
      </w:r>
      <w:proofErr w:type="spellStart"/>
      <w:r w:rsidRPr="00824194">
        <w:rPr>
          <w:lang w:val="ru-RU"/>
        </w:rPr>
        <w:t>регламентарных</w:t>
      </w:r>
      <w:proofErr w:type="spellEnd"/>
      <w:r w:rsidRPr="00824194">
        <w:rPr>
          <w:lang w:val="ru-RU"/>
        </w:rPr>
        <w:t xml:space="preserve"> положений для новых систем на негеостационарной спутниковой орбите в полосах частот 3700−4200 МГц, 4500−4800 МГц, 5925−6425 МГц и 6725−7025 МГц, распределенных фиксированной спутниковой службе</w:t>
      </w:r>
    </w:p>
    <w:p w:rsidR="007954CA" w:rsidRPr="00824194" w:rsidRDefault="007954CA" w:rsidP="007954CA">
      <w:pPr>
        <w:tabs>
          <w:tab w:val="left" w:pos="851"/>
        </w:tabs>
        <w:rPr>
          <w:rFonts w:asciiTheme="majorBidi" w:hAnsiTheme="majorBidi" w:cstheme="majorBidi"/>
          <w:szCs w:val="22"/>
        </w:rPr>
      </w:pPr>
      <w:r w:rsidRPr="00824194">
        <w:rPr>
          <w:rFonts w:asciiTheme="majorBidi" w:hAnsiTheme="majorBidi" w:cstheme="majorBidi"/>
          <w:szCs w:val="22"/>
        </w:rPr>
        <w:t>2.5</w:t>
      </w:r>
      <w:r w:rsidRPr="00824194">
        <w:rPr>
          <w:rFonts w:asciiTheme="majorBidi" w:hAnsiTheme="majorBidi" w:cstheme="majorBidi"/>
          <w:szCs w:val="22"/>
        </w:rPr>
        <w:tab/>
      </w:r>
      <w:r w:rsidRPr="00824194">
        <w:rPr>
          <w:rFonts w:asciiTheme="majorBidi" w:hAnsiTheme="majorBidi" w:cstheme="majorBidi"/>
          <w:b/>
          <w:bCs/>
          <w:szCs w:val="22"/>
        </w:rPr>
        <w:t>Утверждаются</w:t>
      </w:r>
      <w:r w:rsidRPr="00824194">
        <w:rPr>
          <w:rFonts w:asciiTheme="majorBidi" w:hAnsiTheme="majorBidi" w:cstheme="majorBidi"/>
          <w:szCs w:val="22"/>
        </w:rPr>
        <w:t>.</w:t>
      </w:r>
    </w:p>
    <w:p w:rsidR="007954CA" w:rsidRPr="00824194" w:rsidRDefault="007954CA" w:rsidP="00824194">
      <w:pPr>
        <w:pStyle w:val="Headingb"/>
        <w:rPr>
          <w:rFonts w:asciiTheme="majorBidi" w:hAnsiTheme="majorBidi" w:cstheme="majorBidi"/>
          <w:szCs w:val="22"/>
          <w:lang w:val="ru-RU"/>
        </w:rPr>
      </w:pPr>
      <w:r w:rsidRPr="00824194">
        <w:rPr>
          <w:rFonts w:asciiTheme="majorBidi" w:hAnsiTheme="majorBidi" w:cstheme="majorBidi"/>
          <w:lang w:val="ru-RU"/>
        </w:rPr>
        <w:t xml:space="preserve">ADD </w:t>
      </w:r>
      <w:r w:rsidRPr="00824194">
        <w:rPr>
          <w:lang w:val="ru-RU"/>
        </w:rPr>
        <w:t>Резолюция</w:t>
      </w:r>
      <w:r w:rsidRPr="00824194">
        <w:rPr>
          <w:rFonts w:asciiTheme="majorBidi" w:hAnsiTheme="majorBidi" w:cstheme="majorBidi"/>
          <w:lang w:val="ru-RU"/>
        </w:rPr>
        <w:t xml:space="preserve"> COM5/7 (ВКР-15) − </w:t>
      </w:r>
      <w:r w:rsidRPr="00824194">
        <w:rPr>
          <w:lang w:val="ru-RU"/>
        </w:rPr>
        <w:t>Станции на борту суборбитальных аппаратов</w:t>
      </w:r>
    </w:p>
    <w:p w:rsidR="007954CA" w:rsidRPr="00824194" w:rsidRDefault="007954CA" w:rsidP="007954CA">
      <w:pPr>
        <w:tabs>
          <w:tab w:val="left" w:pos="851"/>
        </w:tabs>
        <w:rPr>
          <w:rFonts w:asciiTheme="majorBidi" w:hAnsiTheme="majorBidi" w:cstheme="majorBidi"/>
          <w:szCs w:val="22"/>
        </w:rPr>
      </w:pPr>
      <w:r w:rsidRPr="00824194">
        <w:rPr>
          <w:rFonts w:asciiTheme="majorBidi" w:hAnsiTheme="majorBidi" w:cstheme="majorBidi"/>
          <w:szCs w:val="22"/>
        </w:rPr>
        <w:t>2.6</w:t>
      </w:r>
      <w:r w:rsidRPr="00824194">
        <w:rPr>
          <w:rFonts w:asciiTheme="majorBidi" w:hAnsiTheme="majorBidi" w:cstheme="majorBidi"/>
          <w:szCs w:val="22"/>
        </w:rPr>
        <w:tab/>
      </w:r>
      <w:r w:rsidRPr="00824194">
        <w:rPr>
          <w:rFonts w:asciiTheme="majorBidi" w:hAnsiTheme="majorBidi" w:cstheme="majorBidi"/>
          <w:b/>
          <w:bCs/>
          <w:szCs w:val="22"/>
        </w:rPr>
        <w:t>Утверждается</w:t>
      </w:r>
      <w:r w:rsidRPr="00824194">
        <w:rPr>
          <w:rFonts w:asciiTheme="majorBidi" w:hAnsiTheme="majorBidi" w:cstheme="majorBidi"/>
          <w:szCs w:val="22"/>
        </w:rPr>
        <w:t xml:space="preserve"> при том понимании, что точное значение термина "суборбитальные аппараты" предстоит определить и изучить. </w:t>
      </w:r>
    </w:p>
    <w:p w:rsidR="007954CA" w:rsidRPr="00824194" w:rsidRDefault="007954CA" w:rsidP="00C54E9A">
      <w:pPr>
        <w:pStyle w:val="Headingb"/>
        <w:rPr>
          <w:lang w:val="ru-RU"/>
        </w:rPr>
      </w:pPr>
      <w:r w:rsidRPr="00824194">
        <w:rPr>
          <w:lang w:val="ru-RU"/>
        </w:rPr>
        <w:lastRenderedPageBreak/>
        <w:t>ADD Резолюция COM5/8 (ВКР-15) − Преобразование всех аналоговых присвоений в Плане и Списке для Районов 1 и 3 в Приложениях 30 и 30А в цифровые присвоения; SUP Резолюция 547 (</w:t>
      </w:r>
      <w:proofErr w:type="spellStart"/>
      <w:r w:rsidRPr="00824194">
        <w:rPr>
          <w:lang w:val="ru-RU"/>
        </w:rPr>
        <w:t>Пересм</w:t>
      </w:r>
      <w:proofErr w:type="spellEnd"/>
      <w:r w:rsidRPr="00824194">
        <w:rPr>
          <w:lang w:val="ru-RU"/>
        </w:rPr>
        <w:t>. ВКР-07); SUP Резолюция 648 (ВКР-12); SUP Резолюция 756 (ВКР-12)</w:t>
      </w:r>
    </w:p>
    <w:p w:rsidR="007954CA" w:rsidRPr="00824194" w:rsidRDefault="007954CA" w:rsidP="007954CA">
      <w:pPr>
        <w:tabs>
          <w:tab w:val="left" w:pos="851"/>
        </w:tabs>
        <w:rPr>
          <w:rFonts w:asciiTheme="majorBidi" w:hAnsiTheme="majorBidi" w:cstheme="majorBidi"/>
          <w:szCs w:val="22"/>
        </w:rPr>
      </w:pPr>
      <w:r w:rsidRPr="00824194">
        <w:rPr>
          <w:rFonts w:asciiTheme="majorBidi" w:hAnsiTheme="majorBidi" w:cstheme="majorBidi"/>
          <w:szCs w:val="22"/>
        </w:rPr>
        <w:t>2.7</w:t>
      </w:r>
      <w:r w:rsidRPr="00824194">
        <w:rPr>
          <w:rFonts w:asciiTheme="majorBidi" w:hAnsiTheme="majorBidi" w:cstheme="majorBidi"/>
          <w:szCs w:val="22"/>
        </w:rPr>
        <w:tab/>
      </w:r>
      <w:r w:rsidRPr="00824194">
        <w:rPr>
          <w:rFonts w:asciiTheme="majorBidi" w:hAnsiTheme="majorBidi" w:cstheme="majorBidi"/>
          <w:b/>
          <w:bCs/>
          <w:szCs w:val="22"/>
        </w:rPr>
        <w:t>Утверждаются</w:t>
      </w:r>
      <w:r w:rsidRPr="00824194">
        <w:rPr>
          <w:rFonts w:asciiTheme="majorBidi" w:hAnsiTheme="majorBidi" w:cstheme="majorBidi"/>
          <w:szCs w:val="22"/>
        </w:rPr>
        <w:t>.</w:t>
      </w:r>
    </w:p>
    <w:p w:rsidR="007954CA" w:rsidRPr="00824194" w:rsidRDefault="007954CA" w:rsidP="007954CA">
      <w:pPr>
        <w:tabs>
          <w:tab w:val="left" w:pos="851"/>
        </w:tabs>
        <w:rPr>
          <w:rFonts w:asciiTheme="majorBidi" w:hAnsiTheme="majorBidi" w:cstheme="majorBidi"/>
          <w:szCs w:val="22"/>
        </w:rPr>
      </w:pPr>
      <w:r w:rsidRPr="00824194">
        <w:rPr>
          <w:rFonts w:asciiTheme="majorBidi" w:hAnsiTheme="majorBidi" w:cstheme="majorBidi"/>
          <w:szCs w:val="22"/>
        </w:rPr>
        <w:t>2.8</w:t>
      </w:r>
      <w:r w:rsidRPr="00824194">
        <w:rPr>
          <w:rFonts w:asciiTheme="majorBidi" w:hAnsiTheme="majorBidi" w:cstheme="majorBidi"/>
          <w:szCs w:val="22"/>
        </w:rPr>
        <w:tab/>
        <w:t xml:space="preserve">Двенадцатая серия текстов, представленных Редакционным комитетом (B12) (Документ 421), </w:t>
      </w:r>
      <w:r w:rsidRPr="00824194">
        <w:rPr>
          <w:rFonts w:asciiTheme="majorBidi" w:hAnsiTheme="majorBidi" w:cstheme="majorBidi"/>
          <w:b/>
          <w:bCs/>
          <w:szCs w:val="22"/>
        </w:rPr>
        <w:t>утверждается</w:t>
      </w:r>
      <w:r w:rsidRPr="00824194">
        <w:rPr>
          <w:rFonts w:asciiTheme="majorBidi" w:hAnsiTheme="majorBidi" w:cstheme="majorBidi"/>
          <w:szCs w:val="22"/>
        </w:rPr>
        <w:t xml:space="preserve"> в первом чтении с учетом замечаний, </w:t>
      </w:r>
      <w:r w:rsidR="006D4295">
        <w:rPr>
          <w:rFonts w:asciiTheme="majorBidi" w:hAnsiTheme="majorBidi" w:cstheme="majorBidi"/>
          <w:szCs w:val="22"/>
        </w:rPr>
        <w:t>высказанных в ходе обсуждений.</w:t>
      </w:r>
    </w:p>
    <w:p w:rsidR="007954CA" w:rsidRPr="00824194" w:rsidRDefault="007954CA" w:rsidP="00824194">
      <w:pPr>
        <w:pStyle w:val="Heading1"/>
      </w:pPr>
      <w:r w:rsidRPr="00824194">
        <w:t>3</w:t>
      </w:r>
      <w:r w:rsidRPr="00824194">
        <w:tab/>
        <w:t>Двенадцатая серия текстов, представленных Редакционным комитетом (B12) – второе чтение (Документ 421)</w:t>
      </w:r>
    </w:p>
    <w:p w:rsidR="007954CA" w:rsidRPr="00824194" w:rsidRDefault="007954CA" w:rsidP="007954CA">
      <w:pPr>
        <w:tabs>
          <w:tab w:val="left" w:pos="851"/>
        </w:tabs>
        <w:rPr>
          <w:rFonts w:asciiTheme="majorBidi" w:hAnsiTheme="majorBidi" w:cstheme="majorBidi"/>
          <w:szCs w:val="22"/>
        </w:rPr>
      </w:pPr>
      <w:r w:rsidRPr="00824194">
        <w:rPr>
          <w:rFonts w:asciiTheme="majorBidi" w:hAnsiTheme="majorBidi" w:cstheme="majorBidi"/>
          <w:szCs w:val="22"/>
        </w:rPr>
        <w:t>3.1</w:t>
      </w:r>
      <w:r w:rsidRPr="00824194">
        <w:rPr>
          <w:rFonts w:asciiTheme="majorBidi" w:hAnsiTheme="majorBidi" w:cstheme="majorBidi"/>
          <w:szCs w:val="22"/>
        </w:rPr>
        <w:tab/>
        <w:t xml:space="preserve">Двенадцатая серия текстов, представленных Редакционным комитетом (B12) (Документ 421), </w:t>
      </w:r>
      <w:r w:rsidRPr="00824194">
        <w:rPr>
          <w:rFonts w:asciiTheme="majorBidi" w:hAnsiTheme="majorBidi" w:cstheme="majorBidi"/>
          <w:b/>
          <w:bCs/>
          <w:szCs w:val="22"/>
        </w:rPr>
        <w:t>утверждается</w:t>
      </w:r>
      <w:r w:rsidRPr="00824194">
        <w:rPr>
          <w:rFonts w:asciiTheme="majorBidi" w:hAnsiTheme="majorBidi" w:cstheme="majorBidi"/>
          <w:szCs w:val="22"/>
        </w:rPr>
        <w:t xml:space="preserve"> во втором чтении с учетом замечаний, высказанных при первом чтении.</w:t>
      </w:r>
    </w:p>
    <w:p w:rsidR="007954CA" w:rsidRPr="00824194" w:rsidRDefault="007954CA" w:rsidP="00824194">
      <w:pPr>
        <w:pStyle w:val="Heading1"/>
      </w:pPr>
      <w:r w:rsidRPr="00824194">
        <w:t>4</w:t>
      </w:r>
      <w:r w:rsidRPr="00824194">
        <w:tab/>
        <w:t>Предложение о создании специальной группы пленарного заседания по пункту 1.6 повестки дня Конференции (Документ 424)</w:t>
      </w:r>
    </w:p>
    <w:p w:rsidR="007954CA" w:rsidRPr="00824194" w:rsidRDefault="007954CA" w:rsidP="007954CA">
      <w:pPr>
        <w:tabs>
          <w:tab w:val="left" w:pos="851"/>
        </w:tabs>
        <w:rPr>
          <w:rFonts w:asciiTheme="majorBidi" w:hAnsiTheme="majorBidi" w:cstheme="majorBidi"/>
          <w:szCs w:val="22"/>
        </w:rPr>
      </w:pPr>
      <w:r w:rsidRPr="00824194">
        <w:rPr>
          <w:rFonts w:asciiTheme="majorBidi" w:hAnsiTheme="majorBidi" w:cstheme="majorBidi"/>
          <w:szCs w:val="22"/>
        </w:rPr>
        <w:t>4.1</w:t>
      </w:r>
      <w:r w:rsidRPr="00824194">
        <w:rPr>
          <w:rFonts w:asciiTheme="majorBidi" w:hAnsiTheme="majorBidi" w:cstheme="majorBidi"/>
          <w:szCs w:val="22"/>
        </w:rPr>
        <w:tab/>
      </w:r>
      <w:r w:rsidRPr="00824194">
        <w:rPr>
          <w:rFonts w:asciiTheme="majorBidi" w:hAnsiTheme="majorBidi" w:cstheme="majorBidi"/>
          <w:b/>
          <w:bCs/>
          <w:szCs w:val="22"/>
        </w:rPr>
        <w:t>Делегат от Российской Федерации</w:t>
      </w:r>
      <w:r w:rsidRPr="00824194">
        <w:rPr>
          <w:rFonts w:asciiTheme="majorBidi" w:hAnsiTheme="majorBidi" w:cstheme="majorBidi"/>
          <w:szCs w:val="22"/>
        </w:rPr>
        <w:t xml:space="preserve"> отмечает, что пленарному заседанию будет сложно изучить Документ 424, в котором представлены результаты работы Комитета 5 по пункту 1.6 повестки дня, с учетом его сложности. Он предлагает создать специальную группу для изучения данного документа и других предложений и представить ее выводы пленарному заседанию. </w:t>
      </w:r>
    </w:p>
    <w:p w:rsidR="007954CA" w:rsidRPr="00824194" w:rsidRDefault="007954CA" w:rsidP="007954CA">
      <w:pPr>
        <w:tabs>
          <w:tab w:val="left" w:pos="851"/>
        </w:tabs>
        <w:rPr>
          <w:rFonts w:asciiTheme="majorBidi" w:hAnsiTheme="majorBidi" w:cstheme="majorBidi"/>
          <w:szCs w:val="22"/>
        </w:rPr>
      </w:pPr>
      <w:r w:rsidRPr="00824194">
        <w:rPr>
          <w:rFonts w:asciiTheme="majorBidi" w:hAnsiTheme="majorBidi" w:cstheme="majorBidi"/>
          <w:szCs w:val="22"/>
        </w:rPr>
        <w:t>4.2</w:t>
      </w:r>
      <w:r w:rsidRPr="00824194">
        <w:rPr>
          <w:rFonts w:asciiTheme="majorBidi" w:hAnsiTheme="majorBidi" w:cstheme="majorBidi"/>
          <w:szCs w:val="22"/>
        </w:rPr>
        <w:tab/>
      </w:r>
      <w:r w:rsidRPr="00824194">
        <w:rPr>
          <w:rFonts w:asciiTheme="majorBidi" w:hAnsiTheme="majorBidi" w:cstheme="majorBidi"/>
          <w:b/>
          <w:bCs/>
          <w:szCs w:val="22"/>
        </w:rPr>
        <w:t>Делегат от Италии</w:t>
      </w:r>
      <w:r w:rsidRPr="00824194">
        <w:rPr>
          <w:rFonts w:asciiTheme="majorBidi" w:hAnsiTheme="majorBidi" w:cstheme="majorBidi"/>
          <w:szCs w:val="22"/>
        </w:rPr>
        <w:t xml:space="preserve"> говорит, что продолжительное обсуждение этого вопроса Комитетом и </w:t>
      </w:r>
      <w:proofErr w:type="gramStart"/>
      <w:r w:rsidRPr="00824194">
        <w:rPr>
          <w:rFonts w:asciiTheme="majorBidi" w:hAnsiTheme="majorBidi" w:cstheme="majorBidi"/>
          <w:szCs w:val="22"/>
        </w:rPr>
        <w:t>его группами</w:t>
      </w:r>
      <w:proofErr w:type="gramEnd"/>
      <w:r w:rsidRPr="00824194">
        <w:rPr>
          <w:rFonts w:asciiTheme="majorBidi" w:hAnsiTheme="majorBidi" w:cstheme="majorBidi"/>
          <w:szCs w:val="22"/>
        </w:rPr>
        <w:t xml:space="preserve"> и подгруппами не привело к какому-либо согласию по существу или по методам, которые следует принять для дальнейших обсуждений. Создание специальной группы, у которой не будет шанса на успех в оставшееся незначительное время, ни к чему не приведет. Принимая во внимание ситуацию всеобщего разногласия, необходимо сохранить текст без изменений ("NOC") и разработать новый пункт повестки дня для распределения частот в другой полосе. </w:t>
      </w:r>
    </w:p>
    <w:p w:rsidR="007954CA" w:rsidRPr="00824194" w:rsidRDefault="007954CA" w:rsidP="007954CA">
      <w:pPr>
        <w:tabs>
          <w:tab w:val="left" w:pos="851"/>
        </w:tabs>
        <w:rPr>
          <w:rFonts w:asciiTheme="majorBidi" w:hAnsiTheme="majorBidi" w:cstheme="majorBidi"/>
          <w:szCs w:val="22"/>
        </w:rPr>
      </w:pPr>
      <w:r w:rsidRPr="00824194">
        <w:rPr>
          <w:rFonts w:asciiTheme="majorBidi" w:hAnsiTheme="majorBidi" w:cstheme="majorBidi"/>
          <w:szCs w:val="22"/>
        </w:rPr>
        <w:t>4.3</w:t>
      </w:r>
      <w:r w:rsidRPr="00824194">
        <w:rPr>
          <w:rFonts w:asciiTheme="majorBidi" w:hAnsiTheme="majorBidi" w:cstheme="majorBidi"/>
          <w:szCs w:val="22"/>
        </w:rPr>
        <w:tab/>
      </w:r>
      <w:r w:rsidRPr="00824194">
        <w:rPr>
          <w:rFonts w:asciiTheme="majorBidi" w:hAnsiTheme="majorBidi" w:cstheme="majorBidi"/>
          <w:b/>
          <w:bCs/>
          <w:szCs w:val="22"/>
        </w:rPr>
        <w:t>Делегаты от Соединенных Штатов</w:t>
      </w:r>
      <w:r w:rsidRPr="00824194">
        <w:rPr>
          <w:rFonts w:asciiTheme="majorBidi" w:hAnsiTheme="majorBidi" w:cstheme="majorBidi"/>
          <w:szCs w:val="22"/>
        </w:rPr>
        <w:t xml:space="preserve"> и </w:t>
      </w:r>
      <w:r w:rsidRPr="00824194">
        <w:rPr>
          <w:rFonts w:asciiTheme="majorBidi" w:hAnsiTheme="majorBidi" w:cstheme="majorBidi"/>
          <w:b/>
          <w:bCs/>
          <w:szCs w:val="22"/>
        </w:rPr>
        <w:t>Египта</w:t>
      </w:r>
      <w:r w:rsidRPr="00824194">
        <w:rPr>
          <w:rFonts w:asciiTheme="majorBidi" w:hAnsiTheme="majorBidi" w:cstheme="majorBidi"/>
          <w:szCs w:val="22"/>
        </w:rPr>
        <w:t xml:space="preserve"> согласны с делегатом от Италии.</w:t>
      </w:r>
    </w:p>
    <w:p w:rsidR="007954CA" w:rsidRPr="00824194" w:rsidRDefault="007954CA" w:rsidP="007954CA">
      <w:pPr>
        <w:tabs>
          <w:tab w:val="left" w:pos="851"/>
        </w:tabs>
        <w:rPr>
          <w:rFonts w:asciiTheme="majorBidi" w:hAnsiTheme="majorBidi" w:cstheme="majorBidi"/>
          <w:szCs w:val="22"/>
        </w:rPr>
      </w:pPr>
      <w:r w:rsidRPr="00824194">
        <w:rPr>
          <w:rFonts w:asciiTheme="majorBidi" w:hAnsiTheme="majorBidi" w:cstheme="majorBidi"/>
          <w:szCs w:val="22"/>
        </w:rPr>
        <w:t>4.4</w:t>
      </w:r>
      <w:r w:rsidRPr="00824194">
        <w:rPr>
          <w:rFonts w:asciiTheme="majorBidi" w:hAnsiTheme="majorBidi" w:cstheme="majorBidi"/>
          <w:szCs w:val="22"/>
        </w:rPr>
        <w:tab/>
      </w:r>
      <w:r w:rsidRPr="00824194">
        <w:rPr>
          <w:rFonts w:asciiTheme="majorBidi" w:hAnsiTheme="majorBidi" w:cstheme="majorBidi"/>
          <w:b/>
          <w:bCs/>
          <w:szCs w:val="22"/>
        </w:rPr>
        <w:t>Председатель</w:t>
      </w:r>
      <w:r w:rsidRPr="00824194">
        <w:rPr>
          <w:rFonts w:asciiTheme="majorBidi" w:hAnsiTheme="majorBidi" w:cstheme="majorBidi"/>
          <w:szCs w:val="22"/>
        </w:rPr>
        <w:t xml:space="preserve">, отмечая отсутствие согласия в отношении создания специальной группы, предлагает заинтересованным делегациям продолжить свои консультации и обратиться к последующему пленарному заседанию, если эти консультации будут успешными. </w:t>
      </w:r>
    </w:p>
    <w:p w:rsidR="007954CA" w:rsidRPr="00824194" w:rsidRDefault="007954CA" w:rsidP="007954CA">
      <w:pPr>
        <w:tabs>
          <w:tab w:val="left" w:pos="851"/>
        </w:tabs>
        <w:rPr>
          <w:rFonts w:asciiTheme="majorBidi" w:hAnsiTheme="majorBidi" w:cstheme="majorBidi"/>
          <w:szCs w:val="22"/>
        </w:rPr>
      </w:pPr>
      <w:r w:rsidRPr="00824194">
        <w:rPr>
          <w:rFonts w:asciiTheme="majorBidi" w:hAnsiTheme="majorBidi" w:cstheme="majorBidi"/>
          <w:szCs w:val="22"/>
        </w:rPr>
        <w:t>4.5</w:t>
      </w:r>
      <w:r w:rsidRPr="00824194">
        <w:rPr>
          <w:rFonts w:asciiTheme="majorBidi" w:hAnsiTheme="majorBidi" w:cstheme="majorBidi"/>
          <w:szCs w:val="22"/>
        </w:rPr>
        <w:tab/>
        <w:t xml:space="preserve">Решение </w:t>
      </w:r>
      <w:r w:rsidRPr="00824194">
        <w:rPr>
          <w:rFonts w:asciiTheme="majorBidi" w:hAnsiTheme="majorBidi" w:cstheme="majorBidi"/>
          <w:b/>
          <w:bCs/>
          <w:szCs w:val="22"/>
        </w:rPr>
        <w:t>принимается</w:t>
      </w:r>
      <w:r w:rsidRPr="00824194">
        <w:rPr>
          <w:rFonts w:asciiTheme="majorBidi" w:hAnsiTheme="majorBidi" w:cstheme="majorBidi"/>
          <w:szCs w:val="22"/>
        </w:rPr>
        <w:t>.</w:t>
      </w:r>
    </w:p>
    <w:p w:rsidR="007954CA" w:rsidRPr="00824194" w:rsidRDefault="007954CA" w:rsidP="007954CA">
      <w:pPr>
        <w:spacing w:before="480"/>
        <w:rPr>
          <w:rFonts w:asciiTheme="majorBidi" w:hAnsiTheme="majorBidi" w:cstheme="majorBidi"/>
          <w:szCs w:val="22"/>
        </w:rPr>
      </w:pPr>
      <w:r w:rsidRPr="00824194">
        <w:rPr>
          <w:rFonts w:asciiTheme="majorBidi" w:hAnsiTheme="majorBidi" w:cstheme="majorBidi"/>
          <w:b/>
          <w:bCs/>
          <w:szCs w:val="22"/>
        </w:rPr>
        <w:t>Заседание закрывается в 12 час. 20 мин</w:t>
      </w:r>
      <w:r w:rsidRPr="00824194">
        <w:rPr>
          <w:rFonts w:asciiTheme="majorBidi" w:hAnsiTheme="majorBidi" w:cstheme="majorBidi"/>
          <w:szCs w:val="22"/>
        </w:rPr>
        <w:t>.</w:t>
      </w:r>
    </w:p>
    <w:p w:rsidR="007954CA" w:rsidRPr="00824194" w:rsidRDefault="007954CA" w:rsidP="007954CA">
      <w:pPr>
        <w:tabs>
          <w:tab w:val="clear" w:pos="1134"/>
          <w:tab w:val="clear" w:pos="1871"/>
          <w:tab w:val="clear" w:pos="2268"/>
          <w:tab w:val="left" w:pos="6804"/>
        </w:tabs>
        <w:spacing w:before="1080"/>
        <w:rPr>
          <w:rFonts w:asciiTheme="majorBidi" w:hAnsiTheme="majorBidi" w:cstheme="majorBidi"/>
          <w:szCs w:val="22"/>
        </w:rPr>
      </w:pPr>
      <w:r w:rsidRPr="00824194">
        <w:rPr>
          <w:rFonts w:asciiTheme="majorBidi" w:hAnsiTheme="majorBidi" w:cstheme="majorBidi"/>
          <w:szCs w:val="22"/>
        </w:rPr>
        <w:t xml:space="preserve">Генеральный </w:t>
      </w:r>
      <w:proofErr w:type="gramStart"/>
      <w:r w:rsidRPr="00824194">
        <w:rPr>
          <w:rFonts w:asciiTheme="majorBidi" w:hAnsiTheme="majorBidi" w:cstheme="majorBidi"/>
          <w:szCs w:val="22"/>
        </w:rPr>
        <w:t>секретарь:</w:t>
      </w:r>
      <w:r w:rsidRPr="00824194">
        <w:rPr>
          <w:rFonts w:asciiTheme="majorBidi" w:hAnsiTheme="majorBidi" w:cstheme="majorBidi"/>
          <w:szCs w:val="22"/>
        </w:rPr>
        <w:tab/>
      </w:r>
      <w:proofErr w:type="gramEnd"/>
      <w:r w:rsidRPr="00824194">
        <w:rPr>
          <w:rFonts w:asciiTheme="majorBidi" w:hAnsiTheme="majorBidi" w:cstheme="majorBidi"/>
          <w:szCs w:val="22"/>
        </w:rPr>
        <w:t>Председатель:</w:t>
      </w:r>
      <w:r w:rsidRPr="00824194">
        <w:rPr>
          <w:rFonts w:asciiTheme="majorBidi" w:hAnsiTheme="majorBidi" w:cstheme="majorBidi"/>
          <w:szCs w:val="22"/>
        </w:rPr>
        <w:br/>
        <w:t>Х. ЧЖАО</w:t>
      </w:r>
      <w:r w:rsidRPr="00824194">
        <w:rPr>
          <w:rFonts w:asciiTheme="majorBidi" w:hAnsiTheme="majorBidi" w:cstheme="majorBidi"/>
          <w:szCs w:val="22"/>
        </w:rPr>
        <w:tab/>
        <w:t>Ф.Ю.Н. ДОДУ</w:t>
      </w:r>
    </w:p>
    <w:sectPr w:rsidR="007954CA" w:rsidRPr="00824194">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24F" w:rsidRDefault="003D624F">
      <w:r>
        <w:separator/>
      </w:r>
    </w:p>
  </w:endnote>
  <w:endnote w:type="continuationSeparator" w:id="0">
    <w:p w:rsidR="003D624F" w:rsidRDefault="003D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24F" w:rsidRDefault="003D624F">
    <w:pPr>
      <w:framePr w:wrap="around" w:vAnchor="text" w:hAnchor="margin" w:xAlign="right" w:y="1"/>
    </w:pPr>
    <w:r>
      <w:fldChar w:fldCharType="begin"/>
    </w:r>
    <w:r>
      <w:instrText xml:space="preserve">PAGE  </w:instrText>
    </w:r>
    <w:r>
      <w:fldChar w:fldCharType="end"/>
    </w:r>
  </w:p>
  <w:p w:rsidR="003D624F" w:rsidRPr="00CB5AF7" w:rsidRDefault="003D624F">
    <w:pPr>
      <w:ind w:right="360"/>
      <w:rPr>
        <w:lang w:val="en-US"/>
      </w:rPr>
    </w:pPr>
    <w:r>
      <w:fldChar w:fldCharType="begin"/>
    </w:r>
    <w:r w:rsidRPr="00CB5AF7">
      <w:rPr>
        <w:lang w:val="en-US"/>
      </w:rPr>
      <w:instrText xml:space="preserve"> FILENAME \p  \* MERGEFORMAT </w:instrText>
    </w:r>
    <w:r>
      <w:fldChar w:fldCharType="separate"/>
    </w:r>
    <w:r>
      <w:rPr>
        <w:noProof/>
        <w:lang w:val="en-US"/>
      </w:rPr>
      <w:t>P:\RUS\ITU-R\CONF-R\CMR15\400\427R.docx</w:t>
    </w:r>
    <w:r>
      <w:fldChar w:fldCharType="end"/>
    </w:r>
    <w:r w:rsidRPr="00CB5AF7">
      <w:rPr>
        <w:lang w:val="en-US"/>
      </w:rPr>
      <w:tab/>
    </w:r>
    <w:r>
      <w:fldChar w:fldCharType="begin"/>
    </w:r>
    <w:r>
      <w:instrText xml:space="preserve"> SAVEDATE \@ DD.MM.YY </w:instrText>
    </w:r>
    <w:r>
      <w:fldChar w:fldCharType="separate"/>
    </w:r>
    <w:r w:rsidR="00E70217">
      <w:rPr>
        <w:noProof/>
      </w:rPr>
      <w:t>06.01.16</w:t>
    </w:r>
    <w:r>
      <w:fldChar w:fldCharType="end"/>
    </w:r>
    <w:r w:rsidRPr="00CB5AF7">
      <w:rPr>
        <w:lang w:val="en-US"/>
      </w:rPr>
      <w:tab/>
    </w:r>
    <w:r>
      <w:fldChar w:fldCharType="begin"/>
    </w:r>
    <w:r>
      <w:instrText xml:space="preserve"> PRINTDATE \@ DD.MM.YY </w:instrText>
    </w:r>
    <w:r>
      <w:fldChar w:fldCharType="separate"/>
    </w:r>
    <w:r>
      <w:rPr>
        <w:noProof/>
      </w:rPr>
      <w:t>23.11.15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24F" w:rsidRPr="00EB15B0" w:rsidRDefault="003D624F" w:rsidP="00D06D5B">
    <w:pPr>
      <w:pStyle w:val="Footer"/>
      <w:rPr>
        <w:lang w:val="en-US"/>
      </w:rPr>
    </w:pPr>
    <w:r>
      <w:fldChar w:fldCharType="begin"/>
    </w:r>
    <w:r w:rsidRPr="00CB5AF7">
      <w:rPr>
        <w:lang w:val="en-US"/>
      </w:rPr>
      <w:instrText xml:space="preserve"> FILENAME \p  \* MERGEFORMAT </w:instrText>
    </w:r>
    <w:r>
      <w:fldChar w:fldCharType="separate"/>
    </w:r>
    <w:r w:rsidR="00E70217">
      <w:rPr>
        <w:lang w:val="en-US"/>
      </w:rPr>
      <w:t>P:\RUS\ITU-R\CONF-R\CMR15\500\505V3R.DOCX</w:t>
    </w:r>
    <w:r>
      <w:fldChar w:fldCharType="end"/>
    </w:r>
    <w:r>
      <w:rPr>
        <w:lang w:val="ru-RU"/>
      </w:rPr>
      <w:t xml:space="preserve"> (39153</w:t>
    </w:r>
    <w:r w:rsidR="00D06D5B">
      <w:rPr>
        <w:lang w:val="ru-RU"/>
      </w:rPr>
      <w:t>3</w:t>
    </w:r>
    <w:r>
      <w:rPr>
        <w:lang w:val="ru-RU"/>
      </w:rPr>
      <w:t>)</w:t>
    </w:r>
    <w:r w:rsidRPr="00CB5AF7">
      <w:rPr>
        <w:lang w:val="en-US"/>
      </w:rPr>
      <w:tab/>
    </w:r>
    <w:r>
      <w:fldChar w:fldCharType="begin"/>
    </w:r>
    <w:r>
      <w:instrText xml:space="preserve"> SAVEDATE \@ DD.MM.YY </w:instrText>
    </w:r>
    <w:r>
      <w:fldChar w:fldCharType="separate"/>
    </w:r>
    <w:r w:rsidR="00E70217">
      <w:t>06.01.16</w:t>
    </w:r>
    <w:r>
      <w:fldChar w:fldCharType="end"/>
    </w:r>
    <w:r w:rsidRPr="00CB5AF7">
      <w:rPr>
        <w:lang w:val="en-US"/>
      </w:rPr>
      <w:tab/>
    </w:r>
    <w:r>
      <w:fldChar w:fldCharType="begin"/>
    </w:r>
    <w:r>
      <w:instrText xml:space="preserve"> PRINTDATE \@ DD.MM.YY </w:instrText>
    </w:r>
    <w:r>
      <w:fldChar w:fldCharType="separate"/>
    </w:r>
    <w:r w:rsidR="00E70217">
      <w:t>23.11.15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24F" w:rsidRPr="00CB5AF7" w:rsidRDefault="003D624F" w:rsidP="00D42D13">
    <w:pPr>
      <w:pStyle w:val="Footer"/>
      <w:rPr>
        <w:lang w:val="en-US"/>
      </w:rPr>
    </w:pPr>
    <w:r>
      <w:fldChar w:fldCharType="begin"/>
    </w:r>
    <w:r w:rsidRPr="00CB5AF7">
      <w:rPr>
        <w:lang w:val="en-US"/>
      </w:rPr>
      <w:instrText xml:space="preserve"> FILENAME \p  \* MERGEFORMAT </w:instrText>
    </w:r>
    <w:r>
      <w:fldChar w:fldCharType="separate"/>
    </w:r>
    <w:r w:rsidR="00E70217">
      <w:rPr>
        <w:lang w:val="en-US"/>
      </w:rPr>
      <w:t>P:\RUS\ITU-R\CONF-R\CMR15\500\505V3R.DOCX</w:t>
    </w:r>
    <w:r>
      <w:fldChar w:fldCharType="end"/>
    </w:r>
    <w:r w:rsidR="00824194">
      <w:rPr>
        <w:lang w:val="ru-RU"/>
      </w:rPr>
      <w:t xml:space="preserve"> (391533</w:t>
    </w:r>
    <w:r>
      <w:rPr>
        <w:lang w:val="ru-RU"/>
      </w:rPr>
      <w:t>)</w:t>
    </w:r>
    <w:r w:rsidRPr="00CB5AF7">
      <w:rPr>
        <w:lang w:val="en-US"/>
      </w:rPr>
      <w:tab/>
    </w:r>
    <w:r>
      <w:fldChar w:fldCharType="begin"/>
    </w:r>
    <w:r>
      <w:instrText xml:space="preserve"> SAVEDATE \@ DD.MM.YY </w:instrText>
    </w:r>
    <w:r>
      <w:fldChar w:fldCharType="separate"/>
    </w:r>
    <w:r w:rsidR="00E70217">
      <w:t>06.01.16</w:t>
    </w:r>
    <w:r>
      <w:fldChar w:fldCharType="end"/>
    </w:r>
    <w:r w:rsidRPr="00CB5AF7">
      <w:rPr>
        <w:lang w:val="en-US"/>
      </w:rPr>
      <w:tab/>
    </w:r>
    <w:r>
      <w:fldChar w:fldCharType="begin"/>
    </w:r>
    <w:r>
      <w:instrText xml:space="preserve"> PRINTDATE \@ DD.MM.YY </w:instrText>
    </w:r>
    <w:r>
      <w:fldChar w:fldCharType="separate"/>
    </w:r>
    <w:r w:rsidR="00E70217">
      <w:t>23.11.15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24F" w:rsidRDefault="003D624F">
      <w:r>
        <w:rPr>
          <w:b/>
        </w:rPr>
        <w:t>_______________</w:t>
      </w:r>
    </w:p>
  </w:footnote>
  <w:footnote w:type="continuationSeparator" w:id="0">
    <w:p w:rsidR="003D624F" w:rsidRDefault="003D6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24F" w:rsidRPr="00434A7C" w:rsidRDefault="003D624F" w:rsidP="00DE2EBA">
    <w:pPr>
      <w:pStyle w:val="Header"/>
      <w:rPr>
        <w:lang w:val="en-US"/>
      </w:rPr>
    </w:pPr>
    <w:r>
      <w:fldChar w:fldCharType="begin"/>
    </w:r>
    <w:r>
      <w:instrText xml:space="preserve"> PAGE </w:instrText>
    </w:r>
    <w:r>
      <w:fldChar w:fldCharType="separate"/>
    </w:r>
    <w:r w:rsidR="00C54E9A">
      <w:rPr>
        <w:noProof/>
      </w:rPr>
      <w:t>7</w:t>
    </w:r>
    <w:r>
      <w:fldChar w:fldCharType="end"/>
    </w:r>
  </w:p>
  <w:p w:rsidR="003D624F" w:rsidRDefault="003D624F" w:rsidP="00AE783D">
    <w:pPr>
      <w:pStyle w:val="Header"/>
      <w:rPr>
        <w:lang w:val="en-US"/>
      </w:rPr>
    </w:pPr>
    <w:r>
      <w:t>CMR</w:t>
    </w:r>
    <w:r>
      <w:rPr>
        <w:lang w:val="en-US"/>
      </w:rPr>
      <w:t>15</w:t>
    </w:r>
    <w:r>
      <w:t>/</w:t>
    </w:r>
    <w:r>
      <w:rPr>
        <w:lang w:val="ru-RU"/>
      </w:rPr>
      <w:t>50</w:t>
    </w:r>
    <w:r w:rsidR="00AE783D">
      <w:rPr>
        <w:lang w:val="ru-RU"/>
      </w:rPr>
      <w:t>5</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2E7"/>
    <w:rsid w:val="00000084"/>
    <w:rsid w:val="00010A68"/>
    <w:rsid w:val="000260F1"/>
    <w:rsid w:val="0003535B"/>
    <w:rsid w:val="00044DFB"/>
    <w:rsid w:val="000504DA"/>
    <w:rsid w:val="00083D83"/>
    <w:rsid w:val="000C7F58"/>
    <w:rsid w:val="000D421B"/>
    <w:rsid w:val="000F0615"/>
    <w:rsid w:val="000F39D0"/>
    <w:rsid w:val="00103C6D"/>
    <w:rsid w:val="00103FF6"/>
    <w:rsid w:val="00123B68"/>
    <w:rsid w:val="00124C09"/>
    <w:rsid w:val="00126F2E"/>
    <w:rsid w:val="00134BF4"/>
    <w:rsid w:val="001353D8"/>
    <w:rsid w:val="001521AE"/>
    <w:rsid w:val="00154EDF"/>
    <w:rsid w:val="00156FC6"/>
    <w:rsid w:val="00161B32"/>
    <w:rsid w:val="00172B29"/>
    <w:rsid w:val="001842C8"/>
    <w:rsid w:val="001A195E"/>
    <w:rsid w:val="001B4915"/>
    <w:rsid w:val="001C3CC4"/>
    <w:rsid w:val="001E5FB4"/>
    <w:rsid w:val="00202CA0"/>
    <w:rsid w:val="00205721"/>
    <w:rsid w:val="00211D6C"/>
    <w:rsid w:val="0022216D"/>
    <w:rsid w:val="00245A1F"/>
    <w:rsid w:val="00246974"/>
    <w:rsid w:val="00253079"/>
    <w:rsid w:val="002823CB"/>
    <w:rsid w:val="00290C74"/>
    <w:rsid w:val="0029704A"/>
    <w:rsid w:val="002F1B99"/>
    <w:rsid w:val="00300F84"/>
    <w:rsid w:val="00314D6B"/>
    <w:rsid w:val="0033726C"/>
    <w:rsid w:val="00343CEF"/>
    <w:rsid w:val="00344EB8"/>
    <w:rsid w:val="00352F84"/>
    <w:rsid w:val="00355C35"/>
    <w:rsid w:val="00364F88"/>
    <w:rsid w:val="00383FBF"/>
    <w:rsid w:val="00392D16"/>
    <w:rsid w:val="003C25F3"/>
    <w:rsid w:val="003C2BE9"/>
    <w:rsid w:val="003C4BC5"/>
    <w:rsid w:val="003C583C"/>
    <w:rsid w:val="003D624F"/>
    <w:rsid w:val="003E4937"/>
    <w:rsid w:val="003F0078"/>
    <w:rsid w:val="00404B59"/>
    <w:rsid w:val="00404E93"/>
    <w:rsid w:val="00434A7C"/>
    <w:rsid w:val="0045143A"/>
    <w:rsid w:val="0046243E"/>
    <w:rsid w:val="00463AE1"/>
    <w:rsid w:val="004A58F4"/>
    <w:rsid w:val="004A765F"/>
    <w:rsid w:val="004B0AE2"/>
    <w:rsid w:val="004C5489"/>
    <w:rsid w:val="004D0B5A"/>
    <w:rsid w:val="004D2DF6"/>
    <w:rsid w:val="004F1DEC"/>
    <w:rsid w:val="00511505"/>
    <w:rsid w:val="0051315E"/>
    <w:rsid w:val="005256ED"/>
    <w:rsid w:val="005332E7"/>
    <w:rsid w:val="00540967"/>
    <w:rsid w:val="00561280"/>
    <w:rsid w:val="0056191B"/>
    <w:rsid w:val="00567276"/>
    <w:rsid w:val="00591237"/>
    <w:rsid w:val="005970F4"/>
    <w:rsid w:val="005C5AF5"/>
    <w:rsid w:val="005C75D4"/>
    <w:rsid w:val="005D1879"/>
    <w:rsid w:val="005D79A3"/>
    <w:rsid w:val="005E61DD"/>
    <w:rsid w:val="005F0FC9"/>
    <w:rsid w:val="006016B8"/>
    <w:rsid w:val="006023DF"/>
    <w:rsid w:val="006026FE"/>
    <w:rsid w:val="0060275F"/>
    <w:rsid w:val="00620DD7"/>
    <w:rsid w:val="00626634"/>
    <w:rsid w:val="00647571"/>
    <w:rsid w:val="00657DE0"/>
    <w:rsid w:val="00692C06"/>
    <w:rsid w:val="00693F17"/>
    <w:rsid w:val="006A31D3"/>
    <w:rsid w:val="006A6E9B"/>
    <w:rsid w:val="006B078C"/>
    <w:rsid w:val="006C0002"/>
    <w:rsid w:val="006C2BFF"/>
    <w:rsid w:val="006D4295"/>
    <w:rsid w:val="006E0FAD"/>
    <w:rsid w:val="006E28E9"/>
    <w:rsid w:val="007113A9"/>
    <w:rsid w:val="00750E3D"/>
    <w:rsid w:val="00763F4F"/>
    <w:rsid w:val="00775720"/>
    <w:rsid w:val="00780272"/>
    <w:rsid w:val="007954CA"/>
    <w:rsid w:val="007A5065"/>
    <w:rsid w:val="007B209E"/>
    <w:rsid w:val="007C5D9E"/>
    <w:rsid w:val="007D1A7C"/>
    <w:rsid w:val="007E0D28"/>
    <w:rsid w:val="00811633"/>
    <w:rsid w:val="00824194"/>
    <w:rsid w:val="008356C2"/>
    <w:rsid w:val="008356CD"/>
    <w:rsid w:val="008369D3"/>
    <w:rsid w:val="00872FC8"/>
    <w:rsid w:val="00873C15"/>
    <w:rsid w:val="008A213D"/>
    <w:rsid w:val="008A771E"/>
    <w:rsid w:val="008B43F2"/>
    <w:rsid w:val="008C3257"/>
    <w:rsid w:val="008E12E7"/>
    <w:rsid w:val="009119CC"/>
    <w:rsid w:val="00911DA8"/>
    <w:rsid w:val="00921CAF"/>
    <w:rsid w:val="0092743E"/>
    <w:rsid w:val="00941A02"/>
    <w:rsid w:val="00943433"/>
    <w:rsid w:val="00945695"/>
    <w:rsid w:val="00945BA4"/>
    <w:rsid w:val="00996851"/>
    <w:rsid w:val="009C027D"/>
    <w:rsid w:val="009C0727"/>
    <w:rsid w:val="009C3F50"/>
    <w:rsid w:val="009D7DB3"/>
    <w:rsid w:val="009E5FC8"/>
    <w:rsid w:val="00A0432A"/>
    <w:rsid w:val="00A07E61"/>
    <w:rsid w:val="00A138D0"/>
    <w:rsid w:val="00A141AF"/>
    <w:rsid w:val="00A2044F"/>
    <w:rsid w:val="00A23B4E"/>
    <w:rsid w:val="00A434D5"/>
    <w:rsid w:val="00A4600A"/>
    <w:rsid w:val="00A57C04"/>
    <w:rsid w:val="00A61057"/>
    <w:rsid w:val="00A65B6E"/>
    <w:rsid w:val="00A66340"/>
    <w:rsid w:val="00A710E7"/>
    <w:rsid w:val="00A85B65"/>
    <w:rsid w:val="00A97EC0"/>
    <w:rsid w:val="00AA0FBF"/>
    <w:rsid w:val="00AA3F96"/>
    <w:rsid w:val="00AA427F"/>
    <w:rsid w:val="00AB3BEA"/>
    <w:rsid w:val="00AC66E6"/>
    <w:rsid w:val="00AE783D"/>
    <w:rsid w:val="00B10D56"/>
    <w:rsid w:val="00B1556B"/>
    <w:rsid w:val="00B302A3"/>
    <w:rsid w:val="00B41FD2"/>
    <w:rsid w:val="00B468A6"/>
    <w:rsid w:val="00BA13A4"/>
    <w:rsid w:val="00BA1AA1"/>
    <w:rsid w:val="00BA35DC"/>
    <w:rsid w:val="00BC5313"/>
    <w:rsid w:val="00BD5417"/>
    <w:rsid w:val="00BE53D3"/>
    <w:rsid w:val="00C20466"/>
    <w:rsid w:val="00C2196C"/>
    <w:rsid w:val="00C22A29"/>
    <w:rsid w:val="00C324A8"/>
    <w:rsid w:val="00C54E9A"/>
    <w:rsid w:val="00C56E7A"/>
    <w:rsid w:val="00C570DE"/>
    <w:rsid w:val="00C64184"/>
    <w:rsid w:val="00C66C08"/>
    <w:rsid w:val="00C76CA4"/>
    <w:rsid w:val="00C83CA1"/>
    <w:rsid w:val="00CB5AF7"/>
    <w:rsid w:val="00CB7FDD"/>
    <w:rsid w:val="00CC47C6"/>
    <w:rsid w:val="00CD45F4"/>
    <w:rsid w:val="00CE2F36"/>
    <w:rsid w:val="00CE5E47"/>
    <w:rsid w:val="00CF020F"/>
    <w:rsid w:val="00D06D5B"/>
    <w:rsid w:val="00D10358"/>
    <w:rsid w:val="00D42D13"/>
    <w:rsid w:val="00D53715"/>
    <w:rsid w:val="00D56E3D"/>
    <w:rsid w:val="00D70054"/>
    <w:rsid w:val="00DC7273"/>
    <w:rsid w:val="00DD6779"/>
    <w:rsid w:val="00DE1E04"/>
    <w:rsid w:val="00DE2EBA"/>
    <w:rsid w:val="00DF00ED"/>
    <w:rsid w:val="00E04848"/>
    <w:rsid w:val="00E31EDD"/>
    <w:rsid w:val="00E70217"/>
    <w:rsid w:val="00E76C0B"/>
    <w:rsid w:val="00E83AC3"/>
    <w:rsid w:val="00E92D92"/>
    <w:rsid w:val="00E9732D"/>
    <w:rsid w:val="00E976C1"/>
    <w:rsid w:val="00EA15E2"/>
    <w:rsid w:val="00EB15B0"/>
    <w:rsid w:val="00EE0B2F"/>
    <w:rsid w:val="00EF04A6"/>
    <w:rsid w:val="00F0618F"/>
    <w:rsid w:val="00F233D5"/>
    <w:rsid w:val="00F31951"/>
    <w:rsid w:val="00F65C19"/>
    <w:rsid w:val="00F941A3"/>
    <w:rsid w:val="00FA5524"/>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DAD700-CF8F-4475-88FB-1206F6C4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26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CB5AF7"/>
    <w:pPr>
      <w:keepNext/>
      <w:keepLines/>
      <w:spacing w:before="280"/>
      <w:ind w:left="1134" w:hanging="1134"/>
      <w:outlineLvl w:val="0"/>
    </w:pPr>
    <w:rPr>
      <w:b/>
      <w:sz w:val="26"/>
    </w:rPr>
  </w:style>
  <w:style w:type="paragraph" w:styleId="Heading2">
    <w:name w:val="heading 2"/>
    <w:basedOn w:val="Heading1"/>
    <w:next w:val="Normal"/>
    <w:link w:val="Heading2Char"/>
    <w:qFormat/>
    <w:rsid w:val="00CB5AF7"/>
    <w:pPr>
      <w:spacing w:before="200"/>
      <w:outlineLvl w:val="1"/>
    </w:pPr>
    <w:rPr>
      <w:sz w:val="22"/>
    </w:rPr>
  </w:style>
  <w:style w:type="paragraph" w:styleId="Heading3">
    <w:name w:val="heading 3"/>
    <w:basedOn w:val="Heading1"/>
    <w:next w:val="Normal"/>
    <w:link w:val="Heading3Char"/>
    <w:qFormat/>
    <w:rsid w:val="00CB5AF7"/>
    <w:pPr>
      <w:tabs>
        <w:tab w:val="clear" w:pos="1134"/>
      </w:tabs>
      <w:spacing w:before="200"/>
      <w:outlineLvl w:val="2"/>
    </w:pPr>
    <w:rPr>
      <w:sz w:val="22"/>
    </w:rPr>
  </w:style>
  <w:style w:type="paragraph" w:styleId="Heading4">
    <w:name w:val="heading 4"/>
    <w:basedOn w:val="Heading3"/>
    <w:next w:val="Normal"/>
    <w:link w:val="Heading4Char"/>
    <w:qFormat/>
    <w:rsid w:val="00CB5AF7"/>
    <w:pPr>
      <w:outlineLvl w:val="3"/>
    </w:pPr>
  </w:style>
  <w:style w:type="paragraph" w:styleId="Heading5">
    <w:name w:val="heading 5"/>
    <w:basedOn w:val="Heading4"/>
    <w:next w:val="Normal"/>
    <w:link w:val="Heading5Char"/>
    <w:qFormat/>
    <w:rsid w:val="00CB5AF7"/>
    <w:pPr>
      <w:outlineLvl w:val="4"/>
    </w:pPr>
  </w:style>
  <w:style w:type="paragraph" w:styleId="Heading6">
    <w:name w:val="heading 6"/>
    <w:basedOn w:val="Heading4"/>
    <w:next w:val="Normal"/>
    <w:link w:val="Heading6Char"/>
    <w:qFormat/>
    <w:rsid w:val="00CB5AF7"/>
    <w:pPr>
      <w:outlineLvl w:val="5"/>
    </w:pPr>
  </w:style>
  <w:style w:type="paragraph" w:styleId="Heading7">
    <w:name w:val="heading 7"/>
    <w:basedOn w:val="Heading6"/>
    <w:next w:val="Normal"/>
    <w:link w:val="Heading7Char"/>
    <w:qFormat/>
    <w:rsid w:val="00CB5AF7"/>
    <w:pPr>
      <w:outlineLvl w:val="6"/>
    </w:pPr>
  </w:style>
  <w:style w:type="paragraph" w:styleId="Heading8">
    <w:name w:val="heading 8"/>
    <w:basedOn w:val="Heading6"/>
    <w:next w:val="Normal"/>
    <w:link w:val="Heading8Char"/>
    <w:qFormat/>
    <w:rsid w:val="00CB5AF7"/>
    <w:pPr>
      <w:outlineLvl w:val="7"/>
    </w:pPr>
  </w:style>
  <w:style w:type="paragraph" w:styleId="Heading9">
    <w:name w:val="heading 9"/>
    <w:basedOn w:val="Heading6"/>
    <w:next w:val="Normal"/>
    <w:link w:val="Heading9Char"/>
    <w:qFormat/>
    <w:rsid w:val="00CB5AF7"/>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CB5AF7"/>
    <w:pPr>
      <w:spacing w:before="840"/>
      <w:jc w:val="center"/>
    </w:pPr>
    <w:rPr>
      <w:b/>
      <w:sz w:val="26"/>
    </w:rPr>
  </w:style>
  <w:style w:type="character" w:customStyle="1" w:styleId="SourceChar">
    <w:name w:val="Source Char"/>
    <w:basedOn w:val="DefaultParagraphFont"/>
    <w:link w:val="Source"/>
    <w:locked/>
    <w:rsid w:val="00CB5AF7"/>
    <w:rPr>
      <w:rFonts w:ascii="Times New Roman" w:hAnsi="Times New Roman"/>
      <w:b/>
      <w:sz w:val="26"/>
      <w:lang w:val="ru-RU" w:eastAsia="en-US"/>
    </w:rPr>
  </w:style>
  <w:style w:type="paragraph" w:customStyle="1" w:styleId="Title2">
    <w:name w:val="Title 2"/>
    <w:basedOn w:val="Source"/>
    <w:next w:val="Normal"/>
    <w:rsid w:val="00CB5AF7"/>
    <w:pPr>
      <w:overflowPunct/>
      <w:autoSpaceDE/>
      <w:autoSpaceDN/>
      <w:adjustRightInd/>
      <w:spacing w:before="480"/>
      <w:textAlignment w:val="auto"/>
    </w:pPr>
    <w:rPr>
      <w:b w:val="0"/>
      <w:caps/>
    </w:rPr>
  </w:style>
  <w:style w:type="paragraph" w:customStyle="1" w:styleId="Title3">
    <w:name w:val="Title 3"/>
    <w:basedOn w:val="Title2"/>
    <w:next w:val="Normal"/>
    <w:rsid w:val="00CB5AF7"/>
    <w:pPr>
      <w:spacing w:before="240"/>
    </w:pPr>
    <w:rPr>
      <w:caps w:val="0"/>
    </w:rPr>
  </w:style>
  <w:style w:type="paragraph" w:customStyle="1" w:styleId="Agendaitem">
    <w:name w:val="Agenda_item"/>
    <w:basedOn w:val="Title3"/>
    <w:next w:val="Normal"/>
    <w:qFormat/>
    <w:rsid w:val="00CB5AF7"/>
    <w:rPr>
      <w:szCs w:val="22"/>
      <w:lang w:val="en-US"/>
    </w:rPr>
  </w:style>
  <w:style w:type="paragraph" w:customStyle="1" w:styleId="AnnexNo">
    <w:name w:val="Annex_No"/>
    <w:basedOn w:val="Normal"/>
    <w:next w:val="Normal"/>
    <w:link w:val="AnnexNoChar"/>
    <w:rsid w:val="00CB5AF7"/>
    <w:pPr>
      <w:keepNext/>
      <w:keepLines/>
      <w:spacing w:before="480" w:after="80"/>
      <w:jc w:val="center"/>
    </w:pPr>
    <w:rPr>
      <w:caps/>
      <w:sz w:val="26"/>
    </w:rPr>
  </w:style>
  <w:style w:type="character" w:customStyle="1" w:styleId="AnnexNoChar">
    <w:name w:val="Annex_No Char"/>
    <w:basedOn w:val="DefaultParagraphFont"/>
    <w:link w:val="AnnexNo"/>
    <w:locked/>
    <w:rsid w:val="00CB5AF7"/>
    <w:rPr>
      <w:rFonts w:ascii="Times New Roman" w:hAnsi="Times New Roman"/>
      <w:caps/>
      <w:sz w:val="26"/>
      <w:lang w:val="ru-RU" w:eastAsia="en-US"/>
    </w:rPr>
  </w:style>
  <w:style w:type="paragraph" w:customStyle="1" w:styleId="Annexref">
    <w:name w:val="Annex_ref"/>
    <w:basedOn w:val="Normal"/>
    <w:next w:val="Normal"/>
    <w:rsid w:val="00CB5AF7"/>
    <w:pPr>
      <w:keepNext/>
      <w:keepLines/>
      <w:spacing w:after="280"/>
      <w:jc w:val="center"/>
    </w:pPr>
  </w:style>
  <w:style w:type="paragraph" w:customStyle="1" w:styleId="Annextitle">
    <w:name w:val="Annex_title"/>
    <w:basedOn w:val="Normal"/>
    <w:next w:val="Normal"/>
    <w:link w:val="AnnextitleChar1"/>
    <w:rsid w:val="00CB5AF7"/>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CB5AF7"/>
    <w:rPr>
      <w:rFonts w:ascii="Times New Roman Bold" w:hAnsi="Times New Roman Bold"/>
      <w:b/>
      <w:sz w:val="26"/>
      <w:lang w:val="ru-RU" w:eastAsia="en-US"/>
    </w:rPr>
  </w:style>
  <w:style w:type="character" w:customStyle="1" w:styleId="Appdef">
    <w:name w:val="App_def"/>
    <w:basedOn w:val="DefaultParagraphFont"/>
    <w:rsid w:val="00CB5AF7"/>
    <w:rPr>
      <w:rFonts w:ascii="Times New Roman" w:hAnsi="Times New Roman" w:cs="Times New Roman"/>
      <w:b/>
    </w:rPr>
  </w:style>
  <w:style w:type="character" w:customStyle="1" w:styleId="Appref">
    <w:name w:val="App_ref"/>
    <w:basedOn w:val="DefaultParagraphFont"/>
    <w:rsid w:val="00CB5AF7"/>
    <w:rPr>
      <w:rFonts w:cs="Times New Roman"/>
    </w:rPr>
  </w:style>
  <w:style w:type="paragraph" w:customStyle="1" w:styleId="AppendixNo">
    <w:name w:val="Appendix_No"/>
    <w:basedOn w:val="AnnexNo"/>
    <w:next w:val="Annexref"/>
    <w:link w:val="AppendixNoCar"/>
    <w:rsid w:val="00CB5AF7"/>
  </w:style>
  <w:style w:type="character" w:customStyle="1" w:styleId="AppendixNoCar">
    <w:name w:val="Appendix_No Car"/>
    <w:basedOn w:val="DefaultParagraphFont"/>
    <w:link w:val="AppendixNo"/>
    <w:locked/>
    <w:rsid w:val="00CB5AF7"/>
    <w:rPr>
      <w:rFonts w:ascii="Times New Roman" w:hAnsi="Times New Roman"/>
      <w:caps/>
      <w:sz w:val="26"/>
      <w:lang w:val="ru-RU" w:eastAsia="en-US"/>
    </w:rPr>
  </w:style>
  <w:style w:type="paragraph" w:customStyle="1" w:styleId="ApptoAnnex">
    <w:name w:val="App_to_Annex"/>
    <w:basedOn w:val="AppendixNo"/>
    <w:qFormat/>
    <w:rsid w:val="00CB5AF7"/>
    <w:rPr>
      <w:lang w:val="en-GB"/>
    </w:rPr>
  </w:style>
  <w:style w:type="paragraph" w:customStyle="1" w:styleId="Appendixref">
    <w:name w:val="Appendix_ref"/>
    <w:basedOn w:val="Annexref"/>
    <w:next w:val="Annextitle"/>
    <w:rsid w:val="00CB5AF7"/>
  </w:style>
  <w:style w:type="paragraph" w:customStyle="1" w:styleId="Appendixtitle">
    <w:name w:val="Appendix_title"/>
    <w:basedOn w:val="Annextitle"/>
    <w:next w:val="Normal"/>
    <w:link w:val="AppendixtitleChar"/>
    <w:rsid w:val="00CB5AF7"/>
  </w:style>
  <w:style w:type="character" w:customStyle="1" w:styleId="AppendixtitleChar">
    <w:name w:val="Appendix_title Char"/>
    <w:basedOn w:val="AnnextitleChar1"/>
    <w:link w:val="Appendixtitle"/>
    <w:locked/>
    <w:rsid w:val="00CB5AF7"/>
    <w:rPr>
      <w:rFonts w:ascii="Times New Roman Bold" w:hAnsi="Times New Roman Bold"/>
      <w:b/>
      <w:sz w:val="26"/>
      <w:lang w:val="ru-RU" w:eastAsia="en-US"/>
    </w:rPr>
  </w:style>
  <w:style w:type="character" w:customStyle="1" w:styleId="Artdef">
    <w:name w:val="Art_def"/>
    <w:basedOn w:val="DefaultParagraphFont"/>
    <w:rsid w:val="00CB5AF7"/>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CB5AF7"/>
    <w:pPr>
      <w:spacing w:before="480"/>
      <w:jc w:val="center"/>
    </w:pPr>
    <w:rPr>
      <w:rFonts w:ascii="Times New Roman Bold" w:hAnsi="Times New Roman Bold"/>
      <w:b/>
      <w:sz w:val="26"/>
    </w:rPr>
  </w:style>
  <w:style w:type="paragraph" w:customStyle="1" w:styleId="ArtNo">
    <w:name w:val="Art_No"/>
    <w:basedOn w:val="Normal"/>
    <w:next w:val="Normal"/>
    <w:link w:val="ArtNoChar"/>
    <w:rsid w:val="00CB5AF7"/>
    <w:pPr>
      <w:keepNext/>
      <w:keepLines/>
      <w:spacing w:before="480"/>
      <w:jc w:val="center"/>
    </w:pPr>
    <w:rPr>
      <w:caps/>
      <w:sz w:val="26"/>
    </w:rPr>
  </w:style>
  <w:style w:type="character" w:customStyle="1" w:styleId="ArtNoChar">
    <w:name w:val="Art_No Char"/>
    <w:basedOn w:val="DefaultParagraphFont"/>
    <w:link w:val="ArtNo"/>
    <w:locked/>
    <w:rsid w:val="00CB5AF7"/>
    <w:rPr>
      <w:rFonts w:ascii="Times New Roman" w:hAnsi="Times New Roman"/>
      <w:caps/>
      <w:sz w:val="26"/>
      <w:lang w:val="ru-RU" w:eastAsia="en-US"/>
    </w:rPr>
  </w:style>
  <w:style w:type="character" w:customStyle="1" w:styleId="Artref">
    <w:name w:val="Art_ref"/>
    <w:basedOn w:val="DefaultParagraphFont"/>
    <w:rsid w:val="00CB5AF7"/>
    <w:rPr>
      <w:rFonts w:cs="Times New Roman"/>
      <w:bCs/>
      <w:sz w:val="18"/>
      <w:lang w:val="en-US" w:eastAsia="x-none"/>
    </w:rPr>
  </w:style>
  <w:style w:type="paragraph" w:customStyle="1" w:styleId="Arttitle">
    <w:name w:val="Art_title"/>
    <w:basedOn w:val="Normal"/>
    <w:next w:val="Normal"/>
    <w:link w:val="ArttitleCar"/>
    <w:rsid w:val="00CB5AF7"/>
    <w:pPr>
      <w:keepNext/>
      <w:keepLines/>
      <w:spacing w:before="240"/>
      <w:jc w:val="center"/>
    </w:pPr>
    <w:rPr>
      <w:b/>
      <w:sz w:val="26"/>
    </w:rPr>
  </w:style>
  <w:style w:type="character" w:customStyle="1" w:styleId="ArttitleCar">
    <w:name w:val="Art_title Car"/>
    <w:basedOn w:val="DefaultParagraphFont"/>
    <w:link w:val="Arttitle"/>
    <w:locked/>
    <w:rsid w:val="00CB5AF7"/>
    <w:rPr>
      <w:rFonts w:ascii="Times New Roman" w:hAnsi="Times New Roman"/>
      <w:b/>
      <w:sz w:val="26"/>
      <w:lang w:val="ru-RU" w:eastAsia="en-US"/>
    </w:rPr>
  </w:style>
  <w:style w:type="paragraph" w:customStyle="1" w:styleId="Normalend">
    <w:name w:val="Normal_end"/>
    <w:basedOn w:val="Normal"/>
    <w:next w:val="Normal"/>
    <w:qFormat/>
    <w:rsid w:val="00CB5AF7"/>
    <w:rPr>
      <w:lang w:val="en-US"/>
    </w:rPr>
  </w:style>
  <w:style w:type="paragraph" w:customStyle="1" w:styleId="Booktitle">
    <w:name w:val="Book_title"/>
    <w:basedOn w:val="Normal"/>
    <w:qFormat/>
    <w:rsid w:val="00CB5AF7"/>
    <w:pPr>
      <w:jc w:val="center"/>
    </w:pPr>
    <w:rPr>
      <w:b/>
      <w:bCs/>
      <w:sz w:val="26"/>
      <w:szCs w:val="28"/>
      <w:lang w:val="en-GB"/>
    </w:rPr>
  </w:style>
  <w:style w:type="paragraph" w:customStyle="1" w:styleId="Tabletext">
    <w:name w:val="Table_text"/>
    <w:basedOn w:val="Normal"/>
    <w:link w:val="TabletextChar"/>
    <w:rsid w:val="00CB5A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CB5AF7"/>
    <w:rPr>
      <w:rFonts w:ascii="Times New Roman" w:hAnsi="Times New Roman"/>
      <w:sz w:val="18"/>
      <w:lang w:val="ru-RU" w:eastAsia="en-US"/>
    </w:rPr>
  </w:style>
  <w:style w:type="paragraph" w:customStyle="1" w:styleId="Border">
    <w:name w:val="Border"/>
    <w:basedOn w:val="Tabletext"/>
    <w:rsid w:val="00CB5AF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CB5AF7"/>
    <w:pPr>
      <w:keepNext/>
      <w:keepLines/>
      <w:spacing w:before="160"/>
      <w:ind w:left="1134"/>
    </w:pPr>
    <w:rPr>
      <w:i/>
    </w:rPr>
  </w:style>
  <w:style w:type="character" w:customStyle="1" w:styleId="CallChar">
    <w:name w:val="Call Char"/>
    <w:basedOn w:val="DefaultParagraphFont"/>
    <w:link w:val="Call"/>
    <w:locked/>
    <w:rsid w:val="00CB5AF7"/>
    <w:rPr>
      <w:rFonts w:ascii="Times New Roman" w:hAnsi="Times New Roman"/>
      <w:i/>
      <w:sz w:val="22"/>
      <w:lang w:val="ru-RU" w:eastAsia="en-US"/>
    </w:rPr>
  </w:style>
  <w:style w:type="paragraph" w:customStyle="1" w:styleId="ChapNo">
    <w:name w:val="Chap_No"/>
    <w:basedOn w:val="ArtNo"/>
    <w:next w:val="Normal"/>
    <w:rsid w:val="00CB5AF7"/>
    <w:rPr>
      <w:rFonts w:ascii="Times New Roman Bold" w:hAnsi="Times New Roman Bold"/>
      <w:b/>
    </w:rPr>
  </w:style>
  <w:style w:type="paragraph" w:customStyle="1" w:styleId="Chaptitle">
    <w:name w:val="Chap_title"/>
    <w:basedOn w:val="Arttitle"/>
    <w:next w:val="Normal"/>
    <w:link w:val="ChaptitleChar"/>
    <w:rsid w:val="00CB5AF7"/>
  </w:style>
  <w:style w:type="character" w:customStyle="1" w:styleId="ChaptitleChar">
    <w:name w:val="Chap_title Char"/>
    <w:basedOn w:val="DefaultParagraphFont"/>
    <w:link w:val="Chaptitle"/>
    <w:locked/>
    <w:rsid w:val="00CB5AF7"/>
    <w:rPr>
      <w:rFonts w:ascii="Times New Roman" w:hAnsi="Times New Roman"/>
      <w:b/>
      <w:sz w:val="26"/>
      <w:lang w:val="ru-RU" w:eastAsia="en-US"/>
    </w:rPr>
  </w:style>
  <w:style w:type="character" w:styleId="EndnoteReference">
    <w:name w:val="endnote reference"/>
    <w:basedOn w:val="DefaultParagraphFont"/>
    <w:rsid w:val="00CB5AF7"/>
    <w:rPr>
      <w:rFonts w:cs="Times New Roman"/>
      <w:vertAlign w:val="superscript"/>
    </w:rPr>
  </w:style>
  <w:style w:type="paragraph" w:customStyle="1" w:styleId="enumlev1">
    <w:name w:val="enumlev1"/>
    <w:basedOn w:val="Normal"/>
    <w:link w:val="enumlev1Char"/>
    <w:rsid w:val="00CB5AF7"/>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CB5AF7"/>
    <w:rPr>
      <w:rFonts w:ascii="Times New Roman" w:hAnsi="Times New Roman"/>
      <w:sz w:val="22"/>
      <w:lang w:val="ru-RU" w:eastAsia="en-US"/>
    </w:rPr>
  </w:style>
  <w:style w:type="paragraph" w:customStyle="1" w:styleId="enumlev2">
    <w:name w:val="enumlev2"/>
    <w:basedOn w:val="enumlev1"/>
    <w:link w:val="enumlev2Char"/>
    <w:rsid w:val="00CB5AF7"/>
    <w:pPr>
      <w:ind w:left="1871" w:hanging="737"/>
    </w:pPr>
  </w:style>
  <w:style w:type="character" w:customStyle="1" w:styleId="enumlev2Char">
    <w:name w:val="enumlev2 Char"/>
    <w:basedOn w:val="DefaultParagraphFont"/>
    <w:link w:val="enumlev2"/>
    <w:locked/>
    <w:rsid w:val="00CB5AF7"/>
    <w:rPr>
      <w:rFonts w:ascii="Times New Roman" w:hAnsi="Times New Roman"/>
      <w:sz w:val="22"/>
      <w:lang w:val="ru-RU" w:eastAsia="en-US"/>
    </w:rPr>
  </w:style>
  <w:style w:type="paragraph" w:customStyle="1" w:styleId="enumlev3">
    <w:name w:val="enumlev3"/>
    <w:basedOn w:val="enumlev2"/>
    <w:rsid w:val="00CB5AF7"/>
    <w:pPr>
      <w:ind w:left="2268" w:hanging="397"/>
    </w:pPr>
  </w:style>
  <w:style w:type="paragraph" w:customStyle="1" w:styleId="Equation">
    <w:name w:val="Equation"/>
    <w:basedOn w:val="Normal"/>
    <w:link w:val="EquationChar"/>
    <w:rsid w:val="00CB5AF7"/>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CB5AF7"/>
    <w:rPr>
      <w:rFonts w:ascii="Times New Roman" w:hAnsi="Times New Roman"/>
      <w:sz w:val="22"/>
      <w:lang w:val="ru-RU" w:eastAsia="en-US"/>
    </w:rPr>
  </w:style>
  <w:style w:type="paragraph" w:styleId="NormalIndent">
    <w:name w:val="Normal Indent"/>
    <w:basedOn w:val="Normal"/>
    <w:rsid w:val="00CB5AF7"/>
    <w:pPr>
      <w:ind w:left="1134"/>
    </w:pPr>
  </w:style>
  <w:style w:type="paragraph" w:customStyle="1" w:styleId="Equationlegend">
    <w:name w:val="Equation_legend"/>
    <w:basedOn w:val="NormalIndent"/>
    <w:rsid w:val="00CB5AF7"/>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CB5AF7"/>
    <w:pPr>
      <w:keepNext/>
      <w:keepLines/>
      <w:jc w:val="center"/>
    </w:pPr>
  </w:style>
  <w:style w:type="paragraph" w:customStyle="1" w:styleId="Figurelegend">
    <w:name w:val="Figure_legend"/>
    <w:basedOn w:val="Normal"/>
    <w:rsid w:val="00CB5AF7"/>
    <w:pPr>
      <w:keepNext/>
      <w:keepLines/>
      <w:spacing w:before="20" w:after="20"/>
    </w:pPr>
    <w:rPr>
      <w:sz w:val="18"/>
    </w:rPr>
  </w:style>
  <w:style w:type="paragraph" w:customStyle="1" w:styleId="FigureNo">
    <w:name w:val="Figure_No"/>
    <w:basedOn w:val="Normal"/>
    <w:next w:val="Normal"/>
    <w:link w:val="FigureNoChar"/>
    <w:rsid w:val="00CB5AF7"/>
    <w:pPr>
      <w:keepNext/>
      <w:keepLines/>
      <w:spacing w:before="480" w:after="120"/>
      <w:jc w:val="center"/>
    </w:pPr>
    <w:rPr>
      <w:caps/>
      <w:sz w:val="20"/>
    </w:rPr>
  </w:style>
  <w:style w:type="character" w:customStyle="1" w:styleId="FigureNoChar">
    <w:name w:val="Figure_No Char"/>
    <w:basedOn w:val="DefaultParagraphFont"/>
    <w:link w:val="FigureNo"/>
    <w:locked/>
    <w:rsid w:val="00CB5AF7"/>
    <w:rPr>
      <w:rFonts w:ascii="Times New Roman" w:hAnsi="Times New Roman"/>
      <w:caps/>
      <w:lang w:val="ru-RU" w:eastAsia="en-US"/>
    </w:rPr>
  </w:style>
  <w:style w:type="paragraph" w:customStyle="1" w:styleId="Tabletitle">
    <w:name w:val="Table_title"/>
    <w:basedOn w:val="Normal"/>
    <w:next w:val="Tabletext"/>
    <w:link w:val="TabletitleChar"/>
    <w:rsid w:val="00CB5AF7"/>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CB5AF7"/>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CB5AF7"/>
    <w:pPr>
      <w:spacing w:after="480"/>
    </w:pPr>
  </w:style>
  <w:style w:type="character" w:customStyle="1" w:styleId="FiguretitleChar">
    <w:name w:val="Figure_title Char"/>
    <w:basedOn w:val="DefaultParagraphFont"/>
    <w:link w:val="Figuretitle"/>
    <w:locked/>
    <w:rsid w:val="00CB5AF7"/>
    <w:rPr>
      <w:rFonts w:ascii="Times New Roman Bold" w:hAnsi="Times New Roman Bold"/>
      <w:b/>
      <w:sz w:val="18"/>
      <w:lang w:val="ru-RU" w:eastAsia="en-US"/>
    </w:rPr>
  </w:style>
  <w:style w:type="paragraph" w:customStyle="1" w:styleId="Figurewithouttitle">
    <w:name w:val="Figure_without_title"/>
    <w:basedOn w:val="FigureNo"/>
    <w:next w:val="Normal"/>
    <w:rsid w:val="00CB5AF7"/>
    <w:pPr>
      <w:keepNext w:val="0"/>
    </w:pPr>
    <w:rPr>
      <w:sz w:val="18"/>
      <w:lang w:val="en-GB"/>
    </w:rPr>
  </w:style>
  <w:style w:type="paragraph" w:styleId="Footer">
    <w:name w:val="footer"/>
    <w:basedOn w:val="Normal"/>
    <w:link w:val="FooterChar"/>
    <w:rsid w:val="00CB5AF7"/>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CB5AF7"/>
    <w:rPr>
      <w:rFonts w:ascii="Times New Roman" w:hAnsi="Times New Roman"/>
      <w:caps/>
      <w:noProof/>
      <w:sz w:val="16"/>
      <w:lang w:val="en-GB" w:eastAsia="en-US"/>
    </w:rPr>
  </w:style>
  <w:style w:type="paragraph" w:customStyle="1" w:styleId="FirstFooter">
    <w:name w:val="FirstFooter"/>
    <w:basedOn w:val="Footer"/>
    <w:rsid w:val="00CB5AF7"/>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B5AF7"/>
    <w:pPr>
      <w:tabs>
        <w:tab w:val="left" w:pos="907"/>
        <w:tab w:val="right" w:pos="8789"/>
        <w:tab w:val="right" w:pos="9639"/>
      </w:tabs>
      <w:spacing w:before="0"/>
    </w:pPr>
    <w:rPr>
      <w:b/>
      <w:lang w:val="en-GB"/>
    </w:rPr>
  </w:style>
  <w:style w:type="character" w:styleId="FootnoteReference">
    <w:name w:val="footnote reference"/>
    <w:basedOn w:val="DefaultParagraphFont"/>
    <w:rsid w:val="00CB5AF7"/>
    <w:rPr>
      <w:position w:val="6"/>
      <w:sz w:val="16"/>
    </w:rPr>
  </w:style>
  <w:style w:type="paragraph" w:styleId="FootnoteText">
    <w:name w:val="footnote text"/>
    <w:basedOn w:val="Normal"/>
    <w:link w:val="FootnoteTextChar"/>
    <w:rsid w:val="00CB5AF7"/>
    <w:pPr>
      <w:keepLines/>
      <w:tabs>
        <w:tab w:val="left" w:pos="284"/>
      </w:tabs>
      <w:spacing w:before="60"/>
    </w:pPr>
    <w:rPr>
      <w:lang w:val="en-GB"/>
    </w:rPr>
  </w:style>
  <w:style w:type="character" w:customStyle="1" w:styleId="FootnoteTextChar">
    <w:name w:val="Footnote Text Char"/>
    <w:basedOn w:val="DefaultParagraphFont"/>
    <w:link w:val="FootnoteText"/>
    <w:rsid w:val="00CB5AF7"/>
    <w:rPr>
      <w:rFonts w:ascii="Times New Roman" w:hAnsi="Times New Roman"/>
      <w:sz w:val="22"/>
      <w:lang w:val="en-GB" w:eastAsia="en-US"/>
    </w:rPr>
  </w:style>
  <w:style w:type="paragraph" w:customStyle="1" w:styleId="Formal">
    <w:name w:val="Formal"/>
    <w:basedOn w:val="Normal"/>
    <w:rsid w:val="00CB5AF7"/>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CB5AF7"/>
    <w:pPr>
      <w:spacing w:before="0"/>
      <w:jc w:val="center"/>
    </w:pPr>
    <w:rPr>
      <w:sz w:val="18"/>
      <w:lang w:val="en-GB"/>
    </w:rPr>
  </w:style>
  <w:style w:type="character" w:customStyle="1" w:styleId="HeaderChar">
    <w:name w:val="Header Char"/>
    <w:basedOn w:val="DefaultParagraphFont"/>
    <w:link w:val="Header"/>
    <w:rsid w:val="00CB5AF7"/>
    <w:rPr>
      <w:rFonts w:ascii="Times New Roman" w:hAnsi="Times New Roman"/>
      <w:sz w:val="18"/>
      <w:lang w:val="en-GB" w:eastAsia="en-US"/>
    </w:rPr>
  </w:style>
  <w:style w:type="character" w:customStyle="1" w:styleId="Heading1Char">
    <w:name w:val="Heading 1 Char"/>
    <w:basedOn w:val="DefaultParagraphFont"/>
    <w:link w:val="Heading1"/>
    <w:locked/>
    <w:rsid w:val="00CB5AF7"/>
    <w:rPr>
      <w:rFonts w:ascii="Times New Roman" w:hAnsi="Times New Roman"/>
      <w:b/>
      <w:sz w:val="26"/>
      <w:lang w:val="ru-RU" w:eastAsia="en-US"/>
    </w:rPr>
  </w:style>
  <w:style w:type="character" w:customStyle="1" w:styleId="Heading2Char">
    <w:name w:val="Heading 2 Char"/>
    <w:basedOn w:val="DefaultParagraphFont"/>
    <w:link w:val="Heading2"/>
    <w:locked/>
    <w:rsid w:val="00CB5AF7"/>
    <w:rPr>
      <w:rFonts w:ascii="Times New Roman" w:hAnsi="Times New Roman"/>
      <w:b/>
      <w:sz w:val="22"/>
      <w:lang w:val="ru-RU" w:eastAsia="en-US"/>
    </w:rPr>
  </w:style>
  <w:style w:type="character" w:customStyle="1" w:styleId="Heading3Char">
    <w:name w:val="Heading 3 Char"/>
    <w:basedOn w:val="DefaultParagraphFont"/>
    <w:link w:val="Heading3"/>
    <w:locked/>
    <w:rsid w:val="00CB5AF7"/>
    <w:rPr>
      <w:rFonts w:ascii="Times New Roman" w:hAnsi="Times New Roman"/>
      <w:b/>
      <w:sz w:val="22"/>
      <w:lang w:val="ru-RU" w:eastAsia="en-US"/>
    </w:rPr>
  </w:style>
  <w:style w:type="character" w:customStyle="1" w:styleId="Heading4Char">
    <w:name w:val="Heading 4 Char"/>
    <w:basedOn w:val="DefaultParagraphFont"/>
    <w:link w:val="Heading4"/>
    <w:locked/>
    <w:rsid w:val="00CB5AF7"/>
    <w:rPr>
      <w:rFonts w:ascii="Times New Roman" w:hAnsi="Times New Roman"/>
      <w:b/>
      <w:sz w:val="22"/>
      <w:lang w:val="ru-RU" w:eastAsia="en-US"/>
    </w:rPr>
  </w:style>
  <w:style w:type="character" w:customStyle="1" w:styleId="Heading5Char">
    <w:name w:val="Heading 5 Char"/>
    <w:basedOn w:val="DefaultParagraphFont"/>
    <w:link w:val="Heading5"/>
    <w:locked/>
    <w:rsid w:val="00CB5AF7"/>
    <w:rPr>
      <w:rFonts w:ascii="Times New Roman" w:hAnsi="Times New Roman"/>
      <w:b/>
      <w:sz w:val="22"/>
      <w:lang w:val="ru-RU" w:eastAsia="en-US"/>
    </w:rPr>
  </w:style>
  <w:style w:type="character" w:customStyle="1" w:styleId="Heading6Char">
    <w:name w:val="Heading 6 Char"/>
    <w:basedOn w:val="DefaultParagraphFont"/>
    <w:link w:val="Heading6"/>
    <w:locked/>
    <w:rsid w:val="00CB5AF7"/>
    <w:rPr>
      <w:rFonts w:ascii="Times New Roman" w:hAnsi="Times New Roman"/>
      <w:b/>
      <w:sz w:val="22"/>
      <w:lang w:val="ru-RU" w:eastAsia="en-US"/>
    </w:rPr>
  </w:style>
  <w:style w:type="character" w:customStyle="1" w:styleId="Heading7Char">
    <w:name w:val="Heading 7 Char"/>
    <w:basedOn w:val="DefaultParagraphFont"/>
    <w:link w:val="Heading7"/>
    <w:locked/>
    <w:rsid w:val="00CB5AF7"/>
    <w:rPr>
      <w:rFonts w:ascii="Times New Roman" w:hAnsi="Times New Roman"/>
      <w:b/>
      <w:sz w:val="22"/>
      <w:lang w:val="ru-RU" w:eastAsia="en-US"/>
    </w:rPr>
  </w:style>
  <w:style w:type="character" w:customStyle="1" w:styleId="Heading8Char">
    <w:name w:val="Heading 8 Char"/>
    <w:basedOn w:val="DefaultParagraphFont"/>
    <w:link w:val="Heading8"/>
    <w:locked/>
    <w:rsid w:val="00CB5AF7"/>
    <w:rPr>
      <w:rFonts w:ascii="Times New Roman" w:hAnsi="Times New Roman"/>
      <w:b/>
      <w:sz w:val="22"/>
      <w:lang w:val="ru-RU" w:eastAsia="en-US"/>
    </w:rPr>
  </w:style>
  <w:style w:type="character" w:customStyle="1" w:styleId="Heading9Char">
    <w:name w:val="Heading 9 Char"/>
    <w:basedOn w:val="DefaultParagraphFont"/>
    <w:link w:val="Heading9"/>
    <w:locked/>
    <w:rsid w:val="00CB5AF7"/>
    <w:rPr>
      <w:rFonts w:ascii="Cambria" w:hAnsi="Cambria"/>
      <w:sz w:val="22"/>
      <w:szCs w:val="22"/>
      <w:lang w:val="ru-RU" w:eastAsia="x-none"/>
    </w:rPr>
  </w:style>
  <w:style w:type="paragraph" w:customStyle="1" w:styleId="Headingb">
    <w:name w:val="Heading_b"/>
    <w:basedOn w:val="Heading3"/>
    <w:next w:val="Normal"/>
    <w:link w:val="HeadingbChar"/>
    <w:rsid w:val="00CB5AF7"/>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CB5AF7"/>
    <w:rPr>
      <w:rFonts w:ascii="Times New Roman Bold" w:hAnsi="Times New Roman Bold"/>
      <w:b/>
      <w:sz w:val="22"/>
      <w:lang w:val="en-GB" w:eastAsia="en-US"/>
    </w:rPr>
  </w:style>
  <w:style w:type="paragraph" w:customStyle="1" w:styleId="Headingi">
    <w:name w:val="Heading_i"/>
    <w:basedOn w:val="Normal"/>
    <w:next w:val="Normal"/>
    <w:rsid w:val="00CB5AF7"/>
    <w:pPr>
      <w:keepNext/>
      <w:spacing w:before="160"/>
    </w:pPr>
    <w:rPr>
      <w:rFonts w:ascii="Times" w:hAnsi="Times"/>
      <w:i/>
    </w:rPr>
  </w:style>
  <w:style w:type="paragraph" w:styleId="Index1">
    <w:name w:val="index 1"/>
    <w:basedOn w:val="Normal"/>
    <w:next w:val="Normal"/>
    <w:rsid w:val="00CB5AF7"/>
  </w:style>
  <w:style w:type="paragraph" w:styleId="Index2">
    <w:name w:val="index 2"/>
    <w:basedOn w:val="Normal"/>
    <w:next w:val="Normal"/>
    <w:rsid w:val="00CB5AF7"/>
    <w:pPr>
      <w:ind w:left="283"/>
    </w:pPr>
  </w:style>
  <w:style w:type="paragraph" w:styleId="Index3">
    <w:name w:val="index 3"/>
    <w:basedOn w:val="Normal"/>
    <w:next w:val="Normal"/>
    <w:rsid w:val="00CB5AF7"/>
    <w:pPr>
      <w:ind w:left="566"/>
    </w:pPr>
  </w:style>
  <w:style w:type="paragraph" w:styleId="Index4">
    <w:name w:val="index 4"/>
    <w:basedOn w:val="Normal"/>
    <w:next w:val="Normal"/>
    <w:rsid w:val="00CB5AF7"/>
    <w:pPr>
      <w:ind w:left="849"/>
    </w:pPr>
  </w:style>
  <w:style w:type="paragraph" w:styleId="Index5">
    <w:name w:val="index 5"/>
    <w:basedOn w:val="Normal"/>
    <w:next w:val="Normal"/>
    <w:rsid w:val="00CB5AF7"/>
    <w:pPr>
      <w:ind w:left="1132"/>
    </w:pPr>
  </w:style>
  <w:style w:type="paragraph" w:styleId="Index6">
    <w:name w:val="index 6"/>
    <w:basedOn w:val="Normal"/>
    <w:next w:val="Normal"/>
    <w:rsid w:val="00CB5AF7"/>
    <w:pPr>
      <w:ind w:left="1415"/>
    </w:pPr>
  </w:style>
  <w:style w:type="paragraph" w:styleId="Index7">
    <w:name w:val="index 7"/>
    <w:basedOn w:val="Normal"/>
    <w:next w:val="Normal"/>
    <w:rsid w:val="00CB5AF7"/>
    <w:pPr>
      <w:ind w:left="1698"/>
    </w:pPr>
  </w:style>
  <w:style w:type="paragraph" w:styleId="IndexHeading">
    <w:name w:val="index heading"/>
    <w:basedOn w:val="Normal"/>
    <w:next w:val="Index1"/>
    <w:rsid w:val="00CB5AF7"/>
  </w:style>
  <w:style w:type="character" w:styleId="LineNumber">
    <w:name w:val="line number"/>
    <w:basedOn w:val="DefaultParagraphFont"/>
    <w:rsid w:val="00CB5AF7"/>
    <w:rPr>
      <w:rFonts w:cs="Times New Roman"/>
    </w:rPr>
  </w:style>
  <w:style w:type="paragraph" w:customStyle="1" w:styleId="Normalaftertitle">
    <w:name w:val="Normal after title"/>
    <w:basedOn w:val="Normal"/>
    <w:next w:val="Normal"/>
    <w:link w:val="NormalaftertitleChar"/>
    <w:rsid w:val="00CB5AF7"/>
    <w:pPr>
      <w:spacing w:before="280"/>
    </w:pPr>
  </w:style>
  <w:style w:type="character" w:customStyle="1" w:styleId="NormalaftertitleChar">
    <w:name w:val="Normal after title Char"/>
    <w:basedOn w:val="DefaultParagraphFont"/>
    <w:link w:val="Normalaftertitle"/>
    <w:locked/>
    <w:rsid w:val="00CB5AF7"/>
    <w:rPr>
      <w:rFonts w:ascii="Times New Roman" w:hAnsi="Times New Roman"/>
      <w:sz w:val="22"/>
      <w:lang w:val="ru-RU" w:eastAsia="en-US"/>
    </w:rPr>
  </w:style>
  <w:style w:type="paragraph" w:customStyle="1" w:styleId="Note">
    <w:name w:val="Note"/>
    <w:basedOn w:val="Normal"/>
    <w:link w:val="NoteChar"/>
    <w:rsid w:val="00CB5AF7"/>
    <w:pPr>
      <w:tabs>
        <w:tab w:val="left" w:pos="284"/>
      </w:tabs>
      <w:spacing w:before="80"/>
    </w:pPr>
    <w:rPr>
      <w:lang w:val="en-GB"/>
    </w:rPr>
  </w:style>
  <w:style w:type="character" w:customStyle="1" w:styleId="NoteChar">
    <w:name w:val="Note Char"/>
    <w:basedOn w:val="DefaultParagraphFont"/>
    <w:link w:val="Note"/>
    <w:locked/>
    <w:rsid w:val="00CB5AF7"/>
    <w:rPr>
      <w:rFonts w:ascii="Times New Roman" w:hAnsi="Times New Roman"/>
      <w:sz w:val="22"/>
      <w:lang w:val="en-GB" w:eastAsia="en-US"/>
    </w:rPr>
  </w:style>
  <w:style w:type="character" w:styleId="PageNumber">
    <w:name w:val="page number"/>
    <w:basedOn w:val="DefaultParagraphFont"/>
    <w:rsid w:val="00CB5AF7"/>
    <w:rPr>
      <w:rFonts w:cs="Times New Roman"/>
    </w:rPr>
  </w:style>
  <w:style w:type="paragraph" w:customStyle="1" w:styleId="PartNo">
    <w:name w:val="Part_No"/>
    <w:basedOn w:val="AnnexNo"/>
    <w:next w:val="Normal"/>
    <w:rsid w:val="00CB5AF7"/>
  </w:style>
  <w:style w:type="paragraph" w:customStyle="1" w:styleId="Partref">
    <w:name w:val="Part_ref"/>
    <w:basedOn w:val="Annexref"/>
    <w:next w:val="Normal"/>
    <w:rsid w:val="00CB5AF7"/>
  </w:style>
  <w:style w:type="paragraph" w:customStyle="1" w:styleId="Parttitle">
    <w:name w:val="Part_title"/>
    <w:basedOn w:val="Annextitle"/>
    <w:next w:val="Normalaftertitle"/>
    <w:rsid w:val="00CB5AF7"/>
  </w:style>
  <w:style w:type="paragraph" w:customStyle="1" w:styleId="Proposal">
    <w:name w:val="Proposal"/>
    <w:basedOn w:val="Normal"/>
    <w:next w:val="Normal"/>
    <w:link w:val="ProposalChar"/>
    <w:rsid w:val="00CB5AF7"/>
    <w:pPr>
      <w:keepNext/>
      <w:spacing w:before="240"/>
    </w:pPr>
    <w:rPr>
      <w:b/>
    </w:rPr>
  </w:style>
  <w:style w:type="character" w:customStyle="1" w:styleId="ProposalChar">
    <w:name w:val="Proposal Char"/>
    <w:basedOn w:val="DefaultParagraphFont"/>
    <w:link w:val="Proposal"/>
    <w:locked/>
    <w:rsid w:val="00CB5AF7"/>
    <w:rPr>
      <w:rFonts w:ascii="Times New Roman" w:hAnsi="Times New Roman"/>
      <w:b/>
      <w:sz w:val="22"/>
      <w:lang w:val="ru-RU" w:eastAsia="en-US"/>
    </w:rPr>
  </w:style>
  <w:style w:type="paragraph" w:customStyle="1" w:styleId="RecNo">
    <w:name w:val="Rec_No"/>
    <w:basedOn w:val="Normal"/>
    <w:next w:val="Normal"/>
    <w:link w:val="RecNoChar"/>
    <w:rsid w:val="00CB5AF7"/>
    <w:pPr>
      <w:keepNext/>
      <w:keepLines/>
      <w:spacing w:before="480"/>
      <w:jc w:val="center"/>
    </w:pPr>
    <w:rPr>
      <w:caps/>
      <w:sz w:val="26"/>
    </w:rPr>
  </w:style>
  <w:style w:type="character" w:customStyle="1" w:styleId="RecNoChar">
    <w:name w:val="Rec_No Char"/>
    <w:basedOn w:val="DefaultParagraphFont"/>
    <w:link w:val="RecNo"/>
    <w:locked/>
    <w:rsid w:val="00CB5AF7"/>
    <w:rPr>
      <w:rFonts w:ascii="Times New Roman" w:hAnsi="Times New Roman"/>
      <w:caps/>
      <w:sz w:val="26"/>
      <w:lang w:val="ru-RU" w:eastAsia="en-US"/>
    </w:rPr>
  </w:style>
  <w:style w:type="paragraph" w:customStyle="1" w:styleId="Rectitle">
    <w:name w:val="Rec_title"/>
    <w:basedOn w:val="RecNo"/>
    <w:next w:val="Normal"/>
    <w:rsid w:val="00CB5AF7"/>
    <w:pPr>
      <w:spacing w:before="240"/>
    </w:pPr>
    <w:rPr>
      <w:rFonts w:ascii="Times New Roman Bold" w:hAnsi="Times New Roman Bold"/>
      <w:b/>
      <w:caps w:val="0"/>
    </w:rPr>
  </w:style>
  <w:style w:type="paragraph" w:customStyle="1" w:styleId="Recref">
    <w:name w:val="Rec_ref"/>
    <w:basedOn w:val="Rectitle"/>
    <w:next w:val="Normal"/>
    <w:rsid w:val="00CB5AF7"/>
    <w:pPr>
      <w:spacing w:before="120"/>
    </w:pPr>
    <w:rPr>
      <w:rFonts w:ascii="Times New Roman" w:hAnsi="Times New Roman"/>
      <w:b w:val="0"/>
      <w:sz w:val="24"/>
    </w:rPr>
  </w:style>
  <w:style w:type="paragraph" w:customStyle="1" w:styleId="Recdate">
    <w:name w:val="Rec_date"/>
    <w:basedOn w:val="Recref"/>
    <w:next w:val="Normalaftertitle"/>
    <w:rsid w:val="00CB5AF7"/>
    <w:pPr>
      <w:jc w:val="right"/>
    </w:pPr>
    <w:rPr>
      <w:sz w:val="22"/>
    </w:rPr>
  </w:style>
  <w:style w:type="paragraph" w:customStyle="1" w:styleId="Questiondate">
    <w:name w:val="Question_date"/>
    <w:basedOn w:val="Recdate"/>
    <w:next w:val="Normalaftertitle"/>
    <w:rsid w:val="00CB5AF7"/>
  </w:style>
  <w:style w:type="paragraph" w:customStyle="1" w:styleId="QuestionNo">
    <w:name w:val="Question_No"/>
    <w:basedOn w:val="RecNo"/>
    <w:next w:val="Normal"/>
    <w:rsid w:val="00CB5AF7"/>
  </w:style>
  <w:style w:type="paragraph" w:customStyle="1" w:styleId="Questionref">
    <w:name w:val="Question_ref"/>
    <w:basedOn w:val="Recref"/>
    <w:next w:val="Questiondate"/>
    <w:rsid w:val="00CB5AF7"/>
  </w:style>
  <w:style w:type="paragraph" w:customStyle="1" w:styleId="Questiontitle">
    <w:name w:val="Question_title"/>
    <w:basedOn w:val="Rectitle"/>
    <w:next w:val="Questionref"/>
    <w:rsid w:val="00CB5AF7"/>
  </w:style>
  <w:style w:type="paragraph" w:customStyle="1" w:styleId="Reasons">
    <w:name w:val="Reasons"/>
    <w:basedOn w:val="Normal"/>
    <w:link w:val="ReasonsChar"/>
    <w:rsid w:val="00CB5AF7"/>
    <w:pPr>
      <w:tabs>
        <w:tab w:val="clear" w:pos="1871"/>
        <w:tab w:val="clear" w:pos="2268"/>
        <w:tab w:val="left" w:pos="1588"/>
        <w:tab w:val="left" w:pos="1985"/>
      </w:tabs>
    </w:pPr>
  </w:style>
  <w:style w:type="character" w:customStyle="1" w:styleId="ReasonsChar">
    <w:name w:val="Reasons Char"/>
    <w:basedOn w:val="DefaultParagraphFont"/>
    <w:link w:val="Reasons"/>
    <w:locked/>
    <w:rsid w:val="00CB5AF7"/>
    <w:rPr>
      <w:rFonts w:ascii="Times New Roman" w:hAnsi="Times New Roman"/>
      <w:sz w:val="22"/>
      <w:lang w:val="ru-RU" w:eastAsia="en-US"/>
    </w:rPr>
  </w:style>
  <w:style w:type="character" w:customStyle="1" w:styleId="Recdef">
    <w:name w:val="Rec_def"/>
    <w:basedOn w:val="DefaultParagraphFont"/>
    <w:rsid w:val="00CB5AF7"/>
    <w:rPr>
      <w:rFonts w:cs="Times New Roman"/>
      <w:b/>
    </w:rPr>
  </w:style>
  <w:style w:type="paragraph" w:customStyle="1" w:styleId="Reftext">
    <w:name w:val="Ref_text"/>
    <w:basedOn w:val="Normal"/>
    <w:rsid w:val="00CB5AF7"/>
    <w:pPr>
      <w:ind w:left="1134" w:hanging="1134"/>
    </w:pPr>
  </w:style>
  <w:style w:type="paragraph" w:customStyle="1" w:styleId="Reftitle">
    <w:name w:val="Ref_title"/>
    <w:basedOn w:val="Normal"/>
    <w:next w:val="Reftext"/>
    <w:rsid w:val="00CB5AF7"/>
    <w:pPr>
      <w:spacing w:before="480"/>
      <w:jc w:val="center"/>
    </w:pPr>
    <w:rPr>
      <w:caps/>
    </w:rPr>
  </w:style>
  <w:style w:type="paragraph" w:customStyle="1" w:styleId="Repdate">
    <w:name w:val="Rep_date"/>
    <w:basedOn w:val="Recdate"/>
    <w:next w:val="Normalaftertitle"/>
    <w:rsid w:val="00CB5AF7"/>
  </w:style>
  <w:style w:type="paragraph" w:customStyle="1" w:styleId="RepNo">
    <w:name w:val="Rep_No"/>
    <w:basedOn w:val="RecNo"/>
    <w:next w:val="Normal"/>
    <w:rsid w:val="00CB5AF7"/>
  </w:style>
  <w:style w:type="paragraph" w:customStyle="1" w:styleId="Repref">
    <w:name w:val="Rep_ref"/>
    <w:basedOn w:val="Recref"/>
    <w:next w:val="Repdate"/>
    <w:rsid w:val="00CB5AF7"/>
  </w:style>
  <w:style w:type="paragraph" w:customStyle="1" w:styleId="Reptitle">
    <w:name w:val="Rep_title"/>
    <w:basedOn w:val="Rectitle"/>
    <w:next w:val="Repref"/>
    <w:rsid w:val="00CB5AF7"/>
  </w:style>
  <w:style w:type="paragraph" w:customStyle="1" w:styleId="Resdate">
    <w:name w:val="Res_date"/>
    <w:basedOn w:val="Recdate"/>
    <w:next w:val="Normalaftertitle"/>
    <w:rsid w:val="00CB5AF7"/>
  </w:style>
  <w:style w:type="character" w:customStyle="1" w:styleId="Resdef">
    <w:name w:val="Res_def"/>
    <w:basedOn w:val="DefaultParagraphFont"/>
    <w:rsid w:val="00CB5AF7"/>
    <w:rPr>
      <w:rFonts w:ascii="Times New Roman" w:hAnsi="Times New Roman" w:cs="Times New Roman"/>
      <w:b/>
    </w:rPr>
  </w:style>
  <w:style w:type="paragraph" w:customStyle="1" w:styleId="ResNo">
    <w:name w:val="Res_No"/>
    <w:basedOn w:val="RecNo"/>
    <w:next w:val="Normal"/>
    <w:link w:val="ResNoChar"/>
    <w:rsid w:val="00CB5AF7"/>
  </w:style>
  <w:style w:type="character" w:customStyle="1" w:styleId="ResNoChar">
    <w:name w:val="Res_No Char"/>
    <w:basedOn w:val="DefaultParagraphFont"/>
    <w:link w:val="ResNo"/>
    <w:locked/>
    <w:rsid w:val="00CB5AF7"/>
    <w:rPr>
      <w:rFonts w:ascii="Times New Roman" w:hAnsi="Times New Roman"/>
      <w:caps/>
      <w:sz w:val="26"/>
      <w:lang w:val="ru-RU" w:eastAsia="en-US"/>
    </w:rPr>
  </w:style>
  <w:style w:type="paragraph" w:customStyle="1" w:styleId="Resref">
    <w:name w:val="Res_ref"/>
    <w:basedOn w:val="Recref"/>
    <w:next w:val="Resdate"/>
    <w:rsid w:val="00CB5AF7"/>
  </w:style>
  <w:style w:type="paragraph" w:customStyle="1" w:styleId="Restitle">
    <w:name w:val="Res_title"/>
    <w:basedOn w:val="Rectitle"/>
    <w:next w:val="Resref"/>
    <w:link w:val="RestitleChar"/>
    <w:rsid w:val="00CB5AF7"/>
  </w:style>
  <w:style w:type="character" w:customStyle="1" w:styleId="RestitleChar">
    <w:name w:val="Res_title Char"/>
    <w:basedOn w:val="DefaultParagraphFont"/>
    <w:link w:val="Restitle"/>
    <w:locked/>
    <w:rsid w:val="00CB5AF7"/>
    <w:rPr>
      <w:rFonts w:ascii="Times New Roman Bold" w:hAnsi="Times New Roman Bold"/>
      <w:b/>
      <w:sz w:val="26"/>
      <w:lang w:val="ru-RU" w:eastAsia="en-US"/>
    </w:rPr>
  </w:style>
  <w:style w:type="paragraph" w:customStyle="1" w:styleId="Section1">
    <w:name w:val="Section_1"/>
    <w:basedOn w:val="Normal"/>
    <w:link w:val="Section1Char"/>
    <w:rsid w:val="00CB5AF7"/>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CB5AF7"/>
    <w:rPr>
      <w:rFonts w:ascii="Times New Roman" w:hAnsi="Times New Roman"/>
      <w:b/>
      <w:sz w:val="22"/>
      <w:lang w:val="ru-RU" w:eastAsia="en-US"/>
    </w:rPr>
  </w:style>
  <w:style w:type="paragraph" w:customStyle="1" w:styleId="Section2">
    <w:name w:val="Section_2"/>
    <w:basedOn w:val="Section1"/>
    <w:link w:val="Section2Char"/>
    <w:rsid w:val="00CB5AF7"/>
    <w:rPr>
      <w:b w:val="0"/>
      <w:i/>
    </w:rPr>
  </w:style>
  <w:style w:type="character" w:customStyle="1" w:styleId="Section2Char">
    <w:name w:val="Section_2 Char"/>
    <w:basedOn w:val="Section1Char"/>
    <w:link w:val="Section2"/>
    <w:locked/>
    <w:rsid w:val="00CB5AF7"/>
    <w:rPr>
      <w:rFonts w:ascii="Times New Roman" w:hAnsi="Times New Roman"/>
      <w:b w:val="0"/>
      <w:i/>
      <w:sz w:val="22"/>
      <w:lang w:val="ru-RU" w:eastAsia="en-US"/>
    </w:rPr>
  </w:style>
  <w:style w:type="paragraph" w:customStyle="1" w:styleId="Section3">
    <w:name w:val="Section_3"/>
    <w:basedOn w:val="Section1"/>
    <w:link w:val="Section3Char"/>
    <w:rsid w:val="00CB5AF7"/>
    <w:pPr>
      <w:jc w:val="both"/>
    </w:pPr>
    <w:rPr>
      <w:rFonts w:eastAsia="SimSun"/>
      <w:b w:val="0"/>
    </w:rPr>
  </w:style>
  <w:style w:type="character" w:customStyle="1" w:styleId="Section3Char">
    <w:name w:val="Section_3 Char"/>
    <w:basedOn w:val="Section1Char"/>
    <w:link w:val="Section3"/>
    <w:locked/>
    <w:rsid w:val="00CB5AF7"/>
    <w:rPr>
      <w:rFonts w:ascii="Times New Roman" w:eastAsia="SimSun" w:hAnsi="Times New Roman"/>
      <w:b w:val="0"/>
      <w:sz w:val="22"/>
      <w:lang w:val="ru-RU" w:eastAsia="en-US"/>
    </w:rPr>
  </w:style>
  <w:style w:type="paragraph" w:customStyle="1" w:styleId="SectionNo">
    <w:name w:val="Section_No"/>
    <w:basedOn w:val="AnnexNo"/>
    <w:next w:val="Normal"/>
    <w:rsid w:val="00CB5AF7"/>
  </w:style>
  <w:style w:type="paragraph" w:customStyle="1" w:styleId="Sectiontitle">
    <w:name w:val="Section_title"/>
    <w:basedOn w:val="Annextitle"/>
    <w:next w:val="Normalaftertitle"/>
    <w:rsid w:val="00CB5AF7"/>
  </w:style>
  <w:style w:type="paragraph" w:customStyle="1" w:styleId="SpecialFooter">
    <w:name w:val="Special Footer"/>
    <w:basedOn w:val="Footer"/>
    <w:rsid w:val="00CB5AF7"/>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CB5AF7"/>
    <w:rPr>
      <w:lang w:val="en-GB"/>
    </w:rPr>
  </w:style>
  <w:style w:type="table" w:styleId="TableGrid">
    <w:name w:val="Table Grid"/>
    <w:basedOn w:val="TableNormal"/>
    <w:rsid w:val="00CB5AF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CB5AF7"/>
    <w:pPr>
      <w:tabs>
        <w:tab w:val="clear" w:pos="1134"/>
      </w:tabs>
      <w:spacing w:before="0"/>
    </w:pPr>
    <w:rPr>
      <w:sz w:val="12"/>
      <w:lang w:val="fr-FR"/>
    </w:rPr>
  </w:style>
  <w:style w:type="character" w:customStyle="1" w:styleId="Tablefreq">
    <w:name w:val="Table_freq"/>
    <w:basedOn w:val="DefaultParagraphFont"/>
    <w:rsid w:val="00CB5AF7"/>
    <w:rPr>
      <w:rFonts w:cs="Times New Roman"/>
      <w:b/>
      <w:sz w:val="18"/>
    </w:rPr>
  </w:style>
  <w:style w:type="paragraph" w:customStyle="1" w:styleId="Tablehead">
    <w:name w:val="Table_head"/>
    <w:basedOn w:val="Tabletext"/>
    <w:next w:val="Tabletext"/>
    <w:link w:val="TableheadChar"/>
    <w:rsid w:val="00CB5AF7"/>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CB5AF7"/>
    <w:rPr>
      <w:rFonts w:ascii="Times New Roman Bold" w:hAnsi="Times New Roman Bold"/>
      <w:b/>
      <w:sz w:val="18"/>
      <w:lang w:val="en-GB" w:eastAsia="en-US"/>
    </w:rPr>
  </w:style>
  <w:style w:type="paragraph" w:customStyle="1" w:styleId="Tablelegend">
    <w:name w:val="Table_legend"/>
    <w:basedOn w:val="Tabletext"/>
    <w:rsid w:val="00CB5AF7"/>
    <w:pPr>
      <w:spacing w:before="120"/>
    </w:pPr>
  </w:style>
  <w:style w:type="paragraph" w:customStyle="1" w:styleId="TableNo">
    <w:name w:val="Table_No"/>
    <w:basedOn w:val="Normal"/>
    <w:next w:val="Tabletitle"/>
    <w:link w:val="TableNoChar"/>
    <w:rsid w:val="00CB5AF7"/>
    <w:pPr>
      <w:keepNext/>
      <w:spacing w:before="560" w:after="120"/>
      <w:jc w:val="center"/>
    </w:pPr>
    <w:rPr>
      <w:caps/>
      <w:sz w:val="18"/>
    </w:rPr>
  </w:style>
  <w:style w:type="character" w:customStyle="1" w:styleId="TableNoChar">
    <w:name w:val="Table_No Char"/>
    <w:basedOn w:val="DefaultParagraphFont"/>
    <w:link w:val="TableNo"/>
    <w:locked/>
    <w:rsid w:val="00CB5AF7"/>
    <w:rPr>
      <w:rFonts w:ascii="Times New Roman" w:hAnsi="Times New Roman"/>
      <w:caps/>
      <w:sz w:val="18"/>
      <w:lang w:val="ru-RU" w:eastAsia="en-US"/>
    </w:rPr>
  </w:style>
  <w:style w:type="paragraph" w:customStyle="1" w:styleId="Tableref">
    <w:name w:val="Table_ref"/>
    <w:basedOn w:val="Normal"/>
    <w:next w:val="Tabletitle"/>
    <w:rsid w:val="00CB5AF7"/>
    <w:pPr>
      <w:keepNext/>
      <w:spacing w:before="560"/>
      <w:jc w:val="center"/>
    </w:pPr>
    <w:rPr>
      <w:sz w:val="20"/>
    </w:rPr>
  </w:style>
  <w:style w:type="paragraph" w:customStyle="1" w:styleId="TableTextS5">
    <w:name w:val="Table_TextS5"/>
    <w:basedOn w:val="Normal"/>
    <w:link w:val="TableTextS5Char"/>
    <w:rsid w:val="00CB5AF7"/>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B5AF7"/>
    <w:rPr>
      <w:rFonts w:ascii="Times New Roman" w:hAnsi="Times New Roman"/>
      <w:sz w:val="18"/>
      <w:lang w:val="en-GB" w:eastAsia="en-US"/>
    </w:rPr>
  </w:style>
  <w:style w:type="paragraph" w:customStyle="1" w:styleId="TableNote">
    <w:name w:val="TableNote"/>
    <w:basedOn w:val="Tabletext"/>
    <w:rsid w:val="00CB5AF7"/>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CB5AF7"/>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CB5AF7"/>
    <w:rPr>
      <w:rFonts w:ascii="Times New Roman" w:hAnsi="Times New Roman"/>
      <w:caps/>
      <w:sz w:val="26"/>
      <w:lang w:val="ru-RU" w:eastAsia="en-US"/>
    </w:rPr>
  </w:style>
  <w:style w:type="paragraph" w:customStyle="1" w:styleId="Title4">
    <w:name w:val="Title 4"/>
    <w:basedOn w:val="Title3"/>
    <w:next w:val="Heading1"/>
    <w:rsid w:val="00CB5AF7"/>
    <w:rPr>
      <w:b/>
    </w:rPr>
  </w:style>
  <w:style w:type="paragraph" w:customStyle="1" w:styleId="toc0">
    <w:name w:val="toc 0"/>
    <w:basedOn w:val="Normal"/>
    <w:next w:val="TOC1"/>
    <w:rsid w:val="00CB5AF7"/>
    <w:pPr>
      <w:tabs>
        <w:tab w:val="clear" w:pos="1134"/>
        <w:tab w:val="clear" w:pos="1871"/>
        <w:tab w:val="clear" w:pos="2268"/>
        <w:tab w:val="right" w:pos="9781"/>
      </w:tabs>
    </w:pPr>
    <w:rPr>
      <w:b/>
    </w:rPr>
  </w:style>
  <w:style w:type="paragraph" w:styleId="TOC1">
    <w:name w:val="toc 1"/>
    <w:basedOn w:val="Normal"/>
    <w:rsid w:val="00CB5AF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B5AF7"/>
    <w:pPr>
      <w:spacing w:before="120"/>
    </w:pPr>
  </w:style>
  <w:style w:type="paragraph" w:styleId="TOC3">
    <w:name w:val="toc 3"/>
    <w:basedOn w:val="TOC2"/>
    <w:rsid w:val="00CB5AF7"/>
  </w:style>
  <w:style w:type="paragraph" w:styleId="TOC4">
    <w:name w:val="toc 4"/>
    <w:basedOn w:val="TOC3"/>
    <w:rsid w:val="00CB5AF7"/>
  </w:style>
  <w:style w:type="paragraph" w:styleId="TOC5">
    <w:name w:val="toc 5"/>
    <w:basedOn w:val="TOC4"/>
    <w:rsid w:val="00CB5AF7"/>
  </w:style>
  <w:style w:type="paragraph" w:styleId="TOC6">
    <w:name w:val="toc 6"/>
    <w:basedOn w:val="TOC4"/>
    <w:rsid w:val="00CB5AF7"/>
  </w:style>
  <w:style w:type="paragraph" w:styleId="TOC7">
    <w:name w:val="toc 7"/>
    <w:basedOn w:val="TOC4"/>
    <w:rsid w:val="00CB5AF7"/>
  </w:style>
  <w:style w:type="paragraph" w:styleId="TOC8">
    <w:name w:val="toc 8"/>
    <w:basedOn w:val="TOC4"/>
    <w:rsid w:val="00CB5AF7"/>
  </w:style>
  <w:style w:type="paragraph" w:customStyle="1" w:styleId="Volumetitle">
    <w:name w:val="Volume_title"/>
    <w:basedOn w:val="ArtNo"/>
    <w:qFormat/>
    <w:rsid w:val="00CB5AF7"/>
    <w:rPr>
      <w:lang w:val="en-US"/>
    </w:rPr>
  </w:style>
  <w:style w:type="paragraph" w:customStyle="1" w:styleId="AppArttitle">
    <w:name w:val="App_Art_title"/>
    <w:basedOn w:val="Arttitle"/>
    <w:next w:val="Normalaftertitle"/>
    <w:qFormat/>
    <w:rsid w:val="00CB5AF7"/>
  </w:style>
  <w:style w:type="paragraph" w:customStyle="1" w:styleId="AppArtNo">
    <w:name w:val="App_Art_No"/>
    <w:basedOn w:val="ArtNo"/>
    <w:next w:val="AppArttitle"/>
    <w:qFormat/>
    <w:rsid w:val="00CB5AF7"/>
  </w:style>
  <w:style w:type="paragraph" w:customStyle="1" w:styleId="Committee">
    <w:name w:val="Committee"/>
    <w:basedOn w:val="Normal"/>
    <w:qFormat/>
    <w:rsid w:val="00CB5AF7"/>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Part1">
    <w:name w:val="Part_1"/>
    <w:basedOn w:val="Subsection1"/>
    <w:next w:val="Section1"/>
    <w:qFormat/>
    <w:rsid w:val="00CB5AF7"/>
  </w:style>
  <w:style w:type="character" w:styleId="Hyperlink">
    <w:name w:val="Hyperlink"/>
    <w:basedOn w:val="DefaultParagraphFont"/>
    <w:unhideWhenUsed/>
    <w:rsid w:val="0033726C"/>
    <w:rPr>
      <w:color w:val="0000FF" w:themeColor="hyperlink"/>
      <w:u w:val="single"/>
    </w:rPr>
  </w:style>
  <w:style w:type="table" w:customStyle="1" w:styleId="TableNormal1">
    <w:name w:val="Table Normal1"/>
    <w:uiPriority w:val="99"/>
    <w:semiHidden/>
    <w:rsid w:val="00945BA4"/>
    <w:rPr>
      <w:lang w:val="ru-RU" w:eastAsia="ru-RU"/>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864637191">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limov\AppData\Roaming\Microsoft\Templates\POOL%20R%20-%20ITU\PR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24D54-DF48-47AE-B58B-AC77E21A2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PR_WRC15.dotm</Template>
  <TotalTime>16</TotalTime>
  <Pages>8</Pages>
  <Words>3387</Words>
  <Characters>22263</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25599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Shalimova, Elena</dc:creator>
  <cp:keywords/>
  <dc:description/>
  <cp:lastModifiedBy>Maloletkova, Svetlana</cp:lastModifiedBy>
  <cp:revision>4</cp:revision>
  <cp:lastPrinted>2015-11-22T23:53:00Z</cp:lastPrinted>
  <dcterms:created xsi:type="dcterms:W3CDTF">2016-01-06T10:47:00Z</dcterms:created>
  <dcterms:modified xsi:type="dcterms:W3CDTF">2016-03-17T14:33:00Z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