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第</w:t>
            </w:r>
            <w:r w:rsidR="006A45F5">
              <w:rPr>
                <w:rFonts w:ascii="Verdana" w:hAnsi="Verdana"/>
                <w:b/>
                <w:sz w:val="20"/>
              </w:rPr>
              <w:t>6</w:t>
            </w:r>
            <w:proofErr w:type="spellStart"/>
            <w:r w:rsidRPr="00A466E6">
              <w:rPr>
                <w:rFonts w:ascii="Verdana" w:hAnsi="Verdana"/>
                <w:b/>
                <w:sz w:val="20"/>
              </w:rPr>
              <w:t>委员会</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281</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原文：法文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5" w:name="dsource" w:colFirst="0" w:colLast="0"/>
            <w:proofErr w:type="spellStart"/>
            <w:r w:rsidRPr="000273B7">
              <w:t>布隆迪（共和国</w:t>
            </w:r>
            <w:proofErr w:type="spellEnd"/>
            <w:r w:rsidRPr="000273B7">
              <w:t>）</w:t>
            </w:r>
          </w:p>
        </w:tc>
      </w:tr>
      <w:tr w:rsidR="008221A4">
        <w:trPr>
          <w:cantSplit/>
        </w:trPr>
        <w:tc>
          <w:tcPr>
            <w:tcW w:w="10031" w:type="dxa"/>
            <w:gridSpan w:val="2"/>
          </w:tcPr>
          <w:p w:rsidR="008221A4" w:rsidRDefault="00A704D4" w:rsidP="00A704D4">
            <w:pPr>
              <w:pStyle w:val="Title1"/>
              <w:rPr>
                <w:lang w:eastAsia="zh-CN"/>
              </w:rPr>
            </w:pPr>
            <w:bookmarkStart w:id="6" w:name="dtitle1" w:colFirst="0" w:colLast="0"/>
            <w:bookmarkEnd w:id="5"/>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8</w:t>
            </w:r>
          </w:p>
        </w:tc>
      </w:tr>
    </w:tbl>
    <w:bookmarkEnd w:id="8"/>
    <w:p w:rsidR="008B60D0" w:rsidRPr="002E5A47" w:rsidRDefault="00A704D4" w:rsidP="006A45F5">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A704D4"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A704D4" w:rsidP="00DB1CAC">
      <w:pPr>
        <w:pStyle w:val="Arttitle"/>
        <w:rPr>
          <w:lang w:eastAsia="zh-CN"/>
        </w:rPr>
      </w:pPr>
      <w:bookmarkStart w:id="10" w:name="_Toc329768663"/>
      <w:r>
        <w:rPr>
          <w:rFonts w:hint="eastAsia"/>
          <w:lang w:eastAsia="zh-CN"/>
        </w:rPr>
        <w:t>频率划分</w:t>
      </w:r>
      <w:bookmarkEnd w:id="10"/>
    </w:p>
    <w:p w:rsidR="00DB1CAC" w:rsidRDefault="00A704D4"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4D789F" w:rsidRDefault="00A704D4">
      <w:pPr>
        <w:pStyle w:val="Proposal"/>
        <w:rPr>
          <w:lang w:eastAsia="zh-CN"/>
        </w:rPr>
      </w:pPr>
      <w:r>
        <w:rPr>
          <w:lang w:eastAsia="zh-CN"/>
        </w:rPr>
        <w:t>MOD</w:t>
      </w:r>
      <w:r>
        <w:rPr>
          <w:lang w:eastAsia="zh-CN"/>
        </w:rPr>
        <w:tab/>
        <w:t>BDI/281/1</w:t>
      </w:r>
    </w:p>
    <w:p w:rsidR="00DB1CAC" w:rsidRPr="00283477" w:rsidRDefault="00A704D4" w:rsidP="006A45F5">
      <w:pPr>
        <w:pStyle w:val="Note"/>
        <w:rPr>
          <w:spacing w:val="-4"/>
          <w:lang w:val="fr-CH" w:eastAsia="zh-CN"/>
          <w:rPrChange w:id="11" w:author="An, Changfeng" w:date="2015-11-13T19:45:00Z">
            <w:rPr>
              <w:lang w:eastAsia="zh-CN"/>
            </w:rPr>
          </w:rPrChange>
        </w:rPr>
      </w:pPr>
      <w:r w:rsidRPr="00283477">
        <w:rPr>
          <w:rStyle w:val="Artdef"/>
          <w:spacing w:val="-4"/>
          <w:lang w:eastAsia="zh-CN"/>
        </w:rPr>
        <w:t>5.401</w:t>
      </w:r>
      <w:r w:rsidRPr="00283477">
        <w:rPr>
          <w:spacing w:val="-4"/>
          <w:lang w:eastAsia="zh-CN"/>
        </w:rPr>
        <w:tab/>
      </w:r>
      <w:r w:rsidRPr="00283477">
        <w:rPr>
          <w:rFonts w:hint="eastAsia"/>
          <w:spacing w:val="-6"/>
          <w:lang w:eastAsia="zh-CN"/>
        </w:rPr>
        <w:t>在安哥拉、澳大利亚、孟加拉国、</w:t>
      </w:r>
      <w:r w:rsidRPr="00283477">
        <w:rPr>
          <w:rFonts w:ascii="SimSun" w:hAnsi="SimSun" w:cs="SimSun" w:hint="eastAsia"/>
          <w:spacing w:val="-6"/>
          <w:lang w:eastAsia="zh-CN"/>
        </w:rPr>
        <w:t>中国、</w:t>
      </w:r>
      <w:r w:rsidRPr="00283477">
        <w:rPr>
          <w:spacing w:val="-6"/>
          <w:lang w:eastAsia="zh-CN"/>
        </w:rPr>
        <w:t>厄立特里</w:t>
      </w:r>
      <w:r w:rsidRPr="00283477">
        <w:rPr>
          <w:rFonts w:ascii="SimSun" w:hAnsi="SimSun" w:cs="SimSun" w:hint="eastAsia"/>
          <w:spacing w:val="-6"/>
          <w:lang w:eastAsia="zh-CN"/>
        </w:rPr>
        <w:t>亚、</w:t>
      </w:r>
      <w:r w:rsidRPr="00283477">
        <w:rPr>
          <w:spacing w:val="-6"/>
          <w:lang w:eastAsia="zh-CN"/>
        </w:rPr>
        <w:t>埃塞俄比</w:t>
      </w:r>
      <w:r w:rsidRPr="00283477">
        <w:rPr>
          <w:rFonts w:ascii="SimSun" w:hAnsi="SimSun" w:cs="SimSun" w:hint="eastAsia"/>
          <w:spacing w:val="-6"/>
          <w:lang w:eastAsia="zh-CN"/>
        </w:rPr>
        <w:t>亚、印度、伊朗伊斯兰共和国、黎巴嫩、</w:t>
      </w:r>
      <w:r w:rsidRPr="00283477">
        <w:rPr>
          <w:spacing w:val="-6"/>
          <w:lang w:eastAsia="zh-CN"/>
        </w:rPr>
        <w:t>利比里</w:t>
      </w:r>
      <w:r w:rsidRPr="00283477">
        <w:rPr>
          <w:rFonts w:ascii="SimSun" w:hAnsi="SimSun" w:cs="SimSun" w:hint="eastAsia"/>
          <w:spacing w:val="-6"/>
          <w:lang w:eastAsia="zh-CN"/>
        </w:rPr>
        <w:t>亚、利比亚、</w:t>
      </w:r>
      <w:r w:rsidRPr="00283477">
        <w:rPr>
          <w:spacing w:val="-6"/>
          <w:lang w:eastAsia="zh-CN"/>
        </w:rPr>
        <w:t>马达加斯</w:t>
      </w:r>
      <w:r w:rsidRPr="00283477">
        <w:rPr>
          <w:rFonts w:ascii="SimSun" w:hAnsi="SimSun" w:cs="SimSun" w:hint="eastAsia"/>
          <w:spacing w:val="-6"/>
          <w:lang w:eastAsia="zh-CN"/>
        </w:rPr>
        <w:t>加、马里、巴基斯坦、</w:t>
      </w:r>
      <w:r w:rsidRPr="00283477">
        <w:rPr>
          <w:spacing w:val="-6"/>
          <w:lang w:eastAsia="zh-CN"/>
        </w:rPr>
        <w:t>巴布亚新几内</w:t>
      </w:r>
      <w:r w:rsidRPr="00283477">
        <w:rPr>
          <w:rFonts w:ascii="SimSun" w:hAnsi="SimSun" w:cs="SimSun" w:hint="eastAsia"/>
          <w:spacing w:val="-6"/>
          <w:lang w:eastAsia="zh-CN"/>
        </w:rPr>
        <w:t>亚、阿拉伯叙利亚共和国、刚果民主主义共和国、苏丹、</w:t>
      </w:r>
      <w:r w:rsidRPr="00283477">
        <w:rPr>
          <w:spacing w:val="-6"/>
          <w:lang w:eastAsia="zh-CN"/>
        </w:rPr>
        <w:t>斯威士</w:t>
      </w:r>
      <w:r w:rsidRPr="00283477">
        <w:rPr>
          <w:rFonts w:ascii="SimSun" w:hAnsi="SimSun" w:cs="SimSun" w:hint="eastAsia"/>
          <w:spacing w:val="-6"/>
          <w:lang w:eastAsia="zh-CN"/>
        </w:rPr>
        <w:t>兰、多哥和赞比亚，</w:t>
      </w:r>
      <w:r w:rsidRPr="00283477">
        <w:rPr>
          <w:spacing w:val="-6"/>
          <w:lang w:eastAsia="zh-CN"/>
        </w:rPr>
        <w:t>2 483.5-2 500 MHz</w:t>
      </w:r>
      <w:r w:rsidRPr="00283477">
        <w:rPr>
          <w:rFonts w:hint="eastAsia"/>
          <w:spacing w:val="-6"/>
          <w:lang w:eastAsia="zh-CN"/>
        </w:rPr>
        <w:t>频段在</w:t>
      </w:r>
      <w:r w:rsidRPr="00283477">
        <w:rPr>
          <w:rFonts w:hint="eastAsia"/>
          <w:spacing w:val="-6"/>
          <w:lang w:eastAsia="zh-CN"/>
        </w:rPr>
        <w:t>WRC-12</w:t>
      </w:r>
      <w:r w:rsidRPr="00283477">
        <w:rPr>
          <w:rFonts w:hint="eastAsia"/>
          <w:spacing w:val="-6"/>
          <w:lang w:eastAsia="zh-CN"/>
        </w:rPr>
        <w:t>之前已划分给了作为主要业务的卫星无线电测定业务（</w:t>
      </w:r>
      <w:r w:rsidRPr="00283477">
        <w:rPr>
          <w:rFonts w:hint="eastAsia"/>
          <w:spacing w:val="-6"/>
          <w:lang w:eastAsia="zh-CN"/>
        </w:rPr>
        <w:t>RDSS</w:t>
      </w:r>
      <w:r w:rsidRPr="00283477">
        <w:rPr>
          <w:rFonts w:hint="eastAsia"/>
          <w:spacing w:val="-6"/>
          <w:lang w:eastAsia="zh-CN"/>
        </w:rPr>
        <w:t>），</w:t>
      </w:r>
      <w:r w:rsidRPr="00283477">
        <w:rPr>
          <w:rFonts w:ascii="SimSun" w:hAnsi="SimSun" w:cs="SimSun" w:hint="eastAsia"/>
          <w:spacing w:val="-6"/>
          <w:lang w:eastAsia="zh-CN"/>
        </w:rPr>
        <w:t>但应</w:t>
      </w:r>
      <w:r w:rsidRPr="00283477">
        <w:rPr>
          <w:rFonts w:hint="eastAsia"/>
          <w:spacing w:val="-6"/>
          <w:lang w:eastAsia="zh-CN"/>
        </w:rPr>
        <w:t>依据第</w:t>
      </w:r>
      <w:r w:rsidRPr="00283477">
        <w:rPr>
          <w:rFonts w:hint="eastAsia"/>
          <w:b/>
          <w:bCs/>
          <w:spacing w:val="-6"/>
          <w:lang w:eastAsia="zh-CN"/>
        </w:rPr>
        <w:t>9.21</w:t>
      </w:r>
      <w:r w:rsidRPr="00283477">
        <w:rPr>
          <w:rFonts w:hint="eastAsia"/>
          <w:spacing w:val="-6"/>
          <w:lang w:eastAsia="zh-CN"/>
        </w:rPr>
        <w:t>款与本条款未列出的国家达成协议。在</w:t>
      </w:r>
      <w:r w:rsidRPr="00283477">
        <w:rPr>
          <w:rFonts w:hint="eastAsia"/>
          <w:spacing w:val="-6"/>
          <w:lang w:eastAsia="zh-CN"/>
        </w:rPr>
        <w:t>2012</w:t>
      </w:r>
      <w:r w:rsidRPr="00283477">
        <w:rPr>
          <w:rFonts w:hint="eastAsia"/>
          <w:spacing w:val="-6"/>
          <w:lang w:eastAsia="zh-CN"/>
        </w:rPr>
        <w:t>年</w:t>
      </w:r>
      <w:r w:rsidRPr="00283477">
        <w:rPr>
          <w:rFonts w:hint="eastAsia"/>
          <w:spacing w:val="-6"/>
          <w:lang w:eastAsia="zh-CN"/>
        </w:rPr>
        <w:t>2</w:t>
      </w:r>
      <w:r w:rsidRPr="00283477">
        <w:rPr>
          <w:rFonts w:hint="eastAsia"/>
          <w:spacing w:val="-6"/>
          <w:lang w:eastAsia="zh-CN"/>
        </w:rPr>
        <w:t>月</w:t>
      </w:r>
      <w:r w:rsidRPr="00283477">
        <w:rPr>
          <w:rFonts w:hint="eastAsia"/>
          <w:spacing w:val="-6"/>
          <w:lang w:eastAsia="zh-CN"/>
        </w:rPr>
        <w:t>18</w:t>
      </w:r>
      <w:r w:rsidRPr="00283477">
        <w:rPr>
          <w:rFonts w:hint="eastAsia"/>
          <w:spacing w:val="-6"/>
          <w:lang w:eastAsia="zh-CN"/>
        </w:rPr>
        <w:t>日之前无线电通信局已收到其完整协调资料的</w:t>
      </w:r>
      <w:r w:rsidRPr="00283477">
        <w:rPr>
          <w:rFonts w:hint="eastAsia"/>
          <w:spacing w:val="-6"/>
          <w:lang w:eastAsia="zh-CN"/>
        </w:rPr>
        <w:t>RDSS</w:t>
      </w:r>
      <w:r w:rsidRPr="00283477">
        <w:rPr>
          <w:rFonts w:hint="eastAsia"/>
          <w:spacing w:val="-6"/>
          <w:lang w:eastAsia="zh-CN"/>
        </w:rPr>
        <w:t>系统，将保留其在收到协调资料时的规则地位。</w:t>
      </w:r>
      <w:r w:rsidRPr="00283477">
        <w:rPr>
          <w:rFonts w:hint="eastAsia"/>
          <w:spacing w:val="-6"/>
          <w:sz w:val="16"/>
          <w:szCs w:val="16"/>
          <w:lang w:val="fr-CH" w:eastAsia="zh-CN"/>
          <w:rPrChange w:id="12" w:author="An, Changfeng" w:date="2015-11-13T19:45:00Z">
            <w:rPr>
              <w:rFonts w:hint="eastAsia"/>
              <w:sz w:val="16"/>
              <w:szCs w:val="16"/>
              <w:lang w:eastAsia="zh-CN"/>
            </w:rPr>
          </w:rPrChange>
        </w:rPr>
        <w:t>（</w:t>
      </w:r>
      <w:r w:rsidRPr="00283477">
        <w:rPr>
          <w:spacing w:val="-6"/>
          <w:sz w:val="16"/>
          <w:szCs w:val="16"/>
          <w:lang w:val="fr-CH" w:eastAsia="zh-CN"/>
          <w:rPrChange w:id="13" w:author="An, Changfeng" w:date="2015-11-13T19:45:00Z">
            <w:rPr>
              <w:sz w:val="16"/>
              <w:szCs w:val="16"/>
              <w:lang w:eastAsia="zh-CN"/>
            </w:rPr>
          </w:rPrChange>
        </w:rPr>
        <w:t>WRC-</w:t>
      </w:r>
      <w:r w:rsidR="006A45F5" w:rsidRPr="00283477">
        <w:rPr>
          <w:spacing w:val="-6"/>
          <w:sz w:val="16"/>
          <w:szCs w:val="16"/>
          <w:lang w:val="fr-CH" w:eastAsia="zh-CN"/>
        </w:rPr>
        <w:t>15</w:t>
      </w:r>
      <w:r w:rsidRPr="00283477">
        <w:rPr>
          <w:rFonts w:hint="eastAsia"/>
          <w:spacing w:val="-6"/>
          <w:sz w:val="16"/>
          <w:szCs w:val="16"/>
          <w:lang w:val="fr-CH" w:eastAsia="zh-CN"/>
          <w:rPrChange w:id="14" w:author="An, Changfeng" w:date="2015-11-13T19:45:00Z">
            <w:rPr>
              <w:rFonts w:hint="eastAsia"/>
              <w:sz w:val="16"/>
              <w:szCs w:val="16"/>
              <w:lang w:eastAsia="zh-CN"/>
            </w:rPr>
          </w:rPrChange>
        </w:rPr>
        <w:t>）</w:t>
      </w:r>
    </w:p>
    <w:p w:rsidR="004D789F" w:rsidRDefault="00A704D4" w:rsidP="00A80988">
      <w:pPr>
        <w:pStyle w:val="Reasons"/>
        <w:rPr>
          <w:lang w:val="fr-CH" w:eastAsia="zh-CN"/>
        </w:rPr>
      </w:pPr>
      <w:r>
        <w:rPr>
          <w:b/>
          <w:lang w:eastAsia="zh-CN"/>
        </w:rPr>
        <w:t>理由</w:t>
      </w:r>
      <w:r w:rsidRPr="00A704D4">
        <w:rPr>
          <w:rFonts w:hint="eastAsia"/>
          <w:b/>
          <w:lang w:val="fr-CH" w:eastAsia="zh-CN"/>
          <w:rPrChange w:id="15" w:author="An, Changfeng" w:date="2015-11-13T19:45:00Z">
            <w:rPr>
              <w:rFonts w:hint="eastAsia"/>
              <w:b/>
            </w:rPr>
          </w:rPrChange>
        </w:rPr>
        <w:t>：</w:t>
      </w:r>
      <w:r w:rsidRPr="00A704D4">
        <w:rPr>
          <w:lang w:val="fr-CH" w:eastAsia="zh-CN"/>
          <w:rPrChange w:id="16" w:author="An, Changfeng" w:date="2015-11-13T19:45:00Z">
            <w:rPr/>
          </w:rPrChange>
        </w:rPr>
        <w:tab/>
      </w:r>
      <w:r w:rsidR="00A80988">
        <w:rPr>
          <w:rFonts w:hint="eastAsia"/>
          <w:lang w:val="fr-CH" w:eastAsia="zh-CN"/>
        </w:rPr>
        <w:t>布隆迪希望将此频段用于在《无线电规则》频率划分表的</w:t>
      </w:r>
      <w:r w:rsidR="00A80988">
        <w:rPr>
          <w:rFonts w:hint="eastAsia"/>
          <w:lang w:val="fr-CH" w:eastAsia="zh-CN"/>
        </w:rPr>
        <w:t>1</w:t>
      </w:r>
      <w:r w:rsidR="00A80988">
        <w:rPr>
          <w:rFonts w:hint="eastAsia"/>
          <w:lang w:val="fr-CH" w:eastAsia="zh-CN"/>
        </w:rPr>
        <w:t>区拥有划分的业务。因此，请求将布隆迪的国名从本脚注中删除。</w:t>
      </w:r>
    </w:p>
    <w:p w:rsidR="00472240" w:rsidRDefault="00472240" w:rsidP="00A80988">
      <w:pPr>
        <w:pStyle w:val="Reasons"/>
        <w:rPr>
          <w:lang w:val="fr-CH" w:eastAsia="zh-CN"/>
        </w:rPr>
      </w:pPr>
    </w:p>
    <w:p w:rsidR="00472240" w:rsidRDefault="00472240" w:rsidP="0032202E">
      <w:pPr>
        <w:pStyle w:val="Reasons"/>
      </w:pPr>
    </w:p>
    <w:p w:rsidR="00472240" w:rsidRDefault="00472240">
      <w:pPr>
        <w:jc w:val="center"/>
      </w:pPr>
      <w:r>
        <w:t>______________</w:t>
      </w:r>
    </w:p>
    <w:sectPr w:rsidR="00472240">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5F5" w:rsidRDefault="005050FC" w:rsidP="006A45F5">
    <w:pPr>
      <w:pStyle w:val="Footer"/>
    </w:pPr>
    <w:r>
      <w:fldChar w:fldCharType="begin"/>
    </w:r>
    <w:r>
      <w:instrText xml:space="preserve"> FILENAME \p  \* MERGEFORMAT </w:instrText>
    </w:r>
    <w:r>
      <w:fldChar w:fldCharType="separate"/>
    </w:r>
    <w:r>
      <w:t>P:\CHI\ITU-R\CONF-R\CMR15\200\281C.docx</w:t>
    </w:r>
    <w:r>
      <w:fldChar w:fldCharType="end"/>
    </w:r>
    <w:r w:rsidR="006A45F5">
      <w:t xml:space="preserve"> (390189)</w:t>
    </w:r>
    <w:r w:rsidR="006A45F5">
      <w:tab/>
    </w:r>
    <w:r w:rsidR="006A45F5">
      <w:fldChar w:fldCharType="begin"/>
    </w:r>
    <w:r w:rsidR="006A45F5">
      <w:instrText xml:space="preserve"> SAVEDATE \@ DD.MM.YY </w:instrText>
    </w:r>
    <w:r w:rsidR="006A45F5">
      <w:fldChar w:fldCharType="separate"/>
    </w:r>
    <w:r>
      <w:t>13.11.15</w:t>
    </w:r>
    <w:r w:rsidR="006A45F5">
      <w:fldChar w:fldCharType="end"/>
    </w:r>
    <w:r w:rsidR="006A45F5">
      <w:tab/>
    </w:r>
    <w:r w:rsidR="006A45F5">
      <w:fldChar w:fldCharType="begin"/>
    </w:r>
    <w:r w:rsidR="006A45F5">
      <w:instrText xml:space="preserve"> PRINTDATE \@ DD.MM.YY </w:instrText>
    </w:r>
    <w:r w:rsidR="006A45F5">
      <w:fldChar w:fldCharType="separate"/>
    </w:r>
    <w:r>
      <w:t>13.11.15</w:t>
    </w:r>
    <w:r w:rsidR="006A45F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5F5" w:rsidRDefault="00283477">
    <w:pPr>
      <w:pStyle w:val="Footer"/>
    </w:pPr>
    <w:fldSimple w:instr=" FILENAME \p  \* MERGEFORMAT ">
      <w:r w:rsidR="005050FC">
        <w:t>P:\CHI\ITU-R\CONF-R\CMR15\200\281C.docx</w:t>
      </w:r>
    </w:fldSimple>
    <w:r w:rsidR="006A45F5">
      <w:t xml:space="preserve"> (390189)</w:t>
    </w:r>
    <w:r w:rsidR="006A45F5">
      <w:tab/>
    </w:r>
    <w:r w:rsidR="006A45F5">
      <w:fldChar w:fldCharType="begin"/>
    </w:r>
    <w:r w:rsidR="006A45F5">
      <w:instrText xml:space="preserve"> SAVEDATE \@ DD.MM.YY </w:instrText>
    </w:r>
    <w:r w:rsidR="006A45F5">
      <w:fldChar w:fldCharType="separate"/>
    </w:r>
    <w:r w:rsidR="005050FC">
      <w:t>13.11.15</w:t>
    </w:r>
    <w:r w:rsidR="006A45F5">
      <w:fldChar w:fldCharType="end"/>
    </w:r>
    <w:r w:rsidR="006A45F5">
      <w:tab/>
    </w:r>
    <w:r w:rsidR="006A45F5">
      <w:fldChar w:fldCharType="begin"/>
    </w:r>
    <w:r w:rsidR="006A45F5">
      <w:instrText xml:space="preserve"> PRINTDATE \@ DD.MM.YY </w:instrText>
    </w:r>
    <w:r w:rsidR="006A45F5">
      <w:fldChar w:fldCharType="separate"/>
    </w:r>
    <w:r w:rsidR="005050FC">
      <w:t>13.11.15</w:t>
    </w:r>
    <w:r w:rsidR="006A45F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050FC">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281-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Changfeng">
    <w15:presenceInfo w15:providerId="AD" w15:userId="S-1-5-21-8740799-900759487-1415713722-26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83477"/>
    <w:rsid w:val="002A4C9C"/>
    <w:rsid w:val="002B509B"/>
    <w:rsid w:val="002E2A59"/>
    <w:rsid w:val="002E4507"/>
    <w:rsid w:val="00305254"/>
    <w:rsid w:val="003169D2"/>
    <w:rsid w:val="003B4BEF"/>
    <w:rsid w:val="003C6B45"/>
    <w:rsid w:val="0041282E"/>
    <w:rsid w:val="00437869"/>
    <w:rsid w:val="00465A34"/>
    <w:rsid w:val="00472240"/>
    <w:rsid w:val="004C4554"/>
    <w:rsid w:val="004D2DEC"/>
    <w:rsid w:val="004D789F"/>
    <w:rsid w:val="004F2BE6"/>
    <w:rsid w:val="005050FC"/>
    <w:rsid w:val="00527E8A"/>
    <w:rsid w:val="00542E85"/>
    <w:rsid w:val="00562479"/>
    <w:rsid w:val="00576849"/>
    <w:rsid w:val="005A0ACB"/>
    <w:rsid w:val="005E08D2"/>
    <w:rsid w:val="005E7FD8"/>
    <w:rsid w:val="00622560"/>
    <w:rsid w:val="00644391"/>
    <w:rsid w:val="00647712"/>
    <w:rsid w:val="00662E12"/>
    <w:rsid w:val="00691142"/>
    <w:rsid w:val="006A45F5"/>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704D4"/>
    <w:rsid w:val="00A80988"/>
    <w:rsid w:val="00A815BE"/>
    <w:rsid w:val="00AA5DA1"/>
    <w:rsid w:val="00AE369F"/>
    <w:rsid w:val="00B026CB"/>
    <w:rsid w:val="00B17F06"/>
    <w:rsid w:val="00B711CC"/>
    <w:rsid w:val="00B851D4"/>
    <w:rsid w:val="00B868FC"/>
    <w:rsid w:val="00B95072"/>
    <w:rsid w:val="00BB26CD"/>
    <w:rsid w:val="00C07239"/>
    <w:rsid w:val="00C364B1"/>
    <w:rsid w:val="00C41F73"/>
    <w:rsid w:val="00C47D87"/>
    <w:rsid w:val="00C627F9"/>
    <w:rsid w:val="00C6584D"/>
    <w:rsid w:val="00C929E0"/>
    <w:rsid w:val="00CB4E5A"/>
    <w:rsid w:val="00CC73D7"/>
    <w:rsid w:val="00CF0AD7"/>
    <w:rsid w:val="00CF0BE1"/>
    <w:rsid w:val="00D52A14"/>
    <w:rsid w:val="00D56542"/>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0C4CC2-3444-49BC-B01B-264A932C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R15-WRC15-C-0281!!MSW-C</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BF9086D-2688-48B2-A894-C57C5A676F74}">
  <ds:schemaRefs>
    <ds:schemaRef ds:uri="996b2e75-67fd-4955-a3b0-5ab9934cb50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32a1a8c5-2265-4ebc-b7a0-2071e2c5c9b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444</Words>
  <Characters>535</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R15-WRC15-C-0281!!MSW-C</vt:lpstr>
    </vt:vector>
  </TitlesOfParts>
  <Manager>General Secretariat - Pool</Manager>
  <Company>International Telecommunication Union (ITU)</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R15-WRC15-C-0281!!MSW-C</dc:title>
  <dc:subject>World Radiocommunication Conference - 2015</dc:subject>
  <dc:creator>Documents Proposals Manager (DPM)</dc:creator>
  <cp:keywords>DPM_v5.2015.10.271_prod</cp:keywords>
  <dc:description/>
  <cp:lastModifiedBy>Yuan, Tianxiang</cp:lastModifiedBy>
  <cp:revision>10</cp:revision>
  <cp:lastPrinted>2015-11-13T22:02:00Z</cp:lastPrinted>
  <dcterms:created xsi:type="dcterms:W3CDTF">2015-11-13T19:48:00Z</dcterms:created>
  <dcterms:modified xsi:type="dcterms:W3CDTF">2015-11-13T22:02:00Z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