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BE0549">
              <w:rPr>
                <w:rFonts w:ascii="Verdana" w:hAnsi="Verdana"/>
                <w:b/>
                <w:sz w:val="20"/>
              </w:rPr>
              <w:t>4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205 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肯尼亚（共和国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E0549" w:rsidP="008221A4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:rsidR="008B60D0" w:rsidRPr="00111152" w:rsidRDefault="00603EC5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324B36" w:rsidRPr="00541838" w:rsidRDefault="00324B36" w:rsidP="00324B36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603EC5" w:rsidP="004709FF">
      <w:pPr>
        <w:pStyle w:val="ArtNo"/>
        <w:rPr>
          <w:lang w:eastAsia="zh-CN"/>
        </w:rPr>
      </w:pPr>
      <w:bookmarkStart w:id="7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7"/>
    </w:p>
    <w:p w:rsidR="00DB1CAC" w:rsidRDefault="00603EC5" w:rsidP="00DB1CAC">
      <w:pPr>
        <w:pStyle w:val="Arttitle"/>
        <w:rPr>
          <w:lang w:eastAsia="zh-CN"/>
        </w:rPr>
      </w:pPr>
      <w:bookmarkStart w:id="8" w:name="_Toc329768663"/>
      <w:r>
        <w:rPr>
          <w:rFonts w:hint="eastAsia"/>
          <w:lang w:eastAsia="zh-CN"/>
        </w:rPr>
        <w:t>频率划分</w:t>
      </w:r>
      <w:bookmarkEnd w:id="8"/>
    </w:p>
    <w:p w:rsidR="00DB1CAC" w:rsidRDefault="00603EC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54532" w:rsidRDefault="00603EC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KEN/205/1</w:t>
      </w:r>
    </w:p>
    <w:p w:rsidR="00DB1CAC" w:rsidRPr="0031709B" w:rsidRDefault="00603EC5" w:rsidP="00324B36">
      <w:pPr>
        <w:pStyle w:val="Note"/>
        <w:rPr>
          <w:lang w:val="fr-FR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：在阿尔巴尼亚、阿尔及利亚、德国、安道尔、沙特阿拉伯、奥地利、阿塞拜疆、巴林、比利时、</w:t>
      </w:r>
      <w:r w:rsidRPr="00974163">
        <w:rPr>
          <w:lang w:eastAsia="zh-CN"/>
        </w:rPr>
        <w:t>贝宁</w:t>
      </w:r>
      <w:r w:rsidRPr="00974163">
        <w:rPr>
          <w:rFonts w:hint="eastAsia"/>
          <w:lang w:eastAsia="zh-CN"/>
        </w:rPr>
        <w:t>、波斯尼亚和黑塞哥维那、博茨瓦纳、保加利亚、布基纳法索、喀麦隆、塞浦路斯、梵蒂冈城国、刚果共和国、科特迪瓦、克罗地亚、丹麦、埃及、西班牙、爱沙尼亚、芬兰、法国和法国在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区的海外省与属地、加蓬、格鲁吉亚、希腊、</w:t>
      </w:r>
      <w:r w:rsidRPr="00974163">
        <w:rPr>
          <w:lang w:eastAsia="zh-CN"/>
        </w:rPr>
        <w:t>几内亚</w:t>
      </w:r>
      <w:r w:rsidRPr="00974163">
        <w:rPr>
          <w:rFonts w:hint="eastAsia"/>
          <w:lang w:eastAsia="zh-CN"/>
        </w:rPr>
        <w:t>、匈牙利、爱尔兰、冰岛、以色列、意大利、约旦、</w:t>
      </w:r>
      <w:ins w:id="9" w:author="Yang, Zhenyu" w:date="2015-11-12T20:56:00Z">
        <w:r w:rsidR="00324B36">
          <w:rPr>
            <w:lang w:eastAsia="zh-CN"/>
          </w:rPr>
          <w:t>肯尼亚</w:t>
        </w:r>
        <w:r w:rsidR="00324B36">
          <w:rPr>
            <w:rFonts w:hint="eastAsia"/>
            <w:lang w:eastAsia="zh-CN"/>
          </w:rPr>
          <w:t>、</w:t>
        </w:r>
      </w:ins>
      <w:r w:rsidRPr="00974163">
        <w:rPr>
          <w:rFonts w:hint="eastAsia"/>
          <w:lang w:eastAsia="zh-CN"/>
        </w:rPr>
        <w:t>科威特、莱索托、拉脱维亚、前南斯拉夫马其顿共和国、列支敦士登、立陶宛、马拉维、马里、马耳他、摩洛哥、毛里塔尼亚、摩尔多瓦、摩纳哥、蒙古、黑山、莫桑比克、纳米比亚、尼日尔、挪威、阿曼、荷兰、波兰、葡萄牙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斯洛伐克、捷克共和国、罗马尼亚、英国、圣马力诺、塞内加尔、塞尔维亚、塞拉利昂、斯洛文尼亚、南非、瑞典、瑞士、斯威士兰、乍得、多哥、突尼斯、土耳其、乌克兰、赞比亚和津巴布韦，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频段划分给作为主要业务的</w:t>
      </w:r>
      <w:r>
        <w:rPr>
          <w:rFonts w:hint="eastAsia"/>
          <w:lang w:eastAsia="zh-CN"/>
        </w:rPr>
        <w:t>除航空移动以外的</w:t>
      </w:r>
      <w:r w:rsidRPr="00974163">
        <w:rPr>
          <w:rFonts w:hint="eastAsia"/>
          <w:lang w:eastAsia="zh-CN"/>
        </w:rPr>
        <w:t>移动业务，</w:t>
      </w:r>
      <w:r>
        <w:rPr>
          <w:rFonts w:hint="eastAsia"/>
          <w:lang w:eastAsia="zh-CN"/>
        </w:rPr>
        <w:t>但应</w:t>
      </w:r>
      <w:r w:rsidRPr="00974163">
        <w:rPr>
          <w:rFonts w:hint="eastAsia"/>
          <w:lang w:eastAsia="zh-CN"/>
        </w:rPr>
        <w:t>根据第</w:t>
      </w:r>
      <w:r w:rsidRPr="001A7CAA">
        <w:rPr>
          <w:rStyle w:val="Artref"/>
          <w:rFonts w:hint="eastAsia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款与其它主管部门达成协议，同时</w:t>
      </w:r>
      <w:r>
        <w:rPr>
          <w:rFonts w:hint="eastAsia"/>
          <w:lang w:eastAsia="zh-CN"/>
        </w:rPr>
        <w:t>被</w:t>
      </w:r>
      <w:r w:rsidRPr="00974163">
        <w:rPr>
          <w:rFonts w:hint="eastAsia"/>
          <w:lang w:eastAsia="zh-CN"/>
        </w:rPr>
        <w:t>确定用于国际移动通信（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）。这种确定不妨碍已在该频段内获得划分的业务使用该频段，而且在《无线电规则》中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款的规定亦适用。在一主管部门启用该频段内的移动业务电台（基站或电台）前，须确保在与任何其它主管部门领土边界地面上方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限值，有关的计算和验证须在考虑到所有相关资料并在已获得</w:t>
      </w:r>
      <w:r w:rsidRPr="00974163">
        <w:rPr>
          <w:rFonts w:hint="eastAsia"/>
          <w:lang w:eastAsia="zh-CN"/>
        </w:rPr>
        <w:t>双方主管部门（负责地面电台的主管部门和负责地球站的主管部门）同意的情况下进行</w:t>
      </w:r>
      <w:r>
        <w:rPr>
          <w:rFonts w:hint="eastAsia"/>
          <w:lang w:eastAsia="zh-CN"/>
        </w:rPr>
        <w:t>；</w:t>
      </w:r>
      <w:r w:rsidRPr="00974163">
        <w:rPr>
          <w:rFonts w:hint="eastAsia"/>
          <w:lang w:eastAsia="zh-CN"/>
        </w:rPr>
        <w:t>如请求无线电通信局的帮助，还应在无线电通信局的帮助下进行。在未达成协议的情况下，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限值的计算和验证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由无线电通信局在顾及上述资料的情况下进行。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所规定的保护。此划分自</w:t>
      </w:r>
      <w:r w:rsidRPr="0031709B">
        <w:rPr>
          <w:rFonts w:hint="eastAsia"/>
          <w:lang w:val="fr-FR" w:eastAsia="zh-CN"/>
        </w:rPr>
        <w:t>2010</w:t>
      </w:r>
      <w:r w:rsidRPr="00974163">
        <w:rPr>
          <w:rFonts w:hint="eastAsia"/>
          <w:lang w:eastAsia="zh-CN"/>
        </w:rPr>
        <w:t>年</w:t>
      </w:r>
      <w:r w:rsidRPr="0031709B">
        <w:rPr>
          <w:rFonts w:hint="eastAsia"/>
          <w:lang w:val="fr-FR" w:eastAsia="zh-CN"/>
        </w:rPr>
        <w:t>11</w:t>
      </w:r>
      <w:r w:rsidRPr="00974163">
        <w:rPr>
          <w:rFonts w:hint="eastAsia"/>
          <w:lang w:eastAsia="zh-CN"/>
        </w:rPr>
        <w:t>月</w:t>
      </w:r>
      <w:r w:rsidRPr="0031709B">
        <w:rPr>
          <w:rFonts w:hint="eastAsia"/>
          <w:lang w:val="fr-FR" w:eastAsia="zh-CN"/>
        </w:rPr>
        <w:t>17</w:t>
      </w:r>
      <w:r w:rsidRPr="00974163">
        <w:rPr>
          <w:rFonts w:hint="eastAsia"/>
          <w:lang w:eastAsia="zh-CN"/>
        </w:rPr>
        <w:t>日起生效。</w:t>
      </w:r>
      <w:r w:rsidRPr="0031709B">
        <w:rPr>
          <w:rFonts w:hint="eastAsia"/>
          <w:sz w:val="16"/>
          <w:szCs w:val="16"/>
          <w:lang w:val="fr-FR" w:eastAsia="zh-CN"/>
        </w:rPr>
        <w:t>（</w:t>
      </w:r>
      <w:r w:rsidRPr="0031709B">
        <w:rPr>
          <w:rFonts w:hint="eastAsia"/>
          <w:sz w:val="16"/>
          <w:szCs w:val="16"/>
          <w:lang w:val="fr-FR" w:eastAsia="zh-CN"/>
        </w:rPr>
        <w:t>WRC-12</w:t>
      </w:r>
      <w:r w:rsidRPr="0031709B">
        <w:rPr>
          <w:rFonts w:hint="eastAsia"/>
          <w:sz w:val="16"/>
          <w:szCs w:val="16"/>
          <w:lang w:val="fr-FR" w:eastAsia="zh-CN"/>
        </w:rPr>
        <w:t>）</w:t>
      </w:r>
    </w:p>
    <w:p w:rsidR="00BE0549" w:rsidRDefault="00603EC5" w:rsidP="00324B3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24B36">
        <w:rPr>
          <w:rFonts w:hint="eastAsia"/>
          <w:lang w:eastAsia="zh-CN"/>
        </w:rPr>
        <w:t>将</w:t>
      </w:r>
      <w:r w:rsidR="00324B36">
        <w:rPr>
          <w:lang w:eastAsia="zh-CN"/>
        </w:rPr>
        <w:t>肯尼亚</w:t>
      </w:r>
      <w:r w:rsidR="00324B36">
        <w:rPr>
          <w:rFonts w:hint="eastAsia"/>
          <w:lang w:eastAsia="zh-CN"/>
        </w:rPr>
        <w:t>加入脚注</w:t>
      </w:r>
      <w:r w:rsidR="00324B36">
        <w:rPr>
          <w:lang w:eastAsia="zh-CN"/>
        </w:rPr>
        <w:t>5.430A</w:t>
      </w:r>
      <w:r w:rsidR="00324B36">
        <w:rPr>
          <w:rFonts w:hint="eastAsia"/>
          <w:lang w:eastAsia="zh-CN"/>
        </w:rPr>
        <w:t>。</w:t>
      </w:r>
    </w:p>
    <w:p w:rsidR="00984FED" w:rsidRDefault="00984FED" w:rsidP="0032202E">
      <w:pPr>
        <w:pStyle w:val="Reasons"/>
      </w:pPr>
    </w:p>
    <w:p w:rsidR="00984FED" w:rsidRDefault="00984FED">
      <w:pPr>
        <w:jc w:val="center"/>
      </w:pPr>
      <w:r>
        <w:t>______________</w:t>
      </w:r>
    </w:p>
    <w:p w:rsidR="00984FED" w:rsidRPr="00984FED" w:rsidRDefault="00984FED" w:rsidP="00324B36">
      <w:pPr>
        <w:pStyle w:val="Reasons"/>
        <w:rPr>
          <w:rFonts w:hint="eastAsia"/>
          <w:lang w:eastAsia="zh-CN"/>
        </w:rPr>
      </w:pPr>
      <w:bookmarkStart w:id="10" w:name="_GoBack"/>
      <w:bookmarkEnd w:id="10"/>
    </w:p>
    <w:sectPr w:rsidR="00984FED" w:rsidRPr="00984FE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C5" w:rsidRPr="00DA0469" w:rsidRDefault="00603EC5" w:rsidP="00603EC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139FB">
      <w:rPr>
        <w:lang w:val="en-US"/>
      </w:rPr>
      <w:t>P:\CHI\ITU-R\CONF-R\CMR15\200\205REV1C.docx</w:t>
    </w:r>
    <w:r>
      <w:fldChar w:fldCharType="end"/>
    </w:r>
    <w:r>
      <w:t xml:space="preserve"> (390122)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9FB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39FB"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139FB">
      <w:rPr>
        <w:lang w:val="en-US"/>
      </w:rPr>
      <w:t>P:\CHI\ITU-R\CONF-R\CMR15\200\205REV1C.docx</w:t>
    </w:r>
    <w:r>
      <w:fldChar w:fldCharType="end"/>
    </w:r>
    <w:r w:rsidR="00603EC5">
      <w:t xml:space="preserve"> (390122)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9FB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39FB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39F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205(Rev.1)-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, Zhenyu">
    <w15:presenceInfo w15:providerId="AD" w15:userId="S-1-5-21-8740799-900759487-1415713722-16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7A24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24B36"/>
    <w:rsid w:val="0035727D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03EC5"/>
    <w:rsid w:val="0061742A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84FED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5228E"/>
    <w:rsid w:val="00B711CC"/>
    <w:rsid w:val="00B851D4"/>
    <w:rsid w:val="00B868FC"/>
    <w:rsid w:val="00B95072"/>
    <w:rsid w:val="00BB26CD"/>
    <w:rsid w:val="00BE0549"/>
    <w:rsid w:val="00C07239"/>
    <w:rsid w:val="00C139FB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5453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6A479C-6F68-497E-9B88-0619CF0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R15-WRC15-C-0205!R1!MSW-C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21F7D2-AA27-47DE-87A1-310257796737}">
  <ds:schemaRefs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1037</Words>
  <Characters>1181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R15-WRC15-C-0205!R1!MSW-C</vt:lpstr>
    </vt:vector>
  </TitlesOfParts>
  <Manager>General Secretariat - Pool</Manager>
  <Company>International Telecommunication Union (ITU)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R15-WRC15-C-0205!R1!MSW-C</dc:title>
  <dc:subject>World Radiocommunication Conference - 2015</dc:subject>
  <dc:creator>Documents Proposals Manager (DPM)</dc:creator>
  <cp:keywords>DPM_v5.2015.11.120_prod</cp:keywords>
  <dc:description/>
  <cp:lastModifiedBy>Wang, Yujia</cp:lastModifiedBy>
  <cp:revision>6</cp:revision>
  <cp:lastPrinted>2015-11-12T21:44:00Z</cp:lastPrinted>
  <dcterms:created xsi:type="dcterms:W3CDTF">2015-11-12T21:04:00Z</dcterms:created>
  <dcterms:modified xsi:type="dcterms:W3CDTF">2015-11-12T21:45:00Z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