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B73B9" w:rsidTr="001226EC">
        <w:trPr>
          <w:cantSplit/>
        </w:trPr>
        <w:tc>
          <w:tcPr>
            <w:tcW w:w="6771" w:type="dxa"/>
          </w:tcPr>
          <w:p w:rsidR="005651C9" w:rsidRPr="00FB73B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B73B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FB73B9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FB73B9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FB73B9">
              <w:rPr>
                <w:rFonts w:ascii="Verdana" w:hAnsi="Verdana"/>
                <w:b/>
                <w:bCs/>
                <w:szCs w:val="22"/>
              </w:rPr>
              <w:t>15)</w:t>
            </w:r>
            <w:r w:rsidRPr="00FB73B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FB73B9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FB73B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B73B9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B73B9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FB73B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B73B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FB73B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B73B9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FB73B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FB73B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B73B9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034775" w:rsidRDefault="00034775" w:rsidP="00034775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>
              <w:rPr>
                <w:rFonts w:ascii="Verdana" w:hAnsi="Verdana"/>
                <w:b/>
                <w:smallCaps/>
                <w:sz w:val="18"/>
                <w:szCs w:val="22"/>
              </w:rPr>
              <w:t>КОМИТЕТ 6</w:t>
            </w:r>
          </w:p>
        </w:tc>
        <w:tc>
          <w:tcPr>
            <w:tcW w:w="3260" w:type="dxa"/>
            <w:shd w:val="clear" w:color="auto" w:fill="auto"/>
          </w:tcPr>
          <w:p w:rsidR="005651C9" w:rsidRPr="00FB73B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B73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174</w:t>
            </w:r>
            <w:r w:rsidR="005651C9" w:rsidRPr="00FB73B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B73B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B73B9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FB73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FB73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B73B9">
              <w:rPr>
                <w:rFonts w:ascii="Verdana" w:hAnsi="Verdana"/>
                <w:b/>
                <w:bCs/>
                <w:sz w:val="18"/>
                <w:szCs w:val="18"/>
              </w:rPr>
              <w:t>5 ноября 2015 года</w:t>
            </w:r>
          </w:p>
        </w:tc>
      </w:tr>
      <w:tr w:rsidR="000F33D8" w:rsidRPr="00FB73B9" w:rsidTr="001226EC">
        <w:trPr>
          <w:cantSplit/>
        </w:trPr>
        <w:tc>
          <w:tcPr>
            <w:tcW w:w="6771" w:type="dxa"/>
          </w:tcPr>
          <w:p w:rsidR="000F33D8" w:rsidRPr="00FB73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FB73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B73B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B73B9" w:rsidTr="009546EA">
        <w:trPr>
          <w:cantSplit/>
        </w:trPr>
        <w:tc>
          <w:tcPr>
            <w:tcW w:w="10031" w:type="dxa"/>
            <w:gridSpan w:val="2"/>
          </w:tcPr>
          <w:p w:rsidR="000F33D8" w:rsidRPr="00FB73B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B73B9">
        <w:trPr>
          <w:cantSplit/>
        </w:trPr>
        <w:tc>
          <w:tcPr>
            <w:tcW w:w="10031" w:type="dxa"/>
            <w:gridSpan w:val="2"/>
          </w:tcPr>
          <w:p w:rsidR="000F33D8" w:rsidRPr="00FB73B9" w:rsidRDefault="000F33D8" w:rsidP="00D04C48">
            <w:pPr>
              <w:pStyle w:val="Source"/>
            </w:pPr>
            <w:bookmarkStart w:id="4" w:name="dsource" w:colFirst="0" w:colLast="0"/>
            <w:proofErr w:type="spellStart"/>
            <w:r w:rsidRPr="00FB73B9">
              <w:t>Кыргызская</w:t>
            </w:r>
            <w:proofErr w:type="spellEnd"/>
            <w:r w:rsidRPr="00FB73B9">
              <w:t xml:space="preserve"> Республика</w:t>
            </w:r>
          </w:p>
        </w:tc>
      </w:tr>
      <w:tr w:rsidR="000F33D8" w:rsidRPr="00FB73B9">
        <w:trPr>
          <w:cantSplit/>
        </w:trPr>
        <w:tc>
          <w:tcPr>
            <w:tcW w:w="10031" w:type="dxa"/>
            <w:gridSpan w:val="2"/>
          </w:tcPr>
          <w:p w:rsidR="000F33D8" w:rsidRPr="00FB73B9" w:rsidRDefault="00D04C48" w:rsidP="00D04C48">
            <w:pPr>
              <w:pStyle w:val="Title1"/>
            </w:pPr>
            <w:bookmarkStart w:id="5" w:name="dtitle1" w:colFirst="0" w:colLast="0"/>
            <w:bookmarkEnd w:id="4"/>
            <w:r w:rsidRPr="00FB73B9">
              <w:t>пРЕДЛОЖЕНИЯ ДЛЯ РАБОТЫ КОНФЕРЕНЦИИ</w:t>
            </w:r>
          </w:p>
        </w:tc>
      </w:tr>
      <w:tr w:rsidR="000F33D8" w:rsidRPr="00FB73B9">
        <w:trPr>
          <w:cantSplit/>
        </w:trPr>
        <w:tc>
          <w:tcPr>
            <w:tcW w:w="10031" w:type="dxa"/>
            <w:gridSpan w:val="2"/>
          </w:tcPr>
          <w:p w:rsidR="000F33D8" w:rsidRPr="00FB73B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Start w:id="7" w:name="_GoBack"/>
            <w:bookmarkEnd w:id="5"/>
            <w:bookmarkEnd w:id="7"/>
          </w:p>
        </w:tc>
      </w:tr>
      <w:tr w:rsidR="000F33D8" w:rsidRPr="00FB73B9">
        <w:trPr>
          <w:cantSplit/>
        </w:trPr>
        <w:tc>
          <w:tcPr>
            <w:tcW w:w="10031" w:type="dxa"/>
            <w:gridSpan w:val="2"/>
          </w:tcPr>
          <w:p w:rsidR="000F33D8" w:rsidRPr="00FB73B9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6"/>
            <w:r w:rsidRPr="00FB73B9">
              <w:rPr>
                <w:lang w:val="ru-RU"/>
              </w:rPr>
              <w:t>Пункт 8 повестки дня</w:t>
            </w:r>
          </w:p>
        </w:tc>
      </w:tr>
    </w:tbl>
    <w:bookmarkEnd w:id="8"/>
    <w:p w:rsidR="000D0C2B" w:rsidRPr="00FB73B9" w:rsidRDefault="00D04C48" w:rsidP="00D04C48">
      <w:pPr>
        <w:pStyle w:val="Normalaftertitle"/>
      </w:pPr>
      <w:r w:rsidRPr="00FB73B9">
        <w:t>8</w:t>
      </w:r>
      <w:r w:rsidRPr="00FB73B9">
        <w:tab/>
        <w:t>рассмотреть просьбы от администраций об исключении примечаний, относящихся к их странам, или исключении названий их стран из примечаний, если в этом более нет необходимости, принимая во внимание Резолюцию </w:t>
      </w:r>
      <w:r w:rsidRPr="00FB73B9">
        <w:rPr>
          <w:b/>
          <w:bCs/>
        </w:rPr>
        <w:t>26 (</w:t>
      </w:r>
      <w:proofErr w:type="spellStart"/>
      <w:r w:rsidRPr="00FB73B9">
        <w:rPr>
          <w:b/>
          <w:bCs/>
        </w:rPr>
        <w:t>Пересм</w:t>
      </w:r>
      <w:proofErr w:type="spellEnd"/>
      <w:r w:rsidRPr="00FB73B9">
        <w:rPr>
          <w:b/>
          <w:bCs/>
        </w:rPr>
        <w:t>. </w:t>
      </w:r>
      <w:proofErr w:type="spellStart"/>
      <w:r w:rsidRPr="00FB73B9">
        <w:rPr>
          <w:b/>
          <w:bCs/>
        </w:rPr>
        <w:t>ВКР</w:t>
      </w:r>
      <w:proofErr w:type="spellEnd"/>
      <w:r w:rsidRPr="00FB73B9">
        <w:rPr>
          <w:b/>
          <w:bCs/>
        </w:rPr>
        <w:noBreakHyphen/>
        <w:t>07)</w:t>
      </w:r>
      <w:r w:rsidRPr="00FB73B9">
        <w:t>, и принять по ним надлежащие меры;</w:t>
      </w:r>
    </w:p>
    <w:p w:rsidR="00D04C48" w:rsidRDefault="00D04C48" w:rsidP="00D04C48">
      <w:pPr>
        <w:pStyle w:val="Headingb"/>
        <w:rPr>
          <w:lang w:val="ru-RU"/>
        </w:rPr>
      </w:pPr>
      <w:r w:rsidRPr="00FB73B9">
        <w:rPr>
          <w:lang w:val="ru-RU"/>
        </w:rPr>
        <w:t>Предложение</w:t>
      </w:r>
    </w:p>
    <w:p w:rsidR="003B41C9" w:rsidRDefault="003B41C9" w:rsidP="003B41C9">
      <w:r>
        <w:br w:type="page"/>
      </w:r>
    </w:p>
    <w:p w:rsidR="008E2497" w:rsidRPr="00FB73B9" w:rsidRDefault="00D04C48" w:rsidP="00B25C66">
      <w:pPr>
        <w:pStyle w:val="ArtNo"/>
      </w:pPr>
      <w:bookmarkStart w:id="9" w:name="_Toc331607681"/>
      <w:r w:rsidRPr="00FB73B9">
        <w:lastRenderedPageBreak/>
        <w:t xml:space="preserve">СТАТЬЯ </w:t>
      </w:r>
      <w:r w:rsidRPr="00FB73B9">
        <w:rPr>
          <w:rStyle w:val="href"/>
        </w:rPr>
        <w:t>5</w:t>
      </w:r>
      <w:bookmarkEnd w:id="9"/>
    </w:p>
    <w:p w:rsidR="008E2497" w:rsidRPr="00FB73B9" w:rsidRDefault="00D04C48" w:rsidP="008E2497">
      <w:pPr>
        <w:pStyle w:val="Arttitle"/>
      </w:pPr>
      <w:bookmarkStart w:id="10" w:name="_Toc331607682"/>
      <w:r w:rsidRPr="00FB73B9">
        <w:t>Распределение частот</w:t>
      </w:r>
      <w:bookmarkEnd w:id="10"/>
    </w:p>
    <w:p w:rsidR="008E2497" w:rsidRPr="00FB73B9" w:rsidRDefault="00D04C48" w:rsidP="00E170AA">
      <w:pPr>
        <w:pStyle w:val="Section1"/>
      </w:pPr>
      <w:bookmarkStart w:id="11" w:name="_Toc331607687"/>
      <w:r w:rsidRPr="00FB73B9">
        <w:t xml:space="preserve">Раздел </w:t>
      </w:r>
      <w:proofErr w:type="spellStart"/>
      <w:proofErr w:type="gramStart"/>
      <w:r w:rsidRPr="00FB73B9">
        <w:t>IV</w:t>
      </w:r>
      <w:proofErr w:type="spellEnd"/>
      <w:r w:rsidRPr="00FB73B9">
        <w:t xml:space="preserve">  –</w:t>
      </w:r>
      <w:proofErr w:type="gramEnd"/>
      <w:r w:rsidRPr="00FB73B9">
        <w:t xml:space="preserve">  Таблица распределения частот</w:t>
      </w:r>
      <w:r w:rsidRPr="00FB73B9">
        <w:br/>
      </w:r>
      <w:r w:rsidRPr="00FB73B9">
        <w:rPr>
          <w:b w:val="0"/>
          <w:bCs/>
        </w:rPr>
        <w:t>(См. п.</w:t>
      </w:r>
      <w:r w:rsidRPr="00FB73B9">
        <w:t xml:space="preserve"> 2.1</w:t>
      </w:r>
      <w:r w:rsidRPr="00FB73B9">
        <w:rPr>
          <w:b w:val="0"/>
          <w:bCs/>
        </w:rPr>
        <w:t>)</w:t>
      </w:r>
      <w:bookmarkEnd w:id="11"/>
      <w:r w:rsidRPr="00FB73B9">
        <w:rPr>
          <w:b w:val="0"/>
          <w:bCs/>
        </w:rPr>
        <w:br/>
      </w:r>
      <w:r w:rsidRPr="00FB73B9">
        <w:br/>
      </w:r>
    </w:p>
    <w:p w:rsidR="00F30833" w:rsidRPr="00FB73B9" w:rsidRDefault="00D04C48">
      <w:pPr>
        <w:pStyle w:val="Proposal"/>
      </w:pPr>
      <w:proofErr w:type="spellStart"/>
      <w:r w:rsidRPr="00FB73B9">
        <w:t>MOD</w:t>
      </w:r>
      <w:proofErr w:type="spellEnd"/>
      <w:r w:rsidRPr="00FB73B9">
        <w:tab/>
      </w:r>
      <w:proofErr w:type="spellStart"/>
      <w:r w:rsidRPr="00FB73B9">
        <w:t>KGZ</w:t>
      </w:r>
      <w:proofErr w:type="spellEnd"/>
      <w:r w:rsidRPr="00FB73B9">
        <w:t>/174/1</w:t>
      </w:r>
    </w:p>
    <w:p w:rsidR="008E2497" w:rsidRPr="00FB73B9" w:rsidRDefault="00D04C48" w:rsidP="00D04C48">
      <w:pPr>
        <w:pStyle w:val="Note"/>
        <w:rPr>
          <w:lang w:val="ru-RU"/>
        </w:rPr>
      </w:pPr>
      <w:r w:rsidRPr="00FB73B9">
        <w:rPr>
          <w:rStyle w:val="Artdef"/>
          <w:lang w:val="ru-RU"/>
        </w:rPr>
        <w:t>5.314</w:t>
      </w:r>
      <w:r w:rsidRPr="00FB73B9">
        <w:rPr>
          <w:lang w:val="ru-RU"/>
        </w:rPr>
        <w:tab/>
      </w:r>
      <w:r w:rsidRPr="00FB73B9">
        <w:rPr>
          <w:i/>
          <w:iCs/>
          <w:lang w:val="ru-RU"/>
        </w:rPr>
        <w:t xml:space="preserve">Дополнительное </w:t>
      </w:r>
      <w:proofErr w:type="gramStart"/>
      <w:r w:rsidRPr="00FB73B9">
        <w:rPr>
          <w:i/>
          <w:iCs/>
          <w:lang w:val="ru-RU"/>
        </w:rPr>
        <w:t>распределение</w:t>
      </w:r>
      <w:r w:rsidRPr="00FB73B9">
        <w:rPr>
          <w:lang w:val="ru-RU"/>
        </w:rPr>
        <w:t>:  в</w:t>
      </w:r>
      <w:proofErr w:type="gramEnd"/>
      <w:r w:rsidRPr="00FB73B9">
        <w:rPr>
          <w:lang w:val="ru-RU"/>
        </w:rPr>
        <w:t xml:space="preserve"> Австрии, Италии, Молдове, Узбекистане</w:t>
      </w:r>
      <w:del w:id="12" w:author="Ermolenko, Alla" w:date="2015-11-05T11:29:00Z">
        <w:r w:rsidRPr="00FB73B9" w:rsidDel="00D04C48">
          <w:rPr>
            <w:lang w:val="ru-RU"/>
          </w:rPr>
          <w:delText>, Кыргызстане</w:delText>
        </w:r>
      </w:del>
      <w:r w:rsidRPr="00FB73B9">
        <w:rPr>
          <w:lang w:val="ru-RU"/>
        </w:rPr>
        <w:t xml:space="preserve"> и Соединенном Королевстве полоса 790−862 МГц распределена также сухопутной подвижной службе на вторичной основе.</w:t>
      </w:r>
      <w:r w:rsidRPr="00FB73B9">
        <w:rPr>
          <w:sz w:val="16"/>
          <w:szCs w:val="16"/>
          <w:lang w:val="ru-RU"/>
        </w:rPr>
        <w:t>     (</w:t>
      </w:r>
      <w:proofErr w:type="spellStart"/>
      <w:r w:rsidRPr="00FB73B9">
        <w:rPr>
          <w:sz w:val="16"/>
          <w:szCs w:val="16"/>
          <w:lang w:val="ru-RU"/>
        </w:rPr>
        <w:t>ВКР</w:t>
      </w:r>
      <w:proofErr w:type="spellEnd"/>
      <w:r w:rsidRPr="00FB73B9">
        <w:rPr>
          <w:sz w:val="16"/>
          <w:szCs w:val="16"/>
          <w:lang w:val="ru-RU"/>
        </w:rPr>
        <w:noBreakHyphen/>
      </w:r>
      <w:del w:id="13" w:author="Ermolenko, Alla" w:date="2015-11-05T11:29:00Z">
        <w:r w:rsidRPr="00FB73B9" w:rsidDel="00D04C48">
          <w:rPr>
            <w:sz w:val="16"/>
            <w:szCs w:val="16"/>
            <w:lang w:val="ru-RU"/>
          </w:rPr>
          <w:delText>12</w:delText>
        </w:r>
      </w:del>
      <w:ins w:id="14" w:author="Ermolenko, Alla" w:date="2015-11-05T11:29:00Z">
        <w:r w:rsidRPr="00FB73B9">
          <w:rPr>
            <w:sz w:val="16"/>
            <w:szCs w:val="16"/>
            <w:lang w:val="ru-RU"/>
          </w:rPr>
          <w:t>15</w:t>
        </w:r>
      </w:ins>
      <w:r w:rsidRPr="00FB73B9">
        <w:rPr>
          <w:sz w:val="16"/>
          <w:szCs w:val="16"/>
          <w:lang w:val="ru-RU"/>
        </w:rPr>
        <w:t>)</w:t>
      </w:r>
    </w:p>
    <w:p w:rsidR="00D04C48" w:rsidRPr="00FB73B9" w:rsidRDefault="00D04C48" w:rsidP="0032202E">
      <w:pPr>
        <w:pStyle w:val="Reasons"/>
      </w:pPr>
      <w:proofErr w:type="gramStart"/>
      <w:r w:rsidRPr="00FB73B9">
        <w:rPr>
          <w:b/>
          <w:bCs/>
        </w:rPr>
        <w:t>Основания</w:t>
      </w:r>
      <w:r w:rsidRPr="00FB73B9">
        <w:t>:</w:t>
      </w:r>
      <w:r w:rsidRPr="00FB73B9">
        <w:tab/>
      </w:r>
      <w:proofErr w:type="gramEnd"/>
      <w:r w:rsidRPr="00FB73B9">
        <w:t>Упоминание Кыргызстана в этом примечании больше не требуется.</w:t>
      </w:r>
    </w:p>
    <w:p w:rsidR="00D04C48" w:rsidRPr="00FB73B9" w:rsidRDefault="00D04C48" w:rsidP="00D04C48">
      <w:pPr>
        <w:spacing w:before="720"/>
        <w:jc w:val="center"/>
      </w:pPr>
      <w:r w:rsidRPr="00FB73B9">
        <w:t>______________</w:t>
      </w:r>
    </w:p>
    <w:sectPr w:rsidR="00D04C48" w:rsidRPr="00FB73B9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F6FFA">
      <w:rPr>
        <w:noProof/>
        <w:lang w:val="fr-FR"/>
      </w:rPr>
      <w:t>P:\RUS\ITU-R\CONF-R\CMR15\100\174V2R.docx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6FFA">
      <w:rPr>
        <w:noProof/>
      </w:rPr>
      <w:t>05.11.15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F6FFA">
      <w:rPr>
        <w:noProof/>
      </w:rPr>
      <w:t>05.11.15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F6FFA">
      <w:rPr>
        <w:lang w:val="fr-FR"/>
      </w:rPr>
      <w:t>P:\RUS\ITU-R\CONF-R\CMR15\100\174V2R.docx</w:t>
    </w:r>
    <w:r>
      <w:fldChar w:fldCharType="end"/>
    </w:r>
    <w:r w:rsidR="00D04C48">
      <w:t xml:space="preserve"> (389694)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6FFA">
      <w:t>05.11.15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F6FFA">
      <w:t>05.11.15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F6FFA">
      <w:rPr>
        <w:lang w:val="fr-FR"/>
      </w:rPr>
      <w:t>P:\RUS\ITU-R\CONF-R\CMR15\100\174V2R.docx</w:t>
    </w:r>
    <w:r>
      <w:fldChar w:fldCharType="end"/>
    </w:r>
    <w:r w:rsidR="00D04C48">
      <w:t xml:space="preserve"> (389694)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6FFA">
      <w:t>05.11.15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F6FFA">
      <w:t>05.11.15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F6FF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174-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molenko, Alla">
    <w15:presenceInfo w15:providerId="AD" w15:userId="S-1-5-21-8740799-900759487-1415713722-48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4775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7061A"/>
    <w:rsid w:val="001A5585"/>
    <w:rsid w:val="001E5FB4"/>
    <w:rsid w:val="00202CA0"/>
    <w:rsid w:val="00230582"/>
    <w:rsid w:val="002449AA"/>
    <w:rsid w:val="00245A1F"/>
    <w:rsid w:val="00290C74"/>
    <w:rsid w:val="002A2D3F"/>
    <w:rsid w:val="002F6FFA"/>
    <w:rsid w:val="00300F84"/>
    <w:rsid w:val="00344EB8"/>
    <w:rsid w:val="00346BEC"/>
    <w:rsid w:val="00384A49"/>
    <w:rsid w:val="003B41C9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04C48"/>
    <w:rsid w:val="00D53715"/>
    <w:rsid w:val="00DE2EBA"/>
    <w:rsid w:val="00E2253F"/>
    <w:rsid w:val="00E43E99"/>
    <w:rsid w:val="00E5155F"/>
    <w:rsid w:val="00E65919"/>
    <w:rsid w:val="00E976C1"/>
    <w:rsid w:val="00F21A03"/>
    <w:rsid w:val="00F30833"/>
    <w:rsid w:val="00F65C19"/>
    <w:rsid w:val="00F761D2"/>
    <w:rsid w:val="00F97203"/>
    <w:rsid w:val="00FB73B9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9EB2D52-623E-4141-8B3C-F70C8B3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4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R15-WRC15-C-0174!!MSW-R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63F60-84E5-4301-985E-FA71EF177A6D}">
  <ds:schemaRefs>
    <ds:schemaRef ds:uri="http://schemas.microsoft.com/office/2006/metadata/properties"/>
    <ds:schemaRef ds:uri="32a1a8c5-2265-4ebc-b7a0-2071e2c5c9b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786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R15-WRC15-C-0174!!MSW-R</vt:lpstr>
    </vt:vector>
  </TitlesOfParts>
  <Manager>General Secretariat - Pool</Manager>
  <Company>International Telecommunication Union (ITU)</Company>
  <LinksUpToDate>false</LinksUpToDate>
  <CharactersWithSpaces>896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R15-WRC15-C-0174!!MSW-R</dc:title>
  <dc:subject>World Radiocommunication Conference - 2015</dc:subject>
  <dc:creator>Documents Proposals Manager (DPM)</dc:creator>
  <cp:keywords>DPM_v5.2015.11.4_prod</cp:keywords>
  <dc:description/>
  <cp:lastModifiedBy>Antipina, Nadezda</cp:lastModifiedBy>
  <cp:revision>8</cp:revision>
  <cp:lastPrinted>2015-11-05T13:05:00Z</cp:lastPrinted>
  <dcterms:created xsi:type="dcterms:W3CDTF">2015-11-05T10:23:00Z</dcterms:created>
  <dcterms:modified xsi:type="dcterms:W3CDTF">2015-11-05T13:05:00Z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