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605381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 139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26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Moldova (República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05381" w:rsidRDefault="00605381" w:rsidP="000A5B9A">
            <w:pPr>
              <w:pStyle w:val="Title1"/>
            </w:pPr>
            <w:bookmarkStart w:id="3" w:name="dtitle1" w:colFirst="0" w:colLast="0"/>
            <w:bookmarkEnd w:id="2"/>
            <w:r w:rsidRPr="00330F9F">
              <w:t>Prop</w:t>
            </w:r>
            <w:r>
              <w:t>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05381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8 del orden del día</w:t>
            </w:r>
          </w:p>
        </w:tc>
      </w:tr>
    </w:tbl>
    <w:bookmarkEnd w:id="5"/>
    <w:p w:rsidR="001C0E40" w:rsidRPr="00791BED" w:rsidRDefault="00373F31" w:rsidP="00605381">
      <w:pPr>
        <w:pStyle w:val="Normalaftertitle"/>
      </w:pPr>
      <w:r w:rsidRPr="00211854">
        <w:t>8</w:t>
      </w:r>
      <w:r w:rsidRPr="00211854">
        <w:tab/>
      </w:r>
      <w:r w:rsidRPr="00211854"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211854">
        <w:rPr>
          <w:b/>
          <w:bCs/>
        </w:rPr>
        <w:t>26 (Rev.CMR-07)</w:t>
      </w:r>
      <w:r w:rsidRPr="00211854">
        <w:t>, y adoptar las medidas oportunas al r</w:t>
      </w:r>
      <w:r w:rsidRPr="00211854">
        <w:t>especto;</w:t>
      </w:r>
    </w:p>
    <w:p w:rsidR="00363A65" w:rsidRDefault="00605381" w:rsidP="00605381">
      <w:pPr>
        <w:pStyle w:val="Headingb"/>
      </w:pPr>
      <w:r>
        <w:t>Propuesta</w:t>
      </w:r>
    </w:p>
    <w:p w:rsidR="00605381" w:rsidRPr="00605381" w:rsidRDefault="00605381" w:rsidP="00605381"/>
    <w:p w:rsidR="00F008F3" w:rsidRPr="00245062" w:rsidRDefault="00373F31" w:rsidP="00D44B91">
      <w:pPr>
        <w:pStyle w:val="ArtNo"/>
      </w:pPr>
      <w:r w:rsidRPr="00245062">
        <w:t xml:space="preserve">ARTÍCULO </w:t>
      </w:r>
      <w:r w:rsidRPr="00245062">
        <w:rPr>
          <w:rStyle w:val="href"/>
        </w:rPr>
        <w:t>5</w:t>
      </w:r>
      <w:bookmarkStart w:id="6" w:name="_GoBack"/>
      <w:bookmarkEnd w:id="6"/>
    </w:p>
    <w:p w:rsidR="00F008F3" w:rsidRPr="00F63BD5" w:rsidRDefault="00373F31" w:rsidP="00D44B91">
      <w:pPr>
        <w:pStyle w:val="Arttitle"/>
      </w:pPr>
      <w:r w:rsidRPr="00245062">
        <w:t>Atribuciones de frecuencia</w:t>
      </w:r>
    </w:p>
    <w:p w:rsidR="00F008F3" w:rsidRPr="00245062" w:rsidRDefault="00373F31" w:rsidP="00417F4D">
      <w:pPr>
        <w:pStyle w:val="Section1"/>
      </w:pPr>
      <w:r w:rsidRPr="00245062">
        <w:t xml:space="preserve">Sección IV – </w:t>
      </w:r>
      <w:r w:rsidRPr="00245062">
        <w:t>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4170E9" w:rsidRDefault="00373F31">
      <w:pPr>
        <w:pStyle w:val="Proposal"/>
      </w:pPr>
      <w:r>
        <w:t>MOD</w:t>
      </w:r>
      <w:r>
        <w:tab/>
        <w:t>MDA/139/1</w:t>
      </w:r>
    </w:p>
    <w:p w:rsidR="00F008F3" w:rsidRPr="00245062" w:rsidRDefault="00373F31" w:rsidP="00605381">
      <w:pPr>
        <w:pStyle w:val="Note"/>
        <w:spacing w:line="240" w:lineRule="exact"/>
        <w:rPr>
          <w:color w:val="000000"/>
          <w:sz w:val="16"/>
          <w:szCs w:val="16"/>
        </w:rPr>
      </w:pPr>
      <w:r w:rsidRPr="00563728">
        <w:rPr>
          <w:rStyle w:val="Artdef"/>
          <w:szCs w:val="24"/>
        </w:rPr>
        <w:t>5.314</w:t>
      </w:r>
      <w:r w:rsidRPr="00563728">
        <w:rPr>
          <w:rStyle w:val="Artdef"/>
          <w:szCs w:val="24"/>
        </w:rPr>
        <w:tab/>
      </w:r>
      <w:r w:rsidRPr="00245062">
        <w:rPr>
          <w:i/>
          <w:iCs/>
          <w:color w:val="000000"/>
          <w:szCs w:val="24"/>
        </w:rPr>
        <w:t>Atribución adicional:  </w:t>
      </w:r>
      <w:r w:rsidRPr="00245062">
        <w:rPr>
          <w:color w:val="000000"/>
          <w:szCs w:val="24"/>
        </w:rPr>
        <w:t xml:space="preserve">en Austria, Italia, </w:t>
      </w:r>
      <w:del w:id="7" w:author="Jones, Jacqueline" w:date="2015-10-29T21:40:00Z">
        <w:r w:rsidRPr="00245062" w:rsidDel="00605381">
          <w:rPr>
            <w:color w:val="000000"/>
            <w:szCs w:val="24"/>
          </w:rPr>
          <w:delText xml:space="preserve">Moldova, </w:delText>
        </w:r>
      </w:del>
      <w:r w:rsidRPr="00245062">
        <w:rPr>
          <w:color w:val="000000"/>
          <w:szCs w:val="24"/>
        </w:rPr>
        <w:t>Uzbekistán, Kirguistán y Reino Unido, la banda 790</w:t>
      </w:r>
      <w:r w:rsidRPr="00245062">
        <w:rPr>
          <w:color w:val="000000"/>
          <w:szCs w:val="24"/>
        </w:rPr>
        <w:noBreakHyphen/>
      </w:r>
      <w:r w:rsidRPr="00245062">
        <w:rPr>
          <w:color w:val="000000"/>
          <w:szCs w:val="24"/>
        </w:rPr>
        <w:t>862 MHz está también atribuida, a título secundario, al servicio móvil terrestre.</w:t>
      </w:r>
      <w:r w:rsidRPr="00245062">
        <w:rPr>
          <w:color w:val="000000"/>
          <w:sz w:val="16"/>
          <w:szCs w:val="16"/>
        </w:rPr>
        <w:t>     (CMR</w:t>
      </w:r>
      <w:r w:rsidRPr="00245062">
        <w:rPr>
          <w:color w:val="000000"/>
          <w:sz w:val="16"/>
          <w:szCs w:val="16"/>
        </w:rPr>
        <w:noBreakHyphen/>
      </w:r>
      <w:del w:id="8" w:author="Jones, Jacqueline" w:date="2015-10-29T21:41:00Z">
        <w:r w:rsidRPr="00245062" w:rsidDel="00605381">
          <w:rPr>
            <w:color w:val="000000"/>
            <w:sz w:val="16"/>
            <w:szCs w:val="16"/>
          </w:rPr>
          <w:delText>12</w:delText>
        </w:r>
      </w:del>
      <w:ins w:id="9" w:author="Jones, Jacqueline" w:date="2015-10-29T21:41:00Z">
        <w:r w:rsidR="00605381">
          <w:rPr>
            <w:color w:val="000000"/>
            <w:sz w:val="16"/>
            <w:szCs w:val="16"/>
          </w:rPr>
          <w:t>15</w:t>
        </w:r>
      </w:ins>
      <w:r w:rsidRPr="00245062">
        <w:rPr>
          <w:color w:val="000000"/>
          <w:sz w:val="16"/>
          <w:szCs w:val="16"/>
        </w:rPr>
        <w:t>)</w:t>
      </w:r>
    </w:p>
    <w:p w:rsidR="004170E9" w:rsidRDefault="00373F31">
      <w:pPr>
        <w:pStyle w:val="Reasons"/>
      </w:pPr>
      <w:r>
        <w:rPr>
          <w:b/>
        </w:rPr>
        <w:t>Motivos:</w:t>
      </w:r>
      <w:r>
        <w:tab/>
      </w:r>
      <w:r w:rsidR="00605381" w:rsidRPr="00605381">
        <w:t xml:space="preserve">Ya no es preciso mencionar a </w:t>
      </w:r>
      <w:r w:rsidR="00605381" w:rsidRPr="00605381">
        <w:rPr>
          <w:rFonts w:eastAsia="SimSun"/>
          <w:lang w:eastAsia="zh-CN"/>
        </w:rPr>
        <w:t>Moldova en esta nota</w:t>
      </w:r>
      <w:r w:rsidR="00605381" w:rsidRPr="00605381">
        <w:t>.</w:t>
      </w:r>
    </w:p>
    <w:p w:rsidR="00605381" w:rsidRDefault="00605381" w:rsidP="0032202E">
      <w:pPr>
        <w:pStyle w:val="Reasons"/>
      </w:pPr>
    </w:p>
    <w:p w:rsidR="00605381" w:rsidRDefault="00605381">
      <w:pPr>
        <w:jc w:val="center"/>
      </w:pPr>
      <w:r>
        <w:t>______________</w:t>
      </w:r>
    </w:p>
    <w:p w:rsidR="00605381" w:rsidRDefault="00605381">
      <w:pPr>
        <w:pStyle w:val="Reasons"/>
      </w:pPr>
    </w:p>
    <w:sectPr w:rsidR="0060538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5381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5381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4358B">
      <w:rPr>
        <w:lang w:val="en-US"/>
      </w:rPr>
      <w:t>P:\ESP\ITU-R\CONF-R\CMR15\100\139S.docx</w:t>
    </w:r>
    <w:r>
      <w:fldChar w:fldCharType="end"/>
    </w:r>
    <w:r w:rsidR="0064358B">
      <w:t xml:space="preserve"> (389305)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05381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5381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139-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es, Jacqueline">
    <w15:presenceInfo w15:providerId="AD" w15:userId="S-1-5-21-8740799-900759487-1415713722-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73F31"/>
    <w:rsid w:val="003B1E8C"/>
    <w:rsid w:val="003C2508"/>
    <w:rsid w:val="003D0AA3"/>
    <w:rsid w:val="004170E9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05381"/>
    <w:rsid w:val="0064358B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68102F0-3071-49E5-8548-8D576BAE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R15-WRC15-C-0139!!MSW-S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EAAE7F-1871-4FDC-A765-CEE06ECA5A80}">
  <ds:schemaRefs>
    <ds:schemaRef ds:uri="http://purl.org/dc/elements/1.1/"/>
    <ds:schemaRef ds:uri="http://purl.org/dc/dcmitype/"/>
    <ds:schemaRef ds:uri="http://purl.org/dc/terms/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565BD0A-79FE-4064-ABE8-32FFBD79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R15-WRC15-C-0139!!MSW-S</vt:lpstr>
    </vt:vector>
  </TitlesOfParts>
  <Manager>Secretaría General - Pool</Manager>
  <Company>Unión Internacional de Telecomunicaciones (UIT)</Company>
  <LinksUpToDate>false</LinksUpToDate>
  <CharactersWithSpaces>1009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R15-WRC15-C-0139!!MSW-S</dc:title>
  <dc:subject>Conferencia Mundial de Radiocomunicaciones - 2015</dc:subject>
  <dc:creator>Documents Proposals Manager (DPM)</dc:creator>
  <cp:keywords>DPM_v5.2015.10.280_prod</cp:keywords>
  <dc:description/>
  <cp:lastModifiedBy>Jones, Jacqueline</cp:lastModifiedBy>
  <cp:revision>3</cp:revision>
  <cp:lastPrinted>2003-02-19T20:20:00Z</cp:lastPrinted>
  <dcterms:created xsi:type="dcterms:W3CDTF">2015-10-29T20:42:00Z</dcterms:created>
  <dcterms:modified xsi:type="dcterms:W3CDTF">2015-10-29T21:21:00Z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