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DE185C" w:rsidTr="0097728C">
        <w:trPr>
          <w:cantSplit/>
        </w:trPr>
        <w:tc>
          <w:tcPr>
            <w:tcW w:w="6663" w:type="dxa"/>
          </w:tcPr>
          <w:p w:rsidR="005651C9" w:rsidRPr="00DE185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E185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DE185C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DE185C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DE185C">
              <w:rPr>
                <w:rFonts w:ascii="Verdana" w:hAnsi="Verdana"/>
                <w:b/>
                <w:bCs/>
                <w:szCs w:val="22"/>
              </w:rPr>
              <w:t>15)</w:t>
            </w:r>
            <w:r w:rsidRPr="00DE185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DE185C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368" w:type="dxa"/>
          </w:tcPr>
          <w:p w:rsidR="005651C9" w:rsidRPr="00DE185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E185C">
              <w:rPr>
                <w:noProof/>
                <w:lang w:eastAsia="zh-CN"/>
              </w:rPr>
              <w:drawing>
                <wp:inline distT="0" distB="0" distL="0" distR="0" wp14:anchorId="097F2857" wp14:editId="6E3B471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E185C" w:rsidTr="0097728C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5651C9" w:rsidRPr="00DE185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E185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5651C9" w:rsidRPr="00DE185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E185C" w:rsidTr="0097728C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5651C9" w:rsidRPr="00DE185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5651C9" w:rsidRPr="00DE185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E185C" w:rsidTr="0097728C">
        <w:trPr>
          <w:cantSplit/>
        </w:trPr>
        <w:tc>
          <w:tcPr>
            <w:tcW w:w="6663" w:type="dxa"/>
            <w:shd w:val="clear" w:color="auto" w:fill="auto"/>
          </w:tcPr>
          <w:p w:rsidR="005651C9" w:rsidRPr="00DE185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E185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  <w:shd w:val="clear" w:color="auto" w:fill="auto"/>
          </w:tcPr>
          <w:p w:rsidR="005651C9" w:rsidRPr="00DE185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E185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DE185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130(</w:t>
            </w:r>
            <w:proofErr w:type="spellStart"/>
            <w:proofErr w:type="gramStart"/>
            <w:r w:rsidRPr="00DE185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Add.22</w:t>
            </w:r>
            <w:proofErr w:type="spellEnd"/>
            <w:r w:rsidRPr="00DE185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DE185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DE185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E185C" w:rsidTr="0097728C">
        <w:trPr>
          <w:cantSplit/>
        </w:trPr>
        <w:tc>
          <w:tcPr>
            <w:tcW w:w="6663" w:type="dxa"/>
            <w:shd w:val="clear" w:color="auto" w:fill="auto"/>
          </w:tcPr>
          <w:p w:rsidR="000F33D8" w:rsidRPr="00DE185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shd w:val="clear" w:color="auto" w:fill="auto"/>
          </w:tcPr>
          <w:p w:rsidR="000F33D8" w:rsidRPr="00DE185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E185C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DE185C" w:rsidTr="0097728C">
        <w:trPr>
          <w:cantSplit/>
        </w:trPr>
        <w:tc>
          <w:tcPr>
            <w:tcW w:w="6663" w:type="dxa"/>
          </w:tcPr>
          <w:p w:rsidR="000F33D8" w:rsidRPr="00DE185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:rsidR="000F33D8" w:rsidRPr="00DE185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E185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E185C" w:rsidTr="009546EA">
        <w:trPr>
          <w:cantSplit/>
        </w:trPr>
        <w:tc>
          <w:tcPr>
            <w:tcW w:w="10031" w:type="dxa"/>
            <w:gridSpan w:val="2"/>
          </w:tcPr>
          <w:p w:rsidR="000F33D8" w:rsidRPr="00DE185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E185C">
        <w:trPr>
          <w:cantSplit/>
        </w:trPr>
        <w:tc>
          <w:tcPr>
            <w:tcW w:w="10031" w:type="dxa"/>
            <w:gridSpan w:val="2"/>
          </w:tcPr>
          <w:p w:rsidR="000F33D8" w:rsidRPr="00DE185C" w:rsidRDefault="00E923EA" w:rsidP="00DE185C">
            <w:pPr>
              <w:pStyle w:val="Source"/>
            </w:pPr>
            <w:bookmarkStart w:id="4" w:name="dsource" w:colFirst="0" w:colLast="0"/>
            <w:r w:rsidRPr="00DE185C">
              <w:t xml:space="preserve">Ангола (Республика), Ботсвана (Республика), Лесото (Королевство), Мадагаскар (Республика), Малави, Маврикий (Республика), Мозамбик (Республика), </w:t>
            </w:r>
            <w:r w:rsidR="00DE185C">
              <w:br/>
            </w:r>
            <w:r w:rsidRPr="00DE185C">
              <w:t xml:space="preserve">Намибия (Республика), </w:t>
            </w:r>
            <w:r w:rsidR="000F33D8" w:rsidRPr="00DE185C">
              <w:t>Д</w:t>
            </w:r>
            <w:r w:rsidRPr="00DE185C">
              <w:t xml:space="preserve">емократическая Республика Конго, </w:t>
            </w:r>
            <w:r w:rsidR="000F33D8" w:rsidRPr="00DE185C">
              <w:t>С</w:t>
            </w:r>
            <w:r w:rsidRPr="00DE185C">
              <w:t xml:space="preserve">ейшельские Острова (Республика), Южно-Африканская Республика, </w:t>
            </w:r>
            <w:r w:rsidR="000F33D8" w:rsidRPr="00DE185C">
              <w:t>Сва</w:t>
            </w:r>
            <w:r w:rsidRPr="00DE185C">
              <w:t xml:space="preserve">зиленд (Королевство), </w:t>
            </w:r>
            <w:r w:rsidR="000F33D8" w:rsidRPr="00DE185C">
              <w:t>Тан</w:t>
            </w:r>
            <w:r w:rsidRPr="00DE185C">
              <w:t xml:space="preserve">зания (Объединенная Республика), </w:t>
            </w:r>
            <w:r w:rsidR="00DE185C">
              <w:br/>
            </w:r>
            <w:r w:rsidRPr="00DE185C">
              <w:t xml:space="preserve">Замбия (Республика), </w:t>
            </w:r>
            <w:r w:rsidR="000F33D8" w:rsidRPr="00DE185C">
              <w:t>Зимбабве (Республика)</w:t>
            </w:r>
          </w:p>
        </w:tc>
      </w:tr>
      <w:tr w:rsidR="000F33D8" w:rsidRPr="00DE185C">
        <w:trPr>
          <w:cantSplit/>
        </w:trPr>
        <w:tc>
          <w:tcPr>
            <w:tcW w:w="10031" w:type="dxa"/>
            <w:gridSpan w:val="2"/>
          </w:tcPr>
          <w:p w:rsidR="000F33D8" w:rsidRPr="00DE185C" w:rsidRDefault="00C77694" w:rsidP="00C77694">
            <w:pPr>
              <w:pStyle w:val="Title1"/>
            </w:pPr>
            <w:bookmarkStart w:id="5" w:name="dtitle1" w:colFirst="0" w:colLast="0"/>
            <w:bookmarkEnd w:id="4"/>
            <w:r w:rsidRPr="00DE185C">
              <w:t>предложения для работы конференции</w:t>
            </w:r>
          </w:p>
        </w:tc>
      </w:tr>
      <w:tr w:rsidR="000F33D8" w:rsidRPr="00DE185C">
        <w:trPr>
          <w:cantSplit/>
        </w:trPr>
        <w:tc>
          <w:tcPr>
            <w:tcW w:w="10031" w:type="dxa"/>
            <w:gridSpan w:val="2"/>
          </w:tcPr>
          <w:p w:rsidR="000F33D8" w:rsidRPr="00DE185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E185C">
        <w:trPr>
          <w:cantSplit/>
        </w:trPr>
        <w:tc>
          <w:tcPr>
            <w:tcW w:w="10031" w:type="dxa"/>
            <w:gridSpan w:val="2"/>
          </w:tcPr>
          <w:p w:rsidR="000F33D8" w:rsidRPr="00DE185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E185C">
              <w:rPr>
                <w:lang w:val="ru-RU"/>
              </w:rPr>
              <w:t>Пункт 9.1(9.1.6) повестки дня</w:t>
            </w:r>
          </w:p>
        </w:tc>
      </w:tr>
    </w:tbl>
    <w:bookmarkEnd w:id="7"/>
    <w:p w:rsidR="000D0C2B" w:rsidRPr="00DE185C" w:rsidRDefault="00C77694" w:rsidP="00C77694">
      <w:pPr>
        <w:pStyle w:val="Normalaftertitle"/>
      </w:pPr>
      <w:r w:rsidRPr="00DE185C">
        <w:t>9</w:t>
      </w:r>
      <w:r w:rsidRPr="00DE185C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DE185C" w:rsidRDefault="00C77694" w:rsidP="00C77694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E185C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DE185C">
        <w:tab/>
        <w:t xml:space="preserve">о деятельности Сектора радиосвязи в период после </w:t>
      </w:r>
      <w:proofErr w:type="spellStart"/>
      <w:r w:rsidRPr="00DE185C">
        <w:t>ВКР</w:t>
      </w:r>
      <w:proofErr w:type="spellEnd"/>
      <w:r w:rsidRPr="00DE185C">
        <w:t>-12;</w:t>
      </w:r>
    </w:p>
    <w:p w:rsidR="000D0C2B" w:rsidRPr="00DE185C" w:rsidRDefault="00E923EA" w:rsidP="00C77694">
      <w:r w:rsidRPr="00DE185C">
        <w:t>9.1(</w:t>
      </w:r>
      <w:proofErr w:type="gramStart"/>
      <w:r w:rsidRPr="00DE185C">
        <w:t>9.1.6)</w:t>
      </w:r>
      <w:r w:rsidRPr="00DE185C">
        <w:tab/>
      </w:r>
      <w:proofErr w:type="gramEnd"/>
      <w:r w:rsidRPr="00DE185C">
        <w:t>Резолюция </w:t>
      </w:r>
      <w:r w:rsidR="00C77694" w:rsidRPr="00DE185C">
        <w:rPr>
          <w:b/>
          <w:bCs/>
        </w:rPr>
        <w:t>957 (</w:t>
      </w:r>
      <w:proofErr w:type="spellStart"/>
      <w:r w:rsidR="00C77694" w:rsidRPr="00DE185C">
        <w:rPr>
          <w:b/>
          <w:bCs/>
        </w:rPr>
        <w:t>ВКР</w:t>
      </w:r>
      <w:proofErr w:type="spellEnd"/>
      <w:r w:rsidR="00C77694" w:rsidRPr="00DE185C">
        <w:rPr>
          <w:b/>
          <w:bCs/>
        </w:rPr>
        <w:t>-12)</w:t>
      </w:r>
      <w:r w:rsidR="00C77694" w:rsidRPr="00DE185C">
        <w:t xml:space="preserve"> "Исследования, направленные на рассмотрение определений терминов фиксированная служба, фиксированная станция и подвижная станция"</w:t>
      </w:r>
    </w:p>
    <w:p w:rsidR="0003535B" w:rsidRPr="00DE185C" w:rsidRDefault="00686956" w:rsidP="00686956">
      <w:pPr>
        <w:pStyle w:val="Headingb"/>
        <w:rPr>
          <w:lang w:val="ru-RU"/>
        </w:rPr>
      </w:pPr>
      <w:r w:rsidRPr="00DE185C">
        <w:rPr>
          <w:lang w:val="ru-RU"/>
        </w:rPr>
        <w:t>Введение</w:t>
      </w:r>
    </w:p>
    <w:p w:rsidR="00914E33" w:rsidRPr="00DE185C" w:rsidRDefault="0059763C" w:rsidP="00E923EA">
      <w:r w:rsidRPr="00DE185C">
        <w:t>Учитывая, что</w:t>
      </w:r>
      <w:r w:rsidR="00671C58" w:rsidRPr="00DE185C">
        <w:t xml:space="preserve"> современная технологическая среда некоторых применений значительно отличается от той среды, которая существовала</w:t>
      </w:r>
      <w:r w:rsidR="00FF7D10" w:rsidRPr="00DE185C">
        <w:t xml:space="preserve"> во время разработки</w:t>
      </w:r>
      <w:r w:rsidR="00671C58" w:rsidRPr="00DE185C">
        <w:t xml:space="preserve"> используемы</w:t>
      </w:r>
      <w:r w:rsidR="00FF7D10" w:rsidRPr="00DE185C">
        <w:t>х</w:t>
      </w:r>
      <w:r w:rsidR="00671C58" w:rsidRPr="00DE185C">
        <w:t xml:space="preserve"> в настоящее время определени</w:t>
      </w:r>
      <w:r w:rsidR="00FF7D10" w:rsidRPr="00DE185C">
        <w:t>й</w:t>
      </w:r>
      <w:r w:rsidR="00671C58" w:rsidRPr="00DE185C">
        <w:t>, было решено</w:t>
      </w:r>
      <w:r w:rsidR="00491FD7" w:rsidRPr="00DE185C">
        <w:t>:</w:t>
      </w:r>
    </w:p>
    <w:p w:rsidR="00914E33" w:rsidRPr="00DE185C" w:rsidRDefault="00914E33" w:rsidP="00491FD7">
      <w:pPr>
        <w:pStyle w:val="enumlev1"/>
      </w:pPr>
      <w:r w:rsidRPr="00DE185C">
        <w:t>a)</w:t>
      </w:r>
      <w:r w:rsidRPr="00DE185C">
        <w:tab/>
      </w:r>
      <w:r w:rsidR="00671C58" w:rsidRPr="00DE185C">
        <w:t>рассмотреть определения фиксированной службы, фиксированной станции и подвижной станц</w:t>
      </w:r>
      <w:r w:rsidR="00491FD7" w:rsidRPr="00DE185C">
        <w:t>ии, которые содержатся в Статье </w:t>
      </w:r>
      <w:r w:rsidR="00671C58" w:rsidRPr="00DE185C">
        <w:t>1 Регламента радиосвязи, на предмет их возможного изменения</w:t>
      </w:r>
      <w:r w:rsidRPr="00DE185C">
        <w:t>;</w:t>
      </w:r>
    </w:p>
    <w:p w:rsidR="00914E33" w:rsidRPr="00DE185C" w:rsidRDefault="00914E33" w:rsidP="00491FD7">
      <w:pPr>
        <w:pStyle w:val="enumlev1"/>
      </w:pPr>
      <w:r w:rsidRPr="00DE185C">
        <w:t>b)</w:t>
      </w:r>
      <w:r w:rsidRPr="00DE185C">
        <w:tab/>
      </w:r>
      <w:r w:rsidR="0059763C" w:rsidRPr="00DE185C">
        <w:t xml:space="preserve">исследовать потенциальное воздействие на </w:t>
      </w:r>
      <w:proofErr w:type="spellStart"/>
      <w:r w:rsidR="0059763C" w:rsidRPr="00DE185C">
        <w:t>регламентарные</w:t>
      </w:r>
      <w:proofErr w:type="spellEnd"/>
      <w:r w:rsidR="0059763C" w:rsidRPr="00DE185C">
        <w:t xml:space="preserve"> процедуры, содержащиеся в Регламенте радиосвязи (координация, заявление и регистрация), и воздействие на существующие частотные присвоения и другие службы в результате возможных изменений в опр</w:t>
      </w:r>
      <w:r w:rsidR="00491FD7" w:rsidRPr="00DE185C">
        <w:t>еделениях, упоминаемых в пункте </w:t>
      </w:r>
      <w:r w:rsidR="0059763C" w:rsidRPr="00DE185C">
        <w:t xml:space="preserve">1 раздела </w:t>
      </w:r>
      <w:r w:rsidR="0059763C" w:rsidRPr="00DE185C">
        <w:rPr>
          <w:i/>
          <w:iCs/>
        </w:rPr>
        <w:t>решает</w:t>
      </w:r>
      <w:r w:rsidR="006542B4" w:rsidRPr="00DE185C">
        <w:t>.</w:t>
      </w:r>
    </w:p>
    <w:p w:rsidR="00686956" w:rsidRPr="00DE185C" w:rsidRDefault="00686956" w:rsidP="00686956">
      <w:pPr>
        <w:pStyle w:val="Headingb"/>
        <w:rPr>
          <w:lang w:val="ru-RU"/>
        </w:rPr>
      </w:pPr>
      <w:r w:rsidRPr="00DE185C">
        <w:rPr>
          <w:lang w:val="ru-RU"/>
        </w:rPr>
        <w:t>Предложения</w:t>
      </w:r>
    </w:p>
    <w:p w:rsidR="009B5CC2" w:rsidRPr="00DE185C" w:rsidRDefault="009B5CC2" w:rsidP="00914E33">
      <w:r w:rsidRPr="00DE185C">
        <w:br w:type="page"/>
      </w:r>
    </w:p>
    <w:p w:rsidR="00F378CE" w:rsidRPr="00DE185C" w:rsidRDefault="00C77694" w:rsidP="008E4F8E">
      <w:pPr>
        <w:pStyle w:val="Proposal"/>
        <w:ind w:left="1134" w:hanging="1134"/>
      </w:pPr>
      <w:r w:rsidRPr="00DE185C">
        <w:lastRenderedPageBreak/>
        <w:tab/>
      </w:r>
      <w:proofErr w:type="spellStart"/>
      <w:r w:rsidRPr="00DE185C">
        <w:t>AGL</w:t>
      </w:r>
      <w:proofErr w:type="spellEnd"/>
      <w:r w:rsidRPr="00DE185C">
        <w:t>/</w:t>
      </w:r>
      <w:proofErr w:type="spellStart"/>
      <w:r w:rsidRPr="00DE185C">
        <w:t>BOT</w:t>
      </w:r>
      <w:proofErr w:type="spellEnd"/>
      <w:r w:rsidRPr="00DE185C">
        <w:t>/</w:t>
      </w:r>
      <w:proofErr w:type="spellStart"/>
      <w:r w:rsidRPr="00DE185C">
        <w:t>LSO</w:t>
      </w:r>
      <w:proofErr w:type="spellEnd"/>
      <w:r w:rsidRPr="00DE185C">
        <w:t>/</w:t>
      </w:r>
      <w:proofErr w:type="spellStart"/>
      <w:r w:rsidRPr="00DE185C">
        <w:t>MDG</w:t>
      </w:r>
      <w:proofErr w:type="spellEnd"/>
      <w:r w:rsidRPr="00DE185C">
        <w:t>/</w:t>
      </w:r>
      <w:proofErr w:type="spellStart"/>
      <w:r w:rsidRPr="00DE185C">
        <w:t>MWI</w:t>
      </w:r>
      <w:proofErr w:type="spellEnd"/>
      <w:r w:rsidRPr="00DE185C">
        <w:t>/</w:t>
      </w:r>
      <w:proofErr w:type="spellStart"/>
      <w:r w:rsidRPr="00DE185C">
        <w:t>MAU</w:t>
      </w:r>
      <w:proofErr w:type="spellEnd"/>
      <w:r w:rsidRPr="00DE185C">
        <w:t>/</w:t>
      </w:r>
      <w:proofErr w:type="spellStart"/>
      <w:r w:rsidRPr="00DE185C">
        <w:t>MOZ</w:t>
      </w:r>
      <w:proofErr w:type="spellEnd"/>
      <w:r w:rsidRPr="00DE185C">
        <w:t>/</w:t>
      </w:r>
      <w:proofErr w:type="spellStart"/>
      <w:r w:rsidRPr="00DE185C">
        <w:t>NMB</w:t>
      </w:r>
      <w:proofErr w:type="spellEnd"/>
      <w:r w:rsidRPr="00DE185C">
        <w:t>/</w:t>
      </w:r>
      <w:proofErr w:type="spellStart"/>
      <w:r w:rsidRPr="00DE185C">
        <w:t>COD</w:t>
      </w:r>
      <w:proofErr w:type="spellEnd"/>
      <w:r w:rsidRPr="00DE185C">
        <w:t>/</w:t>
      </w:r>
      <w:proofErr w:type="spellStart"/>
      <w:r w:rsidRPr="00DE185C">
        <w:t>SEY</w:t>
      </w:r>
      <w:proofErr w:type="spellEnd"/>
      <w:r w:rsidRPr="00DE185C">
        <w:t>/</w:t>
      </w:r>
      <w:proofErr w:type="spellStart"/>
      <w:r w:rsidRPr="00DE185C">
        <w:t>AFS</w:t>
      </w:r>
      <w:proofErr w:type="spellEnd"/>
      <w:r w:rsidRPr="00DE185C">
        <w:t>/</w:t>
      </w:r>
      <w:proofErr w:type="spellStart"/>
      <w:r w:rsidRPr="00DE185C">
        <w:t>SWZ</w:t>
      </w:r>
      <w:proofErr w:type="spellEnd"/>
      <w:r w:rsidRPr="00DE185C">
        <w:t>/</w:t>
      </w:r>
      <w:proofErr w:type="spellStart"/>
      <w:r w:rsidRPr="00DE185C">
        <w:t>TZA</w:t>
      </w:r>
      <w:proofErr w:type="spellEnd"/>
      <w:r w:rsidRPr="00DE185C">
        <w:t>/</w:t>
      </w:r>
      <w:proofErr w:type="spellStart"/>
      <w:r w:rsidRPr="00DE185C">
        <w:t>ZMB</w:t>
      </w:r>
      <w:proofErr w:type="spellEnd"/>
      <w:r w:rsidRPr="00DE185C">
        <w:t>/</w:t>
      </w:r>
      <w:r w:rsidR="008E4F8E">
        <w:br/>
      </w:r>
      <w:proofErr w:type="spellStart"/>
      <w:r w:rsidRPr="00DE185C">
        <w:t>ZWE</w:t>
      </w:r>
      <w:proofErr w:type="spellEnd"/>
      <w:r w:rsidRPr="00DE185C">
        <w:t>/</w:t>
      </w:r>
      <w:proofErr w:type="spellStart"/>
      <w:r w:rsidRPr="00DE185C">
        <w:t>130A22A6</w:t>
      </w:r>
      <w:proofErr w:type="spellEnd"/>
      <w:r w:rsidRPr="00DE185C">
        <w:t>/1</w:t>
      </w:r>
    </w:p>
    <w:p w:rsidR="00914E33" w:rsidRPr="00DE185C" w:rsidRDefault="00914E33" w:rsidP="006542B4">
      <w:r w:rsidRPr="00DE185C">
        <w:tab/>
      </w:r>
      <w:r w:rsidR="006542B4" w:rsidRPr="00DE185C">
        <w:t>Государства</w:t>
      </w:r>
      <w:r w:rsidR="00491FD7" w:rsidRPr="00DE185C">
        <w:t xml:space="preserve"> − </w:t>
      </w:r>
      <w:r w:rsidR="006542B4" w:rsidRPr="00DE185C">
        <w:t xml:space="preserve">члены </w:t>
      </w:r>
      <w:proofErr w:type="spellStart"/>
      <w:r w:rsidR="006542B4" w:rsidRPr="00DE185C">
        <w:t>САДК</w:t>
      </w:r>
      <w:proofErr w:type="spellEnd"/>
      <w:r w:rsidR="006542B4" w:rsidRPr="00DE185C">
        <w:t xml:space="preserve"> рекомендую</w:t>
      </w:r>
      <w:r w:rsidR="00491FD7" w:rsidRPr="00DE185C">
        <w:t>т не вносить изменения в Статью </w:t>
      </w:r>
      <w:r w:rsidR="006542B4" w:rsidRPr="00DE185C">
        <w:t xml:space="preserve">1 Регламента радиосвязи </w:t>
      </w:r>
      <w:r w:rsidR="006542B4" w:rsidRPr="00DE185C">
        <w:rPr>
          <w:color w:val="000000"/>
        </w:rPr>
        <w:t xml:space="preserve">на том основании, что действующие определения фиксированной службы, фиксированной станции и подвижной станции могут быть адаптированы к развитию технологий и что в действующем </w:t>
      </w:r>
      <w:proofErr w:type="spellStart"/>
      <w:r w:rsidR="006542B4" w:rsidRPr="00DE185C">
        <w:rPr>
          <w:color w:val="000000"/>
        </w:rPr>
        <w:t>РР</w:t>
      </w:r>
      <w:proofErr w:type="spellEnd"/>
      <w:r w:rsidR="006542B4" w:rsidRPr="00DE185C">
        <w:rPr>
          <w:color w:val="000000"/>
        </w:rPr>
        <w:t xml:space="preserve"> присутствует достаточная гибкость.</w:t>
      </w:r>
    </w:p>
    <w:p w:rsidR="00914E33" w:rsidRPr="00DE185C" w:rsidRDefault="00491FD7" w:rsidP="006542B4">
      <w:pPr>
        <w:rPr>
          <w:bCs/>
        </w:rPr>
      </w:pPr>
      <w:r w:rsidRPr="00DE185C">
        <w:t xml:space="preserve">Кроме того, государства − </w:t>
      </w:r>
      <w:r w:rsidR="006542B4" w:rsidRPr="00DE185C">
        <w:t xml:space="preserve">члены </w:t>
      </w:r>
      <w:proofErr w:type="spellStart"/>
      <w:r w:rsidR="006542B4" w:rsidRPr="00DE185C">
        <w:t>САДК</w:t>
      </w:r>
      <w:proofErr w:type="spellEnd"/>
      <w:r w:rsidR="006542B4" w:rsidRPr="00DE185C">
        <w:t xml:space="preserve"> рекомендуют иск</w:t>
      </w:r>
      <w:bookmarkStart w:id="8" w:name="_GoBack"/>
      <w:bookmarkEnd w:id="8"/>
      <w:r w:rsidR="006542B4" w:rsidRPr="00DE185C">
        <w:t>лючить Резолюцию</w:t>
      </w:r>
      <w:r w:rsidRPr="00DE185C">
        <w:t> </w:t>
      </w:r>
      <w:r w:rsidR="00914E33" w:rsidRPr="00DE185C">
        <w:rPr>
          <w:bCs/>
        </w:rPr>
        <w:t>957 (</w:t>
      </w:r>
      <w:proofErr w:type="spellStart"/>
      <w:r w:rsidR="006542B4" w:rsidRPr="00DE185C">
        <w:rPr>
          <w:bCs/>
        </w:rPr>
        <w:t>ВКР</w:t>
      </w:r>
      <w:proofErr w:type="spellEnd"/>
      <w:r w:rsidR="00914E33" w:rsidRPr="00DE185C">
        <w:rPr>
          <w:bCs/>
        </w:rPr>
        <w:t>-12).</w:t>
      </w:r>
    </w:p>
    <w:p w:rsidR="00914E33" w:rsidRPr="00DE185C" w:rsidRDefault="00C77694" w:rsidP="007304BF">
      <w:pPr>
        <w:pStyle w:val="Reasons"/>
      </w:pPr>
      <w:proofErr w:type="gramStart"/>
      <w:r w:rsidRPr="00DE185C">
        <w:rPr>
          <w:b/>
          <w:bCs/>
        </w:rPr>
        <w:t>Основания</w:t>
      </w:r>
      <w:r w:rsidRPr="00DE185C">
        <w:t>:</w:t>
      </w:r>
      <w:r w:rsidR="00914E33" w:rsidRPr="00DE185C">
        <w:tab/>
      </w:r>
      <w:proofErr w:type="gramEnd"/>
      <w:r w:rsidR="006542B4" w:rsidRPr="00DE185C">
        <w:t xml:space="preserve">На основании анализа исследований, завершенных </w:t>
      </w:r>
      <w:r w:rsidR="006542B4" w:rsidRPr="00DE185C">
        <w:rPr>
          <w:color w:val="000000"/>
        </w:rPr>
        <w:t xml:space="preserve">представившими вклад рабочими группами, занимающимися спутниковыми и наземными службами, </w:t>
      </w:r>
      <w:r w:rsidR="00491FD7" w:rsidRPr="00DE185C">
        <w:t xml:space="preserve">государства − </w:t>
      </w:r>
      <w:r w:rsidR="00FB5E7F" w:rsidRPr="00DE185C">
        <w:t>члены </w:t>
      </w:r>
      <w:proofErr w:type="spellStart"/>
      <w:r w:rsidR="00C74DF3" w:rsidRPr="00DE185C">
        <w:t>САДК</w:t>
      </w:r>
      <w:proofErr w:type="spellEnd"/>
      <w:r w:rsidR="00C74DF3" w:rsidRPr="00DE185C">
        <w:t xml:space="preserve"> решают, что</w:t>
      </w:r>
    </w:p>
    <w:p w:rsidR="007304BF" w:rsidRPr="00DE185C" w:rsidRDefault="00914E33" w:rsidP="00EA51E9">
      <w:pPr>
        <w:pStyle w:val="Reasons"/>
        <w:ind w:left="1134" w:hanging="1134"/>
        <w:rPr>
          <w:color w:val="000000"/>
        </w:rPr>
      </w:pPr>
      <w:r w:rsidRPr="00DE185C">
        <w:t>–</w:t>
      </w:r>
      <w:r w:rsidRPr="00DE185C">
        <w:tab/>
      </w:r>
      <w:r w:rsidR="007304BF" w:rsidRPr="00DE185C">
        <w:t xml:space="preserve">предлагаемые изменения </w:t>
      </w:r>
      <w:r w:rsidR="00740C03" w:rsidRPr="00DE185C">
        <w:t xml:space="preserve">в </w:t>
      </w:r>
      <w:r w:rsidR="007304BF" w:rsidRPr="00DE185C">
        <w:t>определени</w:t>
      </w:r>
      <w:r w:rsidR="00740C03" w:rsidRPr="00DE185C">
        <w:t>ях</w:t>
      </w:r>
      <w:r w:rsidR="007304BF" w:rsidRPr="00DE185C">
        <w:t xml:space="preserve"> фиксированной службы, фиксированной станции и подвижной станции подробно обсуждались на двух предыдущих </w:t>
      </w:r>
      <w:proofErr w:type="spellStart"/>
      <w:r w:rsidR="007304BF" w:rsidRPr="00DE185C">
        <w:t>ВКР</w:t>
      </w:r>
      <w:proofErr w:type="spellEnd"/>
      <w:r w:rsidR="007304BF" w:rsidRPr="00DE185C">
        <w:t>;</w:t>
      </w:r>
    </w:p>
    <w:p w:rsidR="007304BF" w:rsidRPr="00DE185C" w:rsidRDefault="007304BF" w:rsidP="00EA51E9">
      <w:pPr>
        <w:pStyle w:val="Reasons"/>
        <w:ind w:left="1134" w:hanging="1134"/>
        <w:rPr>
          <w:color w:val="000000"/>
        </w:rPr>
      </w:pPr>
      <w:r w:rsidRPr="00DE185C">
        <w:rPr>
          <w:color w:val="000000"/>
        </w:rPr>
        <w:t>–</w:t>
      </w:r>
      <w:r w:rsidRPr="00DE185C">
        <w:rPr>
          <w:color w:val="000000"/>
        </w:rPr>
        <w:tab/>
      </w:r>
      <w:r w:rsidRPr="00DE185C">
        <w:t>такое изменение неблагоприятно скажется на работе различных служб или систем спутниковой радиосвязи ввиду того</w:t>
      </w:r>
      <w:r w:rsidR="00740C03" w:rsidRPr="00DE185C">
        <w:t>,</w:t>
      </w:r>
      <w:r w:rsidRPr="00DE185C">
        <w:t xml:space="preserve"> что такие изменения полностью изменят совместное использование частот и помеховую обстановку в отношении космических служб, а также сделают чрезвычайно сложной, если не невозможной, задачу администраций в процессе координации между спутниковыми сетями и наземными службами; и</w:t>
      </w:r>
    </w:p>
    <w:p w:rsidR="00914E33" w:rsidRPr="00DE185C" w:rsidRDefault="007304BF" w:rsidP="00EA51E9">
      <w:pPr>
        <w:pStyle w:val="Reasons"/>
        <w:ind w:left="1134" w:hanging="1134"/>
      </w:pPr>
      <w:r w:rsidRPr="00DE185C">
        <w:rPr>
          <w:color w:val="000000"/>
        </w:rPr>
        <w:t>–</w:t>
      </w:r>
      <w:r w:rsidRPr="00DE185C">
        <w:rPr>
          <w:color w:val="000000"/>
        </w:rPr>
        <w:tab/>
      </w:r>
      <w:r w:rsidRPr="00DE185C">
        <w:t>о каких-либо проблемах с действующими определениями неизвестно. Поэтому нет необходимости вносить какие-либо изменения в определения фиксированной службы, фиксированной станции и подвижной</w:t>
      </w:r>
      <w:r w:rsidR="00740C03" w:rsidRPr="00DE185C">
        <w:t xml:space="preserve"> </w:t>
      </w:r>
      <w:r w:rsidRPr="00DE185C">
        <w:t>станции.</w:t>
      </w:r>
    </w:p>
    <w:p w:rsidR="00F378CE" w:rsidRPr="00DE185C" w:rsidRDefault="00C77694" w:rsidP="008E4F8E">
      <w:pPr>
        <w:pStyle w:val="Proposal"/>
        <w:ind w:left="1134" w:hanging="1134"/>
      </w:pPr>
      <w:proofErr w:type="spellStart"/>
      <w:r w:rsidRPr="00DE185C">
        <w:t>SUP</w:t>
      </w:r>
      <w:proofErr w:type="spellEnd"/>
      <w:r w:rsidRPr="00DE185C">
        <w:tab/>
      </w:r>
      <w:proofErr w:type="spellStart"/>
      <w:r w:rsidRPr="00DE185C">
        <w:t>AGL</w:t>
      </w:r>
      <w:proofErr w:type="spellEnd"/>
      <w:r w:rsidRPr="00DE185C">
        <w:t>/</w:t>
      </w:r>
      <w:proofErr w:type="spellStart"/>
      <w:r w:rsidRPr="00DE185C">
        <w:t>BOT</w:t>
      </w:r>
      <w:proofErr w:type="spellEnd"/>
      <w:r w:rsidRPr="00DE185C">
        <w:t>/</w:t>
      </w:r>
      <w:proofErr w:type="spellStart"/>
      <w:r w:rsidRPr="00DE185C">
        <w:t>LSO</w:t>
      </w:r>
      <w:proofErr w:type="spellEnd"/>
      <w:r w:rsidRPr="00DE185C">
        <w:t>/</w:t>
      </w:r>
      <w:proofErr w:type="spellStart"/>
      <w:r w:rsidRPr="00DE185C">
        <w:t>MDG</w:t>
      </w:r>
      <w:proofErr w:type="spellEnd"/>
      <w:r w:rsidRPr="00DE185C">
        <w:t>/</w:t>
      </w:r>
      <w:proofErr w:type="spellStart"/>
      <w:r w:rsidRPr="00DE185C">
        <w:t>MWI</w:t>
      </w:r>
      <w:proofErr w:type="spellEnd"/>
      <w:r w:rsidRPr="00DE185C">
        <w:t>/</w:t>
      </w:r>
      <w:proofErr w:type="spellStart"/>
      <w:r w:rsidRPr="00DE185C">
        <w:t>MAU</w:t>
      </w:r>
      <w:proofErr w:type="spellEnd"/>
      <w:r w:rsidRPr="00DE185C">
        <w:t>/</w:t>
      </w:r>
      <w:proofErr w:type="spellStart"/>
      <w:r w:rsidRPr="00DE185C">
        <w:t>MOZ</w:t>
      </w:r>
      <w:proofErr w:type="spellEnd"/>
      <w:r w:rsidRPr="00DE185C">
        <w:t>/</w:t>
      </w:r>
      <w:proofErr w:type="spellStart"/>
      <w:r w:rsidRPr="00DE185C">
        <w:t>NMB</w:t>
      </w:r>
      <w:proofErr w:type="spellEnd"/>
      <w:r w:rsidRPr="00DE185C">
        <w:t>/</w:t>
      </w:r>
      <w:proofErr w:type="spellStart"/>
      <w:r w:rsidRPr="00DE185C">
        <w:t>COD</w:t>
      </w:r>
      <w:proofErr w:type="spellEnd"/>
      <w:r w:rsidRPr="00DE185C">
        <w:t>/</w:t>
      </w:r>
      <w:proofErr w:type="spellStart"/>
      <w:r w:rsidRPr="00DE185C">
        <w:t>SEY</w:t>
      </w:r>
      <w:proofErr w:type="spellEnd"/>
      <w:r w:rsidRPr="00DE185C">
        <w:t>/</w:t>
      </w:r>
      <w:proofErr w:type="spellStart"/>
      <w:r w:rsidRPr="00DE185C">
        <w:t>AFS</w:t>
      </w:r>
      <w:proofErr w:type="spellEnd"/>
      <w:r w:rsidRPr="00DE185C">
        <w:t>/</w:t>
      </w:r>
      <w:proofErr w:type="spellStart"/>
      <w:r w:rsidRPr="00DE185C">
        <w:t>SWZ</w:t>
      </w:r>
      <w:proofErr w:type="spellEnd"/>
      <w:r w:rsidRPr="00DE185C">
        <w:t>/</w:t>
      </w:r>
      <w:proofErr w:type="spellStart"/>
      <w:r w:rsidRPr="00DE185C">
        <w:t>TZA</w:t>
      </w:r>
      <w:proofErr w:type="spellEnd"/>
      <w:r w:rsidRPr="00DE185C">
        <w:t>/</w:t>
      </w:r>
      <w:proofErr w:type="spellStart"/>
      <w:r w:rsidRPr="00DE185C">
        <w:t>ZMB</w:t>
      </w:r>
      <w:proofErr w:type="spellEnd"/>
      <w:r w:rsidRPr="00DE185C">
        <w:t>/</w:t>
      </w:r>
      <w:r w:rsidR="008E4F8E">
        <w:br/>
      </w:r>
      <w:proofErr w:type="spellStart"/>
      <w:r w:rsidRPr="00DE185C">
        <w:t>ZWE</w:t>
      </w:r>
      <w:proofErr w:type="spellEnd"/>
      <w:r w:rsidRPr="00DE185C">
        <w:t>/</w:t>
      </w:r>
      <w:proofErr w:type="spellStart"/>
      <w:r w:rsidRPr="00DE185C">
        <w:t>130A22A6</w:t>
      </w:r>
      <w:proofErr w:type="spellEnd"/>
      <w:r w:rsidRPr="00DE185C">
        <w:t>/2</w:t>
      </w:r>
    </w:p>
    <w:p w:rsidR="00983F9F" w:rsidRPr="00DE185C" w:rsidRDefault="00C77694" w:rsidP="002C1FD2">
      <w:pPr>
        <w:pStyle w:val="ResNo"/>
      </w:pPr>
      <w:r w:rsidRPr="00DE185C">
        <w:t>РЕЗОЛЮЦИЯ</w:t>
      </w:r>
      <w:r w:rsidR="00FB5E7F" w:rsidRPr="00DE185C">
        <w:t> </w:t>
      </w:r>
      <w:r w:rsidRPr="00DE185C">
        <w:rPr>
          <w:rStyle w:val="href"/>
        </w:rPr>
        <w:t>957</w:t>
      </w:r>
      <w:r w:rsidRPr="00DE185C">
        <w:t xml:space="preserve"> (</w:t>
      </w:r>
      <w:proofErr w:type="spellStart"/>
      <w:r w:rsidRPr="00DE185C">
        <w:t>ВКР</w:t>
      </w:r>
      <w:proofErr w:type="spellEnd"/>
      <w:r w:rsidRPr="00DE185C">
        <w:t>-12)</w:t>
      </w:r>
    </w:p>
    <w:p w:rsidR="00983F9F" w:rsidRPr="00DE185C" w:rsidRDefault="00C77694" w:rsidP="002C1FD2">
      <w:pPr>
        <w:pStyle w:val="Restitle"/>
      </w:pPr>
      <w:bookmarkStart w:id="9" w:name="_Toc329089778"/>
      <w:r w:rsidRPr="00DE185C">
        <w:t xml:space="preserve">Исследования, направленные на рассмотрение определений терминов </w:t>
      </w:r>
      <w:r w:rsidRPr="00DE185C">
        <w:rPr>
          <w:i/>
          <w:iCs/>
        </w:rPr>
        <w:t>фиксированная служба</w:t>
      </w:r>
      <w:r w:rsidRPr="00DE185C">
        <w:t xml:space="preserve">, </w:t>
      </w:r>
      <w:r w:rsidRPr="00DE185C">
        <w:rPr>
          <w:i/>
          <w:iCs/>
        </w:rPr>
        <w:t>фиксированная станция</w:t>
      </w:r>
      <w:r w:rsidRPr="00DE185C">
        <w:t xml:space="preserve"> и </w:t>
      </w:r>
      <w:r w:rsidRPr="00DE185C">
        <w:rPr>
          <w:i/>
          <w:iCs/>
        </w:rPr>
        <w:t>подвижная станция</w:t>
      </w:r>
      <w:bookmarkEnd w:id="9"/>
    </w:p>
    <w:p w:rsidR="00F378CE" w:rsidRPr="00DE185C" w:rsidRDefault="00F378CE">
      <w:pPr>
        <w:pStyle w:val="Reasons"/>
      </w:pPr>
    </w:p>
    <w:p w:rsidR="00C77694" w:rsidRPr="00DE185C" w:rsidRDefault="00C77694" w:rsidP="00D30E0B">
      <w:pPr>
        <w:spacing w:before="720"/>
        <w:jc w:val="center"/>
      </w:pPr>
      <w:r w:rsidRPr="00DE185C">
        <w:t>______________</w:t>
      </w:r>
    </w:p>
    <w:sectPr w:rsidR="00C77694" w:rsidRPr="00DE185C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FF7D10" w:rsidRDefault="00567276">
    <w:pPr>
      <w:ind w:right="360"/>
      <w:rPr>
        <w:lang w:val="en-US"/>
      </w:rPr>
    </w:pPr>
    <w:r>
      <w:fldChar w:fldCharType="begin"/>
    </w:r>
    <w:r w:rsidRPr="00FF7D10">
      <w:rPr>
        <w:lang w:val="en-US"/>
      </w:rPr>
      <w:instrText xml:space="preserve"> FILENAME \p  \* MERGEFORMAT </w:instrText>
    </w:r>
    <w:r>
      <w:fldChar w:fldCharType="separate"/>
    </w:r>
    <w:r w:rsidR="002A567A">
      <w:rPr>
        <w:noProof/>
        <w:lang w:val="en-US"/>
      </w:rPr>
      <w:t>P:\RUS\ITU-R\CONF-R\CMR15\100\130ADD22ADD06R.docx</w:t>
    </w:r>
    <w:r>
      <w:fldChar w:fldCharType="end"/>
    </w:r>
    <w:r w:rsidRPr="00FF7D1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A567A">
      <w:rPr>
        <w:noProof/>
      </w:rPr>
      <w:t>29.10.15</w:t>
    </w:r>
    <w:r>
      <w:fldChar w:fldCharType="end"/>
    </w:r>
    <w:r w:rsidRPr="00FF7D1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A567A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FF7D10">
      <w:rPr>
        <w:lang w:val="en-US"/>
      </w:rPr>
      <w:instrText xml:space="preserve"> FILENAME \p  \* MERGEFORMAT </w:instrText>
    </w:r>
    <w:r>
      <w:fldChar w:fldCharType="separate"/>
    </w:r>
    <w:r w:rsidR="002A567A">
      <w:rPr>
        <w:lang w:val="en-US"/>
      </w:rPr>
      <w:t>P:\RUS\ITU-R\CONF-R\CMR15\100\130ADD22ADD06R.docx</w:t>
    </w:r>
    <w:r>
      <w:fldChar w:fldCharType="end"/>
    </w:r>
    <w:r w:rsidR="00686956">
      <w:t xml:space="preserve"> (389051)</w:t>
    </w:r>
    <w:r w:rsidRPr="00FF7D1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A567A">
      <w:t>29.10.15</w:t>
    </w:r>
    <w:r>
      <w:fldChar w:fldCharType="end"/>
    </w:r>
    <w:r w:rsidRPr="00FF7D1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A567A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71C58" w:rsidRDefault="00567276" w:rsidP="00DE2EBA">
    <w:pPr>
      <w:pStyle w:val="Footer"/>
      <w:rPr>
        <w:lang w:val="en-US"/>
      </w:rPr>
    </w:pPr>
    <w:r>
      <w:fldChar w:fldCharType="begin"/>
    </w:r>
    <w:r w:rsidRPr="00671C58">
      <w:rPr>
        <w:lang w:val="en-US"/>
      </w:rPr>
      <w:instrText xml:space="preserve"> FILENAME \p  \* MERGEFORMAT </w:instrText>
    </w:r>
    <w:r>
      <w:fldChar w:fldCharType="separate"/>
    </w:r>
    <w:r w:rsidR="002A567A">
      <w:rPr>
        <w:lang w:val="en-US"/>
      </w:rPr>
      <w:t>P:\RUS\ITU-R\CONF-R\CMR15\100\130ADD22ADD06R.docx</w:t>
    </w:r>
    <w:r>
      <w:fldChar w:fldCharType="end"/>
    </w:r>
    <w:r w:rsidR="00686956">
      <w:t xml:space="preserve"> (389051)</w:t>
    </w:r>
    <w:r w:rsidRPr="00671C5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A567A">
      <w:t>29.10.15</w:t>
    </w:r>
    <w:r>
      <w:fldChar w:fldCharType="end"/>
    </w:r>
    <w:r w:rsidRPr="00671C5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A567A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A567A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130(Add.22</w:t>
    </w:r>
    <w:proofErr w:type="gramStart"/>
    <w:r w:rsidR="00F761D2">
      <w:t>)(</w:t>
    </w:r>
    <w:proofErr w:type="gramEnd"/>
    <w:r w:rsidR="00F761D2">
      <w:t>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A567A"/>
    <w:rsid w:val="00300F84"/>
    <w:rsid w:val="00344EB8"/>
    <w:rsid w:val="00346BEC"/>
    <w:rsid w:val="003C583C"/>
    <w:rsid w:val="003F0078"/>
    <w:rsid w:val="00434A7C"/>
    <w:rsid w:val="0045143A"/>
    <w:rsid w:val="00491FD7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9763C"/>
    <w:rsid w:val="005A295E"/>
    <w:rsid w:val="005D1879"/>
    <w:rsid w:val="005D79A3"/>
    <w:rsid w:val="005E61DD"/>
    <w:rsid w:val="006023DF"/>
    <w:rsid w:val="006115BE"/>
    <w:rsid w:val="00614771"/>
    <w:rsid w:val="00620DD7"/>
    <w:rsid w:val="006542B4"/>
    <w:rsid w:val="00657DE0"/>
    <w:rsid w:val="00671C58"/>
    <w:rsid w:val="00686956"/>
    <w:rsid w:val="00692C06"/>
    <w:rsid w:val="006A6E9B"/>
    <w:rsid w:val="007304BF"/>
    <w:rsid w:val="00740C03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E35A8"/>
    <w:rsid w:val="008E4F8E"/>
    <w:rsid w:val="009119CC"/>
    <w:rsid w:val="00914E33"/>
    <w:rsid w:val="00917C0A"/>
    <w:rsid w:val="00941A02"/>
    <w:rsid w:val="009668AC"/>
    <w:rsid w:val="00973CC3"/>
    <w:rsid w:val="0097728C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7A2C"/>
    <w:rsid w:val="00A97EC0"/>
    <w:rsid w:val="00AC3DE2"/>
    <w:rsid w:val="00AC66E6"/>
    <w:rsid w:val="00B468A6"/>
    <w:rsid w:val="00B630B5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4DF3"/>
    <w:rsid w:val="00C77694"/>
    <w:rsid w:val="00C779CE"/>
    <w:rsid w:val="00CC47C6"/>
    <w:rsid w:val="00CC4DE6"/>
    <w:rsid w:val="00CE5E47"/>
    <w:rsid w:val="00CF020F"/>
    <w:rsid w:val="00D30E0B"/>
    <w:rsid w:val="00D53715"/>
    <w:rsid w:val="00DC3FD4"/>
    <w:rsid w:val="00DE185C"/>
    <w:rsid w:val="00DE2EBA"/>
    <w:rsid w:val="00E2253F"/>
    <w:rsid w:val="00E43E99"/>
    <w:rsid w:val="00E5155F"/>
    <w:rsid w:val="00E65919"/>
    <w:rsid w:val="00E923EA"/>
    <w:rsid w:val="00E976C1"/>
    <w:rsid w:val="00EA51E9"/>
    <w:rsid w:val="00F21A03"/>
    <w:rsid w:val="00F378CE"/>
    <w:rsid w:val="00F65C19"/>
    <w:rsid w:val="00F761D2"/>
    <w:rsid w:val="00F97203"/>
    <w:rsid w:val="00FB5E7F"/>
    <w:rsid w:val="00FC63FD"/>
    <w:rsid w:val="00FD18DB"/>
    <w:rsid w:val="00FD51E3"/>
    <w:rsid w:val="00FE344F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28D42F-3A39-4461-8015-824AFA0B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95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8E35A8"/>
    <w:rPr>
      <w:rFonts w:ascii="Times New Roman" w:hAnsi="Times New Roman"/>
    </w:rPr>
  </w:style>
  <w:style w:type="character" w:customStyle="1" w:styleId="RestitleChar">
    <w:name w:val="Res_title Char"/>
    <w:basedOn w:val="DefaultParagraphFont"/>
    <w:link w:val="Restitle"/>
    <w:locked/>
    <w:rsid w:val="008E35A8"/>
    <w:rPr>
      <w:rFonts w:ascii="Times New Roman" w:hAnsi="Times New Roman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R15-WRC15-C-0130!A22-A6!MSW-R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1F990-4003-40E6-B157-430D4D19CE68}">
  <ds:schemaRefs>
    <ds:schemaRef ds:uri="http://schemas.microsoft.com/office/2006/documentManagement/types"/>
    <ds:schemaRef ds:uri="32a1a8c5-2265-4ebc-b7a0-2071e2c5c9bb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373</Words>
  <Characters>2931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R15-WRC15-C-0130!A22-A6!MSW-R</vt:lpstr>
    </vt:vector>
  </TitlesOfParts>
  <Manager>General Secretariat - Pool</Manager>
  <Company>International Telecommunication Union (ITU)</Company>
  <LinksUpToDate>false</LinksUpToDate>
  <CharactersWithSpaces>3282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R15-WRC15-C-0130!A22-A6!MSW-R</dc:title>
  <dc:subject>World Radiocommunication Conference - 2015</dc:subject>
  <dc:creator>Documents Proposals Manager (DPM)</dc:creator>
  <cp:keywords>DPM_v5.2015.10.230_prod</cp:keywords>
  <dc:description/>
  <cp:lastModifiedBy>Berdyeva, Elena</cp:lastModifiedBy>
  <cp:revision>13</cp:revision>
  <cp:lastPrinted>2015-10-29T22:28:00Z</cp:lastPrinted>
  <dcterms:created xsi:type="dcterms:W3CDTF">2015-10-29T21:01:00Z</dcterms:created>
  <dcterms:modified xsi:type="dcterms:W3CDTF">2015-10-29T22:28:00Z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