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3F045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3F0455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3F045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3F045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3F045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3F045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3F045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E6B84" w:rsidRDefault="006D4724" w:rsidP="003F045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E6B8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5 au</w:t>
            </w:r>
            <w:r w:rsidRPr="00FE6B8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130(Add.21)</w:t>
            </w:r>
            <w:r w:rsidR="00BB1D82" w:rsidRPr="00FE6B8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E6B8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E6B84" w:rsidRDefault="00690C7B" w:rsidP="003F04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3F045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3F045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3F045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F045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E6B84" w:rsidRDefault="00690C7B" w:rsidP="003F0455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FE6B84">
              <w:rPr>
                <w:lang w:val="fr-CH"/>
              </w:rPr>
              <w:t>Angola (République d')/Botswana (République du)/Lesotho (Royaume du)/Madagascar (République de)/Malawi/Maurice (République de)/</w:t>
            </w:r>
            <w:r w:rsidR="00C0418B">
              <w:rPr>
                <w:lang w:val="fr-CH"/>
              </w:rPr>
              <w:br/>
            </w:r>
            <w:r w:rsidRPr="00FE6B84">
              <w:rPr>
                <w:lang w:val="fr-CH"/>
              </w:rPr>
              <w:t>Mozambique (République du)/Namibie (République de)/République démocratique du Congo/Seychelles (République des)/Sudafricaine (République)/Swaziland (Royaume du)/Tanzanie (République-Unie de)/</w:t>
            </w:r>
            <w:r w:rsidR="00C0418B">
              <w:rPr>
                <w:lang w:val="fr-CH"/>
              </w:rPr>
              <w:br/>
            </w:r>
            <w:r w:rsidRPr="00FE6B84">
              <w:rPr>
                <w:lang w:val="fr-CH"/>
              </w:rPr>
              <w:t>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E6B84" w:rsidRDefault="00FE6B84" w:rsidP="003F045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E6B84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E6B84" w:rsidRDefault="00690C7B" w:rsidP="003F045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3F0455">
            <w:pPr>
              <w:pStyle w:val="Agendaitem"/>
            </w:pPr>
            <w:bookmarkStart w:id="5" w:name="dtitle3" w:colFirst="0" w:colLast="0"/>
            <w:bookmarkEnd w:id="4"/>
            <w:r w:rsidRPr="006D4724">
              <w:t>Point 7(E) de l'ordre du jour</w:t>
            </w:r>
          </w:p>
        </w:tc>
      </w:tr>
    </w:tbl>
    <w:bookmarkEnd w:id="5"/>
    <w:p w:rsidR="001C0E40" w:rsidRPr="00EC691D" w:rsidRDefault="00FE6B84" w:rsidP="00C0418B">
      <w:pPr>
        <w:spacing w:before="160"/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</w:t>
      </w:r>
      <w:bookmarkStart w:id="6" w:name="_GoBack"/>
      <w:bookmarkEnd w:id="6"/>
      <w:r w:rsidRPr="0003194D">
        <w:rPr>
          <w:lang w:val="fr-CA"/>
        </w:rPr>
        <w:t>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FB568E" w:rsidRDefault="00FE6B84" w:rsidP="003F0455">
      <w:pPr>
        <w:spacing w:before="0"/>
        <w:rPr>
          <w:lang w:val="fr-CA"/>
        </w:rPr>
      </w:pPr>
      <w:r>
        <w:rPr>
          <w:lang w:val="fr-CH"/>
        </w:rPr>
        <w:t>7(E)</w:t>
      </w:r>
      <w:r>
        <w:rPr>
          <w:lang w:val="fr-CH"/>
        </w:rPr>
        <w:tab/>
      </w:r>
      <w:r w:rsidRPr="00731224">
        <w:rPr>
          <w:lang w:val="fr-CH"/>
        </w:rPr>
        <w:t>Question E – Défaillance d'un satellite au cours de la période de 90</w:t>
      </w:r>
      <w:r>
        <w:rPr>
          <w:lang w:val="fr-CH"/>
        </w:rPr>
        <w:t> </w:t>
      </w:r>
      <w:r w:rsidRPr="00731224">
        <w:rPr>
          <w:lang w:val="fr-CH"/>
        </w:rPr>
        <w:t>jours prévue pour la mise en service</w:t>
      </w:r>
      <w:r>
        <w:rPr>
          <w:lang w:val="fr-CH"/>
        </w:rPr>
        <w:t>.</w:t>
      </w:r>
    </w:p>
    <w:p w:rsidR="003A583E" w:rsidRPr="003F0455" w:rsidRDefault="00FE6B84" w:rsidP="003F0455">
      <w:pPr>
        <w:pStyle w:val="Headingb"/>
        <w:rPr>
          <w:lang w:val="fr-CH"/>
        </w:rPr>
      </w:pPr>
      <w:r w:rsidRPr="003F0455">
        <w:rPr>
          <w:lang w:val="fr-CH"/>
        </w:rPr>
        <w:t>Introduction</w:t>
      </w:r>
    </w:p>
    <w:p w:rsidR="00FE6B84" w:rsidRPr="003F0455" w:rsidRDefault="003F0455" w:rsidP="003F0455">
      <w:pPr>
        <w:rPr>
          <w:lang w:val="fr-CH"/>
        </w:rPr>
      </w:pPr>
      <w:r w:rsidRPr="003F0455">
        <w:rPr>
          <w:lang w:val="fr-CH"/>
        </w:rPr>
        <w:t xml:space="preserve">Les Etats Membres de la SADC sont favorables à la </w:t>
      </w:r>
      <w:r w:rsidR="00C0418B" w:rsidRPr="003F0455">
        <w:rPr>
          <w:lang w:val="fr-CH"/>
        </w:rPr>
        <w:t>M</w:t>
      </w:r>
      <w:r w:rsidRPr="003F0455">
        <w:rPr>
          <w:lang w:val="fr-CH"/>
        </w:rPr>
        <w:t>éthode E3, qui consiste à ne pas modifier le Règlement des radiocommunications</w:t>
      </w:r>
      <w:r w:rsidR="00FE6B84" w:rsidRPr="003F0455">
        <w:rPr>
          <w:lang w:val="fr-CH"/>
        </w:rPr>
        <w:t>.</w:t>
      </w:r>
    </w:p>
    <w:p w:rsidR="00FE7308" w:rsidRDefault="00FE6B84" w:rsidP="00C0418B">
      <w:pPr>
        <w:pStyle w:val="Proposal"/>
      </w:pPr>
      <w:r w:rsidRPr="00C0418B">
        <w:t>NOC</w:t>
      </w:r>
    </w:p>
    <w:p w:rsidR="004A6A8C" w:rsidRPr="001F58CF" w:rsidRDefault="00FE6B84" w:rsidP="003F0455">
      <w:pPr>
        <w:pStyle w:val="ArtNo"/>
        <w:spacing w:before="0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FE6B84" w:rsidP="003F0455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</w:t>
      </w:r>
      <w:r w:rsidRPr="00FE6B84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FE7308" w:rsidRPr="003F0455" w:rsidRDefault="00FE6B84" w:rsidP="003F0455">
      <w:pPr>
        <w:pStyle w:val="Reasons"/>
        <w:rPr>
          <w:lang w:val="fr-CH"/>
        </w:rPr>
      </w:pPr>
      <w:r w:rsidRPr="003F0455">
        <w:rPr>
          <w:b/>
          <w:lang w:val="fr-CH"/>
        </w:rPr>
        <w:t>Motifs:</w:t>
      </w:r>
      <w:r w:rsidRPr="003F0455">
        <w:rPr>
          <w:lang w:val="fr-CH"/>
        </w:rPr>
        <w:tab/>
      </w:r>
      <w:r w:rsidR="003F0455" w:rsidRPr="003F0455">
        <w:rPr>
          <w:lang w:val="fr-CH"/>
        </w:rPr>
        <w:t>Les procédures en vigueur sont suffisantes pour traiter cette question</w:t>
      </w:r>
      <w:r w:rsidRPr="003F0455">
        <w:rPr>
          <w:lang w:val="fr-CH"/>
        </w:rPr>
        <w:t>.</w:t>
      </w:r>
    </w:p>
    <w:p w:rsidR="00FE6B84" w:rsidRPr="003F0455" w:rsidRDefault="00FE6B84" w:rsidP="00C0418B">
      <w:pPr>
        <w:pStyle w:val="Reasons"/>
        <w:spacing w:before="0"/>
        <w:rPr>
          <w:lang w:val="fr-CH"/>
        </w:rPr>
      </w:pPr>
    </w:p>
    <w:p w:rsidR="00FE6B84" w:rsidRDefault="00FE6B84" w:rsidP="003F0455">
      <w:pPr>
        <w:jc w:val="center"/>
      </w:pPr>
      <w:r>
        <w:t>______________</w:t>
      </w:r>
    </w:p>
    <w:sectPr w:rsidR="00FE6B8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418B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E6B84">
      <w:rPr>
        <w:lang w:val="en-US"/>
      </w:rPr>
      <w:t>P:\TRAD\F\ITU-R\CONF-R\CMR15\100\130ADD21ADD05FMontage.docx</w:t>
    </w:r>
    <w:r>
      <w:fldChar w:fldCharType="end"/>
    </w:r>
    <w:r w:rsidR="00FE6B84" w:rsidRPr="00FE6B84">
      <w:rPr>
        <w:lang w:val="en-US"/>
      </w:rPr>
      <w:t xml:space="preserve"> </w:t>
    </w:r>
    <w:r w:rsidR="00FE6B84">
      <w:t>(389028)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418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B84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F0455">
      <w:rPr>
        <w:lang w:val="en-US"/>
      </w:rPr>
      <w:t>P:\FRA\ITU-R\CONF-R\CMR15\100\130ADD21ADD05F.docx</w:t>
    </w:r>
    <w:r>
      <w:fldChar w:fldCharType="end"/>
    </w:r>
    <w:r w:rsidR="00FE6B84">
      <w:t xml:space="preserve"> (389028)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418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B84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418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2D6E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3F045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4258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0418B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E6B84"/>
    <w:rsid w:val="00FE730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A2DE690-B558-4BFD-904D-9AF029A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R15-WRC15-C-0130!A21-A5!MSW-F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18018-0B9B-41C5-BC2D-EE37D52F82A9}">
  <ds:schemaRefs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1494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R15-WRC15-C-0130!A21-A5!MSW-F</vt:lpstr>
    </vt:vector>
  </TitlesOfParts>
  <Manager>Secrétariat général - Pool</Manager>
  <Company>Union internationale des télécommunications (UIT)</Company>
  <LinksUpToDate>false</LinksUpToDate>
  <CharactersWithSpaces>1686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R15-WRC15-C-0130!A21-A5!MSW-F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4</cp:revision>
  <cp:lastPrinted>2003-06-05T19:34:00Z</cp:lastPrinted>
  <dcterms:created xsi:type="dcterms:W3CDTF">2015-10-26T22:34:00Z</dcterms:created>
  <dcterms:modified xsi:type="dcterms:W3CDTF">2015-10-28T08:09:00Z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