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129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19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F068D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4F068D">
              <w:rPr>
                <w:lang w:val="fr-CH"/>
              </w:rPr>
              <w:t>Bénin (République du)/Burkina Faso/Côte d'Ivoire (République de)/Gambie (République de)/Ghana/Guinée (République de)/Niger (République du)/Nigéria (République fédérale du)/Sénégal (République du)/Togolaise (République)</w:t>
            </w:r>
          </w:p>
        </w:tc>
      </w:tr>
      <w:tr w:rsidR="00690C7B" w:rsidRPr="004F068D" w:rsidTr="0050008E">
        <w:trPr>
          <w:cantSplit/>
        </w:trPr>
        <w:tc>
          <w:tcPr>
            <w:tcW w:w="10031" w:type="dxa"/>
            <w:gridSpan w:val="2"/>
          </w:tcPr>
          <w:p w:rsidR="00690C7B" w:rsidRPr="004F068D" w:rsidRDefault="004F068D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4F068D">
              <w:rPr>
                <w:lang w:val="fr-CH"/>
              </w:rPr>
              <w:t>Propositions pour les travaux de la conférence</w:t>
            </w:r>
          </w:p>
        </w:tc>
      </w:tr>
      <w:tr w:rsidR="00690C7B" w:rsidRPr="004F068D" w:rsidTr="0050008E">
        <w:trPr>
          <w:cantSplit/>
        </w:trPr>
        <w:tc>
          <w:tcPr>
            <w:tcW w:w="10031" w:type="dxa"/>
            <w:gridSpan w:val="2"/>
          </w:tcPr>
          <w:p w:rsidR="00690C7B" w:rsidRPr="004F068D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1.14 de l'ordre du jour</w:t>
            </w:r>
          </w:p>
        </w:tc>
      </w:tr>
    </w:tbl>
    <w:bookmarkEnd w:id="5"/>
    <w:p w:rsidR="001C0E40" w:rsidRPr="003502F4" w:rsidRDefault="0000600B" w:rsidP="003502F4">
      <w:r w:rsidRPr="003502F4">
        <w:t>1.14</w:t>
      </w:r>
      <w:r w:rsidRPr="003502F4">
        <w:tab/>
        <w:t>envisager la possibilité d'obtenir une échelle de temps de référence continue, en modifiant le temps universel coordonné (UTC) ou en utilisant une autre méthode, et prendre les mesures voulues à cet égard, conformément à la Résolution </w:t>
      </w:r>
      <w:r w:rsidRPr="009B006A">
        <w:rPr>
          <w:b/>
          <w:bCs/>
        </w:rPr>
        <w:t>653 (CMR-12)</w:t>
      </w:r>
      <w:r w:rsidRPr="003502F4">
        <w:t>;</w:t>
      </w:r>
    </w:p>
    <w:p w:rsidR="004F068D" w:rsidRPr="00605171" w:rsidRDefault="004F068D" w:rsidP="00BF4B86">
      <w:pPr>
        <w:pStyle w:val="Headingb"/>
      </w:pPr>
      <w:r w:rsidRPr="00605171">
        <w:t>Method D</w:t>
      </w:r>
    </w:p>
    <w:p w:rsidR="004F068D" w:rsidRDefault="004F068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5326F6">
        <w:rPr>
          <w:lang w:val="fr-CH"/>
        </w:rPr>
        <w:t>Aucune modification n'est apportée au Règlement des radiocommunications étant donné que les résultats des études ne sont pas concluants.</w:t>
      </w:r>
    </w:p>
    <w:p w:rsidR="004F068D" w:rsidRDefault="004F068D" w:rsidP="004F068D">
      <w:pPr>
        <w:pStyle w:val="Headingb"/>
        <w:rPr>
          <w:lang w:val="fr-CH"/>
        </w:rPr>
      </w:pPr>
      <w:r>
        <w:rPr>
          <w:lang w:val="fr-CH"/>
        </w:rPr>
        <w:t>Motifs:</w:t>
      </w:r>
    </w:p>
    <w:p w:rsidR="004F068D" w:rsidRPr="005326F6" w:rsidRDefault="004F068D" w:rsidP="004F068D">
      <w:r w:rsidRPr="005326F6">
        <w:rPr>
          <w:lang w:val="fr-CH"/>
        </w:rPr>
        <w:t xml:space="preserve">L'exploitation des équipements actuels est garantie sans qu'il soit nécessaire de procéder à des mises à jour et à des remplacements, notamment pour les équipements autres que radioélectriques tels que les équipements de navigation céleste. </w:t>
      </w:r>
      <w:r w:rsidRPr="005326F6">
        <w:t>En outre, il n'y a lieu d'apporter aucune modification aux documents techniques relatifs aux équipements qui utilisent le temps UTC.</w:t>
      </w:r>
    </w:p>
    <w:p w:rsidR="004F068D" w:rsidRDefault="004F068D" w:rsidP="0032202E">
      <w:pPr>
        <w:pStyle w:val="Reasons"/>
      </w:pPr>
    </w:p>
    <w:p w:rsidR="004F068D" w:rsidRDefault="004F068D">
      <w:pPr>
        <w:jc w:val="center"/>
      </w:pPr>
      <w:r>
        <w:t>______________</w:t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1520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4B86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4B86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6" w:name="_GoBack"/>
  <w:bookmarkEnd w:id="6"/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52D98">
      <w:rPr>
        <w:lang w:val="en-US"/>
      </w:rPr>
      <w:t>P:\FRA\ITU-R\CONF-R\CMR15\100\129F.docx</w:t>
    </w:r>
    <w:r>
      <w:fldChar w:fldCharType="end"/>
    </w:r>
    <w:r w:rsidR="0000600B">
      <w:t xml:space="preserve"> (388939)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4B86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98" w:rsidRDefault="00352D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F068D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129-</w:t>
    </w:r>
    <w:r w:rsidR="00010B43" w:rsidRPr="00010B43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98" w:rsidRDefault="00352D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E95D9D3-A463-4CBE-970C-9CA03E81B502}"/>
    <w:docVar w:name="dgnword-eventsink" w:val="241419984"/>
  </w:docVars>
  <w:rsids>
    <w:rsidRoot w:val="00BB1D82"/>
    <w:rsid w:val="0000600B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52D98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068D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BF4B86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81AD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43F7E57-D3C2-451B-8D37-F2F0C8DF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R15-WRC15-C-0129!!MSW-F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5F21F5-64F8-451D-9944-DF6F8ECC26B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R15-WRC15-C-0129!!MSW-F</vt:lpstr>
    </vt:vector>
  </TitlesOfParts>
  <Manager>Secrétariat général - Pool</Manager>
  <Company>Union internationale des télécommunications (UIT)</Company>
  <LinksUpToDate>false</LinksUpToDate>
  <CharactersWithSpaces>1302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R15-WRC15-C-0129!!MSW-F</dc:title>
  <dc:subject>Conférence mondiale des radiocommunications - 2015</dc:subject>
  <dc:creator>Documents Proposals Manager (DPM)</dc:creator>
  <cp:keywords>DPM_v5.2015.10.280_prod</cp:keywords>
  <dc:description/>
  <cp:lastModifiedBy>Deturche, Léa</cp:lastModifiedBy>
  <cp:revision>3</cp:revision>
  <cp:lastPrinted>2003-06-05T19:34:00Z</cp:lastPrinted>
  <dcterms:created xsi:type="dcterms:W3CDTF">2015-10-29T18:14:00Z</dcterms:created>
  <dcterms:modified xsi:type="dcterms:W3CDTF">2015-10-29T18:14:00Z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