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2B6A0E">
              <w:rPr>
                <w:rFonts w:ascii="Verdana" w:hAnsi="Verdana" w:cs="Traditional Arabic"/>
                <w:b/>
                <w:sz w:val="20"/>
              </w:rPr>
              <w:t xml:space="preserve"> 109</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俄罗斯联邦</w:t>
            </w:r>
            <w:proofErr w:type="spellEnd"/>
          </w:p>
        </w:tc>
      </w:tr>
      <w:tr w:rsidR="008221A4">
        <w:trPr>
          <w:cantSplit/>
        </w:trPr>
        <w:tc>
          <w:tcPr>
            <w:tcW w:w="10031" w:type="dxa"/>
            <w:gridSpan w:val="2"/>
          </w:tcPr>
          <w:p w:rsidR="008221A4" w:rsidRDefault="008D72A7" w:rsidP="008D72A7">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w:t>
            </w:r>
          </w:p>
        </w:tc>
      </w:tr>
    </w:tbl>
    <w:bookmarkEnd w:id="7"/>
    <w:p w:rsidR="008B60D0" w:rsidRPr="007806A0" w:rsidRDefault="005001A2" w:rsidP="008D72A7">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622560" w:rsidRDefault="00622560" w:rsidP="0083672D">
      <w:pPr>
        <w:rPr>
          <w:lang w:eastAsia="zh-CN"/>
        </w:rPr>
      </w:pPr>
    </w:p>
    <w:p w:rsidR="008D72A7" w:rsidRPr="00057E1E" w:rsidRDefault="00A7287E" w:rsidP="00A7287E">
      <w:pPr>
        <w:rPr>
          <w:b/>
          <w:bCs/>
          <w:lang w:eastAsia="zh-CN"/>
        </w:rPr>
      </w:pPr>
      <w:r>
        <w:rPr>
          <w:rFonts w:hint="eastAsia"/>
          <w:b/>
          <w:bCs/>
          <w:lang w:eastAsia="zh-CN"/>
        </w:rPr>
        <w:t>有关《无线电规则》第</w:t>
      </w:r>
      <w:r w:rsidRPr="00057E1E">
        <w:rPr>
          <w:b/>
          <w:bCs/>
          <w:lang w:eastAsia="zh-CN"/>
        </w:rPr>
        <w:t>11.44</w:t>
      </w:r>
      <w:r>
        <w:rPr>
          <w:rFonts w:hint="eastAsia"/>
          <w:b/>
          <w:bCs/>
          <w:lang w:eastAsia="zh-CN"/>
        </w:rPr>
        <w:t>，</w:t>
      </w:r>
      <w:r w:rsidRPr="00057E1E">
        <w:rPr>
          <w:b/>
          <w:bCs/>
          <w:lang w:eastAsia="zh-CN"/>
        </w:rPr>
        <w:t>11.44B</w:t>
      </w:r>
      <w:r>
        <w:rPr>
          <w:rFonts w:hint="eastAsia"/>
          <w:b/>
          <w:bCs/>
          <w:lang w:eastAsia="zh-CN"/>
        </w:rPr>
        <w:t>，</w:t>
      </w:r>
      <w:r w:rsidRPr="00057E1E">
        <w:rPr>
          <w:b/>
          <w:bCs/>
          <w:lang w:eastAsia="zh-CN"/>
        </w:rPr>
        <w:t>11.49</w:t>
      </w:r>
      <w:r>
        <w:rPr>
          <w:rFonts w:hint="eastAsia"/>
          <w:b/>
          <w:bCs/>
          <w:lang w:eastAsia="zh-CN"/>
        </w:rPr>
        <w:t>和</w:t>
      </w:r>
      <w:r w:rsidRPr="00057E1E">
        <w:rPr>
          <w:b/>
          <w:bCs/>
          <w:lang w:eastAsia="zh-CN"/>
        </w:rPr>
        <w:t>11.49.1</w:t>
      </w:r>
      <w:r>
        <w:rPr>
          <w:rFonts w:hint="eastAsia"/>
          <w:b/>
          <w:bCs/>
          <w:lang w:eastAsia="zh-CN"/>
        </w:rPr>
        <w:t>款相互关联修正案的提案，目的是提高无线电通信局维护国际频率登记总表的透明度并简化程序</w:t>
      </w:r>
    </w:p>
    <w:p w:rsidR="008D72A7" w:rsidRPr="00057E1E" w:rsidRDefault="008D72A7" w:rsidP="008D72A7">
      <w:pPr>
        <w:rPr>
          <w:lang w:eastAsia="zh-CN"/>
        </w:rPr>
      </w:pPr>
    </w:p>
    <w:p w:rsidR="008D72A7" w:rsidRPr="00057E1E" w:rsidRDefault="00110523" w:rsidP="008D72A7">
      <w:pPr>
        <w:pStyle w:val="Headingb"/>
        <w:rPr>
          <w:lang w:eastAsia="zh-CN"/>
        </w:rPr>
      </w:pPr>
      <w:r>
        <w:rPr>
          <w:rFonts w:hint="eastAsia"/>
          <w:lang w:eastAsia="zh-CN"/>
        </w:rPr>
        <w:t>引言</w:t>
      </w:r>
    </w:p>
    <w:p w:rsidR="008D72A7" w:rsidRPr="00057E1E" w:rsidRDefault="00A7287E" w:rsidP="00A75422">
      <w:pPr>
        <w:ind w:firstLineChars="200" w:firstLine="480"/>
        <w:rPr>
          <w:lang w:eastAsia="zh-CN"/>
        </w:rPr>
      </w:pPr>
      <w:r>
        <w:rPr>
          <w:rFonts w:hint="eastAsia"/>
          <w:lang w:eastAsia="zh-CN"/>
        </w:rPr>
        <w:t>俄罗斯联邦主管部门的这些提案意在提高无线电通信局维护国际频率登记总表的透明度并简化程序，以及避免</w:t>
      </w:r>
      <w:r>
        <w:rPr>
          <w:rFonts w:hint="eastAsia"/>
          <w:lang w:eastAsia="zh-CN"/>
        </w:rPr>
        <w:t>90</w:t>
      </w:r>
      <w:r>
        <w:rPr>
          <w:rFonts w:hint="eastAsia"/>
          <w:lang w:eastAsia="zh-CN"/>
        </w:rPr>
        <w:t>天启用期间卫星网络频率指配地位的不确定性。</w:t>
      </w:r>
    </w:p>
    <w:p w:rsidR="008D72A7" w:rsidRPr="00057E1E" w:rsidRDefault="008D72A7" w:rsidP="000E7EC6">
      <w:pPr>
        <w:rPr>
          <w:lang w:eastAsia="zh-CN"/>
        </w:rPr>
      </w:pPr>
      <w:r w:rsidRPr="00057E1E">
        <w:rPr>
          <w:lang w:eastAsia="zh-CN"/>
        </w:rPr>
        <w:t>1</w:t>
      </w:r>
      <w:r w:rsidRPr="00057E1E">
        <w:rPr>
          <w:lang w:eastAsia="zh-CN"/>
        </w:rPr>
        <w:tab/>
      </w:r>
      <w:r w:rsidR="00A7287E">
        <w:rPr>
          <w:rFonts w:hint="eastAsia"/>
          <w:lang w:eastAsia="zh-CN"/>
        </w:rPr>
        <w:t>俄罗斯</w:t>
      </w:r>
      <w:r w:rsidR="009022EB">
        <w:rPr>
          <w:rFonts w:hint="eastAsia"/>
          <w:lang w:eastAsia="zh-CN"/>
        </w:rPr>
        <w:t>联邦</w:t>
      </w:r>
      <w:r w:rsidR="00A7287E">
        <w:rPr>
          <w:rFonts w:hint="eastAsia"/>
          <w:lang w:eastAsia="zh-CN"/>
        </w:rPr>
        <w:t>主管部门认为，空间站频率指配启用不取决于卫星在轨的时间，而表示</w:t>
      </w:r>
      <w:r w:rsidR="002869EB">
        <w:rPr>
          <w:rFonts w:hint="eastAsia"/>
          <w:lang w:eastAsia="zh-CN"/>
        </w:rPr>
        <w:t>整个过程已结束，即卫星已入轨并能够在已通知频段上接收和发射信号。在此，建议删除《无线电规则》第</w:t>
      </w:r>
      <w:r w:rsidR="002869EB">
        <w:rPr>
          <w:rFonts w:hint="eastAsia"/>
          <w:lang w:eastAsia="zh-CN"/>
        </w:rPr>
        <w:t>11.44B</w:t>
      </w:r>
      <w:r w:rsidR="002869EB">
        <w:rPr>
          <w:rFonts w:hint="eastAsia"/>
          <w:lang w:eastAsia="zh-CN"/>
        </w:rPr>
        <w:t>款，即卫星须部署在轨道上</w:t>
      </w:r>
      <w:r w:rsidR="002869EB">
        <w:rPr>
          <w:rFonts w:hint="eastAsia"/>
          <w:lang w:eastAsia="zh-CN"/>
        </w:rPr>
        <w:t>90</w:t>
      </w:r>
      <w:r w:rsidR="002869EB">
        <w:rPr>
          <w:rFonts w:hint="eastAsia"/>
          <w:lang w:eastAsia="zh-CN"/>
        </w:rPr>
        <w:t>天的要求。为避免可能出现的误用问题，有必要同时在《无线电规则》第</w:t>
      </w:r>
      <w:r w:rsidR="002869EB">
        <w:rPr>
          <w:rFonts w:hint="eastAsia"/>
          <w:lang w:eastAsia="zh-CN"/>
        </w:rPr>
        <w:t>11.49</w:t>
      </w:r>
      <w:r w:rsidR="002869EB">
        <w:rPr>
          <w:rFonts w:hint="eastAsia"/>
          <w:lang w:eastAsia="zh-CN"/>
        </w:rPr>
        <w:t>款中增加一条，即，若</w:t>
      </w:r>
      <w:r w:rsidR="00A75422">
        <w:rPr>
          <w:rFonts w:hint="eastAsia"/>
          <w:lang w:eastAsia="zh-CN"/>
        </w:rPr>
        <w:t>要</w:t>
      </w:r>
      <w:r w:rsidR="002869EB">
        <w:rPr>
          <w:rFonts w:hint="eastAsia"/>
          <w:lang w:eastAsia="zh-CN"/>
        </w:rPr>
        <w:t>暂停卫星网络的已登记频率指配，其使用</w:t>
      </w:r>
      <w:r w:rsidR="000E7EC6">
        <w:rPr>
          <w:rFonts w:hint="eastAsia"/>
          <w:lang w:eastAsia="zh-CN"/>
        </w:rPr>
        <w:t>至少</w:t>
      </w:r>
      <w:r w:rsidR="002869EB">
        <w:rPr>
          <w:rFonts w:hint="eastAsia"/>
          <w:lang w:eastAsia="zh-CN"/>
        </w:rPr>
        <w:t>达</w:t>
      </w:r>
      <w:r w:rsidR="002869EB">
        <w:rPr>
          <w:rFonts w:hint="eastAsia"/>
          <w:lang w:eastAsia="zh-CN"/>
        </w:rPr>
        <w:t>90</w:t>
      </w:r>
      <w:r w:rsidR="002869EB">
        <w:rPr>
          <w:rFonts w:hint="eastAsia"/>
          <w:lang w:eastAsia="zh-CN"/>
        </w:rPr>
        <w:t>天。</w:t>
      </w:r>
    </w:p>
    <w:p w:rsidR="008D72A7" w:rsidRPr="00057E1E" w:rsidRDefault="00110523" w:rsidP="009022EB">
      <w:pPr>
        <w:rPr>
          <w:lang w:eastAsia="zh-CN"/>
        </w:rPr>
      </w:pPr>
      <w:r>
        <w:rPr>
          <w:rFonts w:hint="eastAsia"/>
          <w:b/>
          <w:bCs/>
          <w:lang w:eastAsia="zh-CN"/>
        </w:rPr>
        <w:t>理由</w:t>
      </w:r>
      <w:r>
        <w:rPr>
          <w:b/>
          <w:bCs/>
          <w:lang w:eastAsia="zh-CN"/>
        </w:rPr>
        <w:t>：</w:t>
      </w:r>
      <w:r w:rsidR="009022EB" w:rsidRPr="009022EB">
        <w:rPr>
          <w:rFonts w:hint="eastAsia"/>
          <w:lang w:eastAsia="zh-CN"/>
        </w:rPr>
        <w:t>空间站频率指配的启用</w:t>
      </w:r>
      <w:r w:rsidR="009022EB">
        <w:rPr>
          <w:rFonts w:hint="eastAsia"/>
          <w:lang w:eastAsia="zh-CN"/>
        </w:rPr>
        <w:t>的定义是卫星入轨并能够在已通知频段上接收和发射信号，而不是指卫星在轨的时间或其使用情况。另外，</w:t>
      </w:r>
      <w:r w:rsidR="00A75422">
        <w:rPr>
          <w:rFonts w:hint="eastAsia"/>
          <w:lang w:eastAsia="zh-CN"/>
        </w:rPr>
        <w:t>如此</w:t>
      </w:r>
      <w:r w:rsidR="009022EB">
        <w:rPr>
          <w:rFonts w:hint="eastAsia"/>
          <w:lang w:eastAsia="zh-CN"/>
        </w:rPr>
        <w:t>修改还会避免在</w:t>
      </w:r>
      <w:r w:rsidR="009022EB">
        <w:rPr>
          <w:rFonts w:hint="eastAsia"/>
          <w:lang w:eastAsia="zh-CN"/>
        </w:rPr>
        <w:t>90</w:t>
      </w:r>
      <w:r w:rsidR="009022EB">
        <w:rPr>
          <w:rFonts w:hint="eastAsia"/>
          <w:lang w:eastAsia="zh-CN"/>
        </w:rPr>
        <w:t>天启用其内卫星网络频率指配地位的不确定性。</w:t>
      </w:r>
    </w:p>
    <w:p w:rsidR="008D72A7" w:rsidRPr="00057E1E" w:rsidRDefault="008D72A7" w:rsidP="009022EB">
      <w:pPr>
        <w:rPr>
          <w:lang w:eastAsia="zh-CN"/>
        </w:rPr>
      </w:pPr>
      <w:r w:rsidRPr="00057E1E">
        <w:rPr>
          <w:lang w:eastAsia="zh-CN"/>
        </w:rPr>
        <w:t>2</w:t>
      </w:r>
      <w:r w:rsidRPr="00057E1E">
        <w:rPr>
          <w:lang w:eastAsia="zh-CN"/>
        </w:rPr>
        <w:tab/>
      </w:r>
      <w:r w:rsidR="009022EB">
        <w:rPr>
          <w:rFonts w:hint="eastAsia"/>
          <w:lang w:eastAsia="zh-CN"/>
        </w:rPr>
        <w:t>俄罗斯联邦主管部门支持无线电通信局运用《无线电规则》第</w:t>
      </w:r>
      <w:r w:rsidR="009022EB">
        <w:rPr>
          <w:rFonts w:hint="eastAsia"/>
          <w:lang w:eastAsia="zh-CN"/>
        </w:rPr>
        <w:t>13.6</w:t>
      </w:r>
      <w:r w:rsidR="009022EB">
        <w:rPr>
          <w:rFonts w:hint="eastAsia"/>
          <w:lang w:eastAsia="zh-CN"/>
        </w:rPr>
        <w:t>条规定的程序在必要时用以澄清有关对地静止卫星轨道上空间站的已通知频率指配的启用信息。</w:t>
      </w:r>
    </w:p>
    <w:p w:rsidR="008D72A7" w:rsidRPr="00057E1E" w:rsidRDefault="009022EB" w:rsidP="00A75422">
      <w:pPr>
        <w:ind w:firstLineChars="200" w:firstLine="480"/>
        <w:rPr>
          <w:lang w:eastAsia="zh-CN"/>
        </w:rPr>
      </w:pPr>
      <w:r>
        <w:rPr>
          <w:rFonts w:hint="eastAsia"/>
          <w:lang w:eastAsia="zh-CN"/>
        </w:rPr>
        <w:lastRenderedPageBreak/>
        <w:t>在此，俄罗斯联邦主管部门提出在《无线电规则》第</w:t>
      </w:r>
      <w:r>
        <w:rPr>
          <w:rFonts w:hint="eastAsia"/>
          <w:lang w:eastAsia="zh-CN"/>
        </w:rPr>
        <w:t>11.44B</w:t>
      </w:r>
      <w:r>
        <w:rPr>
          <w:rFonts w:hint="eastAsia"/>
          <w:lang w:eastAsia="zh-CN"/>
        </w:rPr>
        <w:t>款增加一条，即通知主管部门必须向无线电通信局通报</w:t>
      </w:r>
      <w:r w:rsidR="000951D8">
        <w:rPr>
          <w:rFonts w:hint="eastAsia"/>
          <w:lang w:eastAsia="zh-CN"/>
        </w:rPr>
        <w:t>频率指配，如果无线电通信局提出要求，须提供必要资料以确认静止卫星轨道空间站的已通知频率指配已启用。</w:t>
      </w:r>
    </w:p>
    <w:p w:rsidR="008D72A7" w:rsidRPr="00057E1E" w:rsidRDefault="00110523" w:rsidP="000951D8">
      <w:pPr>
        <w:rPr>
          <w:lang w:eastAsia="zh-CN"/>
        </w:rPr>
      </w:pPr>
      <w:r>
        <w:rPr>
          <w:rFonts w:hint="eastAsia"/>
          <w:b/>
          <w:bCs/>
          <w:lang w:eastAsia="zh-CN"/>
        </w:rPr>
        <w:t>理由</w:t>
      </w:r>
      <w:r>
        <w:rPr>
          <w:b/>
          <w:bCs/>
          <w:lang w:eastAsia="zh-CN"/>
        </w:rPr>
        <w:t>：</w:t>
      </w:r>
      <w:r w:rsidR="000951D8" w:rsidRPr="000951D8">
        <w:rPr>
          <w:rFonts w:hint="eastAsia"/>
          <w:lang w:eastAsia="zh-CN"/>
        </w:rPr>
        <w:t>在主管部门提交空间站频率指配通知时，</w:t>
      </w:r>
      <w:r w:rsidR="000951D8">
        <w:rPr>
          <w:rFonts w:hint="eastAsia"/>
          <w:lang w:eastAsia="zh-CN"/>
        </w:rPr>
        <w:t>无线电通信局如有必要可要求该主管部门提供其它信息已确认静止卫星轨道空间站的已通知指配已经启用。根据程序规则，无线电通信局核实有关卫星网络频率指配根据《无线电规则》第</w:t>
      </w:r>
      <w:r w:rsidR="000951D8">
        <w:rPr>
          <w:rFonts w:hint="eastAsia"/>
          <w:lang w:eastAsia="zh-CN"/>
        </w:rPr>
        <w:t>11.44B</w:t>
      </w:r>
      <w:r w:rsidR="000951D8">
        <w:rPr>
          <w:rFonts w:hint="eastAsia"/>
          <w:lang w:eastAsia="zh-CN"/>
        </w:rPr>
        <w:t>款已启用的数据。这时，无线电通信局就可以运用《无线电规则》第</w:t>
      </w:r>
      <w:r w:rsidR="000951D8">
        <w:rPr>
          <w:rFonts w:hint="eastAsia"/>
          <w:lang w:eastAsia="zh-CN"/>
        </w:rPr>
        <w:t>13.6</w:t>
      </w:r>
      <w:r w:rsidR="000951D8">
        <w:rPr>
          <w:rFonts w:hint="eastAsia"/>
          <w:lang w:eastAsia="zh-CN"/>
        </w:rPr>
        <w:t>款规定的程序。</w:t>
      </w:r>
      <w:r w:rsidR="008D72A7" w:rsidRPr="00057E1E">
        <w:rPr>
          <w:lang w:eastAsia="zh-CN"/>
        </w:rPr>
        <w:t xml:space="preserve"> </w:t>
      </w:r>
    </w:p>
    <w:p w:rsidR="008D72A7" w:rsidRPr="00057E1E" w:rsidRDefault="008D72A7" w:rsidP="000E7EC6">
      <w:pPr>
        <w:rPr>
          <w:lang w:eastAsia="zh-CN"/>
        </w:rPr>
      </w:pPr>
      <w:r w:rsidRPr="00057E1E">
        <w:rPr>
          <w:lang w:eastAsia="zh-CN"/>
        </w:rPr>
        <w:t>3</w:t>
      </w:r>
      <w:r w:rsidRPr="00057E1E">
        <w:rPr>
          <w:lang w:eastAsia="zh-CN"/>
        </w:rPr>
        <w:tab/>
      </w:r>
      <w:r w:rsidR="000951D8">
        <w:rPr>
          <w:rFonts w:hint="eastAsia"/>
          <w:lang w:eastAsia="zh-CN"/>
        </w:rPr>
        <w:t>俄罗斯联邦主管部门支持在《无线电规则》中增加</w:t>
      </w:r>
      <w:r w:rsidR="000E7EC6">
        <w:rPr>
          <w:rFonts w:hint="eastAsia"/>
          <w:lang w:eastAsia="zh-CN"/>
        </w:rPr>
        <w:t>一些条款，意即，已登记的卫星网络频率指配须使用必须至少</w:t>
      </w:r>
      <w:r w:rsidR="000E7EC6">
        <w:rPr>
          <w:rFonts w:hint="eastAsia"/>
          <w:lang w:eastAsia="zh-CN"/>
        </w:rPr>
        <w:t>90</w:t>
      </w:r>
      <w:r w:rsidR="000E7EC6">
        <w:rPr>
          <w:rFonts w:hint="eastAsia"/>
          <w:lang w:eastAsia="zh-CN"/>
        </w:rPr>
        <w:t>天才可暂停使用。</w:t>
      </w:r>
    </w:p>
    <w:p w:rsidR="008D72A7" w:rsidRPr="00057E1E" w:rsidRDefault="000E7EC6" w:rsidP="00A75422">
      <w:pPr>
        <w:ind w:firstLineChars="200" w:firstLine="480"/>
        <w:rPr>
          <w:lang w:eastAsia="zh-CN"/>
        </w:rPr>
      </w:pPr>
      <w:r>
        <w:rPr>
          <w:rFonts w:hint="eastAsia"/>
          <w:lang w:eastAsia="zh-CN"/>
        </w:rPr>
        <w:t>因此建议在《无线电规则》</w:t>
      </w:r>
      <w:r>
        <w:rPr>
          <w:rFonts w:hint="eastAsia"/>
          <w:lang w:eastAsia="zh-CN"/>
        </w:rPr>
        <w:t>11.49</w:t>
      </w:r>
      <w:r>
        <w:rPr>
          <w:rFonts w:hint="eastAsia"/>
          <w:lang w:eastAsia="zh-CN"/>
        </w:rPr>
        <w:t>款增加一条，即已登记的卫星网络频率指配须使用必须至少</w:t>
      </w:r>
      <w:r>
        <w:rPr>
          <w:rFonts w:hint="eastAsia"/>
          <w:lang w:eastAsia="zh-CN"/>
        </w:rPr>
        <w:t>90</w:t>
      </w:r>
      <w:r>
        <w:rPr>
          <w:rFonts w:hint="eastAsia"/>
          <w:lang w:eastAsia="zh-CN"/>
        </w:rPr>
        <w:t>天才可暂停使用。</w:t>
      </w:r>
    </w:p>
    <w:p w:rsidR="008D72A7" w:rsidRPr="000E7EC6" w:rsidRDefault="00110523" w:rsidP="000E7EC6">
      <w:pPr>
        <w:rPr>
          <w:lang w:eastAsia="zh-CN"/>
        </w:rPr>
      </w:pPr>
      <w:r>
        <w:rPr>
          <w:rFonts w:hint="eastAsia"/>
          <w:b/>
          <w:bCs/>
          <w:lang w:eastAsia="zh-CN"/>
        </w:rPr>
        <w:t>理由</w:t>
      </w:r>
      <w:r>
        <w:rPr>
          <w:b/>
          <w:bCs/>
          <w:lang w:eastAsia="zh-CN"/>
        </w:rPr>
        <w:t>：</w:t>
      </w:r>
      <w:r w:rsidR="000E7EC6" w:rsidRPr="000E7EC6">
        <w:rPr>
          <w:rFonts w:hint="eastAsia"/>
          <w:lang w:eastAsia="zh-CN"/>
        </w:rPr>
        <w:t>如果一空间站的已登记频率指配暂停期超过六个月，卫星使用</w:t>
      </w:r>
      <w:r w:rsidR="000E7EC6">
        <w:rPr>
          <w:rFonts w:hint="eastAsia"/>
          <w:lang w:eastAsia="zh-CN"/>
        </w:rPr>
        <w:t>必须</w:t>
      </w:r>
      <w:r w:rsidR="000E7EC6" w:rsidRPr="000E7EC6">
        <w:rPr>
          <w:rFonts w:hint="eastAsia"/>
          <w:lang w:eastAsia="zh-CN"/>
        </w:rPr>
        <w:t>至少达</w:t>
      </w:r>
      <w:r w:rsidR="000E7EC6" w:rsidRPr="000E7EC6">
        <w:rPr>
          <w:rFonts w:hint="eastAsia"/>
          <w:lang w:eastAsia="zh-CN"/>
        </w:rPr>
        <w:t>90</w:t>
      </w:r>
      <w:r w:rsidR="000E7EC6" w:rsidRPr="000E7EC6">
        <w:rPr>
          <w:rFonts w:hint="eastAsia"/>
          <w:lang w:eastAsia="zh-CN"/>
        </w:rPr>
        <w:t>。</w:t>
      </w:r>
    </w:p>
    <w:p w:rsidR="008D72A7" w:rsidRPr="00057E1E" w:rsidRDefault="00110523" w:rsidP="008D72A7">
      <w:pPr>
        <w:pStyle w:val="Headingb"/>
        <w:rPr>
          <w:lang w:eastAsia="zh-CN"/>
        </w:rPr>
      </w:pPr>
      <w:r>
        <w:rPr>
          <w:rFonts w:hint="eastAsia"/>
          <w:lang w:eastAsia="zh-CN"/>
        </w:rPr>
        <w:t>提案</w:t>
      </w:r>
    </w:p>
    <w:p w:rsidR="008D72A7" w:rsidRPr="00057E1E" w:rsidRDefault="008D72A7" w:rsidP="008D72A7">
      <w:pPr>
        <w:tabs>
          <w:tab w:val="clear" w:pos="1134"/>
          <w:tab w:val="clear" w:pos="1871"/>
          <w:tab w:val="clear" w:pos="2268"/>
        </w:tabs>
        <w:overflowPunct/>
        <w:autoSpaceDE/>
        <w:autoSpaceDN/>
        <w:adjustRightInd/>
        <w:spacing w:before="0"/>
        <w:textAlignment w:val="auto"/>
        <w:rPr>
          <w:lang w:eastAsia="zh-CN"/>
        </w:rPr>
      </w:pPr>
      <w:r w:rsidRPr="00057E1E">
        <w:rPr>
          <w:lang w:eastAsia="zh-CN"/>
        </w:rPr>
        <w:br w:type="page"/>
      </w:r>
    </w:p>
    <w:p w:rsidR="00DB1CAC" w:rsidRPr="00F439B1" w:rsidRDefault="005001A2"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5001A2"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5001A2"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52392E" w:rsidRDefault="005001A2">
      <w:pPr>
        <w:pStyle w:val="Proposal"/>
        <w:rPr>
          <w:lang w:eastAsia="zh-CN"/>
        </w:rPr>
      </w:pPr>
      <w:r>
        <w:rPr>
          <w:lang w:eastAsia="zh-CN"/>
        </w:rPr>
        <w:t>MOD</w:t>
      </w:r>
      <w:r>
        <w:rPr>
          <w:lang w:eastAsia="zh-CN"/>
        </w:rPr>
        <w:tab/>
        <w:t>RUS/109A1/1</w:t>
      </w:r>
    </w:p>
    <w:p w:rsidR="00DB1CAC" w:rsidRDefault="005001A2" w:rsidP="00A75422">
      <w:pPr>
        <w:rPr>
          <w:sz w:val="16"/>
          <w:szCs w:val="16"/>
          <w:lang w:eastAsia="zh-CN"/>
        </w:rPr>
      </w:pPr>
      <w:r w:rsidRPr="005829E7">
        <w:rPr>
          <w:rStyle w:val="Artdef"/>
          <w:rFonts w:hint="eastAsia"/>
          <w:lang w:eastAsia="zh-CN"/>
        </w:rPr>
        <w:t>11.44</w:t>
      </w:r>
      <w:r w:rsidR="008D72A7">
        <w:rPr>
          <w:rFonts w:hint="eastAsia"/>
          <w:lang w:eastAsia="zh-CN"/>
        </w:rPr>
        <w:tab/>
      </w:r>
      <w:r w:rsidR="00A75422">
        <w:rPr>
          <w:lang w:eastAsia="zh-CN"/>
        </w:rPr>
        <w:tab/>
      </w:r>
      <w:r w:rsidRPr="005829E7">
        <w:rPr>
          <w:rFonts w:hint="eastAsia"/>
          <w:lang w:eastAsia="zh-CN"/>
        </w:rPr>
        <w:t>通知启用卫星网络空间电台任何频率指配的日期</w:t>
      </w:r>
      <w:r>
        <w:rPr>
          <w:rStyle w:val="FootnoteReference"/>
          <w:szCs w:val="18"/>
          <w:lang w:eastAsia="zh-CN"/>
        </w:rPr>
        <w:t>20</w:t>
      </w:r>
      <w:del w:id="9" w:author="Zhang, Lan'ou" w:date="2015-10-31T16:42:00Z">
        <w:r w:rsidRPr="00120028" w:rsidDel="00A75422">
          <w:rPr>
            <w:rFonts w:hint="eastAsia"/>
            <w:position w:val="6"/>
            <w:sz w:val="18"/>
            <w:szCs w:val="18"/>
            <w:lang w:eastAsia="zh-CN"/>
          </w:rPr>
          <w:delText>,</w:delText>
        </w:r>
      </w:del>
      <w:del w:id="10" w:author="An, Changfeng" w:date="2015-10-29T09:31:00Z">
        <w:r w:rsidRPr="00120028" w:rsidDel="008D72A7">
          <w:rPr>
            <w:rFonts w:hint="eastAsia"/>
            <w:position w:val="6"/>
            <w:sz w:val="18"/>
            <w:szCs w:val="18"/>
            <w:lang w:eastAsia="zh-CN"/>
          </w:rPr>
          <w:delText xml:space="preserve"> </w:delText>
        </w:r>
        <w:r w:rsidDel="008D72A7">
          <w:rPr>
            <w:rStyle w:val="FootnoteReference"/>
            <w:lang w:eastAsia="zh-CN"/>
          </w:rPr>
          <w:delText>21</w:delText>
        </w:r>
      </w:del>
      <w:r w:rsidRPr="005829E7">
        <w:rPr>
          <w:rFonts w:hint="eastAsia"/>
          <w:lang w:eastAsia="zh-CN"/>
        </w:rPr>
        <w:t>不得迟于无线电通信局收到按照第</w:t>
      </w:r>
      <w:r w:rsidRPr="005829E7">
        <w:rPr>
          <w:rStyle w:val="Artref"/>
          <w:rFonts w:hint="eastAsia"/>
          <w:b/>
          <w:bCs/>
          <w:lang w:eastAsia="zh-CN"/>
        </w:rPr>
        <w:t>9.1</w:t>
      </w:r>
      <w:r w:rsidRPr="005829E7">
        <w:rPr>
          <w:rStyle w:val="Artref"/>
          <w:rFonts w:hint="eastAsia"/>
          <w:lang w:eastAsia="zh-CN"/>
        </w:rPr>
        <w:t>或</w:t>
      </w:r>
      <w:r w:rsidRPr="005829E7">
        <w:rPr>
          <w:rStyle w:val="Artref"/>
          <w:rFonts w:hint="eastAsia"/>
          <w:b/>
          <w:bCs/>
          <w:lang w:eastAsia="zh-CN"/>
        </w:rPr>
        <w:t>9.2</w:t>
      </w:r>
      <w:r w:rsidRPr="005829E7">
        <w:rPr>
          <w:rFonts w:hint="eastAsia"/>
          <w:lang w:eastAsia="zh-CN"/>
        </w:rPr>
        <w:t>款酌情提交的相关完整资料之日起的七年。在要求的期限内未启用的任何频率指配须予以注销，无线电通信局须在距该期限到期日至少三个月前通知该主管部门。</w:t>
      </w:r>
      <w:r w:rsidRPr="005829E7">
        <w:rPr>
          <w:rFonts w:hint="eastAsia"/>
          <w:sz w:val="16"/>
          <w:szCs w:val="16"/>
          <w:lang w:eastAsia="zh-CN"/>
        </w:rPr>
        <w:t>（</w:t>
      </w:r>
      <w:r w:rsidRPr="005829E7">
        <w:rPr>
          <w:rFonts w:hint="eastAsia"/>
          <w:sz w:val="16"/>
          <w:szCs w:val="16"/>
          <w:lang w:eastAsia="zh-CN"/>
        </w:rPr>
        <w:t>WRC-</w:t>
      </w:r>
      <w:del w:id="11" w:author="Zhang, Lan'ou" w:date="2015-10-31T16:42:00Z">
        <w:r w:rsidRPr="005829E7" w:rsidDel="00A75422">
          <w:rPr>
            <w:sz w:val="16"/>
            <w:szCs w:val="16"/>
            <w:lang w:eastAsia="zh-CN"/>
          </w:rPr>
          <w:delText>12</w:delText>
        </w:r>
      </w:del>
      <w:ins w:id="12" w:author="Zhang, Lan'ou" w:date="2015-10-31T16:42:00Z">
        <w:r w:rsidR="00A75422">
          <w:rPr>
            <w:rFonts w:hint="eastAsia"/>
            <w:sz w:val="16"/>
            <w:szCs w:val="16"/>
            <w:lang w:eastAsia="zh-CN"/>
          </w:rPr>
          <w:t>15</w:t>
        </w:r>
      </w:ins>
      <w:r w:rsidRPr="005829E7">
        <w:rPr>
          <w:rFonts w:hint="eastAsia"/>
          <w:sz w:val="16"/>
          <w:szCs w:val="16"/>
          <w:lang w:eastAsia="zh-CN"/>
        </w:rPr>
        <w:t>）</w:t>
      </w:r>
    </w:p>
    <w:p w:rsidR="0052392E" w:rsidRDefault="0052392E">
      <w:pPr>
        <w:pStyle w:val="Reasons"/>
        <w:rPr>
          <w:lang w:eastAsia="zh-CN"/>
        </w:rPr>
      </w:pPr>
    </w:p>
    <w:p w:rsidR="0052392E" w:rsidRDefault="005001A2">
      <w:pPr>
        <w:pStyle w:val="Proposal"/>
        <w:rPr>
          <w:lang w:eastAsia="zh-CN"/>
        </w:rPr>
      </w:pPr>
      <w:r>
        <w:rPr>
          <w:lang w:eastAsia="zh-CN"/>
        </w:rPr>
        <w:t>SUP</w:t>
      </w:r>
      <w:r>
        <w:rPr>
          <w:lang w:eastAsia="zh-CN"/>
        </w:rPr>
        <w:tab/>
        <w:t>RUS/109A1/2</w:t>
      </w:r>
    </w:p>
    <w:p w:rsidR="008D72A7" w:rsidRDefault="008D72A7">
      <w:pPr>
        <w:rPr>
          <w:lang w:eastAsia="zh-CN"/>
        </w:rPr>
      </w:pPr>
      <w:r>
        <w:rPr>
          <w:lang w:eastAsia="zh-CN"/>
        </w:rPr>
        <w:t>_______________</w:t>
      </w:r>
    </w:p>
    <w:p w:rsidR="006F71CA" w:rsidRDefault="005001A2" w:rsidP="00E602FE">
      <w:pPr>
        <w:pStyle w:val="FootnoteText"/>
        <w:rPr>
          <w:lang w:eastAsia="zh-CN"/>
        </w:rPr>
      </w:pPr>
      <w:r>
        <w:rPr>
          <w:rStyle w:val="FootnoteReference"/>
          <w:lang w:eastAsia="zh-CN"/>
        </w:rPr>
        <w:t>21</w:t>
      </w:r>
      <w:r w:rsidRPr="002263FC">
        <w:rPr>
          <w:lang w:eastAsia="zh-CN"/>
        </w:rPr>
        <w:tab/>
      </w:r>
      <w:r w:rsidRPr="004B1BCF">
        <w:rPr>
          <w:rStyle w:val="Artdef"/>
          <w:lang w:eastAsia="zh-CN"/>
        </w:rPr>
        <w:t>11.44.2</w:t>
      </w:r>
      <w:r w:rsidRPr="002263FC">
        <w:rPr>
          <w:b/>
          <w:lang w:eastAsia="zh-CN"/>
        </w:rPr>
        <w:tab/>
      </w:r>
      <w:r w:rsidRPr="004B1BCF">
        <w:rPr>
          <w:rFonts w:hint="eastAsia"/>
          <w:bCs/>
          <w:lang w:eastAsia="zh-CN"/>
        </w:rPr>
        <w:t>通知启用对地</w:t>
      </w:r>
      <w:r>
        <w:rPr>
          <w:rFonts w:hint="eastAsia"/>
          <w:lang w:val="en-US" w:eastAsia="zh-CN"/>
        </w:rPr>
        <w:t>静止卫星轨道空间电台频率指配的日期须为第</w:t>
      </w:r>
      <w:r w:rsidRPr="004B1BCF">
        <w:rPr>
          <w:rFonts w:hint="eastAsia"/>
          <w:b/>
          <w:bCs/>
          <w:lang w:val="en-US" w:eastAsia="zh-CN"/>
        </w:rPr>
        <w:t>11.44B</w:t>
      </w:r>
      <w:r>
        <w:rPr>
          <w:rFonts w:hint="eastAsia"/>
          <w:lang w:val="en-US" w:eastAsia="zh-CN"/>
        </w:rPr>
        <w:t>款确定的九十天期限的开始日。</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52392E" w:rsidRDefault="005001A2" w:rsidP="00566B4F">
      <w:pPr>
        <w:pStyle w:val="Reasons"/>
        <w:rPr>
          <w:lang w:eastAsia="zh-CN"/>
        </w:rPr>
      </w:pPr>
      <w:r>
        <w:rPr>
          <w:b/>
          <w:lang w:eastAsia="zh-CN"/>
        </w:rPr>
        <w:t>理由：</w:t>
      </w:r>
      <w:r>
        <w:rPr>
          <w:lang w:eastAsia="zh-CN"/>
        </w:rPr>
        <w:tab/>
      </w:r>
      <w:r w:rsidR="00566B4F">
        <w:rPr>
          <w:rFonts w:hint="eastAsia"/>
          <w:lang w:eastAsia="zh-CN"/>
        </w:rPr>
        <w:t>从第</w:t>
      </w:r>
      <w:r w:rsidR="00566B4F">
        <w:rPr>
          <w:rFonts w:hint="eastAsia"/>
          <w:lang w:eastAsia="zh-CN"/>
        </w:rPr>
        <w:t>11.44B</w:t>
      </w:r>
      <w:r w:rsidR="00566B4F">
        <w:rPr>
          <w:rFonts w:hint="eastAsia"/>
          <w:lang w:eastAsia="zh-CN"/>
        </w:rPr>
        <w:t>款删除</w:t>
      </w:r>
      <w:r w:rsidR="00566B4F">
        <w:rPr>
          <w:rFonts w:hint="eastAsia"/>
          <w:lang w:eastAsia="zh-CN"/>
        </w:rPr>
        <w:t>90</w:t>
      </w:r>
      <w:r w:rsidR="00566B4F">
        <w:rPr>
          <w:rFonts w:hint="eastAsia"/>
          <w:lang w:eastAsia="zh-CN"/>
        </w:rPr>
        <w:t>天期限的结果。</w:t>
      </w:r>
    </w:p>
    <w:p w:rsidR="0052392E" w:rsidRDefault="005001A2">
      <w:pPr>
        <w:pStyle w:val="Proposal"/>
        <w:rPr>
          <w:lang w:eastAsia="zh-CN"/>
        </w:rPr>
      </w:pPr>
      <w:r>
        <w:rPr>
          <w:lang w:eastAsia="zh-CN"/>
        </w:rPr>
        <w:t>MOD</w:t>
      </w:r>
      <w:r>
        <w:rPr>
          <w:lang w:eastAsia="zh-CN"/>
        </w:rPr>
        <w:tab/>
        <w:t>RUS/109A1/3</w:t>
      </w:r>
    </w:p>
    <w:p w:rsidR="00DB1CAC" w:rsidRDefault="005001A2" w:rsidP="00566B4F">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00A75422">
        <w:rPr>
          <w:b/>
          <w:lang w:eastAsia="zh-CN"/>
        </w:rPr>
        <w:tab/>
      </w:r>
      <w:r w:rsidRPr="005829E7">
        <w:rPr>
          <w:rFonts w:hint="eastAsia"/>
          <w:lang w:eastAsia="zh-CN"/>
        </w:rPr>
        <w:t>如果一个具有发射或接收频率指配能力的对地静止卫星轨道空间电台部署在所通知的轨道位置</w:t>
      </w:r>
      <w:del w:id="13" w:author="An, Changfeng" w:date="2015-10-29T09:33:00Z">
        <w:r w:rsidRPr="005829E7" w:rsidDel="008D72A7">
          <w:rPr>
            <w:rFonts w:hint="eastAsia"/>
            <w:lang w:eastAsia="zh-CN"/>
          </w:rPr>
          <w:delText>并连续保持九十天</w:delText>
        </w:r>
      </w:del>
      <w:r w:rsidRPr="005829E7">
        <w:rPr>
          <w:rFonts w:hint="eastAsia"/>
          <w:lang w:eastAsia="zh-CN"/>
        </w:rPr>
        <w:t>，则该频率指配须视为已启用。通知主管部门须在自</w:t>
      </w:r>
      <w:del w:id="14" w:author="An, Changfeng" w:date="2015-10-29T09:33:00Z">
        <w:r w:rsidRPr="005829E7" w:rsidDel="008D72A7">
          <w:rPr>
            <w:rFonts w:hint="eastAsia"/>
            <w:lang w:eastAsia="zh-CN"/>
          </w:rPr>
          <w:delText>九十天</w:delText>
        </w:r>
      </w:del>
      <w:r w:rsidRPr="005829E7">
        <w:rPr>
          <w:rFonts w:hint="eastAsia"/>
          <w:lang w:eastAsia="zh-CN"/>
        </w:rPr>
        <w:t>期限结束之日起</w:t>
      </w:r>
      <w:del w:id="15" w:author="Shen, Guozhuang" w:date="2015-10-30T13:07:00Z">
        <w:r w:rsidRPr="005829E7" w:rsidDel="00566B4F">
          <w:rPr>
            <w:rFonts w:hint="eastAsia"/>
            <w:lang w:eastAsia="zh-CN"/>
          </w:rPr>
          <w:delText>的</w:delText>
        </w:r>
      </w:del>
      <w:ins w:id="16" w:author="Shen, Guozhuang" w:date="2015-10-30T13:06:00Z">
        <w:r w:rsidR="00566B4F">
          <w:rPr>
            <w:rFonts w:hint="eastAsia"/>
            <w:lang w:eastAsia="zh-CN"/>
          </w:rPr>
          <w:t>不晚于</w:t>
        </w:r>
      </w:ins>
      <w:r w:rsidRPr="005829E7">
        <w:rPr>
          <w:rFonts w:hint="eastAsia"/>
          <w:lang w:eastAsia="zh-CN"/>
        </w:rPr>
        <w:t>三十天</w:t>
      </w:r>
      <w:del w:id="17" w:author="An, Changfeng" w:date="2015-10-29T09:33:00Z">
        <w:r w:rsidRPr="005829E7" w:rsidDel="008D72A7">
          <w:rPr>
            <w:rFonts w:hint="eastAsia"/>
            <w:lang w:eastAsia="zh-CN"/>
          </w:rPr>
          <w:delText>内</w:delText>
        </w:r>
      </w:del>
      <w:r w:rsidRPr="005829E7">
        <w:rPr>
          <w:rFonts w:hint="eastAsia"/>
          <w:lang w:eastAsia="zh-CN"/>
        </w:rPr>
        <w:t>，</w:t>
      </w:r>
      <w:ins w:id="18" w:author="Shen, Guozhuang" w:date="2015-10-30T13:07:00Z">
        <w:r w:rsidR="00566B4F">
          <w:rPr>
            <w:rFonts w:hint="eastAsia"/>
            <w:lang w:eastAsia="zh-CN"/>
          </w:rPr>
          <w:t>按第</w:t>
        </w:r>
        <w:r w:rsidR="00566B4F" w:rsidRPr="00A75422">
          <w:rPr>
            <w:rFonts w:hint="eastAsia"/>
            <w:b/>
            <w:bCs/>
            <w:lang w:eastAsia="zh-CN"/>
          </w:rPr>
          <w:t>11.44</w:t>
        </w:r>
        <w:r w:rsidR="00566B4F">
          <w:rPr>
            <w:rFonts w:hint="eastAsia"/>
            <w:lang w:eastAsia="zh-CN"/>
          </w:rPr>
          <w:t>款规定</w:t>
        </w:r>
      </w:ins>
      <w:r w:rsidRPr="005829E7">
        <w:rPr>
          <w:rFonts w:hint="eastAsia"/>
          <w:lang w:eastAsia="zh-CN"/>
        </w:rPr>
        <w:t>将此情况通报无线电通信局。</w:t>
      </w:r>
    </w:p>
    <w:p w:rsidR="008D72A7" w:rsidRPr="00057E1E" w:rsidRDefault="00110523" w:rsidP="00110523">
      <w:pPr>
        <w:rPr>
          <w:ins w:id="19" w:author="Turnbull, Karen" w:date="2015-10-27T15:50:00Z"/>
          <w:lang w:eastAsia="zh-CN"/>
        </w:rPr>
      </w:pPr>
      <w:ins w:id="20" w:author="박종민" w:date="2014-08-26T10:27:00Z">
        <w:r>
          <w:rPr>
            <w:rFonts w:hint="eastAsia"/>
            <w:lang w:eastAsia="zh-CN"/>
          </w:rPr>
          <w:t>无线电通信局在收到</w:t>
        </w:r>
      </w:ins>
      <w:ins w:id="21" w:author="박종민" w:date="2014-08-26T10:28:00Z">
        <w:r>
          <w:rPr>
            <w:rFonts w:hint="eastAsia"/>
            <w:lang w:eastAsia="zh-CN"/>
          </w:rPr>
          <w:t>该款规定的资料后</w:t>
        </w:r>
      </w:ins>
      <w:ins w:id="22" w:author="An, Changfeng" w:date="2015-10-29T09:42:00Z">
        <w:r>
          <w:rPr>
            <w:rFonts w:hint="eastAsia"/>
            <w:lang w:eastAsia="zh-CN"/>
          </w:rPr>
          <w:t>：</w:t>
        </w:r>
      </w:ins>
    </w:p>
    <w:p w:rsidR="008D72A7" w:rsidRPr="00057E1E" w:rsidRDefault="008D72A7" w:rsidP="00110523">
      <w:pPr>
        <w:pStyle w:val="enumlev1"/>
        <w:rPr>
          <w:ins w:id="23" w:author="Turnbull, Karen" w:date="2015-10-27T15:50:00Z"/>
          <w:lang w:eastAsia="zh-CN"/>
        </w:rPr>
      </w:pPr>
      <w:ins w:id="24" w:author="Pavlenko, Kseniia" w:date="2015-10-25T12:00:00Z">
        <w:r w:rsidRPr="00057E1E">
          <w:rPr>
            <w:lang w:eastAsia="zh-CN"/>
          </w:rPr>
          <w:t>−</w:t>
        </w:r>
        <w:r w:rsidRPr="00057E1E">
          <w:rPr>
            <w:lang w:eastAsia="zh-CN"/>
          </w:rPr>
          <w:tab/>
        </w:r>
      </w:ins>
      <w:ins w:id="25" w:author="An, Changfeng" w:date="2015-10-29T09:42:00Z">
        <w:r w:rsidR="00110523">
          <w:rPr>
            <w:rFonts w:hint="eastAsia"/>
            <w:lang w:eastAsia="zh-CN"/>
          </w:rPr>
          <w:t>须尽快提供该资料并将其公布在无线电通信局的《国际频率信息通报》中</w:t>
        </w:r>
      </w:ins>
      <w:ins w:id="26" w:author="An, Changfeng" w:date="2015-10-29T09:43:00Z">
        <w:r w:rsidR="00110523">
          <w:rPr>
            <w:rFonts w:hint="eastAsia"/>
            <w:lang w:eastAsia="zh-CN"/>
          </w:rPr>
          <w:t>；</w:t>
        </w:r>
        <w:r w:rsidR="00110523">
          <w:rPr>
            <w:lang w:eastAsia="zh-CN"/>
          </w:rPr>
          <w:t>和</w:t>
        </w:r>
      </w:ins>
    </w:p>
    <w:p w:rsidR="008D72A7" w:rsidRPr="00057E1E" w:rsidRDefault="008D72A7" w:rsidP="00566B4F">
      <w:pPr>
        <w:pStyle w:val="enumlev1"/>
        <w:rPr>
          <w:lang w:eastAsia="zh-CN"/>
        </w:rPr>
      </w:pPr>
      <w:ins w:id="27" w:author="Pavlenko, Kseniia" w:date="2015-10-25T12:00:00Z">
        <w:r w:rsidRPr="00057E1E">
          <w:rPr>
            <w:szCs w:val="24"/>
            <w:lang w:eastAsia="zh-CN"/>
          </w:rPr>
          <w:t>−</w:t>
        </w:r>
        <w:r w:rsidRPr="00057E1E">
          <w:rPr>
            <w:szCs w:val="24"/>
            <w:lang w:eastAsia="zh-CN"/>
          </w:rPr>
          <w:tab/>
        </w:r>
      </w:ins>
      <w:ins w:id="28" w:author="Shen, Guozhuang" w:date="2015-10-30T13:08:00Z">
        <w:r w:rsidR="00566B4F">
          <w:rPr>
            <w:rFonts w:hint="eastAsia"/>
            <w:szCs w:val="24"/>
            <w:lang w:eastAsia="zh-CN"/>
          </w:rPr>
          <w:t>如有必要，</w:t>
        </w:r>
      </w:ins>
      <w:ins w:id="29" w:author="Shen, Guozhuang" w:date="2015-10-30T13:10:00Z">
        <w:r w:rsidR="00566B4F">
          <w:rPr>
            <w:rFonts w:hint="eastAsia"/>
            <w:szCs w:val="24"/>
            <w:lang w:eastAsia="zh-CN"/>
          </w:rPr>
          <w:t>可</w:t>
        </w:r>
      </w:ins>
      <w:ins w:id="30" w:author="Shen, Guozhuang" w:date="2015-10-30T13:09:00Z">
        <w:r w:rsidR="00566B4F">
          <w:rPr>
            <w:rFonts w:hint="eastAsia"/>
            <w:szCs w:val="24"/>
            <w:lang w:eastAsia="zh-CN"/>
          </w:rPr>
          <w:t>运用第</w:t>
        </w:r>
        <w:r w:rsidR="00566B4F" w:rsidRPr="00A75422">
          <w:rPr>
            <w:rFonts w:hint="eastAsia"/>
            <w:b/>
            <w:bCs/>
            <w:szCs w:val="24"/>
            <w:lang w:eastAsia="zh-CN"/>
          </w:rPr>
          <w:t>13.6</w:t>
        </w:r>
        <w:r w:rsidR="00566B4F">
          <w:rPr>
            <w:rFonts w:hint="eastAsia"/>
            <w:szCs w:val="24"/>
            <w:lang w:eastAsia="zh-CN"/>
          </w:rPr>
          <w:t>款确立的</w:t>
        </w:r>
      </w:ins>
      <w:ins w:id="31" w:author="Shen, Guozhuang" w:date="2015-10-30T13:10:00Z">
        <w:r w:rsidR="00566B4F">
          <w:rPr>
            <w:rFonts w:hint="eastAsia"/>
            <w:szCs w:val="24"/>
            <w:lang w:eastAsia="zh-CN"/>
          </w:rPr>
          <w:t>程序</w:t>
        </w:r>
      </w:ins>
      <w:ins w:id="32" w:author="Shen, Guozhuang" w:date="2015-10-30T13:08:00Z">
        <w:r w:rsidR="00566B4F">
          <w:rPr>
            <w:rFonts w:hint="eastAsia"/>
            <w:szCs w:val="24"/>
            <w:lang w:eastAsia="zh-CN"/>
          </w:rPr>
          <w:t>要求该主管部门提供进一步资料，</w:t>
        </w:r>
      </w:ins>
      <w:ins w:id="33" w:author="Shen, Guozhuang" w:date="2015-10-30T13:09:00Z">
        <w:r w:rsidR="00566B4F">
          <w:rPr>
            <w:rFonts w:hint="eastAsia"/>
            <w:szCs w:val="24"/>
            <w:lang w:eastAsia="zh-CN"/>
          </w:rPr>
          <w:t>以确认</w:t>
        </w:r>
      </w:ins>
      <w:ins w:id="34" w:author="Shen, Guozhuang" w:date="2015-10-30T13:10:00Z">
        <w:r w:rsidR="00566B4F">
          <w:rPr>
            <w:rFonts w:hint="eastAsia"/>
            <w:szCs w:val="24"/>
            <w:lang w:eastAsia="zh-CN"/>
          </w:rPr>
          <w:t>静止卫星轨道空间的已通知频率指配已启用。</w:t>
        </w:r>
      </w:ins>
      <w:r w:rsidR="00A75422">
        <w:rPr>
          <w:rFonts w:hint="eastAsia"/>
          <w:sz w:val="16"/>
          <w:lang w:eastAsia="zh-CN"/>
        </w:rPr>
        <w:t>（</w:t>
      </w:r>
      <w:r w:rsidRPr="00057E1E">
        <w:rPr>
          <w:sz w:val="16"/>
          <w:lang w:eastAsia="zh-CN"/>
        </w:rPr>
        <w:t>WRC</w:t>
      </w:r>
      <w:r w:rsidRPr="00057E1E">
        <w:rPr>
          <w:sz w:val="16"/>
          <w:lang w:eastAsia="zh-CN"/>
        </w:rPr>
        <w:noBreakHyphen/>
      </w:r>
      <w:del w:id="35" w:author="Pavlenko, Kseniia" w:date="2015-10-21T12:22:00Z">
        <w:r w:rsidRPr="00057E1E" w:rsidDel="00CD3E74">
          <w:rPr>
            <w:sz w:val="16"/>
            <w:szCs w:val="16"/>
            <w:lang w:eastAsia="zh-CN"/>
          </w:rPr>
          <w:delText>12</w:delText>
        </w:r>
      </w:del>
      <w:ins w:id="36" w:author="Pavlenko, Kseniia" w:date="2015-10-21T12:23:00Z">
        <w:r w:rsidRPr="00057E1E">
          <w:rPr>
            <w:sz w:val="16"/>
            <w:szCs w:val="16"/>
            <w:lang w:eastAsia="zh-CN"/>
          </w:rPr>
          <w:t>15</w:t>
        </w:r>
      </w:ins>
      <w:r w:rsidR="00A75422">
        <w:rPr>
          <w:rFonts w:hint="eastAsia"/>
          <w:sz w:val="16"/>
          <w:lang w:eastAsia="zh-CN"/>
        </w:rPr>
        <w:t>）</w:t>
      </w:r>
    </w:p>
    <w:p w:rsidR="008D72A7" w:rsidRPr="00057E1E" w:rsidRDefault="008D72A7" w:rsidP="008D72A7">
      <w:pPr>
        <w:pStyle w:val="Reasons"/>
        <w:rPr>
          <w:lang w:eastAsia="zh-CN"/>
        </w:rPr>
      </w:pPr>
    </w:p>
    <w:p w:rsidR="0052392E" w:rsidRDefault="005001A2">
      <w:pPr>
        <w:pStyle w:val="Proposal"/>
        <w:rPr>
          <w:lang w:eastAsia="zh-CN"/>
        </w:rPr>
      </w:pPr>
      <w:r>
        <w:rPr>
          <w:lang w:eastAsia="zh-CN"/>
        </w:rPr>
        <w:t>MOD</w:t>
      </w:r>
      <w:r>
        <w:rPr>
          <w:lang w:eastAsia="zh-CN"/>
        </w:rPr>
        <w:tab/>
        <w:t>RUS/109A1/4</w:t>
      </w:r>
    </w:p>
    <w:p w:rsidR="00DB1CAC" w:rsidRDefault="005001A2" w:rsidP="00566B4F">
      <w:pPr>
        <w:rPr>
          <w:lang w:eastAsia="zh-CN"/>
        </w:rPr>
      </w:pPr>
      <w:r w:rsidRPr="00AC1774">
        <w:rPr>
          <w:rStyle w:val="Artdef"/>
          <w:rFonts w:hint="eastAsia"/>
          <w:lang w:eastAsia="zh-CN"/>
        </w:rPr>
        <w:t>11.49</w:t>
      </w:r>
      <w:r>
        <w:rPr>
          <w:rFonts w:hint="eastAsia"/>
          <w:lang w:eastAsia="zh-CN"/>
        </w:rPr>
        <w:tab/>
      </w:r>
      <w:r w:rsidR="00A75422">
        <w:rPr>
          <w:lang w:eastAsia="zh-CN"/>
        </w:rPr>
        <w:tab/>
      </w:r>
      <w:r w:rsidRPr="00B95D6B">
        <w:rPr>
          <w:rFonts w:hint="eastAsia"/>
          <w:lang w:eastAsia="zh-CN"/>
        </w:rPr>
        <w:t>如果</w:t>
      </w:r>
      <w:ins w:id="37" w:author="Shen, Guozhuang" w:date="2015-10-30T13:12:00Z">
        <w:r w:rsidR="00566B4F">
          <w:rPr>
            <w:rFonts w:hint="eastAsia"/>
            <w:lang w:eastAsia="zh-CN"/>
          </w:rPr>
          <w:t>已</w:t>
        </w:r>
      </w:ins>
      <w:ins w:id="38" w:author="Shen, Guozhuang" w:date="2015-10-30T13:11:00Z">
        <w:r w:rsidR="00566B4F">
          <w:rPr>
            <w:rFonts w:hint="eastAsia"/>
            <w:lang w:eastAsia="zh-CN"/>
          </w:rPr>
          <w:t>使用至少</w:t>
        </w:r>
      </w:ins>
      <w:ins w:id="39" w:author="Shen, Guozhuang" w:date="2015-10-30T13:12:00Z">
        <w:r w:rsidR="00566B4F">
          <w:rPr>
            <w:rFonts w:hint="eastAsia"/>
            <w:lang w:eastAsia="zh-CN"/>
          </w:rPr>
          <w:t>九十天的</w:t>
        </w:r>
      </w:ins>
      <w:r w:rsidRPr="00B95D6B">
        <w:rPr>
          <w:rFonts w:hint="eastAsia"/>
          <w:lang w:eastAsia="zh-CN"/>
        </w:rPr>
        <w:t>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40" w:author="An, Changfeng" w:date="2015-10-29T09:43:00Z">
        <w:r w:rsidR="00110523">
          <w:rPr>
            <w:rFonts w:hint="eastAsia"/>
            <w:lang w:eastAsia="zh-CN"/>
          </w:rPr>
          <w:t>无线电通信局在收到该款规定的资料后，须尽快提供该资料并将其公布在无线电通信局的《国际频率信息通报》中。</w:t>
        </w:r>
      </w:ins>
      <w:r w:rsidRPr="00F9016D">
        <w:rPr>
          <w:rFonts w:hint="eastAsia"/>
          <w:sz w:val="16"/>
          <w:szCs w:val="16"/>
          <w:lang w:eastAsia="zh-CN"/>
        </w:rPr>
        <w:t>（</w:t>
      </w:r>
      <w:r w:rsidRPr="00F9016D">
        <w:rPr>
          <w:sz w:val="16"/>
          <w:szCs w:val="16"/>
          <w:lang w:eastAsia="zh-CN"/>
        </w:rPr>
        <w:t>WRC-</w:t>
      </w:r>
      <w:del w:id="41" w:author="An, Changfeng" w:date="2015-10-29T09:35:00Z">
        <w:r w:rsidRPr="00F9016D" w:rsidDel="008D72A7">
          <w:rPr>
            <w:sz w:val="16"/>
            <w:szCs w:val="16"/>
            <w:lang w:eastAsia="zh-CN"/>
          </w:rPr>
          <w:delText>12</w:delText>
        </w:r>
      </w:del>
      <w:ins w:id="42" w:author="An, Changfeng" w:date="2015-10-29T09:35:00Z">
        <w:r w:rsidR="008D72A7">
          <w:rPr>
            <w:sz w:val="16"/>
            <w:szCs w:val="16"/>
            <w:lang w:eastAsia="zh-CN"/>
          </w:rPr>
          <w:t>15</w:t>
        </w:r>
      </w:ins>
      <w:r w:rsidRPr="00F9016D">
        <w:rPr>
          <w:rFonts w:hint="eastAsia"/>
          <w:sz w:val="16"/>
          <w:szCs w:val="16"/>
          <w:lang w:eastAsia="zh-CN"/>
        </w:rPr>
        <w:t>）</w:t>
      </w:r>
    </w:p>
    <w:p w:rsidR="0052392E" w:rsidRDefault="0052392E">
      <w:pPr>
        <w:pStyle w:val="Reasons"/>
        <w:rPr>
          <w:lang w:eastAsia="zh-CN"/>
        </w:rPr>
      </w:pPr>
    </w:p>
    <w:p w:rsidR="0052392E" w:rsidRDefault="005001A2" w:rsidP="006B665A">
      <w:pPr>
        <w:pStyle w:val="Proposal"/>
        <w:rPr>
          <w:ins w:id="43" w:author="An, Changfeng" w:date="2015-10-29T09:35:00Z"/>
          <w:lang w:eastAsia="zh-CN"/>
        </w:rPr>
      </w:pPr>
      <w:r>
        <w:rPr>
          <w:lang w:eastAsia="zh-CN"/>
        </w:rPr>
        <w:lastRenderedPageBreak/>
        <w:t>MOD</w:t>
      </w:r>
      <w:r>
        <w:rPr>
          <w:lang w:eastAsia="zh-CN"/>
        </w:rPr>
        <w:tab/>
        <w:t>RUS/109A1/5</w:t>
      </w:r>
    </w:p>
    <w:p w:rsidR="008D72A7" w:rsidRDefault="008D72A7" w:rsidP="006B665A">
      <w:pPr>
        <w:keepNext/>
        <w:rPr>
          <w:lang w:eastAsia="zh-CN"/>
        </w:rPr>
      </w:pPr>
      <w:r>
        <w:rPr>
          <w:lang w:eastAsia="zh-CN"/>
        </w:rPr>
        <w:t>_______________</w:t>
      </w:r>
    </w:p>
    <w:p w:rsidR="006F71CA" w:rsidRDefault="005001A2" w:rsidP="0089721A">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del w:id="44" w:author="An, Changfeng" w:date="2015-10-29T09:36:00Z">
        <w:r w:rsidDel="008D72A7">
          <w:rPr>
            <w:rFonts w:hint="eastAsia"/>
            <w:lang w:eastAsia="zh-CN"/>
          </w:rPr>
          <w:delText>对地静止卫星轨道内某一空间电台频率指配的启用日期须为以下定义的九十天期限的开始日期。</w:delText>
        </w:r>
      </w:del>
      <w:r>
        <w:rPr>
          <w:rFonts w:hint="eastAsia"/>
          <w:lang w:eastAsia="zh-CN"/>
        </w:rPr>
        <w:t>如果某一能够发射或接收频率指配的对地静止卫星轨道空间电台，部署在所通知的轨道位置上</w:t>
      </w:r>
      <w:del w:id="45" w:author="An, Changfeng" w:date="2015-10-29T09:36:00Z">
        <w:r w:rsidDel="00A87909">
          <w:rPr>
            <w:rFonts w:hint="eastAsia"/>
            <w:lang w:eastAsia="zh-CN"/>
          </w:rPr>
          <w:delText>且连续九十天</w:delText>
        </w:r>
      </w:del>
      <w:r>
        <w:rPr>
          <w:rFonts w:hint="eastAsia"/>
          <w:lang w:eastAsia="zh-CN"/>
        </w:rPr>
        <w:t>维持运行，则该指配须视为已经启用。</w:t>
      </w:r>
      <w:ins w:id="46" w:author="Shen, Guozhuang" w:date="2015-10-30T13:15:00Z">
        <w:r w:rsidR="0089721A">
          <w:rPr>
            <w:rFonts w:hint="eastAsia"/>
            <w:lang w:eastAsia="zh-CN"/>
          </w:rPr>
          <w:t>自频率指配恢复使用之日起，</w:t>
        </w:r>
      </w:ins>
      <w:r>
        <w:rPr>
          <w:rFonts w:hint="eastAsia"/>
          <w:lang w:eastAsia="zh-CN"/>
        </w:rPr>
        <w:t>通知主管部门须</w:t>
      </w:r>
      <w:ins w:id="47" w:author="Shen, Guozhuang" w:date="2015-10-30T13:14:00Z">
        <w:r w:rsidR="00566B4F">
          <w:rPr>
            <w:rFonts w:hint="eastAsia"/>
            <w:lang w:eastAsia="zh-CN"/>
          </w:rPr>
          <w:t>不晚于</w:t>
        </w:r>
      </w:ins>
      <w:del w:id="48" w:author="An, Changfeng" w:date="2015-10-29T09:37:00Z">
        <w:r w:rsidDel="00A87909">
          <w:rPr>
            <w:rFonts w:hint="eastAsia"/>
            <w:lang w:eastAsia="zh-CN"/>
          </w:rPr>
          <w:delText>在九十天期限结束后</w:delText>
        </w:r>
      </w:del>
      <w:r>
        <w:rPr>
          <w:rFonts w:hint="eastAsia"/>
          <w:lang w:eastAsia="zh-CN"/>
        </w:rPr>
        <w:t>三十天</w:t>
      </w:r>
      <w:del w:id="49" w:author="An, Changfeng" w:date="2015-10-29T09:36:00Z">
        <w:r w:rsidDel="00A87909">
          <w:rPr>
            <w:rFonts w:hint="eastAsia"/>
            <w:lang w:eastAsia="zh-CN"/>
          </w:rPr>
          <w:delText>内</w:delText>
        </w:r>
      </w:del>
      <w:r>
        <w:rPr>
          <w:rFonts w:hint="eastAsia"/>
          <w:lang w:eastAsia="zh-CN"/>
        </w:rPr>
        <w:t>将此情况通知无线电通信局。</w:t>
      </w:r>
      <w:r>
        <w:rPr>
          <w:rFonts w:hint="eastAsia"/>
          <w:sz w:val="16"/>
          <w:szCs w:val="16"/>
          <w:lang w:val="en-US" w:eastAsia="zh-CN"/>
        </w:rPr>
        <w:t>（</w:t>
      </w:r>
      <w:r>
        <w:rPr>
          <w:sz w:val="16"/>
          <w:szCs w:val="16"/>
          <w:lang w:val="en-US" w:eastAsia="zh-CN"/>
        </w:rPr>
        <w:t>WRC-</w:t>
      </w:r>
      <w:del w:id="50" w:author="An, Changfeng" w:date="2015-10-29T09:37:00Z">
        <w:r w:rsidDel="00A87909">
          <w:rPr>
            <w:sz w:val="16"/>
            <w:szCs w:val="16"/>
            <w:lang w:val="en-US" w:eastAsia="zh-CN"/>
          </w:rPr>
          <w:delText>12</w:delText>
        </w:r>
      </w:del>
      <w:ins w:id="51" w:author="An, Changfeng" w:date="2015-10-29T09:37:00Z">
        <w:r w:rsidR="00A87909">
          <w:rPr>
            <w:sz w:val="16"/>
            <w:szCs w:val="16"/>
            <w:lang w:val="en-US" w:eastAsia="zh-CN"/>
          </w:rPr>
          <w:t>15</w:t>
        </w:r>
      </w:ins>
      <w:r>
        <w:rPr>
          <w:rFonts w:hint="eastAsia"/>
          <w:sz w:val="16"/>
          <w:szCs w:val="16"/>
          <w:lang w:val="en-US" w:eastAsia="zh-CN"/>
        </w:rPr>
        <w:t>）</w:t>
      </w:r>
    </w:p>
    <w:p w:rsidR="00DC088A" w:rsidRDefault="00DC088A" w:rsidP="0032202E">
      <w:pPr>
        <w:pStyle w:val="Reasons"/>
      </w:pPr>
    </w:p>
    <w:p w:rsidR="00DC088A" w:rsidRDefault="00DC088A">
      <w:pPr>
        <w:jc w:val="center"/>
      </w:pPr>
      <w:r>
        <w:t>______________</w:t>
      </w:r>
      <w:bookmarkStart w:id="52" w:name="_GoBack"/>
      <w:bookmarkEnd w:id="52"/>
    </w:p>
    <w:sectPr w:rsidR="00DC088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09" w:rsidRDefault="00FC67B4" w:rsidP="00A87909">
    <w:pPr>
      <w:pStyle w:val="Footer"/>
    </w:pPr>
    <w:r>
      <w:fldChar w:fldCharType="begin"/>
    </w:r>
    <w:r>
      <w:instrText xml:space="preserve"> FILENAME \p  \* MERGEFORMAT </w:instrText>
    </w:r>
    <w:r>
      <w:fldChar w:fldCharType="separate"/>
    </w:r>
    <w:r>
      <w:t>P:\CHI\ITU-R\CONF-R\CMR15\100\109ADD01C.docx</w:t>
    </w:r>
    <w:r>
      <w:fldChar w:fldCharType="end"/>
    </w:r>
    <w:r w:rsidR="00A87909">
      <w:rPr>
        <w:lang w:val="en-US"/>
      </w:rPr>
      <w:t xml:space="preserve"> (388850)</w:t>
    </w:r>
    <w:r w:rsidR="00A87909">
      <w:tab/>
    </w:r>
    <w:r w:rsidR="00A87909">
      <w:fldChar w:fldCharType="begin"/>
    </w:r>
    <w:r w:rsidR="00A87909">
      <w:instrText xml:space="preserve"> SAVEDATE \@ DD.MM.YY </w:instrText>
    </w:r>
    <w:r w:rsidR="00A87909">
      <w:fldChar w:fldCharType="separate"/>
    </w:r>
    <w:r>
      <w:t>31.10.15</w:t>
    </w:r>
    <w:r w:rsidR="00A87909">
      <w:fldChar w:fldCharType="end"/>
    </w:r>
    <w:r w:rsidR="00A87909">
      <w:tab/>
    </w:r>
    <w:r w:rsidR="00A87909">
      <w:fldChar w:fldCharType="begin"/>
    </w:r>
    <w:r w:rsidR="00A87909">
      <w:instrText xml:space="preserve"> PRINTDATE \@ DD.MM.YY </w:instrText>
    </w:r>
    <w:r w:rsidR="00A87909">
      <w:fldChar w:fldCharType="separate"/>
    </w:r>
    <w:r>
      <w:t>31.10.15</w:t>
    </w:r>
    <w:r w:rsidR="00A879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09" w:rsidRDefault="0089721A">
    <w:pPr>
      <w:pStyle w:val="Footer"/>
    </w:pPr>
    <w:fldSimple w:instr=" FILENAME \p  \* MERGEFORMAT ">
      <w:r w:rsidR="00FC67B4">
        <w:t>P:\CHI\ITU-R\CONF-R\CMR15\100\109ADD01C.docx</w:t>
      </w:r>
    </w:fldSimple>
    <w:r w:rsidR="00A87909">
      <w:rPr>
        <w:lang w:val="en-US"/>
      </w:rPr>
      <w:t xml:space="preserve"> (388850)</w:t>
    </w:r>
    <w:r w:rsidR="00A87909">
      <w:tab/>
    </w:r>
    <w:r w:rsidR="00A87909">
      <w:fldChar w:fldCharType="begin"/>
    </w:r>
    <w:r w:rsidR="00A87909">
      <w:instrText xml:space="preserve"> SAVEDATE \@ DD.MM.YY </w:instrText>
    </w:r>
    <w:r w:rsidR="00A87909">
      <w:fldChar w:fldCharType="separate"/>
    </w:r>
    <w:r w:rsidR="00FC67B4">
      <w:t>31.10.15</w:t>
    </w:r>
    <w:r w:rsidR="00A87909">
      <w:fldChar w:fldCharType="end"/>
    </w:r>
    <w:r w:rsidR="00A87909">
      <w:tab/>
    </w:r>
    <w:r w:rsidR="00A87909">
      <w:fldChar w:fldCharType="begin"/>
    </w:r>
    <w:r w:rsidR="00A87909">
      <w:instrText xml:space="preserve"> PRINTDATE \@ DD.MM.YY </w:instrText>
    </w:r>
    <w:r w:rsidR="00A87909">
      <w:fldChar w:fldCharType="separate"/>
    </w:r>
    <w:r w:rsidR="00FC67B4">
      <w:t>31.10.15</w:t>
    </w:r>
    <w:r w:rsidR="00A879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67B4">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109(Add.1)-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An, Changfeng">
    <w15:presenceInfo w15:providerId="AD" w15:userId="S-1-5-21-8740799-900759487-1415713722-26867"/>
  </w15:person>
  <w15:person w15:author="Shen, Guozhuang">
    <w15:presenceInfo w15:providerId="AD" w15:userId="S-1-5-21-8740799-900759487-1415713722-16292"/>
  </w15:person>
  <w15:person w15:author="Turnbull, Karen">
    <w15:presenceInfo w15:providerId="AD" w15:userId="S-1-5-21-8740799-900759487-1415713722-6120"/>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51D8"/>
    <w:rsid w:val="000C09BA"/>
    <w:rsid w:val="000C1F1E"/>
    <w:rsid w:val="000C6AA7"/>
    <w:rsid w:val="000E26F6"/>
    <w:rsid w:val="000E7EC6"/>
    <w:rsid w:val="00110523"/>
    <w:rsid w:val="00123C07"/>
    <w:rsid w:val="00166859"/>
    <w:rsid w:val="001765EC"/>
    <w:rsid w:val="001809B1"/>
    <w:rsid w:val="001853E8"/>
    <w:rsid w:val="001B6360"/>
    <w:rsid w:val="001F4EA6"/>
    <w:rsid w:val="00214959"/>
    <w:rsid w:val="002260A6"/>
    <w:rsid w:val="002648D3"/>
    <w:rsid w:val="002742B3"/>
    <w:rsid w:val="002869EB"/>
    <w:rsid w:val="002A4C9C"/>
    <w:rsid w:val="002B509B"/>
    <w:rsid w:val="002B6A0E"/>
    <w:rsid w:val="002E2A59"/>
    <w:rsid w:val="002E4507"/>
    <w:rsid w:val="00305254"/>
    <w:rsid w:val="003169D2"/>
    <w:rsid w:val="003B4BEF"/>
    <w:rsid w:val="003C6B45"/>
    <w:rsid w:val="0041282E"/>
    <w:rsid w:val="00437869"/>
    <w:rsid w:val="00465A34"/>
    <w:rsid w:val="004C4554"/>
    <w:rsid w:val="004D2DEC"/>
    <w:rsid w:val="004F2BE6"/>
    <w:rsid w:val="005001A2"/>
    <w:rsid w:val="00503ED4"/>
    <w:rsid w:val="00514218"/>
    <w:rsid w:val="0052392E"/>
    <w:rsid w:val="00527E8A"/>
    <w:rsid w:val="00542E85"/>
    <w:rsid w:val="00562479"/>
    <w:rsid w:val="00566B4F"/>
    <w:rsid w:val="00576849"/>
    <w:rsid w:val="005A0ACB"/>
    <w:rsid w:val="005E08D2"/>
    <w:rsid w:val="005E7FD8"/>
    <w:rsid w:val="00622560"/>
    <w:rsid w:val="00644391"/>
    <w:rsid w:val="00647712"/>
    <w:rsid w:val="00662E12"/>
    <w:rsid w:val="00691142"/>
    <w:rsid w:val="006B665A"/>
    <w:rsid w:val="006B67CE"/>
    <w:rsid w:val="006C38ED"/>
    <w:rsid w:val="006D0899"/>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9721A"/>
    <w:rsid w:val="008A7416"/>
    <w:rsid w:val="008B6852"/>
    <w:rsid w:val="008C26FF"/>
    <w:rsid w:val="008D1D14"/>
    <w:rsid w:val="008D72A7"/>
    <w:rsid w:val="008E1785"/>
    <w:rsid w:val="008E7127"/>
    <w:rsid w:val="008E7C8E"/>
    <w:rsid w:val="009022EB"/>
    <w:rsid w:val="00912959"/>
    <w:rsid w:val="009657F9"/>
    <w:rsid w:val="0099525B"/>
    <w:rsid w:val="009C72B7"/>
    <w:rsid w:val="00A0052C"/>
    <w:rsid w:val="00A31B14"/>
    <w:rsid w:val="00A323DC"/>
    <w:rsid w:val="00A466E6"/>
    <w:rsid w:val="00A7287E"/>
    <w:rsid w:val="00A75422"/>
    <w:rsid w:val="00A815BE"/>
    <w:rsid w:val="00A87909"/>
    <w:rsid w:val="00AA5DA1"/>
    <w:rsid w:val="00AE369F"/>
    <w:rsid w:val="00B026CB"/>
    <w:rsid w:val="00B711CC"/>
    <w:rsid w:val="00B851D4"/>
    <w:rsid w:val="00B868FC"/>
    <w:rsid w:val="00B95072"/>
    <w:rsid w:val="00BB26CD"/>
    <w:rsid w:val="00BD7363"/>
    <w:rsid w:val="00C07239"/>
    <w:rsid w:val="00C364B1"/>
    <w:rsid w:val="00C47D87"/>
    <w:rsid w:val="00C627F9"/>
    <w:rsid w:val="00C6584D"/>
    <w:rsid w:val="00C929E0"/>
    <w:rsid w:val="00CB4E5A"/>
    <w:rsid w:val="00CC73D7"/>
    <w:rsid w:val="00CF0AD7"/>
    <w:rsid w:val="00CF0B53"/>
    <w:rsid w:val="00CF0BE1"/>
    <w:rsid w:val="00D52A14"/>
    <w:rsid w:val="00D6206A"/>
    <w:rsid w:val="00D74599"/>
    <w:rsid w:val="00DA0469"/>
    <w:rsid w:val="00DC088A"/>
    <w:rsid w:val="00DD13B7"/>
    <w:rsid w:val="00DF3B0C"/>
    <w:rsid w:val="00E14984"/>
    <w:rsid w:val="00E22A25"/>
    <w:rsid w:val="00E560F1"/>
    <w:rsid w:val="00E92319"/>
    <w:rsid w:val="00F837F4"/>
    <w:rsid w:val="00FC59C4"/>
    <w:rsid w:val="00FC67B4"/>
    <w:rsid w:val="00FC7A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D52163-7896-4723-8A7A-256C7F6E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R15-WRC15-C-0109!A1!MSW-C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7AB25B2C-5830-43E0-AFBA-FCE0BA1076C3}">
  <ds:schemaRefs>
    <ds:schemaRef ds:uri="http://www.w3.org/XML/1998/namespace"/>
    <ds:schemaRef ds:uri="http://purl.org/dc/dcmitype/"/>
    <ds:schemaRef ds:uri="996b2e75-67fd-4955-a3b0-5ab9934cb50b"/>
    <ds:schemaRef ds:uri="http://schemas.microsoft.com/office/2006/documentManagement/types"/>
    <ds:schemaRef ds:uri="http://purl.org/dc/elements/1.1/"/>
    <ds:schemaRef ds:uri="http://schemas.microsoft.com/office/infopath/2007/PartnerControls"/>
    <ds:schemaRef ds:uri="32a1a8c5-2265-4ebc-b7a0-2071e2c5c9bb"/>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1800</Words>
  <Characters>2093</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R15-WRC15-C-0109!A1!MSW-C</vt:lpstr>
    </vt:vector>
  </TitlesOfParts>
  <Manager>General Secretariat - Pool</Manager>
  <Company>International Telecommunication Union (ITU)</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R15-WRC15-C-0109!A1!MSW-C</dc:title>
  <dc:subject>World Radiocommunication Conference - 2015</dc:subject>
  <dc:creator>Documents Proposals Manager (DPM)</dc:creator>
  <cp:keywords>DPM_v5.2015.10.271_prod</cp:keywords>
  <dc:description/>
  <cp:lastModifiedBy>Zhang, Lan'ou</cp:lastModifiedBy>
  <cp:revision>10</cp:revision>
  <cp:lastPrinted>2015-10-31T15:50:00Z</cp:lastPrinted>
  <dcterms:created xsi:type="dcterms:W3CDTF">2015-10-31T15:37:00Z</dcterms:created>
  <dcterms:modified xsi:type="dcterms:W3CDTF">2015-10-31T15:50:00Z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