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4458A7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22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103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19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octubre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02785D">
              <w:rPr>
                <w:lang w:val="en-US"/>
              </w:rPr>
              <w:t>Japón</w:t>
            </w:r>
            <w:proofErr w:type="spellEnd"/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4458A7" w:rsidRDefault="004458A7" w:rsidP="004458A7">
            <w:pPr>
              <w:pStyle w:val="Title1"/>
            </w:pPr>
            <w:bookmarkStart w:id="3" w:name="dtitle1" w:colFirst="0" w:colLast="0"/>
            <w:bookmarkEnd w:id="2"/>
            <w:r w:rsidRPr="004458A7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4458A7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  <w:bookmarkEnd w:id="5"/>
    </w:tbl>
    <w:p w:rsidR="001B152C" w:rsidRDefault="001B152C" w:rsidP="00791BED"/>
    <w:p w:rsidR="001C0E40" w:rsidRPr="00791BED" w:rsidRDefault="004458A7" w:rsidP="00791BED">
      <w:bookmarkStart w:id="6" w:name="_GoBack"/>
      <w:bookmarkEnd w:id="6"/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4458A7" w:rsidRPr="004458A7" w:rsidRDefault="004458A7" w:rsidP="004458A7">
      <w:pPr>
        <w:pStyle w:val="Headingb"/>
      </w:pPr>
      <w:r w:rsidRPr="004458A7">
        <w:t>Introducción</w:t>
      </w:r>
    </w:p>
    <w:p w:rsidR="004458A7" w:rsidRPr="0026539B" w:rsidRDefault="004458A7" w:rsidP="004458A7">
      <w:r w:rsidRPr="0026539B">
        <w:t>De conformidad con la Resolución 26 (Rev.CMR-07), la Administración de Japón ha examinado las notas al Cuadro de atribución de bandas de frecuencias y propone la supresi</w:t>
      </w:r>
      <w:r>
        <w:t>ón del número</w:t>
      </w:r>
      <w:r w:rsidRPr="0026539B">
        <w:rPr>
          <w:rFonts w:hint="eastAsia"/>
          <w:lang w:eastAsia="ja-JP"/>
        </w:rPr>
        <w:t xml:space="preserve"> </w:t>
      </w:r>
      <w:r w:rsidRPr="0026539B">
        <w:t>5.</w:t>
      </w:r>
      <w:r w:rsidRPr="0026539B">
        <w:rPr>
          <w:rFonts w:hint="eastAsia"/>
          <w:lang w:eastAsia="ja-JP"/>
        </w:rPr>
        <w:t>232</w:t>
      </w:r>
      <w:r>
        <w:rPr>
          <w:lang w:eastAsia="ja-JP"/>
        </w:rPr>
        <w:t xml:space="preserve"> del RR</w:t>
      </w:r>
      <w:r w:rsidRPr="0026539B">
        <w:t>.</w:t>
      </w:r>
    </w:p>
    <w:p w:rsidR="00363A65" w:rsidRPr="001B152C" w:rsidRDefault="004458A7" w:rsidP="004458A7">
      <w:pPr>
        <w:pStyle w:val="Headingb"/>
      </w:pPr>
      <w:r w:rsidRPr="001B152C">
        <w:t>Propuestas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008F3" w:rsidRPr="00245062" w:rsidRDefault="004458A7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4458A7" w:rsidP="00D44B91">
      <w:pPr>
        <w:pStyle w:val="Arttitle"/>
      </w:pPr>
      <w:r w:rsidRPr="00245062">
        <w:t>Atribuciones de frecuencia</w:t>
      </w:r>
    </w:p>
    <w:p w:rsidR="00F008F3" w:rsidRPr="00245062" w:rsidRDefault="004458A7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C43BF6" w:rsidRDefault="004458A7">
      <w:pPr>
        <w:pStyle w:val="Proposal"/>
      </w:pPr>
      <w:r>
        <w:t>SUP</w:t>
      </w:r>
      <w:r>
        <w:tab/>
        <w:t>J/103A22/1</w:t>
      </w:r>
    </w:p>
    <w:p w:rsidR="00F008F3" w:rsidRPr="00245062" w:rsidRDefault="004458A7" w:rsidP="001B152C">
      <w:pPr>
        <w:pStyle w:val="Note"/>
        <w:rPr>
          <w:color w:val="000000"/>
          <w:szCs w:val="24"/>
        </w:rPr>
      </w:pPr>
      <w:r w:rsidRPr="00563728">
        <w:rPr>
          <w:rStyle w:val="Artdef"/>
          <w:szCs w:val="24"/>
        </w:rPr>
        <w:t>5.232</w:t>
      </w:r>
      <w:r w:rsidRPr="00563728">
        <w:rPr>
          <w:rStyle w:val="Artdef"/>
          <w:szCs w:val="24"/>
        </w:rPr>
        <w:tab/>
      </w:r>
    </w:p>
    <w:p w:rsidR="004458A7" w:rsidRDefault="004458A7" w:rsidP="0032202E">
      <w:pPr>
        <w:pStyle w:val="Reasons"/>
      </w:pPr>
      <w:r>
        <w:rPr>
          <w:b/>
        </w:rPr>
        <w:t>Motivos:</w:t>
      </w:r>
      <w:r>
        <w:tab/>
      </w:r>
      <w:r w:rsidRPr="0026539B">
        <w:t>En Japón el servicio de radiodifusión ya no utiliza la banda 1</w:t>
      </w:r>
      <w:r w:rsidRPr="0026539B">
        <w:rPr>
          <w:rFonts w:hint="eastAsia"/>
          <w:lang w:eastAsia="ja-JP"/>
        </w:rPr>
        <w:t>70</w:t>
      </w:r>
      <w:r w:rsidRPr="0026539B">
        <w:t>-1</w:t>
      </w:r>
      <w:r w:rsidRPr="0026539B">
        <w:rPr>
          <w:rFonts w:hint="eastAsia"/>
          <w:lang w:eastAsia="ja-JP"/>
        </w:rPr>
        <w:t>74</w:t>
      </w:r>
      <w:r w:rsidRPr="0026539B">
        <w:t xml:space="preserve"> MHz.</w:t>
      </w:r>
    </w:p>
    <w:p w:rsidR="004458A7" w:rsidRDefault="004458A7" w:rsidP="0032202E">
      <w:pPr>
        <w:pStyle w:val="Reasons"/>
      </w:pPr>
    </w:p>
    <w:p w:rsidR="004458A7" w:rsidRDefault="004458A7">
      <w:pPr>
        <w:jc w:val="center"/>
      </w:pPr>
      <w:r>
        <w:t>______________</w:t>
      </w:r>
    </w:p>
    <w:p w:rsidR="00C43BF6" w:rsidRDefault="00C43BF6">
      <w:pPr>
        <w:pStyle w:val="Reasons"/>
      </w:pPr>
    </w:p>
    <w:sectPr w:rsidR="00C43BF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152C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8A7" w:rsidRDefault="004458A7" w:rsidP="004458A7">
    <w:pPr>
      <w:pStyle w:val="Footer"/>
    </w:pPr>
    <w:fldSimple w:instr=" FILENAME \p  \* MERGEFORMAT ">
      <w:r>
        <w:t>P:\ESP\ITU-R\CONF-R\CMR15\100\103ADD22S.docx</w:t>
      </w:r>
    </w:fldSimple>
    <w:r>
      <w:t xml:space="preserve"> (388844)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B152C">
      <w:t>30.10.15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8A7" w:rsidRDefault="001B152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458A7">
      <w:t>P:\ESP\ITU-R\CONF-R\CMR15\100\103ADD22S.docx</w:t>
    </w:r>
    <w:r>
      <w:fldChar w:fldCharType="end"/>
    </w:r>
    <w:r w:rsidR="004458A7">
      <w:t xml:space="preserve"> (388844)</w:t>
    </w:r>
    <w:r w:rsidR="004458A7">
      <w:tab/>
    </w:r>
    <w:r w:rsidR="004458A7">
      <w:fldChar w:fldCharType="begin"/>
    </w:r>
    <w:r w:rsidR="004458A7">
      <w:instrText xml:space="preserve"> SAVEDATE \@ DD.MM.YY </w:instrText>
    </w:r>
    <w:r w:rsidR="004458A7">
      <w:fldChar w:fldCharType="separate"/>
    </w:r>
    <w:r>
      <w:t>30.10.15</w:t>
    </w:r>
    <w:r w:rsidR="004458A7">
      <w:fldChar w:fldCharType="end"/>
    </w:r>
    <w:r w:rsidR="004458A7">
      <w:tab/>
    </w:r>
    <w:r w:rsidR="004458A7">
      <w:fldChar w:fldCharType="begin"/>
    </w:r>
    <w:r w:rsidR="004458A7">
      <w:instrText xml:space="preserve"> PRINTDATE \@ DD.MM.YY </w:instrText>
    </w:r>
    <w:r w:rsidR="004458A7">
      <w:fldChar w:fldCharType="separate"/>
    </w:r>
    <w:r w:rsidR="004458A7">
      <w:t>19.02.03</w:t>
    </w:r>
    <w:r w:rsidR="004458A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58A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103(Add.22)-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79DD"/>
    <w:rsid w:val="00191A97"/>
    <w:rsid w:val="001A083F"/>
    <w:rsid w:val="001B152C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458A7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43BF6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576CBCE-23F3-42B8-BB1E-DBF7946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R15-WRC15-C-0103!A22!MSW-S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F091B-1FEF-4126-B7E6-2DED4315D1C5}">
  <ds:schemaRefs>
    <ds:schemaRef ds:uri="http://purl.org/dc/dcmitype/"/>
    <ds:schemaRef ds:uri="http://schemas.microsoft.com/office/2006/documentManagement/types"/>
    <ds:schemaRef ds:uri="996b2e75-67fd-4955-a3b0-5ab9934cb50b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BC05B5-9910-4803-9C98-CA836B8C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R15-WRC15-C-0103!A22!MSW-S</vt:lpstr>
    </vt:vector>
  </TitlesOfParts>
  <Manager>Secretaría General - Pool</Manager>
  <Company>Unión Internacional de Telecomunicaciones (UIT)</Company>
  <LinksUpToDate>false</LinksUpToDate>
  <CharactersWithSpaces>1044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R15-WRC15-C-0103!A22!MSW-S</dc:title>
  <dc:subject>Conferencia Mundial de Radiocomunicaciones - 2015</dc:subject>
  <dc:creator>Documents Proposals Manager (DPM)</dc:creator>
  <cp:keywords>DPM_v5.2015.10.290_prod</cp:keywords>
  <dc:description/>
  <cp:lastModifiedBy>spanish</cp:lastModifiedBy>
  <cp:revision>4</cp:revision>
  <cp:lastPrinted>2003-02-19T20:20:00Z</cp:lastPrinted>
  <dcterms:created xsi:type="dcterms:W3CDTF">2015-10-30T17:21:00Z</dcterms:created>
  <dcterms:modified xsi:type="dcterms:W3CDTF">2015-10-30T23:56:00Z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