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622560" w:rsidTr="0026279E">
        <w:trPr>
          <w:cantSplit/>
        </w:trPr>
        <w:tc>
          <w:tcPr>
            <w:tcW w:w="6487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544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5B1FECA0" wp14:editId="72C5AD1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26279E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26279E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26279E">
        <w:trPr>
          <w:cantSplit/>
          <w:trHeight w:val="23"/>
        </w:trPr>
        <w:tc>
          <w:tcPr>
            <w:tcW w:w="6487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544" w:type="dxa"/>
            <w:shd w:val="clear" w:color="auto" w:fill="auto"/>
          </w:tcPr>
          <w:p w:rsidR="00622560" w:rsidRPr="00622560" w:rsidRDefault="000273B7" w:rsidP="001C076A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102(Add.21)</w:t>
            </w:r>
            <w:r w:rsidR="0026279E">
              <w:rPr>
                <w:rFonts w:ascii="Verdana" w:hAnsi="Verdana" w:cs="Traditional Arabic"/>
                <w:b/>
                <w:sz w:val="20"/>
              </w:rPr>
              <w:t>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26279E">
        <w:trPr>
          <w:cantSplit/>
          <w:trHeight w:val="23"/>
        </w:trPr>
        <w:tc>
          <w:tcPr>
            <w:tcW w:w="6487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26279E">
        <w:trPr>
          <w:cantSplit/>
          <w:trHeight w:val="23"/>
        </w:trPr>
        <w:tc>
          <w:tcPr>
            <w:tcW w:w="6487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44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大韩民国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26279E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</w:t>
            </w:r>
            <w:r>
              <w:rPr>
                <w:lang w:eastAsia="zh-CN"/>
              </w:rPr>
              <w:t>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7(L)</w:t>
            </w:r>
          </w:p>
        </w:tc>
      </w:tr>
    </w:tbl>
    <w:bookmarkEnd w:id="7"/>
    <w:p w:rsidR="008B60D0" w:rsidRPr="007806A0" w:rsidRDefault="003446B3" w:rsidP="001C076A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Pr="007806A0" w:rsidRDefault="003446B3" w:rsidP="006B1494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L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 w:rsidRPr="00E81B4D">
        <w:rPr>
          <w:rFonts w:hint="eastAsia"/>
          <w:lang w:eastAsia="zh-CN"/>
        </w:rPr>
        <w:t>问题</w:t>
      </w:r>
      <w:r w:rsidRPr="00E81B4D">
        <w:rPr>
          <w:lang w:eastAsia="zh-CN"/>
        </w:rPr>
        <w:t xml:space="preserve">L – </w:t>
      </w:r>
      <w:r w:rsidRPr="00E81B4D">
        <w:rPr>
          <w:rFonts w:hint="eastAsia"/>
          <w:lang w:eastAsia="zh-CN"/>
        </w:rPr>
        <w:t>修改《无线电规则》附录</w:t>
      </w:r>
      <w:r w:rsidRPr="008B60D0">
        <w:rPr>
          <w:b/>
          <w:bCs/>
          <w:lang w:eastAsia="zh-CN"/>
        </w:rPr>
        <w:t>30</w:t>
      </w:r>
      <w:r w:rsidRPr="00E81B4D">
        <w:rPr>
          <w:rFonts w:hint="eastAsia"/>
          <w:lang w:eastAsia="zh-CN"/>
        </w:rPr>
        <w:t>和</w:t>
      </w:r>
      <w:r w:rsidRPr="008B60D0">
        <w:rPr>
          <w:b/>
          <w:bCs/>
          <w:lang w:eastAsia="zh-CN"/>
        </w:rPr>
        <w:t>30A</w:t>
      </w:r>
      <w:r w:rsidRPr="00E81B4D">
        <w:rPr>
          <w:rFonts w:hint="eastAsia"/>
          <w:lang w:eastAsia="zh-CN"/>
        </w:rPr>
        <w:t>第</w:t>
      </w:r>
      <w:r w:rsidRPr="00E81B4D">
        <w:rPr>
          <w:lang w:eastAsia="zh-CN"/>
        </w:rPr>
        <w:t>4</w:t>
      </w:r>
      <w:r w:rsidRPr="00E81B4D">
        <w:rPr>
          <w:rFonts w:hint="eastAsia"/>
          <w:lang w:eastAsia="zh-CN"/>
        </w:rPr>
        <w:t>条中某些有关</w:t>
      </w:r>
      <w:r w:rsidRPr="00E81B4D">
        <w:rPr>
          <w:lang w:eastAsia="zh-CN"/>
        </w:rPr>
        <w:t>1</w:t>
      </w:r>
      <w:r w:rsidRPr="00E81B4D">
        <w:rPr>
          <w:rFonts w:hint="eastAsia"/>
          <w:lang w:eastAsia="zh-CN"/>
        </w:rPr>
        <w:t>区和</w:t>
      </w:r>
      <w:r w:rsidRPr="00E81B4D">
        <w:rPr>
          <w:lang w:eastAsia="zh-CN"/>
        </w:rPr>
        <w:t>3</w:t>
      </w:r>
      <w:r w:rsidRPr="00E81B4D">
        <w:rPr>
          <w:rFonts w:hint="eastAsia"/>
          <w:lang w:eastAsia="zh-CN"/>
        </w:rPr>
        <w:t>区的条款，即用明确同意或通过实现《无线电规则》附录</w:t>
      </w:r>
      <w:r w:rsidRPr="008B60D0">
        <w:rPr>
          <w:b/>
          <w:bCs/>
          <w:lang w:eastAsia="zh-CN"/>
        </w:rPr>
        <w:t>30</w:t>
      </w:r>
      <w:r w:rsidRPr="00E81B4D">
        <w:rPr>
          <w:rFonts w:hint="eastAsia"/>
          <w:lang w:eastAsia="zh-CN"/>
        </w:rPr>
        <w:t>和</w:t>
      </w:r>
      <w:r w:rsidRPr="008B60D0">
        <w:rPr>
          <w:b/>
          <w:bCs/>
          <w:lang w:eastAsia="zh-CN"/>
        </w:rPr>
        <w:t>30A</w:t>
      </w:r>
      <w:r w:rsidRPr="00E81B4D">
        <w:rPr>
          <w:rFonts w:hint="eastAsia"/>
          <w:lang w:eastAsia="zh-CN"/>
        </w:rPr>
        <w:t>有关</w:t>
      </w:r>
      <w:r w:rsidRPr="00E81B4D">
        <w:rPr>
          <w:lang w:eastAsia="zh-CN"/>
        </w:rPr>
        <w:t>1</w:t>
      </w:r>
      <w:r w:rsidRPr="00E81B4D">
        <w:rPr>
          <w:rFonts w:hint="eastAsia"/>
          <w:lang w:eastAsia="zh-CN"/>
        </w:rPr>
        <w:t>区和</w:t>
      </w:r>
      <w:r w:rsidRPr="00E81B4D">
        <w:rPr>
          <w:lang w:eastAsia="zh-CN"/>
        </w:rPr>
        <w:t>3</w:t>
      </w:r>
      <w:r w:rsidRPr="00E81B4D">
        <w:rPr>
          <w:rFonts w:hint="eastAsia"/>
          <w:lang w:eastAsia="zh-CN"/>
        </w:rPr>
        <w:t>区的条款与附录</w:t>
      </w:r>
      <w:r w:rsidRPr="008B60D0">
        <w:rPr>
          <w:b/>
          <w:bCs/>
          <w:lang w:eastAsia="zh-CN"/>
        </w:rPr>
        <w:t>30B</w:t>
      </w:r>
      <w:r w:rsidRPr="00E81B4D">
        <w:rPr>
          <w:rFonts w:hint="eastAsia"/>
          <w:lang w:eastAsia="zh-CN"/>
        </w:rPr>
        <w:t>中相应条款的统一来取代默认同意</w:t>
      </w:r>
    </w:p>
    <w:p w:rsidR="00622560" w:rsidRDefault="00622560" w:rsidP="0083672D">
      <w:pPr>
        <w:rPr>
          <w:lang w:eastAsia="zh-CN"/>
        </w:rPr>
      </w:pPr>
    </w:p>
    <w:p w:rsidR="0026279E" w:rsidRPr="001C076A" w:rsidRDefault="009549C0" w:rsidP="001C076A">
      <w:pPr>
        <w:pStyle w:val="headingb0"/>
        <w:rPr>
          <w:rFonts w:eastAsiaTheme="minorEastAsia"/>
          <w:lang w:eastAsia="zh-CN"/>
        </w:rPr>
      </w:pPr>
      <w:r w:rsidRPr="001C076A">
        <w:rPr>
          <w:rFonts w:eastAsiaTheme="minorEastAsia" w:hint="eastAsia"/>
          <w:lang w:eastAsia="zh-CN"/>
        </w:rPr>
        <w:t>引言</w:t>
      </w:r>
    </w:p>
    <w:p w:rsidR="0026279E" w:rsidRPr="009B74F9" w:rsidRDefault="0088492D" w:rsidP="001C076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</w:t>
      </w:r>
      <w:r>
        <w:rPr>
          <w:lang w:eastAsia="zh-CN"/>
        </w:rPr>
        <w:t>于</w:t>
      </w:r>
      <w:r w:rsidRPr="009549C0"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议项</w:t>
      </w:r>
      <w:r w:rsidRPr="009549C0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问题</w:t>
      </w:r>
      <w:r w:rsidRPr="009549C0">
        <w:rPr>
          <w:rFonts w:hint="eastAsia"/>
          <w:lang w:eastAsia="zh-CN"/>
        </w:rPr>
        <w:t>L</w:t>
      </w:r>
      <w:r>
        <w:rPr>
          <w:rFonts w:hint="eastAsia"/>
          <w:lang w:eastAsia="zh-CN"/>
        </w:rPr>
        <w:t>，</w:t>
      </w:r>
      <w:r w:rsidR="009549C0">
        <w:rPr>
          <w:rFonts w:hint="eastAsia"/>
          <w:lang w:eastAsia="zh-CN"/>
        </w:rPr>
        <w:t>大韩民国支持</w:t>
      </w:r>
      <w:r w:rsidR="009549C0" w:rsidRPr="009549C0">
        <w:rPr>
          <w:rFonts w:hint="eastAsia"/>
          <w:lang w:eastAsia="zh-CN"/>
        </w:rPr>
        <w:t>CPM</w:t>
      </w:r>
      <w:r w:rsidR="009549C0" w:rsidRPr="009549C0">
        <w:rPr>
          <w:rFonts w:hint="eastAsia"/>
          <w:lang w:eastAsia="zh-CN"/>
        </w:rPr>
        <w:t>报告</w:t>
      </w:r>
      <w:r w:rsidR="009549C0">
        <w:rPr>
          <w:rFonts w:hint="eastAsia"/>
          <w:lang w:eastAsia="zh-CN"/>
        </w:rPr>
        <w:t>中的</w:t>
      </w:r>
      <w:r w:rsidR="009549C0" w:rsidRPr="009549C0">
        <w:rPr>
          <w:rFonts w:hint="eastAsia"/>
          <w:lang w:eastAsia="zh-CN"/>
        </w:rPr>
        <w:t>方法</w:t>
      </w:r>
      <w:r w:rsidR="009549C0" w:rsidRPr="009549C0">
        <w:rPr>
          <w:rFonts w:hint="eastAsia"/>
          <w:lang w:eastAsia="zh-CN"/>
        </w:rPr>
        <w:t>L1</w:t>
      </w:r>
      <w:r w:rsidR="009549C0">
        <w:rPr>
          <w:rFonts w:hint="eastAsia"/>
          <w:lang w:eastAsia="zh-CN"/>
        </w:rPr>
        <w:t>。</w:t>
      </w:r>
    </w:p>
    <w:p w:rsidR="0026279E" w:rsidRPr="00537E6B" w:rsidRDefault="009549C0" w:rsidP="001C076A">
      <w:pPr>
        <w:pStyle w:val="headingb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0048E7" w:rsidRPr="003D4758" w:rsidRDefault="003446B3" w:rsidP="003869EB">
      <w:pPr>
        <w:pStyle w:val="AppendixNo"/>
        <w:rPr>
          <w:lang w:eastAsia="zh-CN"/>
        </w:rPr>
      </w:pPr>
      <w:r w:rsidRPr="003D4758">
        <w:rPr>
          <w:lang w:eastAsia="zh-CN"/>
        </w:rPr>
        <w:lastRenderedPageBreak/>
        <w:t>附录</w:t>
      </w:r>
      <w:r w:rsidRPr="003D4758">
        <w:rPr>
          <w:rStyle w:val="href"/>
          <w:lang w:eastAsia="zh-CN"/>
        </w:rPr>
        <w:t>30</w:t>
      </w:r>
      <w:r w:rsidRPr="003D4758">
        <w:rPr>
          <w:lang w:eastAsia="zh-CN"/>
        </w:rPr>
        <w:t>（</w:t>
      </w:r>
      <w:r w:rsidRPr="003D4758">
        <w:rPr>
          <w:lang w:eastAsia="zh-CN"/>
        </w:rPr>
        <w:t>WRC-</w:t>
      </w:r>
      <w:r>
        <w:rPr>
          <w:rFonts w:hint="eastAsia"/>
          <w:lang w:eastAsia="zh-CN"/>
        </w:rPr>
        <w:t>12</w:t>
      </w:r>
      <w:r w:rsidRPr="003D4758">
        <w:rPr>
          <w:lang w:eastAsia="zh-CN"/>
        </w:rPr>
        <w:t>，修订版）</w:t>
      </w:r>
      <w:r w:rsidR="003869EB" w:rsidRPr="00611458">
        <w:rPr>
          <w:position w:val="6"/>
          <w:sz w:val="18"/>
          <w:szCs w:val="18"/>
          <w:lang w:eastAsia="zh-CN"/>
        </w:rPr>
        <w:t>*</w:t>
      </w:r>
    </w:p>
    <w:p w:rsidR="000048E7" w:rsidRPr="00F655F7" w:rsidRDefault="003446B3" w:rsidP="003869EB">
      <w:pPr>
        <w:pStyle w:val="Appendixtitle"/>
        <w:rPr>
          <w:lang w:eastAsia="zh-CN"/>
        </w:rPr>
      </w:pPr>
      <w:r w:rsidRPr="00F655F7">
        <w:rPr>
          <w:lang w:eastAsia="zh-CN"/>
        </w:rPr>
        <w:t>关于</w:t>
      </w:r>
      <w:r w:rsidRPr="00F655F7">
        <w:rPr>
          <w:lang w:eastAsia="zh-CN"/>
        </w:rPr>
        <w:t>11.7-12.2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3</w:t>
      </w:r>
      <w:r w:rsidRPr="00F655F7">
        <w:rPr>
          <w:lang w:eastAsia="zh-CN"/>
        </w:rPr>
        <w:t>区）、</w:t>
      </w:r>
      <w:r w:rsidRPr="00F655F7">
        <w:rPr>
          <w:lang w:eastAsia="zh-CN"/>
        </w:rPr>
        <w:t>11.7-12.5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1</w:t>
      </w:r>
      <w:r w:rsidRPr="00F655F7">
        <w:rPr>
          <w:lang w:eastAsia="zh-CN"/>
        </w:rPr>
        <w:t>区）和</w:t>
      </w:r>
      <w:r w:rsidRPr="00F655F7">
        <w:rPr>
          <w:lang w:eastAsia="zh-CN"/>
        </w:rPr>
        <w:br/>
        <w:t>12.2-12.7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2</w:t>
      </w:r>
      <w:r w:rsidRPr="00F655F7">
        <w:rPr>
          <w:lang w:eastAsia="zh-CN"/>
        </w:rPr>
        <w:t>区）频段内所有业务的条款以及</w:t>
      </w:r>
      <w:r>
        <w:rPr>
          <w:rFonts w:hint="eastAsia"/>
          <w:lang w:eastAsia="zh-CN"/>
        </w:rPr>
        <w:br/>
      </w:r>
      <w:r w:rsidRPr="00F655F7">
        <w:rPr>
          <w:lang w:eastAsia="zh-CN"/>
        </w:rPr>
        <w:t>与卫星广播业务的相关规划和指配表</w:t>
      </w:r>
      <w:r w:rsidR="003869EB" w:rsidRPr="00611458">
        <w:rPr>
          <w:position w:val="6"/>
          <w:sz w:val="18"/>
          <w:szCs w:val="18"/>
          <w:lang w:eastAsia="zh-CN"/>
        </w:rPr>
        <w:t>1</w:t>
      </w:r>
      <w:r w:rsidRPr="00F655F7">
        <w:rPr>
          <w:b w:val="0"/>
          <w:sz w:val="16"/>
          <w:szCs w:val="16"/>
          <w:lang w:eastAsia="zh-CN"/>
        </w:rPr>
        <w:t>（</w:t>
      </w:r>
      <w:r w:rsidRPr="00A83DFE">
        <w:rPr>
          <w:b w:val="0"/>
          <w:sz w:val="16"/>
          <w:szCs w:val="16"/>
          <w:lang w:eastAsia="zh-CN"/>
        </w:rPr>
        <w:t>WRC-03</w:t>
      </w:r>
      <w:r w:rsidRPr="00F655F7">
        <w:rPr>
          <w:b w:val="0"/>
          <w:sz w:val="16"/>
          <w:szCs w:val="16"/>
          <w:lang w:eastAsia="zh-CN"/>
        </w:rPr>
        <w:t>）</w:t>
      </w:r>
    </w:p>
    <w:p w:rsidR="000048E7" w:rsidRDefault="003446B3" w:rsidP="001C422B">
      <w:pPr>
        <w:pStyle w:val="AppArtNo"/>
        <w:rPr>
          <w:lang w:eastAsia="zh-CN"/>
        </w:rPr>
      </w:pPr>
      <w:r w:rsidRPr="001E6552">
        <w:rPr>
          <w:rFonts w:hint="eastAsia"/>
          <w:lang w:eastAsia="zh-CN"/>
        </w:rPr>
        <w:t>第</w:t>
      </w:r>
      <w:r w:rsidRPr="001E6552">
        <w:rPr>
          <w:rFonts w:hint="eastAsia"/>
          <w:lang w:eastAsia="zh-CN"/>
        </w:rPr>
        <w:t>4</w:t>
      </w:r>
      <w:r w:rsidRPr="001E6552">
        <w:rPr>
          <w:rFonts w:hint="eastAsia"/>
          <w:lang w:eastAsia="zh-CN"/>
        </w:rPr>
        <w:t>条</w:t>
      </w:r>
      <w:r w:rsidRPr="001E6552">
        <w:rPr>
          <w:rFonts w:hint="eastAsia"/>
          <w:sz w:val="16"/>
          <w:szCs w:val="16"/>
          <w:lang w:eastAsia="zh-CN"/>
        </w:rPr>
        <w:t>（</w:t>
      </w:r>
      <w:r w:rsidRPr="001E6552">
        <w:rPr>
          <w:rFonts w:hint="eastAsia"/>
          <w:sz w:val="16"/>
          <w:szCs w:val="16"/>
          <w:lang w:eastAsia="zh-CN"/>
        </w:rPr>
        <w:t>WRC-03</w:t>
      </w:r>
      <w:r w:rsidRPr="001E6552">
        <w:rPr>
          <w:rFonts w:hint="eastAsia"/>
          <w:sz w:val="16"/>
          <w:szCs w:val="16"/>
          <w:lang w:eastAsia="zh-CN"/>
        </w:rPr>
        <w:t>，修订版）</w:t>
      </w:r>
    </w:p>
    <w:p w:rsidR="000048E7" w:rsidRDefault="003446B3" w:rsidP="003869EB">
      <w:pPr>
        <w:pStyle w:val="AppArttitle"/>
        <w:rPr>
          <w:lang w:eastAsia="zh-CN"/>
        </w:rPr>
      </w:pPr>
      <w:r>
        <w:rPr>
          <w:rFonts w:hint="eastAsia"/>
          <w:lang w:eastAsia="zh-CN"/>
        </w:rPr>
        <w:t>用于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区规划的修改或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 w:rsidR="003869EB" w:rsidRPr="00611458">
        <w:rPr>
          <w:b w:val="0"/>
          <w:bCs/>
          <w:position w:val="6"/>
          <w:sz w:val="18"/>
          <w:szCs w:val="18"/>
          <w:lang w:eastAsia="zh-CN"/>
        </w:rPr>
        <w:t>3</w:t>
      </w:r>
      <w:r>
        <w:rPr>
          <w:rFonts w:hint="eastAsia"/>
          <w:lang w:eastAsia="zh-CN"/>
        </w:rPr>
        <w:t>附加使用的程序</w:t>
      </w:r>
    </w:p>
    <w:p w:rsidR="00A66626" w:rsidRDefault="003446B3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KOR/102A21A12/1</w:t>
      </w:r>
    </w:p>
    <w:p w:rsidR="000048E7" w:rsidRDefault="003446B3" w:rsidP="000048E7">
      <w:pPr>
        <w:rPr>
          <w:lang w:eastAsia="zh-CN"/>
        </w:rPr>
      </w:pPr>
      <w:r w:rsidRPr="00197467">
        <w:rPr>
          <w:rStyle w:val="Artdef"/>
          <w:rFonts w:hint="eastAsia"/>
          <w:lang w:eastAsia="zh-CN"/>
        </w:rPr>
        <w:t>4.1.10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如果某一主管部门在</w:t>
      </w:r>
      <w:r w:rsidRPr="00011FD1">
        <w:rPr>
          <w:lang w:eastAsia="zh-CN"/>
        </w:rPr>
        <w:t>§</w:t>
      </w:r>
      <w:r>
        <w:rPr>
          <w:rFonts w:hint="eastAsia"/>
          <w:lang w:eastAsia="zh-CN"/>
        </w:rPr>
        <w:t>4.1.5</w:t>
      </w:r>
      <w:r>
        <w:rPr>
          <w:rFonts w:hint="eastAsia"/>
          <w:lang w:eastAsia="zh-CN"/>
        </w:rPr>
        <w:t>所述的</w:t>
      </w:r>
      <w:r>
        <w:rPr>
          <w:rFonts w:hint="eastAsia"/>
          <w:lang w:eastAsia="zh-CN"/>
        </w:rPr>
        <w:t>BR IFIC</w:t>
      </w:r>
      <w:r>
        <w:rPr>
          <w:rFonts w:hint="eastAsia"/>
          <w:lang w:eastAsia="zh-CN"/>
        </w:rPr>
        <w:t>出版后四个月内没有将其意见通知寻求同意的主管部门，也没有通知无线电通信局，则应认为该主管部门</w:t>
      </w:r>
      <w:del w:id="8" w:author="Li, Jianying" w:date="2015-10-27T10:29:00Z">
        <w:r w:rsidDel="0088492D">
          <w:rPr>
            <w:rFonts w:hint="eastAsia"/>
            <w:lang w:eastAsia="zh-CN"/>
          </w:rPr>
          <w:delText>已经</w:delText>
        </w:r>
      </w:del>
      <w:ins w:id="9" w:author="Li, Jianying" w:date="2015-10-27T10:29:00Z">
        <w:r w:rsidR="0088492D">
          <w:rPr>
            <w:rFonts w:hint="eastAsia"/>
            <w:lang w:eastAsia="zh-CN"/>
          </w:rPr>
          <w:t>尚未</w:t>
        </w:r>
      </w:ins>
      <w:r>
        <w:rPr>
          <w:rFonts w:hint="eastAsia"/>
          <w:lang w:eastAsia="zh-CN"/>
        </w:rPr>
        <w:t>同意</w:t>
      </w:r>
      <w:del w:id="10" w:author="Li, Jianying" w:date="2015-10-27T10:29:00Z">
        <w:r w:rsidDel="0088492D">
          <w:rPr>
            <w:rFonts w:hint="eastAsia"/>
            <w:lang w:eastAsia="zh-CN"/>
          </w:rPr>
          <w:delText>了</w:delText>
        </w:r>
      </w:del>
      <w:r>
        <w:rPr>
          <w:rFonts w:hint="eastAsia"/>
          <w:lang w:eastAsia="zh-CN"/>
        </w:rPr>
        <w:t>这一提议的指配。在以下情况下，可延长这一时限：</w:t>
      </w:r>
    </w:p>
    <w:p w:rsidR="000048E7" w:rsidRPr="00BE28B6" w:rsidRDefault="003446B3" w:rsidP="000048E7">
      <w:pPr>
        <w:pStyle w:val="enumlev1"/>
        <w:rPr>
          <w:rFonts w:ascii="STKaiti" w:eastAsia="STKaiti" w:hAnsi="STKaiti"/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Pr="00641930">
        <w:rPr>
          <w:rFonts w:hint="eastAsia"/>
          <w:spacing w:val="6"/>
          <w:lang w:eastAsia="zh-CN"/>
        </w:rPr>
        <w:t>如果某一主管部门根据</w:t>
      </w:r>
      <w:r w:rsidRPr="00641930">
        <w:rPr>
          <w:spacing w:val="6"/>
          <w:lang w:eastAsia="zh-CN"/>
        </w:rPr>
        <w:t>§</w:t>
      </w:r>
      <w:r w:rsidRPr="00641930">
        <w:rPr>
          <w:rFonts w:hint="eastAsia"/>
          <w:spacing w:val="6"/>
          <w:lang w:eastAsia="zh-CN"/>
        </w:rPr>
        <w:t>4.1.8</w:t>
      </w:r>
      <w:r w:rsidRPr="00641930">
        <w:rPr>
          <w:rFonts w:hint="eastAsia"/>
          <w:spacing w:val="6"/>
          <w:lang w:eastAsia="zh-CN"/>
        </w:rPr>
        <w:t>的规定已经要求附加信息，则可延长最多三个</w:t>
      </w:r>
      <w:r>
        <w:rPr>
          <w:rFonts w:hint="eastAsia"/>
          <w:lang w:eastAsia="zh-CN"/>
        </w:rPr>
        <w:t>月；</w:t>
      </w:r>
      <w:r w:rsidRPr="00BE28B6">
        <w:rPr>
          <w:rFonts w:ascii="STKaiti" w:eastAsia="STKaiti" w:hAnsi="STKaiti" w:hint="eastAsia"/>
          <w:lang w:eastAsia="zh-CN"/>
        </w:rPr>
        <w:t>或者</w:t>
      </w:r>
    </w:p>
    <w:p w:rsidR="000048E7" w:rsidRDefault="003446B3" w:rsidP="000048E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如果某一主管部门根据</w:t>
      </w:r>
      <w:r w:rsidRPr="00011FD1">
        <w:rPr>
          <w:lang w:eastAsia="zh-CN"/>
        </w:rPr>
        <w:t>§</w:t>
      </w:r>
      <w:r>
        <w:rPr>
          <w:rFonts w:hint="eastAsia"/>
          <w:lang w:eastAsia="zh-CN"/>
        </w:rPr>
        <w:t>4.1.21</w:t>
      </w:r>
      <w:r>
        <w:rPr>
          <w:rFonts w:hint="eastAsia"/>
          <w:lang w:eastAsia="zh-CN"/>
        </w:rPr>
        <w:t>的规定已经向无线电通信局寻求帮助，则可在无线电通信局告知其行动结果之日起延长三个月。</w:t>
      </w:r>
    </w:p>
    <w:p w:rsidR="00A66626" w:rsidRDefault="003446B3" w:rsidP="0088492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6279E" w:rsidRPr="00093CE7">
        <w:rPr>
          <w:rFonts w:hint="eastAsia"/>
          <w:lang w:eastAsia="zh-CN"/>
        </w:rPr>
        <w:t>按照</w:t>
      </w:r>
      <w:r w:rsidR="0088492D">
        <w:rPr>
          <w:lang w:eastAsia="zh-CN"/>
        </w:rPr>
        <w:t>把默</w:t>
      </w:r>
      <w:r w:rsidR="0088492D">
        <w:rPr>
          <w:rFonts w:hint="eastAsia"/>
          <w:lang w:eastAsia="zh-CN"/>
        </w:rPr>
        <w:t>示</w:t>
      </w:r>
      <w:r w:rsidR="0026279E" w:rsidRPr="00093CE7">
        <w:rPr>
          <w:lang w:eastAsia="zh-CN"/>
        </w:rPr>
        <w:t>同意的概念替换为</w:t>
      </w:r>
      <w:r w:rsidR="0026279E" w:rsidRPr="00093CE7">
        <w:rPr>
          <w:rFonts w:hint="eastAsia"/>
          <w:lang w:eastAsia="zh-CN"/>
        </w:rPr>
        <w:t>明确</w:t>
      </w:r>
      <w:r w:rsidR="0026279E" w:rsidRPr="00093CE7">
        <w:rPr>
          <w:lang w:eastAsia="zh-CN"/>
        </w:rPr>
        <w:t>同意</w:t>
      </w:r>
      <w:r w:rsidR="0026279E" w:rsidRPr="00093CE7">
        <w:rPr>
          <w:rFonts w:hint="eastAsia"/>
          <w:lang w:eastAsia="zh-CN"/>
        </w:rPr>
        <w:t>的</w:t>
      </w:r>
      <w:r w:rsidR="0026279E" w:rsidRPr="00093CE7">
        <w:rPr>
          <w:lang w:eastAsia="zh-CN"/>
        </w:rPr>
        <w:t>方式，</w:t>
      </w:r>
      <w:r w:rsidR="0026279E" w:rsidRPr="00093CE7">
        <w:rPr>
          <w:rFonts w:hint="eastAsia"/>
          <w:lang w:eastAsia="zh-CN"/>
        </w:rPr>
        <w:t>修改</w:t>
      </w:r>
      <w:r w:rsidR="0088492D">
        <w:rPr>
          <w:rFonts w:hint="eastAsia"/>
          <w:lang w:eastAsia="zh-CN"/>
        </w:rPr>
        <w:t>《</w:t>
      </w:r>
      <w:r w:rsidR="0088492D">
        <w:rPr>
          <w:lang w:eastAsia="zh-CN"/>
        </w:rPr>
        <w:t>无线电规则》</w:t>
      </w:r>
      <w:r w:rsidR="0026279E" w:rsidRPr="00093CE7">
        <w:rPr>
          <w:rFonts w:hint="eastAsia"/>
          <w:lang w:eastAsia="zh-CN"/>
        </w:rPr>
        <w:t>附录</w:t>
      </w:r>
      <w:r w:rsidR="0026279E" w:rsidRPr="00A65DAD">
        <w:rPr>
          <w:rFonts w:hint="eastAsia"/>
          <w:lang w:eastAsia="zh-CN"/>
        </w:rPr>
        <w:t>30</w:t>
      </w:r>
      <w:r w:rsidR="0026279E" w:rsidRPr="00093CE7">
        <w:rPr>
          <w:lang w:eastAsia="zh-CN"/>
        </w:rPr>
        <w:t>中</w:t>
      </w:r>
      <w:r w:rsidR="0088492D">
        <w:rPr>
          <w:rFonts w:hint="eastAsia"/>
          <w:lang w:eastAsia="zh-CN"/>
        </w:rPr>
        <w:t>的</w:t>
      </w:r>
      <w:r w:rsidR="0088492D">
        <w:rPr>
          <w:lang w:eastAsia="zh-CN"/>
        </w:rPr>
        <w:t>相应</w:t>
      </w:r>
      <w:r w:rsidR="0026279E" w:rsidRPr="00093CE7">
        <w:rPr>
          <w:lang w:eastAsia="zh-CN"/>
        </w:rPr>
        <w:t>条款</w:t>
      </w:r>
      <w:r w:rsidR="0026279E" w:rsidRPr="00093CE7">
        <w:rPr>
          <w:rFonts w:hint="eastAsia"/>
          <w:lang w:eastAsia="zh-CN"/>
        </w:rPr>
        <w:t>。</w:t>
      </w:r>
    </w:p>
    <w:p w:rsidR="000048E7" w:rsidRDefault="003446B3" w:rsidP="005543A6">
      <w:pPr>
        <w:pStyle w:val="AppendixNo"/>
        <w:rPr>
          <w:lang w:eastAsia="zh-CN"/>
        </w:rPr>
      </w:pPr>
      <w:r>
        <w:rPr>
          <w:rFonts w:hint="eastAsia"/>
          <w:lang w:eastAsia="zh-CN"/>
        </w:rPr>
        <w:t>附录</w:t>
      </w:r>
      <w:r w:rsidRPr="00774B9D">
        <w:rPr>
          <w:rStyle w:val="href"/>
          <w:rFonts w:hint="eastAsia"/>
          <w:lang w:eastAsia="zh-CN"/>
        </w:rPr>
        <w:t>30A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，修订版）</w:t>
      </w:r>
      <w:r w:rsidR="005543A6" w:rsidRPr="00611458">
        <w:rPr>
          <w:position w:val="6"/>
          <w:sz w:val="18"/>
          <w:szCs w:val="18"/>
          <w:lang w:eastAsia="zh-CN"/>
        </w:rPr>
        <w:t>*</w:t>
      </w:r>
    </w:p>
    <w:p w:rsidR="000048E7" w:rsidRPr="00B339DF" w:rsidRDefault="003446B3" w:rsidP="005543A6">
      <w:pPr>
        <w:pStyle w:val="Appendixtitle"/>
        <w:tabs>
          <w:tab w:val="clear" w:pos="1134"/>
          <w:tab w:val="clear" w:pos="1871"/>
          <w:tab w:val="clear" w:pos="2268"/>
        </w:tabs>
        <w:spacing w:after="80"/>
        <w:rPr>
          <w:noProof/>
          <w:color w:val="000000"/>
          <w:lang w:eastAsia="zh-CN"/>
        </w:rPr>
      </w:pPr>
      <w:r w:rsidRPr="00B339DF">
        <w:rPr>
          <w:rFonts w:hAnsi="SimSun"/>
          <w:noProof/>
          <w:color w:val="000000"/>
          <w:lang w:eastAsia="zh-CN"/>
        </w:rPr>
        <w:t>关于</w:t>
      </w:r>
      <w:r w:rsidRPr="00B339DF">
        <w:rPr>
          <w:noProof/>
          <w:color w:val="000000"/>
          <w:lang w:eastAsia="zh-CN"/>
        </w:rPr>
        <w:t>1</w:t>
      </w:r>
      <w:r w:rsidRPr="00B339DF">
        <w:rPr>
          <w:rFonts w:hAnsi="SimSun"/>
          <w:noProof/>
          <w:color w:val="000000"/>
          <w:lang w:eastAsia="zh-CN"/>
        </w:rPr>
        <w:t>区和</w:t>
      </w:r>
      <w:r w:rsidRPr="00B339DF">
        <w:rPr>
          <w:noProof/>
          <w:color w:val="000000"/>
          <w:lang w:eastAsia="zh-CN"/>
        </w:rPr>
        <w:t>3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14.5-14.8 GHz</w:t>
      </w:r>
      <w:r w:rsidR="005543A6" w:rsidRPr="00611458">
        <w:rPr>
          <w:rFonts w:ascii="Times New Roman"/>
          <w:b w:val="0"/>
          <w:bCs/>
          <w:position w:val="6"/>
          <w:sz w:val="18"/>
          <w:szCs w:val="18"/>
          <w:lang w:eastAsia="zh-CN"/>
        </w:rPr>
        <w:t>2</w:t>
      </w:r>
      <w:r w:rsidRPr="00B339DF">
        <w:rPr>
          <w:rFonts w:hAnsi="SimSun"/>
          <w:noProof/>
          <w:color w:val="000000"/>
          <w:lang w:eastAsia="zh-CN"/>
        </w:rPr>
        <w:t>和</w:t>
      </w:r>
      <w:r w:rsidRPr="00B339DF">
        <w:rPr>
          <w:noProof/>
          <w:color w:val="000000"/>
          <w:lang w:eastAsia="zh-CN"/>
        </w:rPr>
        <w:t>17.3-18.1 GHz</w:t>
      </w:r>
      <w:r w:rsidRPr="00B339DF">
        <w:rPr>
          <w:rFonts w:hAnsi="SimSun"/>
          <w:noProof/>
          <w:color w:val="000000"/>
          <w:lang w:eastAsia="zh-CN"/>
        </w:rPr>
        <w:t>及</w:t>
      </w:r>
      <w:r w:rsidRPr="00B339DF">
        <w:rPr>
          <w:noProof/>
          <w:color w:val="000000"/>
          <w:lang w:eastAsia="zh-CN"/>
        </w:rPr>
        <w:t>2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17.3-17.8 GHz</w:t>
      </w:r>
      <w:r w:rsidRPr="00B339DF">
        <w:rPr>
          <w:noProof/>
          <w:color w:val="000000"/>
          <w:lang w:eastAsia="zh-CN"/>
        </w:rPr>
        <w:br/>
      </w:r>
      <w:r w:rsidRPr="00B339DF">
        <w:rPr>
          <w:rFonts w:hAnsi="SimSun"/>
          <w:noProof/>
          <w:color w:val="000000"/>
          <w:lang w:eastAsia="zh-CN"/>
        </w:rPr>
        <w:t>频段内卫星广播业务（</w:t>
      </w:r>
      <w:r w:rsidRPr="00B339DF">
        <w:rPr>
          <w:noProof/>
          <w:color w:val="000000"/>
          <w:lang w:eastAsia="zh-CN"/>
        </w:rPr>
        <w:t>1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11.7-12.5 GHz</w:t>
      </w:r>
      <w:r w:rsidRPr="00B339DF">
        <w:rPr>
          <w:rFonts w:hAnsi="SimSun"/>
          <w:noProof/>
          <w:color w:val="000000"/>
          <w:lang w:eastAsia="zh-CN"/>
        </w:rPr>
        <w:t>、</w:t>
      </w:r>
      <w:r w:rsidRPr="00B339DF">
        <w:rPr>
          <w:noProof/>
          <w:color w:val="000000"/>
          <w:lang w:eastAsia="zh-CN"/>
        </w:rPr>
        <w:t>2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12.2-12.7 GHz</w:t>
      </w:r>
      <w:r w:rsidRPr="00B339DF">
        <w:rPr>
          <w:noProof/>
          <w:color w:val="000000"/>
          <w:lang w:eastAsia="zh-CN"/>
        </w:rPr>
        <w:br/>
      </w:r>
      <w:r w:rsidRPr="00B339DF">
        <w:rPr>
          <w:rFonts w:hAnsi="SimSun"/>
          <w:noProof/>
          <w:color w:val="000000"/>
          <w:lang w:eastAsia="zh-CN"/>
        </w:rPr>
        <w:t>和</w:t>
      </w:r>
      <w:r w:rsidRPr="00B339DF">
        <w:rPr>
          <w:noProof/>
          <w:color w:val="000000"/>
          <w:lang w:eastAsia="zh-CN"/>
        </w:rPr>
        <w:t>3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11.7-12.2 GHz</w:t>
      </w:r>
      <w:r w:rsidRPr="00B339DF">
        <w:rPr>
          <w:rFonts w:hAnsi="SimSun"/>
          <w:noProof/>
          <w:color w:val="000000"/>
          <w:lang w:eastAsia="zh-CN"/>
        </w:rPr>
        <w:t>）馈线链路的条款</w:t>
      </w:r>
      <w:r w:rsidRPr="00B339DF">
        <w:rPr>
          <w:noProof/>
          <w:color w:val="000000"/>
          <w:lang w:eastAsia="zh-CN"/>
        </w:rPr>
        <w:br/>
      </w:r>
      <w:r w:rsidRPr="00B339DF">
        <w:rPr>
          <w:rFonts w:hAnsi="SimSun"/>
          <w:noProof/>
          <w:color w:val="000000"/>
          <w:lang w:eastAsia="zh-CN"/>
        </w:rPr>
        <w:t>和相关规划和列表</w:t>
      </w:r>
      <w:r w:rsidR="005543A6" w:rsidRPr="00611458">
        <w:rPr>
          <w:rFonts w:ascii="Times New Roman"/>
          <w:b w:val="0"/>
          <w:bCs/>
          <w:position w:val="6"/>
          <w:sz w:val="18"/>
          <w:szCs w:val="18"/>
          <w:lang w:eastAsia="zh-CN"/>
        </w:rPr>
        <w:t>1</w:t>
      </w:r>
      <w:r w:rsidRPr="004A3524">
        <w:rPr>
          <w:rFonts w:hAnsi="SimSun"/>
          <w:b w:val="0"/>
          <w:bCs/>
          <w:noProof/>
          <w:color w:val="000000"/>
          <w:sz w:val="16"/>
          <w:szCs w:val="16"/>
          <w:lang w:eastAsia="zh-CN"/>
        </w:rPr>
        <w:t>（</w:t>
      </w:r>
      <w:r w:rsidRPr="004A3524">
        <w:rPr>
          <w:b w:val="0"/>
          <w:bCs/>
          <w:noProof/>
          <w:color w:val="000000"/>
          <w:sz w:val="16"/>
          <w:szCs w:val="16"/>
          <w:lang w:eastAsia="zh-CN"/>
        </w:rPr>
        <w:t>WRC-03</w:t>
      </w:r>
      <w:r w:rsidRPr="004A3524">
        <w:rPr>
          <w:rFonts w:hAnsi="SimSun"/>
          <w:b w:val="0"/>
          <w:bCs/>
          <w:noProof/>
          <w:color w:val="000000"/>
          <w:sz w:val="16"/>
          <w:szCs w:val="16"/>
          <w:lang w:eastAsia="zh-CN"/>
        </w:rPr>
        <w:t>）</w:t>
      </w:r>
    </w:p>
    <w:p w:rsidR="000048E7" w:rsidRPr="002933EE" w:rsidRDefault="003446B3" w:rsidP="007B4267">
      <w:pPr>
        <w:pStyle w:val="AppArt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</w:t>
      </w:r>
      <w:r w:rsidRPr="00F617D9">
        <w:rPr>
          <w:rFonts w:hint="eastAsia"/>
          <w:sz w:val="16"/>
          <w:szCs w:val="16"/>
          <w:lang w:eastAsia="zh-CN"/>
        </w:rPr>
        <w:t>（</w:t>
      </w:r>
      <w:r w:rsidRPr="00F617D9">
        <w:rPr>
          <w:rFonts w:hint="eastAsia"/>
          <w:sz w:val="16"/>
          <w:szCs w:val="16"/>
          <w:lang w:eastAsia="zh-CN"/>
        </w:rPr>
        <w:t>WRC-03</w:t>
      </w:r>
      <w:r w:rsidRPr="00F617D9">
        <w:rPr>
          <w:rFonts w:hint="eastAsia"/>
          <w:sz w:val="16"/>
          <w:szCs w:val="16"/>
          <w:lang w:eastAsia="zh-CN"/>
        </w:rPr>
        <w:t>，修订版）</w:t>
      </w:r>
    </w:p>
    <w:p w:rsidR="000048E7" w:rsidRDefault="003446B3" w:rsidP="000048E7">
      <w:pPr>
        <w:pStyle w:val="AppArttitle"/>
        <w:rPr>
          <w:lang w:eastAsia="zh-CN"/>
        </w:rPr>
      </w:pPr>
      <w:r>
        <w:rPr>
          <w:rFonts w:hint="eastAsia"/>
          <w:lang w:eastAsia="zh-CN"/>
        </w:rPr>
        <w:t>关于修改</w:t>
      </w:r>
      <w:r>
        <w:rPr>
          <w:rFonts w:hint="eastAsia"/>
          <w:lang w:eastAsia="zh-CN"/>
        </w:rPr>
        <w:t>2</w:t>
      </w:r>
      <w:r w:rsidRPr="000A7F08">
        <w:rPr>
          <w:rFonts w:hint="eastAsia"/>
          <w:lang w:eastAsia="zh-CN"/>
        </w:rPr>
        <w:t>区馈线链路规划或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区附加使用的程序</w:t>
      </w:r>
    </w:p>
    <w:p w:rsidR="00A66626" w:rsidRDefault="003446B3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KOR/102A21A12/2</w:t>
      </w:r>
    </w:p>
    <w:p w:rsidR="000048E7" w:rsidRDefault="003446B3" w:rsidP="000048E7">
      <w:pPr>
        <w:rPr>
          <w:lang w:eastAsia="zh-CN"/>
        </w:rPr>
      </w:pPr>
      <w:r w:rsidRPr="00197467">
        <w:rPr>
          <w:rStyle w:val="Artdef"/>
          <w:rFonts w:hint="eastAsia"/>
          <w:lang w:eastAsia="zh-CN"/>
        </w:rPr>
        <w:t>4.1.10</w:t>
      </w:r>
      <w:r>
        <w:rPr>
          <w:lang w:eastAsia="zh-CN"/>
        </w:rPr>
        <w:tab/>
      </w:r>
      <w:r>
        <w:rPr>
          <w:rFonts w:hint="eastAsia"/>
          <w:lang w:eastAsia="zh-CN"/>
        </w:rPr>
        <w:t>任何主管部门如果未在</w:t>
      </w:r>
      <w:bookmarkStart w:id="11" w:name="_GoBack"/>
      <w:bookmarkEnd w:id="11"/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4.1.5</w:t>
      </w:r>
      <w:r>
        <w:rPr>
          <w:rFonts w:hint="eastAsia"/>
          <w:lang w:eastAsia="zh-CN"/>
        </w:rPr>
        <w:t>段提及的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之日后的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个月内将其意见通知寻求协议的主管部门或无线电通信局，将被视为</w:t>
      </w:r>
      <w:ins w:id="12" w:author="Li, Jianying" w:date="2015-10-27T10:31:00Z">
        <w:r w:rsidR="0088492D">
          <w:rPr>
            <w:rFonts w:hint="eastAsia"/>
            <w:lang w:eastAsia="zh-CN"/>
          </w:rPr>
          <w:t>尚未</w:t>
        </w:r>
      </w:ins>
      <w:r>
        <w:rPr>
          <w:rFonts w:hint="eastAsia"/>
          <w:lang w:eastAsia="zh-CN"/>
        </w:rPr>
        <w:t>同意所建议的指配。该时限可以延长：</w:t>
      </w:r>
    </w:p>
    <w:p w:rsidR="000048E7" w:rsidRDefault="003446B3" w:rsidP="000048E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对于要求根据第</w:t>
      </w:r>
      <w:r>
        <w:rPr>
          <w:rFonts w:hint="eastAsia"/>
          <w:lang w:eastAsia="zh-CN"/>
        </w:rPr>
        <w:t>4.1.8</w:t>
      </w:r>
      <w:r>
        <w:rPr>
          <w:rFonts w:hint="eastAsia"/>
          <w:lang w:eastAsia="zh-CN"/>
        </w:rPr>
        <w:t>段提供附加信息的主管部门，可延长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个月，</w:t>
      </w:r>
      <w:r>
        <w:rPr>
          <w:rFonts w:eastAsia="STKaiti" w:hint="eastAsia"/>
          <w:lang w:eastAsia="zh-CN"/>
        </w:rPr>
        <w:t>或</w:t>
      </w:r>
    </w:p>
    <w:p w:rsidR="000048E7" w:rsidRDefault="003446B3" w:rsidP="000048E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对于要求根据第</w:t>
      </w:r>
      <w:r>
        <w:rPr>
          <w:rFonts w:hint="eastAsia"/>
          <w:lang w:eastAsia="zh-CN"/>
        </w:rPr>
        <w:t>4.1.21</w:t>
      </w:r>
      <w:r>
        <w:rPr>
          <w:rFonts w:hint="eastAsia"/>
          <w:lang w:eastAsia="zh-CN"/>
        </w:rPr>
        <w:t>段得到无线电通信局帮助的主管部门，可延长到无线电通信局通知其行动结果之日后的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个月以内。</w:t>
      </w:r>
    </w:p>
    <w:p w:rsidR="0026279E" w:rsidRDefault="003446B3" w:rsidP="0088492D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26279E" w:rsidRPr="00093CE7">
        <w:rPr>
          <w:rFonts w:hint="eastAsia"/>
          <w:lang w:eastAsia="zh-CN"/>
        </w:rPr>
        <w:t>按照</w:t>
      </w:r>
      <w:r w:rsidR="0026279E" w:rsidRPr="00093CE7">
        <w:rPr>
          <w:lang w:eastAsia="zh-CN"/>
        </w:rPr>
        <w:t>把默</w:t>
      </w:r>
      <w:r w:rsidR="0088492D">
        <w:rPr>
          <w:rFonts w:hint="eastAsia"/>
          <w:lang w:eastAsia="zh-CN"/>
        </w:rPr>
        <w:t>示</w:t>
      </w:r>
      <w:r w:rsidR="0026279E" w:rsidRPr="00093CE7">
        <w:rPr>
          <w:lang w:eastAsia="zh-CN"/>
        </w:rPr>
        <w:t>同意的概念替换为</w:t>
      </w:r>
      <w:r w:rsidR="0026279E" w:rsidRPr="00093CE7">
        <w:rPr>
          <w:rFonts w:hint="eastAsia"/>
          <w:lang w:eastAsia="zh-CN"/>
        </w:rPr>
        <w:t>明确</w:t>
      </w:r>
      <w:r w:rsidR="0026279E" w:rsidRPr="00093CE7">
        <w:rPr>
          <w:lang w:eastAsia="zh-CN"/>
        </w:rPr>
        <w:t>同意</w:t>
      </w:r>
      <w:r w:rsidR="0026279E" w:rsidRPr="00093CE7">
        <w:rPr>
          <w:rFonts w:hint="eastAsia"/>
          <w:lang w:eastAsia="zh-CN"/>
        </w:rPr>
        <w:t>的</w:t>
      </w:r>
      <w:r w:rsidR="0026279E" w:rsidRPr="00093CE7">
        <w:rPr>
          <w:lang w:eastAsia="zh-CN"/>
        </w:rPr>
        <w:t>方式，</w:t>
      </w:r>
      <w:r w:rsidR="0026279E" w:rsidRPr="00093CE7">
        <w:rPr>
          <w:rFonts w:hint="eastAsia"/>
          <w:lang w:eastAsia="zh-CN"/>
        </w:rPr>
        <w:t>修改</w:t>
      </w:r>
      <w:r w:rsidR="0088492D">
        <w:rPr>
          <w:rFonts w:hint="eastAsia"/>
          <w:lang w:eastAsia="zh-CN"/>
        </w:rPr>
        <w:t>《</w:t>
      </w:r>
      <w:r w:rsidR="0088492D">
        <w:rPr>
          <w:lang w:eastAsia="zh-CN"/>
        </w:rPr>
        <w:t>无线电规则》</w:t>
      </w:r>
      <w:r w:rsidR="0088492D">
        <w:rPr>
          <w:rFonts w:hint="eastAsia"/>
          <w:lang w:eastAsia="zh-CN"/>
        </w:rPr>
        <w:t>附</w:t>
      </w:r>
      <w:r w:rsidR="0088492D">
        <w:rPr>
          <w:lang w:eastAsia="zh-CN"/>
        </w:rPr>
        <w:t>录</w:t>
      </w:r>
      <w:r w:rsidR="0026279E" w:rsidRPr="00197467">
        <w:rPr>
          <w:rFonts w:hint="eastAsia"/>
          <w:lang w:eastAsia="zh-CN"/>
        </w:rPr>
        <w:t>30</w:t>
      </w:r>
      <w:r w:rsidR="0026279E" w:rsidRPr="00197467">
        <w:rPr>
          <w:lang w:eastAsia="zh-CN"/>
        </w:rPr>
        <w:t>A</w:t>
      </w:r>
      <w:r w:rsidR="0026279E" w:rsidRPr="00093CE7">
        <w:rPr>
          <w:lang w:eastAsia="zh-CN"/>
        </w:rPr>
        <w:t>中</w:t>
      </w:r>
      <w:r w:rsidR="0088492D" w:rsidRPr="00093CE7">
        <w:rPr>
          <w:lang w:eastAsia="zh-CN"/>
        </w:rPr>
        <w:t>的</w:t>
      </w:r>
      <w:r w:rsidR="0026279E" w:rsidRPr="00093CE7">
        <w:rPr>
          <w:lang w:eastAsia="zh-CN"/>
        </w:rPr>
        <w:t>相应条款</w:t>
      </w:r>
      <w:r w:rsidR="0026279E" w:rsidRPr="00093CE7">
        <w:rPr>
          <w:rFonts w:hint="eastAsia"/>
          <w:lang w:eastAsia="zh-CN"/>
        </w:rPr>
        <w:t>。</w:t>
      </w:r>
    </w:p>
    <w:p w:rsidR="005543A6" w:rsidRDefault="005543A6" w:rsidP="0032202E">
      <w:pPr>
        <w:pStyle w:val="Reasons"/>
        <w:rPr>
          <w:lang w:eastAsia="zh-CN"/>
        </w:rPr>
      </w:pPr>
    </w:p>
    <w:p w:rsidR="005543A6" w:rsidRDefault="005543A6">
      <w:pPr>
        <w:jc w:val="center"/>
      </w:pPr>
      <w:r>
        <w:t>______________</w:t>
      </w:r>
    </w:p>
    <w:p w:rsidR="0026279E" w:rsidRDefault="0026279E">
      <w:pPr>
        <w:jc w:val="center"/>
      </w:pPr>
    </w:p>
    <w:sectPr w:rsidR="0026279E">
      <w:headerReference w:type="default" r:id="rId11"/>
      <w:footerReference w:type="default" r:id="rId12"/>
      <w:footerReference w:type="first" r:id="rId13"/>
      <w:type w:val="nextColumn"/>
      <w:pgSz w:w="11907" w:h="16840" w:code="9"/>
      <w:pgMar w:top="1418" w:right="1134" w:bottom="1418" w:left="113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749" w:rsidRPr="00DA0469" w:rsidRDefault="00897749" w:rsidP="0089774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F3D64">
      <w:rPr>
        <w:lang w:val="en-US"/>
      </w:rPr>
      <w:t>P:\CHI\ITU-R\CONF-R\CMR15\100\102ADD21ADD12C.docx</w:t>
    </w:r>
    <w:r>
      <w:fldChar w:fldCharType="end"/>
    </w:r>
    <w:r>
      <w:t xml:space="preserve"> (388792)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3D64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F3D64"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F3D64">
      <w:rPr>
        <w:lang w:val="en-US"/>
      </w:rPr>
      <w:t>P:\CHI\ITU-R\CONF-R\CMR15\100\102ADD21ADD12C.docx</w:t>
    </w:r>
    <w:r>
      <w:fldChar w:fldCharType="end"/>
    </w:r>
    <w:r w:rsidR="00897749">
      <w:t xml:space="preserve"> (388792)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3D64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F3D64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3D64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102(Add.21)(Add.12)-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, Jianying">
    <w15:presenceInfo w15:providerId="AD" w15:userId="S-1-5-21-8740799-900759487-1415713722-145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941E7"/>
    <w:rsid w:val="00197467"/>
    <w:rsid w:val="001B6360"/>
    <w:rsid w:val="001C076A"/>
    <w:rsid w:val="001F4EA6"/>
    <w:rsid w:val="00214959"/>
    <w:rsid w:val="002260A6"/>
    <w:rsid w:val="0026279E"/>
    <w:rsid w:val="002742B3"/>
    <w:rsid w:val="002A4C9C"/>
    <w:rsid w:val="002B509B"/>
    <w:rsid w:val="002E2A59"/>
    <w:rsid w:val="002E4507"/>
    <w:rsid w:val="00305254"/>
    <w:rsid w:val="003169D2"/>
    <w:rsid w:val="003446B3"/>
    <w:rsid w:val="003869EB"/>
    <w:rsid w:val="003B4BEF"/>
    <w:rsid w:val="003C6B45"/>
    <w:rsid w:val="0041282E"/>
    <w:rsid w:val="00437869"/>
    <w:rsid w:val="00465A34"/>
    <w:rsid w:val="004974C4"/>
    <w:rsid w:val="00497EE0"/>
    <w:rsid w:val="004C4554"/>
    <w:rsid w:val="004D2DEC"/>
    <w:rsid w:val="004F2BE6"/>
    <w:rsid w:val="00521DCE"/>
    <w:rsid w:val="00527E8A"/>
    <w:rsid w:val="00542E85"/>
    <w:rsid w:val="005543A6"/>
    <w:rsid w:val="00562479"/>
    <w:rsid w:val="00576849"/>
    <w:rsid w:val="005A0ACB"/>
    <w:rsid w:val="005D4DDF"/>
    <w:rsid w:val="005E08D2"/>
    <w:rsid w:val="005E7FD8"/>
    <w:rsid w:val="00622560"/>
    <w:rsid w:val="0064297F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8492D"/>
    <w:rsid w:val="00897749"/>
    <w:rsid w:val="008A7416"/>
    <w:rsid w:val="008B6852"/>
    <w:rsid w:val="008C26FF"/>
    <w:rsid w:val="008D1D14"/>
    <w:rsid w:val="008E1785"/>
    <w:rsid w:val="008E7127"/>
    <w:rsid w:val="008E7C8E"/>
    <w:rsid w:val="00912959"/>
    <w:rsid w:val="009549C0"/>
    <w:rsid w:val="009657F9"/>
    <w:rsid w:val="0099525B"/>
    <w:rsid w:val="009C72B7"/>
    <w:rsid w:val="00A0052C"/>
    <w:rsid w:val="00A31B14"/>
    <w:rsid w:val="00A323DC"/>
    <w:rsid w:val="00A466E6"/>
    <w:rsid w:val="00A65DAD"/>
    <w:rsid w:val="00A66626"/>
    <w:rsid w:val="00A815BE"/>
    <w:rsid w:val="00AA5DA1"/>
    <w:rsid w:val="00AE369F"/>
    <w:rsid w:val="00AF7536"/>
    <w:rsid w:val="00B026CB"/>
    <w:rsid w:val="00B711CC"/>
    <w:rsid w:val="00B851D4"/>
    <w:rsid w:val="00B868FC"/>
    <w:rsid w:val="00B95072"/>
    <w:rsid w:val="00BB26CD"/>
    <w:rsid w:val="00BF429A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F3D64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4FC417-64F7-43D4-A56E-43A3BF2B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rsid w:val="002C5DAA"/>
    <w:rPr>
      <w:rFonts w:ascii="Times New Roman" w:hAnsi="Times New Roman"/>
      <w:lang w:val="en-GB" w:eastAsia="en-US"/>
    </w:rPr>
  </w:style>
  <w:style w:type="character" w:customStyle="1" w:styleId="Styleenumlev1ItalicChar">
    <w:name w:val="Style enumlev1 + Italic Char"/>
    <w:basedOn w:val="DefaultParagraphFont"/>
    <w:rsid w:val="002F69C6"/>
    <w:rPr>
      <w:rFonts w:ascii="Times New Roman" w:hAnsi="Times New Roman"/>
      <w:i/>
      <w:iCs/>
      <w:sz w:val="24"/>
      <w:szCs w:val="21"/>
    </w:rPr>
  </w:style>
  <w:style w:type="paragraph" w:customStyle="1" w:styleId="headingb0">
    <w:name w:val="heading_b"/>
    <w:basedOn w:val="Heading3"/>
    <w:next w:val="Normal"/>
    <w:rsid w:val="0026279E"/>
    <w:pPr>
      <w:tabs>
        <w:tab w:val="left" w:pos="567"/>
        <w:tab w:val="left" w:pos="1701"/>
        <w:tab w:val="left" w:pos="2835"/>
      </w:tabs>
      <w:spacing w:before="160"/>
      <w:ind w:left="0" w:firstLine="0"/>
      <w:textAlignment w:val="auto"/>
      <w:outlineLvl w:val="9"/>
    </w:pPr>
    <w:rPr>
      <w:rFonts w:eastAsia="Times New Roman"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R15-WRC15-C-0102!A21-A12!MSW-C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A8F87-621A-49D0-BAE8-EB3467A3C0CA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935</Words>
  <Characters>1229</Characters>
  <Application>Microsoft Office Word</Application>
  <DocSecurity>0</DocSecurity>
  <Lines>64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R15-WRC15-C-0102!A21-A12!MSW-C</vt:lpstr>
    </vt:vector>
  </TitlesOfParts>
  <Manager>General Secretariat - Pool</Manager>
  <Company>International Telecommunication Union (ITU)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R15-WRC15-C-0102!A21-A12!MSW-C</dc:title>
  <dc:subject>World Radiocommunication Conference - 2015</dc:subject>
  <dc:creator>Zhong, Wen</dc:creator>
  <cp:keywords>DPM_v5.2015.10.220_prod</cp:keywords>
  <dc:description/>
  <cp:lastModifiedBy>Zheng, Bingyue</cp:lastModifiedBy>
  <cp:revision>13</cp:revision>
  <cp:lastPrinted>2015-10-30T15:56:00Z</cp:lastPrinted>
  <dcterms:created xsi:type="dcterms:W3CDTF">2015-10-27T09:28:00Z</dcterms:created>
  <dcterms:modified xsi:type="dcterms:W3CDTF">2015-10-30T15:56:00Z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