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C73BD0">
        <w:trPr>
          <w:cantSplit/>
          <w:trHeight w:val="20"/>
        </w:trPr>
        <w:tc>
          <w:tcPr>
            <w:tcW w:w="655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C73BD0">
        <w:trPr>
          <w:cantSplit/>
          <w:trHeight w:val="20"/>
        </w:trPr>
        <w:tc>
          <w:tcPr>
            <w:tcW w:w="655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C73BD0">
        <w:trPr>
          <w:cantSplit/>
          <w:trHeight w:val="20"/>
        </w:trPr>
        <w:tc>
          <w:tcPr>
            <w:tcW w:w="6553" w:type="dxa"/>
            <w:tcBorders>
              <w:top w:val="single" w:sz="12" w:space="0" w:color="auto"/>
            </w:tcBorders>
          </w:tcPr>
          <w:p w:rsidR="00280E04" w:rsidRPr="00C73BD0" w:rsidRDefault="00280E04" w:rsidP="00D44350">
            <w:pPr>
              <w:pStyle w:val="Adress"/>
              <w:framePr w:hSpace="0" w:wrap="auto" w:xAlign="left" w:yAlign="inline"/>
              <w:rPr>
                <w:rFonts w:ascii="Verdana" w:hAnsi="Verdana"/>
                <w:rtl/>
              </w:rPr>
            </w:pPr>
          </w:p>
        </w:tc>
        <w:tc>
          <w:tcPr>
            <w:tcW w:w="3119" w:type="dxa"/>
            <w:tcBorders>
              <w:top w:val="single" w:sz="12" w:space="0" w:color="auto"/>
            </w:tcBorders>
          </w:tcPr>
          <w:p w:rsidR="00280E04" w:rsidRPr="00C73BD0" w:rsidRDefault="00280E04" w:rsidP="00D44350">
            <w:pPr>
              <w:pStyle w:val="Adress"/>
              <w:framePr w:hSpace="0" w:wrap="auto" w:xAlign="left" w:yAlign="inline"/>
              <w:rPr>
                <w:rFonts w:ascii="Verdana" w:hAnsi="Verdana"/>
              </w:rPr>
            </w:pPr>
          </w:p>
        </w:tc>
      </w:tr>
      <w:tr w:rsidR="003E1608" w:rsidTr="00C73BD0">
        <w:trPr>
          <w:cantSplit/>
        </w:trPr>
        <w:tc>
          <w:tcPr>
            <w:tcW w:w="6553" w:type="dxa"/>
            <w:shd w:val="clear" w:color="auto" w:fill="auto"/>
          </w:tcPr>
          <w:p w:rsidR="003E1608" w:rsidRPr="00C73BD0"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73BD0">
              <w:rPr>
                <w:rFonts w:ascii="Verdana" w:hAnsi="Verdana" w:cs="Traditional Arabic"/>
                <w:bCs/>
                <w:sz w:val="19"/>
                <w:szCs w:val="30"/>
                <w:rtl/>
                <w:lang w:val="en-US" w:bidi="ar-EG"/>
              </w:rPr>
              <w:t>الجلسة العامة</w:t>
            </w:r>
          </w:p>
        </w:tc>
        <w:tc>
          <w:tcPr>
            <w:tcW w:w="3119" w:type="dxa"/>
            <w:shd w:val="clear" w:color="auto" w:fill="auto"/>
            <w:vAlign w:val="center"/>
          </w:tcPr>
          <w:p w:rsidR="003E1608" w:rsidRPr="00C73BD0" w:rsidRDefault="003E1608" w:rsidP="003E1608">
            <w:pPr>
              <w:pStyle w:val="Adress"/>
              <w:framePr w:hSpace="0" w:wrap="auto" w:xAlign="left" w:yAlign="inline"/>
              <w:rPr>
                <w:rFonts w:ascii="Verdana" w:hAnsi="Verdana"/>
                <w:rtl/>
              </w:rPr>
            </w:pPr>
            <w:r w:rsidRPr="00C73BD0">
              <w:rPr>
                <w:rFonts w:ascii="Verdana" w:hAnsi="Verdana"/>
                <w:rtl/>
              </w:rPr>
              <w:t xml:space="preserve">الإضافة </w:t>
            </w:r>
            <w:r w:rsidRPr="00C73BD0">
              <w:rPr>
                <w:rFonts w:ascii="Verdana" w:hAnsi="Verdana"/>
              </w:rPr>
              <w:t>7</w:t>
            </w:r>
            <w:r w:rsidRPr="00C73BD0">
              <w:rPr>
                <w:rFonts w:ascii="Verdana" w:hAnsi="Verdana"/>
              </w:rPr>
              <w:br/>
            </w:r>
            <w:r w:rsidRPr="00C73BD0">
              <w:rPr>
                <w:rFonts w:ascii="Verdana" w:hAnsi="Verdana"/>
                <w:rtl/>
              </w:rPr>
              <w:t xml:space="preserve">للوثيقة </w:t>
            </w:r>
            <w:r w:rsidR="00C73BD0">
              <w:rPr>
                <w:rFonts w:ascii="Verdana" w:hAnsi="Verdana"/>
              </w:rPr>
              <w:t>85(Add.23)(Add.1)-A</w:t>
            </w:r>
          </w:p>
        </w:tc>
      </w:tr>
      <w:tr w:rsidR="00764079" w:rsidTr="00C73BD0">
        <w:trPr>
          <w:cantSplit/>
        </w:trPr>
        <w:tc>
          <w:tcPr>
            <w:tcW w:w="6553" w:type="dxa"/>
            <w:shd w:val="clear" w:color="auto" w:fill="auto"/>
          </w:tcPr>
          <w:p w:rsidR="00764079" w:rsidRPr="00C73BD0" w:rsidRDefault="00764079" w:rsidP="00D44350">
            <w:pPr>
              <w:pStyle w:val="Adress"/>
              <w:framePr w:hSpace="0" w:wrap="auto" w:xAlign="left" w:yAlign="inline"/>
              <w:rPr>
                <w:rFonts w:ascii="Verdana" w:hAnsi="Verdana"/>
                <w:rtl/>
              </w:rPr>
            </w:pPr>
          </w:p>
        </w:tc>
        <w:tc>
          <w:tcPr>
            <w:tcW w:w="3119" w:type="dxa"/>
            <w:shd w:val="clear" w:color="auto" w:fill="auto"/>
            <w:vAlign w:val="center"/>
          </w:tcPr>
          <w:p w:rsidR="00764079" w:rsidRPr="00C73BD0" w:rsidRDefault="00764079" w:rsidP="00D44350">
            <w:pPr>
              <w:pStyle w:val="Adress"/>
              <w:framePr w:hSpace="0" w:wrap="auto" w:xAlign="left" w:yAlign="inline"/>
              <w:rPr>
                <w:rFonts w:ascii="Verdana" w:hAnsi="Verdana"/>
                <w:rtl/>
              </w:rPr>
            </w:pPr>
            <w:r w:rsidRPr="00C73BD0">
              <w:rPr>
                <w:rFonts w:ascii="Verdana" w:eastAsia="SimSun" w:hAnsi="Verdana"/>
              </w:rPr>
              <w:t>16</w:t>
            </w:r>
            <w:r w:rsidRPr="00C73BD0">
              <w:rPr>
                <w:rFonts w:ascii="Verdana" w:eastAsia="SimSun" w:hAnsi="Verdana"/>
                <w:rtl/>
              </w:rPr>
              <w:t xml:space="preserve"> أكتوبر </w:t>
            </w:r>
            <w:r w:rsidRPr="00C73BD0">
              <w:rPr>
                <w:rFonts w:ascii="Verdana" w:eastAsia="SimSun" w:hAnsi="Verdana"/>
              </w:rPr>
              <w:t>2015</w:t>
            </w:r>
          </w:p>
        </w:tc>
      </w:tr>
      <w:tr w:rsidR="00764079" w:rsidTr="00C73BD0">
        <w:trPr>
          <w:cantSplit/>
        </w:trPr>
        <w:tc>
          <w:tcPr>
            <w:tcW w:w="6553" w:type="dxa"/>
          </w:tcPr>
          <w:p w:rsidR="00764079" w:rsidRPr="00C73BD0" w:rsidRDefault="00764079" w:rsidP="00D44350">
            <w:pPr>
              <w:pStyle w:val="Adress"/>
              <w:framePr w:hSpace="0" w:wrap="auto" w:xAlign="left" w:yAlign="inline"/>
              <w:rPr>
                <w:rFonts w:ascii="Verdana" w:eastAsia="SimSun" w:hAnsi="Verdana"/>
                <w:rtl/>
              </w:rPr>
            </w:pPr>
          </w:p>
        </w:tc>
        <w:tc>
          <w:tcPr>
            <w:tcW w:w="3119" w:type="dxa"/>
            <w:vAlign w:val="center"/>
          </w:tcPr>
          <w:p w:rsidR="00764079" w:rsidRPr="00C73BD0" w:rsidRDefault="00764079" w:rsidP="00D44350">
            <w:pPr>
              <w:pStyle w:val="Adress"/>
              <w:framePr w:hSpace="0" w:wrap="auto" w:xAlign="left" w:yAlign="inline"/>
              <w:rPr>
                <w:rFonts w:ascii="Verdana" w:eastAsia="SimSun" w:hAnsi="Verdana"/>
              </w:rPr>
            </w:pPr>
            <w:r w:rsidRPr="00C73BD0">
              <w:rPr>
                <w:rFonts w:ascii="Verdana" w:eastAsia="SimSun" w:hAnsi="Verdana"/>
                <w:rtl/>
              </w:rPr>
              <w:t>الأصل: بالإنكليزية</w:t>
            </w:r>
          </w:p>
        </w:tc>
      </w:tr>
      <w:tr w:rsidR="00764079" w:rsidTr="003E1608">
        <w:trPr>
          <w:cantSplit/>
        </w:trPr>
        <w:tc>
          <w:tcPr>
            <w:tcW w:w="9672" w:type="dxa"/>
            <w:gridSpan w:val="2"/>
          </w:tcPr>
          <w:p w:rsidR="00764079" w:rsidRPr="00C73BD0"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8A74CE" w:rsidP="00D44350">
            <w:pPr>
              <w:pStyle w:val="Source"/>
              <w:rPr>
                <w:rtl/>
              </w:rPr>
            </w:pPr>
            <w:r w:rsidRPr="008204AC">
              <w:rPr>
                <w:rtl/>
              </w:rPr>
              <w:t>جمهورية بوروندي/جمهورية كينيا/جمهورية أوغندا/</w:t>
            </w:r>
            <w:r>
              <w:rPr>
                <w:rFonts w:hint="cs"/>
                <w:rtl/>
              </w:rPr>
              <w:t>ج</w:t>
            </w:r>
            <w:r w:rsidRPr="008204AC">
              <w:rPr>
                <w:rtl/>
              </w:rPr>
              <w:t>مهورية رواندا/</w:t>
            </w:r>
            <w:r w:rsidR="00292608">
              <w:rPr>
                <w:rtl/>
              </w:rPr>
              <w:br/>
            </w:r>
            <w:r w:rsidRPr="008204AC">
              <w:rPr>
                <w:rtl/>
              </w:rPr>
              <w:t>جمهورية تنـزانيا</w:t>
            </w:r>
            <w:r>
              <w:t> </w:t>
            </w:r>
            <w:r w:rsidRPr="008204AC">
              <w:rPr>
                <w:rtl/>
              </w:rPr>
              <w:t>المتحدة</w:t>
            </w:r>
          </w:p>
        </w:tc>
      </w:tr>
      <w:tr w:rsidR="00764079" w:rsidTr="003E1608">
        <w:trPr>
          <w:cantSplit/>
        </w:trPr>
        <w:tc>
          <w:tcPr>
            <w:tcW w:w="9672" w:type="dxa"/>
            <w:gridSpan w:val="2"/>
          </w:tcPr>
          <w:p w:rsidR="00764079" w:rsidRPr="00BD6EF3" w:rsidRDefault="00AF1367" w:rsidP="00D44350">
            <w:pPr>
              <w:pStyle w:val="Title1"/>
              <w:spacing w:before="240"/>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73BD0">
            <w:pPr>
              <w:pStyle w:val="Agendaitem"/>
              <w:spacing w:before="240" w:line="192" w:lineRule="auto"/>
            </w:pPr>
            <w:r w:rsidRPr="008204AC">
              <w:rPr>
                <w:rtl/>
              </w:rPr>
              <w:t xml:space="preserve">البنـد </w:t>
            </w:r>
            <w:r w:rsidR="00C73BD0">
              <w:t>(7.1.9)1.9</w:t>
            </w:r>
            <w:r w:rsidRPr="008204AC">
              <w:rPr>
                <w:rtl/>
              </w:rPr>
              <w:t xml:space="preserve"> من جدول الأعمال</w:t>
            </w:r>
          </w:p>
        </w:tc>
      </w:tr>
    </w:tbl>
    <w:p w:rsidR="00534840" w:rsidRPr="00431196" w:rsidRDefault="00EA689F" w:rsidP="00C73BD0">
      <w:pPr>
        <w:pStyle w:val="Normalaftertitle"/>
        <w:rPr>
          <w:rFonts w:eastAsia="SimSun"/>
          <w:rtl/>
        </w:rPr>
      </w:pPr>
      <w:r w:rsidRPr="00431196">
        <w:rPr>
          <w:rFonts w:eastAsia="SimSun"/>
        </w:rPr>
        <w:t>9</w:t>
      </w:r>
      <w:r w:rsidRPr="00431196">
        <w:rPr>
          <w:rFonts w:eastAsia="SimSun" w:hint="cs"/>
          <w:rtl/>
        </w:rPr>
        <w:tab/>
        <w:t>النظر في تقرير مدير مكتب الاتصالات الراديوية وإقراره، وفقاً للمادة</w:t>
      </w:r>
      <w:r w:rsidR="00C73BD0">
        <w:rPr>
          <w:rFonts w:eastAsia="SimSun" w:hint="eastAsia"/>
          <w:rtl/>
        </w:rPr>
        <w:t> </w:t>
      </w:r>
      <w:r w:rsidRPr="00431196">
        <w:rPr>
          <w:rFonts w:eastAsia="SimSun"/>
        </w:rPr>
        <w:t>7</w:t>
      </w:r>
      <w:r w:rsidRPr="00431196">
        <w:rPr>
          <w:rFonts w:eastAsia="SimSun" w:hint="cs"/>
          <w:rtl/>
        </w:rPr>
        <w:t xml:space="preserve"> من الاتفاقية:</w:t>
      </w:r>
    </w:p>
    <w:p w:rsidR="00BE4A66" w:rsidRPr="00431196" w:rsidRDefault="00EA689F" w:rsidP="00C73BD0">
      <w:pPr>
        <w:rPr>
          <w:rFonts w:eastAsia="SimSun"/>
          <w:rtl/>
        </w:rPr>
      </w:pPr>
      <w:r w:rsidRPr="00431196">
        <w:rPr>
          <w:rFonts w:eastAsia="SimSun"/>
        </w:rPr>
        <w:t>1.9</w:t>
      </w:r>
      <w:r w:rsidRPr="00431196">
        <w:rPr>
          <w:rFonts w:eastAsia="SimSun" w:hint="cs"/>
          <w:rtl/>
        </w:rPr>
        <w:tab/>
        <w:t>بشأن أنشطة قطاع الاتصالات الراديوية منذ المؤتمر العالمي للاتصالات الراديوية لعام</w:t>
      </w:r>
      <w:r w:rsidR="00C73BD0">
        <w:rPr>
          <w:rFonts w:eastAsia="SimSun" w:hint="eastAsia"/>
          <w:rtl/>
        </w:rPr>
        <w:t> </w:t>
      </w:r>
      <w:r w:rsidRPr="00431196">
        <w:rPr>
          <w:rFonts w:eastAsia="SimSun"/>
        </w:rPr>
        <w:t>2012</w:t>
      </w:r>
      <w:r w:rsidRPr="00431196">
        <w:rPr>
          <w:rFonts w:eastAsia="SimSun" w:hint="cs"/>
          <w:rtl/>
        </w:rPr>
        <w:t>؛</w:t>
      </w:r>
    </w:p>
    <w:p w:rsidR="00534840" w:rsidRPr="00431196" w:rsidRDefault="00EA689F" w:rsidP="00C2775E">
      <w:pPr>
        <w:rPr>
          <w:rFonts w:eastAsia="SimSun"/>
        </w:rPr>
      </w:pPr>
      <w:r w:rsidRPr="00431196">
        <w:rPr>
          <w:rFonts w:eastAsia="SimSun"/>
          <w:lang w:bidi="ar-SY"/>
        </w:rPr>
        <w:t>(</w:t>
      </w:r>
      <w:r w:rsidRPr="00431196">
        <w:rPr>
          <w:rFonts w:eastAsia="SimSun"/>
        </w:rPr>
        <w:t>7.1.9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647 (Rev.WRC-12)</w:t>
      </w:r>
      <w:r w:rsidRPr="00431196">
        <w:rPr>
          <w:rFonts w:eastAsia="SimSun" w:hint="cs"/>
          <w:rtl/>
        </w:rPr>
        <w:t xml:space="preserve"> - مبادئ توجيهية بشأن إدارة الطيف لأغراض الاتصالات الراديوية للإغاثة في حالات الطوارئ والكوارث</w:t>
      </w:r>
    </w:p>
    <w:p w:rsidR="00F16602" w:rsidRDefault="00C73BD0" w:rsidP="00C73BD0">
      <w:pPr>
        <w:pStyle w:val="Headingb"/>
        <w:rPr>
          <w:rtl/>
        </w:rPr>
      </w:pPr>
      <w:r>
        <w:rPr>
          <w:rFonts w:hint="cs"/>
          <w:rtl/>
        </w:rPr>
        <w:t>مقدمة</w:t>
      </w:r>
    </w:p>
    <w:p w:rsidR="00C73BD0" w:rsidRPr="00457A52" w:rsidRDefault="00C73BD0" w:rsidP="00D30E9F">
      <w:pPr>
        <w:rPr>
          <w:rtl/>
          <w:lang w:bidi="ar"/>
        </w:rPr>
      </w:pPr>
      <w:r w:rsidRPr="00457A52">
        <w:rPr>
          <w:rFonts w:hint="cs"/>
          <w:rtl/>
          <w:lang w:bidi="ar"/>
        </w:rPr>
        <w:t>يتناول القرار</w:t>
      </w:r>
      <w:r w:rsidR="00D30E9F">
        <w:rPr>
          <w:rFonts w:hint="eastAsia"/>
          <w:rtl/>
          <w:lang w:bidi="ar"/>
        </w:rPr>
        <w:t> </w:t>
      </w:r>
      <w:r w:rsidRPr="00292608">
        <w:rPr>
          <w:bCs/>
        </w:rPr>
        <w:t>647 (Rev.WRC-12)</w:t>
      </w:r>
      <w:r>
        <w:rPr>
          <w:rFonts w:hint="cs"/>
          <w:rtl/>
          <w:lang w:bidi="ar-EG"/>
        </w:rPr>
        <w:t xml:space="preserve"> </w:t>
      </w:r>
      <w:r w:rsidRPr="00457A52">
        <w:rPr>
          <w:rtl/>
          <w:lang w:bidi="ar"/>
        </w:rPr>
        <w:t>الاتصالات الراديوية للطوارئ والإغاثة في حالات الكوارث</w:t>
      </w:r>
      <w:r w:rsidRPr="00457A52">
        <w:rPr>
          <w:rFonts w:hint="cs"/>
          <w:rtl/>
          <w:lang w:bidi="ar"/>
        </w:rPr>
        <w:t>. وقد حددت</w:t>
      </w:r>
      <w:r w:rsidRPr="00457A52">
        <w:rPr>
          <w:rtl/>
        </w:rPr>
        <w:t xml:space="preserve"> </w:t>
      </w:r>
      <w:r w:rsidRPr="00457A52">
        <w:rPr>
          <w:rtl/>
          <w:lang w:bidi="ar"/>
        </w:rPr>
        <w:t xml:space="preserve">الدورة الأولى </w:t>
      </w:r>
      <w:r w:rsidRPr="00457A52">
        <w:rPr>
          <w:spacing w:val="4"/>
          <w:rtl/>
          <w:lang w:bidi="ar"/>
        </w:rPr>
        <w:t>للاجتماع التحضيري ل</w:t>
      </w:r>
      <w:r w:rsidRPr="00457A52">
        <w:rPr>
          <w:rFonts w:hint="cs"/>
          <w:spacing w:val="4"/>
          <w:rtl/>
          <w:lang w:bidi="ar"/>
        </w:rPr>
        <w:t>لم</w:t>
      </w:r>
      <w:r w:rsidRPr="00457A52">
        <w:rPr>
          <w:spacing w:val="4"/>
          <w:rtl/>
          <w:lang w:bidi="ar"/>
        </w:rPr>
        <w:t>ؤت</w:t>
      </w:r>
      <w:r w:rsidRPr="00457A52">
        <w:rPr>
          <w:rFonts w:hint="cs"/>
          <w:spacing w:val="4"/>
          <w:rtl/>
          <w:lang w:bidi="ar"/>
        </w:rPr>
        <w:t>م</w:t>
      </w:r>
      <w:r>
        <w:rPr>
          <w:spacing w:val="4"/>
          <w:rtl/>
          <w:lang w:bidi="ar"/>
        </w:rPr>
        <w:t>ر</w:t>
      </w:r>
      <w:r>
        <w:rPr>
          <w:rFonts w:hint="cs"/>
          <w:spacing w:val="4"/>
          <w:rtl/>
          <w:lang w:bidi="ar"/>
        </w:rPr>
        <w:t> </w:t>
      </w:r>
      <w:r w:rsidRPr="00457A52">
        <w:rPr>
          <w:spacing w:val="4"/>
          <w:lang w:bidi="ar"/>
        </w:rPr>
        <w:t>(CPM15-1</w:t>
      </w:r>
      <w:r w:rsidRPr="00457A52">
        <w:rPr>
          <w:spacing w:val="4"/>
        </w:rPr>
        <w:t>)</w:t>
      </w:r>
      <w:r w:rsidRPr="00457A52">
        <w:rPr>
          <w:spacing w:val="4"/>
          <w:rtl/>
          <w:lang w:bidi="ar"/>
        </w:rPr>
        <w:t>،</w:t>
      </w:r>
      <w:r w:rsidRPr="00457A52">
        <w:rPr>
          <w:rFonts w:hint="cs"/>
          <w:spacing w:val="4"/>
          <w:rtl/>
          <w:lang w:bidi="ar"/>
        </w:rPr>
        <w:t xml:space="preserve"> الدراسات التي ستجرى فيما يتعلق بهذه المسألة على أنها المسألة</w:t>
      </w:r>
      <w:r w:rsidRPr="00457A52">
        <w:rPr>
          <w:rFonts w:hint="eastAsia"/>
          <w:spacing w:val="4"/>
          <w:rtl/>
          <w:lang w:bidi="ar"/>
        </w:rPr>
        <w:t> </w:t>
      </w:r>
      <w:r w:rsidRPr="00457A52">
        <w:rPr>
          <w:spacing w:val="4"/>
          <w:lang w:bidi="ar"/>
        </w:rPr>
        <w:t>7.1.9</w:t>
      </w:r>
      <w:r w:rsidRPr="00457A52">
        <w:rPr>
          <w:rFonts w:hint="cs"/>
          <w:spacing w:val="4"/>
          <w:rtl/>
          <w:lang w:bidi="ar-SY"/>
        </w:rPr>
        <w:t xml:space="preserve"> </w:t>
      </w:r>
      <w:r w:rsidRPr="00457A52">
        <w:rPr>
          <w:rFonts w:hint="cs"/>
          <w:spacing w:val="4"/>
          <w:rtl/>
          <w:lang w:bidi="ar"/>
        </w:rPr>
        <w:t>في</w:t>
      </w:r>
      <w:r w:rsidRPr="00457A52">
        <w:rPr>
          <w:rFonts w:hint="eastAsia"/>
          <w:rtl/>
          <w:lang w:bidi="ar"/>
        </w:rPr>
        <w:t> </w:t>
      </w:r>
      <w:r w:rsidRPr="00457A52">
        <w:rPr>
          <w:rFonts w:hint="cs"/>
          <w:rtl/>
          <w:lang w:bidi="ar"/>
        </w:rPr>
        <w:t xml:space="preserve">إطار </w:t>
      </w:r>
      <w:r w:rsidRPr="00457A52">
        <w:rPr>
          <w:rFonts w:hint="cs"/>
          <w:rtl/>
          <w:lang w:bidi="ar-SY"/>
        </w:rPr>
        <w:t>البند</w:t>
      </w:r>
      <w:r w:rsidRPr="00457A52">
        <w:rPr>
          <w:rFonts w:hint="eastAsia"/>
          <w:rtl/>
          <w:lang w:bidi="ar-SY"/>
        </w:rPr>
        <w:t> </w:t>
      </w:r>
      <w:r w:rsidRPr="00457A52">
        <w:rPr>
          <w:lang w:bidi="ar-SY"/>
        </w:rPr>
        <w:t>1.9</w:t>
      </w:r>
      <w:r w:rsidRPr="00457A52">
        <w:rPr>
          <w:rFonts w:hint="cs"/>
          <w:rtl/>
          <w:lang w:bidi="ar-SY"/>
        </w:rPr>
        <w:t xml:space="preserve"> </w:t>
      </w:r>
      <w:r w:rsidRPr="00457A52">
        <w:rPr>
          <w:rFonts w:hint="cs"/>
          <w:rtl/>
          <w:lang w:bidi="ar"/>
        </w:rPr>
        <w:t xml:space="preserve">من جدول الأعمال. ويُتوقع أن يقدم مدير مكتب الاتصالات الراديوية </w:t>
      </w:r>
      <w:r w:rsidRPr="00457A52">
        <w:rPr>
          <w:lang w:bidi="ar"/>
        </w:rPr>
        <w:t>(BR)</w:t>
      </w:r>
      <w:r w:rsidRPr="00457A52">
        <w:rPr>
          <w:rFonts w:hint="cs"/>
          <w:rtl/>
          <w:lang w:bidi="ar"/>
        </w:rPr>
        <w:t xml:space="preserve"> تقريراً عن الدراسات وتقدُّم العمل بشأن هذا القرار في </w:t>
      </w:r>
      <w:r w:rsidRPr="00457A52">
        <w:rPr>
          <w:rFonts w:hint="cs"/>
          <w:rtl/>
        </w:rPr>
        <w:t>المؤتمر العالمي للاتصالات الراديوية لعام</w:t>
      </w:r>
      <w:r w:rsidRPr="00457A52">
        <w:rPr>
          <w:rFonts w:hint="eastAsia"/>
          <w:rtl/>
        </w:rPr>
        <w:t> </w:t>
      </w:r>
      <w:r w:rsidRPr="00457A52">
        <w:t>2015</w:t>
      </w:r>
      <w:r w:rsidRPr="00457A52">
        <w:rPr>
          <w:rFonts w:hint="cs"/>
          <w:rtl/>
        </w:rPr>
        <w:t>.</w:t>
      </w:r>
    </w:p>
    <w:p w:rsidR="00C73BD0" w:rsidRPr="00457A52" w:rsidRDefault="00C73BD0" w:rsidP="00C73BD0">
      <w:pPr>
        <w:rPr>
          <w:rtl/>
          <w:lang w:bidi="ar"/>
        </w:rPr>
      </w:pPr>
      <w:r w:rsidRPr="00457A52">
        <w:rPr>
          <w:rFonts w:hint="cs"/>
          <w:rtl/>
          <w:lang w:bidi="ar"/>
        </w:rPr>
        <w:t>ويمكن أن يتناول تقرير المدير، من بين جملة أمور، المسائل التالية من القرار:</w:t>
      </w:r>
    </w:p>
    <w:p w:rsidR="00C73BD0" w:rsidRPr="00457A52" w:rsidRDefault="00C73BD0">
      <w:pPr>
        <w:pStyle w:val="enumlev1"/>
        <w:tabs>
          <w:tab w:val="clear" w:pos="1134"/>
        </w:tabs>
        <w:rPr>
          <w:lang w:bidi="ar"/>
        </w:rPr>
        <w:pPrChange w:id="1" w:author="Khalil, Magdy" w:date="2015-03-27T13:25:00Z">
          <w:pPr>
            <w:pStyle w:val="enumlev1"/>
          </w:pPr>
        </w:pPrChange>
      </w:pPr>
      <w:r w:rsidRPr="00457A52">
        <w:rPr>
          <w:rFonts w:hint="cs"/>
          <w:rtl/>
          <w:lang w:bidi="ar"/>
        </w:rPr>
        <w:t>-</w:t>
      </w:r>
      <w:r w:rsidRPr="00457A52">
        <w:rPr>
          <w:rtl/>
          <w:lang w:bidi="ar"/>
        </w:rPr>
        <w:tab/>
      </w:r>
      <w:r w:rsidRPr="00457A52">
        <w:rPr>
          <w:rFonts w:hint="cs"/>
          <w:rtl/>
          <w:lang w:bidi="ar"/>
        </w:rPr>
        <w:t>يقرر</w:t>
      </w:r>
      <w:r w:rsidRPr="00457A52">
        <w:rPr>
          <w:rFonts w:hint="eastAsia"/>
          <w:rtl/>
        </w:rPr>
        <w:t xml:space="preserve"> تشجيع</w:t>
      </w:r>
      <w:r w:rsidRPr="00457A52">
        <w:rPr>
          <w:rtl/>
        </w:rPr>
        <w:t xml:space="preserve"> </w:t>
      </w:r>
      <w:r w:rsidRPr="00457A52">
        <w:rPr>
          <w:rFonts w:hint="eastAsia"/>
          <w:rtl/>
        </w:rPr>
        <w:t>الإدارات</w:t>
      </w:r>
      <w:r w:rsidRPr="00457A52">
        <w:rPr>
          <w:rtl/>
        </w:rPr>
        <w:t xml:space="preserve"> </w:t>
      </w:r>
      <w:r w:rsidRPr="00457A52">
        <w:rPr>
          <w:rFonts w:hint="eastAsia"/>
          <w:rtl/>
        </w:rPr>
        <w:t>على</w:t>
      </w:r>
      <w:r w:rsidRPr="00457A52">
        <w:rPr>
          <w:rtl/>
        </w:rPr>
        <w:t xml:space="preserve"> </w:t>
      </w:r>
      <w:r w:rsidRPr="00457A52">
        <w:rPr>
          <w:rFonts w:hint="eastAsia"/>
          <w:rtl/>
        </w:rPr>
        <w:t>أن</w:t>
      </w:r>
      <w:r w:rsidRPr="00457A52">
        <w:rPr>
          <w:rtl/>
        </w:rPr>
        <w:t xml:space="preserve"> </w:t>
      </w:r>
      <w:r w:rsidRPr="00457A52">
        <w:rPr>
          <w:rFonts w:hint="eastAsia"/>
          <w:rtl/>
        </w:rPr>
        <w:t>تقوم</w:t>
      </w:r>
      <w:r w:rsidRPr="00457A52">
        <w:rPr>
          <w:rtl/>
        </w:rPr>
        <w:t xml:space="preserve"> </w:t>
      </w:r>
      <w:r w:rsidRPr="00457A52">
        <w:rPr>
          <w:rFonts w:hint="eastAsia"/>
          <w:rtl/>
        </w:rPr>
        <w:t>بتبليغ</w:t>
      </w:r>
      <w:r w:rsidRPr="00457A52">
        <w:rPr>
          <w:rtl/>
        </w:rPr>
        <w:t xml:space="preserve"> </w:t>
      </w:r>
      <w:r w:rsidRPr="00457A52">
        <w:rPr>
          <w:rFonts w:hint="eastAsia"/>
          <w:rtl/>
        </w:rPr>
        <w:t>مكتب</w:t>
      </w:r>
      <w:r w:rsidRPr="00457A52">
        <w:rPr>
          <w:rtl/>
        </w:rPr>
        <w:t xml:space="preserve"> </w:t>
      </w:r>
      <w:r w:rsidRPr="00457A52">
        <w:rPr>
          <w:rFonts w:hint="eastAsia"/>
          <w:rtl/>
        </w:rPr>
        <w:t>الاتصالات</w:t>
      </w:r>
      <w:r w:rsidRPr="00457A52">
        <w:rPr>
          <w:rtl/>
        </w:rPr>
        <w:t xml:space="preserve"> </w:t>
      </w:r>
      <w:r w:rsidRPr="00457A52">
        <w:rPr>
          <w:rFonts w:hint="eastAsia"/>
          <w:rtl/>
        </w:rPr>
        <w:t>الراديوية،</w:t>
      </w:r>
      <w:r w:rsidRPr="00457A52">
        <w:rPr>
          <w:rtl/>
        </w:rPr>
        <w:t xml:space="preserve"> </w:t>
      </w:r>
      <w:r w:rsidRPr="00457A52">
        <w:rPr>
          <w:rFonts w:hint="eastAsia"/>
          <w:rtl/>
        </w:rPr>
        <w:t>في أسرع</w:t>
      </w:r>
      <w:r w:rsidRPr="00457A52">
        <w:rPr>
          <w:rtl/>
        </w:rPr>
        <w:t xml:space="preserve"> وقت ممكن، بالترددات المتاحة للاستخدام في عمليات الطوارئ والإغاثة في حالات الكوارث</w:t>
      </w:r>
      <w:r w:rsidRPr="00457A52">
        <w:rPr>
          <w:rFonts w:hint="cs"/>
          <w:rtl/>
        </w:rPr>
        <w:t>، ويؤكد من جديد للإدارات أهمية إتاحة ترددات لاستخدامها في المراحل المبكرة جداً من تدخل وكالات المساعدة الإنسانية للإغاثة في حالات الكوارث</w:t>
      </w:r>
      <w:r>
        <w:rPr>
          <w:rStyle w:val="FootnoteReference"/>
          <w:rtl/>
        </w:rPr>
        <w:footnoteReference w:id="1"/>
      </w:r>
      <w:r w:rsidRPr="00457A52">
        <w:rPr>
          <w:rFonts w:hint="cs"/>
          <w:rtl/>
        </w:rPr>
        <w:t>؛</w:t>
      </w:r>
    </w:p>
    <w:p w:rsidR="00C73BD0" w:rsidRPr="00457A52" w:rsidRDefault="00C73BD0">
      <w:pPr>
        <w:pStyle w:val="enumlev1"/>
        <w:tabs>
          <w:tab w:val="clear" w:pos="1134"/>
        </w:tabs>
        <w:rPr>
          <w:rtl/>
        </w:rPr>
        <w:pPrChange w:id="2" w:author="Khalil, Magdy" w:date="2015-03-27T13:25:00Z">
          <w:pPr>
            <w:pStyle w:val="enumlev1"/>
          </w:pPr>
        </w:pPrChange>
      </w:pPr>
      <w:r w:rsidRPr="00457A52">
        <w:rPr>
          <w:rFonts w:hint="cs"/>
          <w:rtl/>
        </w:rPr>
        <w:lastRenderedPageBreak/>
        <w:t>-</w:t>
      </w:r>
      <w:r w:rsidRPr="00457A52">
        <w:rPr>
          <w:rtl/>
        </w:rPr>
        <w:tab/>
      </w:r>
      <w:r w:rsidRPr="00457A52">
        <w:rPr>
          <w:rFonts w:hint="cs"/>
          <w:rtl/>
        </w:rPr>
        <w:t xml:space="preserve">ويدعو قطاع الاتصالات الراديوية إلى إجراء دراسات حسب الضرورة، وعلى وجه السرعة، لدعم </w:t>
      </w:r>
      <w:r w:rsidRPr="00457A52">
        <w:rPr>
          <w:rtl/>
        </w:rPr>
        <w:t>وضع</w:t>
      </w:r>
      <w:r w:rsidRPr="00457A52">
        <w:rPr>
          <w:rFonts w:hint="cs"/>
          <w:rtl/>
        </w:rPr>
        <w:t xml:space="preserve"> المبادئ التوجيهية المناسبة لإدارة الطيف التي يمكن تطبيقها في عمليات الطوارئ والإغاثة في حالات الكوارث.</w:t>
      </w:r>
    </w:p>
    <w:p w:rsidR="0073161A" w:rsidRDefault="0073161A" w:rsidP="00D30E9F">
      <w:r>
        <w:rPr>
          <w:rFonts w:hint="cs"/>
          <w:rtl/>
        </w:rPr>
        <w:t>وتؤيد البلدان الأعضاء (بوروندي/كينيا/رو</w:t>
      </w:r>
      <w:r w:rsidR="00101586">
        <w:rPr>
          <w:rFonts w:hint="cs"/>
          <w:rtl/>
        </w:rPr>
        <w:t>ا</w:t>
      </w:r>
      <w:r>
        <w:rPr>
          <w:rFonts w:hint="cs"/>
          <w:rtl/>
        </w:rPr>
        <w:t>ندا/تنزانيا/أوغندا) في منظمة شرق إفريقيا للاتصالات</w:t>
      </w:r>
      <w:r w:rsidR="00D30E9F">
        <w:rPr>
          <w:rFonts w:hint="cs"/>
          <w:rtl/>
        </w:rPr>
        <w:t xml:space="preserve"> </w:t>
      </w:r>
      <w:r w:rsidR="00D30E9F">
        <w:t>(EACO)</w:t>
      </w:r>
      <w:r>
        <w:rPr>
          <w:rFonts w:hint="cs"/>
          <w:rtl/>
        </w:rPr>
        <w:t xml:space="preserve"> الخيار باء المقترح في</w:t>
      </w:r>
      <w:r w:rsidR="00D30E9F">
        <w:rPr>
          <w:rFonts w:hint="eastAsia"/>
          <w:rtl/>
        </w:rPr>
        <w:t> </w:t>
      </w:r>
      <w:r>
        <w:rPr>
          <w:rFonts w:hint="cs"/>
          <w:rtl/>
        </w:rPr>
        <w:t>تقرير الاجتماع التحضيري للمؤتمر لمناقشة المسألة.</w:t>
      </w:r>
    </w:p>
    <w:p w:rsidR="00C73BD0" w:rsidRDefault="00C73BD0" w:rsidP="00C73BD0">
      <w:pPr>
        <w:pStyle w:val="Headingb"/>
        <w:rPr>
          <w:rtl/>
        </w:rPr>
      </w:pPr>
      <w:r>
        <w:rPr>
          <w:rFonts w:hint="cs"/>
          <w:rtl/>
        </w:rPr>
        <w:t>المقترحات</w:t>
      </w:r>
    </w:p>
    <w:p w:rsidR="0073161A" w:rsidRPr="0073161A" w:rsidRDefault="0073161A" w:rsidP="00E7054B">
      <w:pPr>
        <w:rPr>
          <w:bCs/>
          <w:rtl/>
        </w:rPr>
      </w:pPr>
      <w:r w:rsidRPr="0073161A">
        <w:rPr>
          <w:rFonts w:hint="cs"/>
          <w:rtl/>
        </w:rPr>
        <w:t>مقترح بوروندي/كينيا/رو</w:t>
      </w:r>
      <w:r w:rsidR="00101586">
        <w:rPr>
          <w:rFonts w:hint="cs"/>
          <w:rtl/>
        </w:rPr>
        <w:t>ا</w:t>
      </w:r>
      <w:r w:rsidRPr="0073161A">
        <w:rPr>
          <w:rFonts w:hint="cs"/>
          <w:rtl/>
        </w:rPr>
        <w:t>ندا/تنزانيا/أوغندا (البلدان الأعضاء في منظمة شرق إفريقيا للاتصالات (</w:t>
      </w:r>
      <w:r w:rsidRPr="0073161A">
        <w:t>EACO</w:t>
      </w:r>
      <w:r w:rsidRPr="0073161A">
        <w:rPr>
          <w:rFonts w:hint="cs"/>
          <w:rtl/>
        </w:rPr>
        <w:t>)</w:t>
      </w:r>
      <w:r>
        <w:rPr>
          <w:rFonts w:hint="cs"/>
          <w:rtl/>
        </w:rPr>
        <w:t xml:space="preserve">) </w:t>
      </w:r>
      <w:r w:rsidRPr="0073161A">
        <w:rPr>
          <w:rFonts w:hint="cs"/>
          <w:rtl/>
        </w:rPr>
        <w:t>يرد</w:t>
      </w:r>
      <w:r>
        <w:rPr>
          <w:rFonts w:hint="cs"/>
          <w:rtl/>
        </w:rPr>
        <w:t xml:space="preserve"> أدناه.</w:t>
      </w:r>
    </w:p>
    <w:p w:rsidR="002919E1" w:rsidRPr="002919E1" w:rsidRDefault="008F4626" w:rsidP="00531DC7">
      <w:pPr>
        <w:rPr>
          <w:noProof/>
          <w:rtl/>
        </w:rPr>
      </w:pPr>
      <w:r w:rsidRPr="002919E1">
        <w:rPr>
          <w:rtl/>
        </w:rPr>
        <w:br w:type="page"/>
      </w:r>
    </w:p>
    <w:p w:rsidR="00DF500A" w:rsidRDefault="00EA689F">
      <w:pPr>
        <w:pStyle w:val="Proposal"/>
      </w:pPr>
      <w:r>
        <w:lastRenderedPageBreak/>
        <w:t>MOD</w:t>
      </w:r>
      <w:r>
        <w:tab/>
        <w:t>BDI/</w:t>
      </w:r>
      <w:r w:rsidR="008A74CE">
        <w:t>KEN/UGA/RRW/TZA/</w:t>
      </w:r>
      <w:r>
        <w:t>85A23A1A7/1</w:t>
      </w:r>
    </w:p>
    <w:p w:rsidR="00F26C6D" w:rsidRPr="009561AD" w:rsidRDefault="00EA689F">
      <w:pPr>
        <w:pStyle w:val="ResNo"/>
        <w:rPr>
          <w:rtl/>
          <w:lang w:bidi="ar-SA"/>
        </w:rPr>
        <w:pPrChange w:id="3" w:author="Elsherif, Mahmoud" w:date="2015-10-29T14:12:00Z">
          <w:pPr>
            <w:pStyle w:val="ResNo"/>
          </w:pPr>
        </w:pPrChange>
      </w:pPr>
      <w:bookmarkStart w:id="4" w:name="_Toc327956729"/>
      <w:r w:rsidRPr="009561AD">
        <w:rPr>
          <w:rFonts w:hint="cs"/>
          <w:rtl/>
        </w:rPr>
        <w:t xml:space="preserve">القـرار </w:t>
      </w:r>
      <w:r w:rsidRPr="00156D4B">
        <w:t>647</w:t>
      </w:r>
      <w:r>
        <w:t> </w:t>
      </w:r>
      <w:r w:rsidRPr="009561AD">
        <w:t>(</w:t>
      </w:r>
      <w:r>
        <w:t>REV</w:t>
      </w:r>
      <w:r>
        <w:rPr>
          <w:rFonts w:hint="eastAsia"/>
          <w:lang w:eastAsia="zh-CN"/>
        </w:rPr>
        <w:t>.</w:t>
      </w:r>
      <w:r w:rsidRPr="009561AD">
        <w:t>WRC-</w:t>
      </w:r>
      <w:del w:id="5" w:author="Elsherif, Mahmoud" w:date="2015-10-29T14:12:00Z">
        <w:r w:rsidDel="0073161A">
          <w:rPr>
            <w:rFonts w:hint="eastAsia"/>
            <w:lang w:eastAsia="zh-CN"/>
          </w:rPr>
          <w:delText>12</w:delText>
        </w:r>
      </w:del>
      <w:ins w:id="6" w:author="Elsherif, Mahmoud" w:date="2015-10-29T14:12:00Z">
        <w:r w:rsidR="0073161A">
          <w:rPr>
            <w:lang w:eastAsia="zh-CN"/>
          </w:rPr>
          <w:t>15</w:t>
        </w:r>
      </w:ins>
      <w:r w:rsidRPr="009561AD">
        <w:t>)</w:t>
      </w:r>
      <w:bookmarkEnd w:id="4"/>
    </w:p>
    <w:p w:rsidR="00F26C6D" w:rsidRPr="00737B89" w:rsidRDefault="00EA689F" w:rsidP="003F699D">
      <w:pPr>
        <w:pStyle w:val="Restitle"/>
      </w:pPr>
      <w:bookmarkStart w:id="7" w:name="_Toc327956730"/>
      <w:r w:rsidRPr="009561AD">
        <w:rPr>
          <w:rFonts w:hint="cs"/>
          <w:rtl/>
        </w:rPr>
        <w:t xml:space="preserve">مبادئ توجيهية </w:t>
      </w:r>
      <w:r>
        <w:rPr>
          <w:rFonts w:hint="cs"/>
          <w:rtl/>
        </w:rPr>
        <w:t xml:space="preserve">بشأن </w:t>
      </w:r>
      <w:r w:rsidRPr="009561AD">
        <w:rPr>
          <w:rFonts w:hint="cs"/>
          <w:rtl/>
        </w:rPr>
        <w:t xml:space="preserve">إدارة الطيف </w:t>
      </w:r>
      <w:r>
        <w:rPr>
          <w:rFonts w:hint="cs"/>
          <w:rtl/>
        </w:rPr>
        <w:t>لأغراض الاتصالات الراديوية ل</w:t>
      </w:r>
      <w:r w:rsidRPr="009561AD">
        <w:rPr>
          <w:rFonts w:hint="cs"/>
          <w:rtl/>
        </w:rPr>
        <w:t>لإغاثة</w:t>
      </w:r>
      <w:r>
        <w:rPr>
          <w:rFonts w:hint="cs"/>
          <w:rtl/>
        </w:rPr>
        <w:t xml:space="preserve"> </w:t>
      </w:r>
      <w:r w:rsidRPr="009561AD">
        <w:br/>
      </w:r>
      <w:r w:rsidRPr="009561AD">
        <w:rPr>
          <w:rFonts w:hint="cs"/>
          <w:rtl/>
        </w:rPr>
        <w:t xml:space="preserve">في حالات الطوارئ </w:t>
      </w:r>
      <w:r>
        <w:rPr>
          <w:rFonts w:hint="cs"/>
          <w:rtl/>
        </w:rPr>
        <w:t>والكوارث</w:t>
      </w:r>
      <w:r>
        <w:rPr>
          <w:rStyle w:val="FootnoteReference"/>
          <w:rtl/>
        </w:rPr>
        <w:footnoteReference w:customMarkFollows="1" w:id="2"/>
        <w:t>1</w:t>
      </w:r>
      <w:bookmarkEnd w:id="7"/>
    </w:p>
    <w:p w:rsidR="00C73BD0" w:rsidRPr="00457A52" w:rsidRDefault="00C73BD0" w:rsidP="00C73BD0">
      <w:pPr>
        <w:pStyle w:val="NormalafterTitel"/>
        <w:keepNext/>
        <w:rPr>
          <w:rtl/>
        </w:rPr>
      </w:pPr>
      <w:r w:rsidRPr="00457A52">
        <w:rPr>
          <w:rFonts w:hint="cs"/>
          <w:rtl/>
        </w:rPr>
        <w:t>إن المؤتمر العالمي للاتصالات الراديوية (جنيف،</w:t>
      </w:r>
      <w:del w:id="8" w:author="Khalil, Magdy" w:date="2014-06-13T12:11:00Z">
        <w:r w:rsidRPr="00457A52" w:rsidDel="00F02D47">
          <w:rPr>
            <w:rFonts w:hint="cs"/>
            <w:rtl/>
          </w:rPr>
          <w:delText xml:space="preserve"> </w:delText>
        </w:r>
        <w:r w:rsidRPr="00457A52" w:rsidDel="00F02D47">
          <w:delText>2012</w:delText>
        </w:r>
      </w:del>
      <w:ins w:id="9" w:author="Khalil, Magdy" w:date="2014-06-13T12:11:00Z">
        <w:r w:rsidRPr="00457A52">
          <w:rPr>
            <w:rFonts w:hint="cs"/>
            <w:rtl/>
          </w:rPr>
          <w:t xml:space="preserve"> </w:t>
        </w:r>
        <w:r w:rsidRPr="00457A52">
          <w:t>2015</w:t>
        </w:r>
      </w:ins>
      <w:r w:rsidRPr="00457A52">
        <w:rPr>
          <w:rFonts w:hint="cs"/>
          <w:rtl/>
        </w:rPr>
        <w:t>)،</w:t>
      </w:r>
    </w:p>
    <w:p w:rsidR="00F26C6D" w:rsidRDefault="00EA689F" w:rsidP="00F26C6D">
      <w:pPr>
        <w:pStyle w:val="Call"/>
        <w:rPr>
          <w:rtl/>
        </w:rPr>
      </w:pPr>
      <w:r>
        <w:rPr>
          <w:rFonts w:hint="cs"/>
          <w:rtl/>
        </w:rPr>
        <w:t>إذ يضع في اعتباره</w:t>
      </w:r>
    </w:p>
    <w:p w:rsidR="00F26C6D" w:rsidRPr="006C2D80" w:rsidRDefault="00EA689F" w:rsidP="00F26C6D">
      <w:pPr>
        <w:rPr>
          <w:rtl/>
          <w:lang w:bidi="ar-EG"/>
        </w:rPr>
      </w:pPr>
      <w:r w:rsidRPr="0092166B">
        <w:rPr>
          <w:i/>
          <w:iCs/>
          <w:rtl/>
          <w:lang w:bidi="ar-EG"/>
        </w:rPr>
        <w:t>أ</w:t>
      </w:r>
      <w:r>
        <w:rPr>
          <w:rFonts w:hint="cs"/>
          <w:i/>
          <w:iCs/>
          <w:rtl/>
          <w:lang w:bidi="ar-EG"/>
        </w:rPr>
        <w:t xml:space="preserve"> </w:t>
      </w:r>
      <w:r w:rsidRPr="0092166B">
        <w:rPr>
          <w:i/>
          <w:iCs/>
          <w:rtl/>
          <w:lang w:bidi="ar-EG"/>
        </w:rPr>
        <w:t>)</w:t>
      </w:r>
      <w:r w:rsidRPr="0092166B">
        <w:rPr>
          <w:rtl/>
          <w:lang w:bidi="ar-EG"/>
        </w:rPr>
        <w:tab/>
        <w:t>أن الكوارث الطبيعية ت</w:t>
      </w:r>
      <w:r w:rsidRPr="0092166B">
        <w:rPr>
          <w:rtl/>
        </w:rPr>
        <w:t>ُ</w:t>
      </w:r>
      <w:r w:rsidRPr="0092166B">
        <w:rPr>
          <w:rtl/>
          <w:lang w:bidi="ar-EG"/>
        </w:rPr>
        <w:t>برز أهمية استخدام تدابير فعالة لتخفيف آثارها، تشمل التنبؤ بها واستشعارها والإنذار بها من خلال الاستخدام المنسّق والفعال لطيف الترددات الراديوية؛</w:t>
      </w:r>
    </w:p>
    <w:p w:rsidR="00F26C6D" w:rsidRDefault="00EA689F" w:rsidP="00F26C6D">
      <w:pPr>
        <w:rPr>
          <w:lang w:bidi="ar-EG"/>
        </w:rPr>
      </w:pPr>
      <w:r w:rsidRPr="00D31A02">
        <w:rPr>
          <w:rFonts w:hint="cs"/>
          <w:i/>
          <w:iCs/>
          <w:rtl/>
          <w:lang w:bidi="ar-EG"/>
        </w:rPr>
        <w:t>ب)</w:t>
      </w:r>
      <w:r>
        <w:rPr>
          <w:rFonts w:hint="cs"/>
          <w:i/>
          <w:iCs/>
          <w:rtl/>
          <w:lang w:bidi="ar-EG"/>
        </w:rPr>
        <w:tab/>
      </w:r>
      <w:r w:rsidRPr="00A703BC">
        <w:rPr>
          <w:rFonts w:hint="cs"/>
          <w:rtl/>
          <w:lang w:bidi="ar-EG"/>
        </w:rPr>
        <w:t>الدور الشامل الذي يضطلع به الاتحاد الدولي للاتصالات</w:t>
      </w:r>
      <w:r>
        <w:rPr>
          <w:rFonts w:hint="cs"/>
          <w:rtl/>
          <w:lang w:bidi="ar-EG"/>
        </w:rPr>
        <w:t xml:space="preserve"> في </w:t>
      </w:r>
      <w:r w:rsidRPr="00A703BC">
        <w:rPr>
          <w:rFonts w:hint="cs"/>
          <w:rtl/>
          <w:lang w:bidi="ar-EG"/>
        </w:rPr>
        <w:t>اتصالات الطوارئ، ليس</w:t>
      </w:r>
      <w:r>
        <w:rPr>
          <w:rFonts w:hint="cs"/>
          <w:rtl/>
          <w:lang w:bidi="ar-EG"/>
        </w:rPr>
        <w:t xml:space="preserve"> في </w:t>
      </w:r>
      <w:r w:rsidRPr="00A703BC">
        <w:rPr>
          <w:rFonts w:hint="cs"/>
          <w:rtl/>
          <w:lang w:bidi="ar-EG"/>
        </w:rPr>
        <w:t xml:space="preserve">مجال الاتصالات الراديوية فحسب، بل وفي مجال المعايير التقنية اللازمة لتيسير </w:t>
      </w:r>
      <w:r>
        <w:rPr>
          <w:rFonts w:hint="cs"/>
          <w:rtl/>
          <w:lang w:bidi="ar-EG"/>
        </w:rPr>
        <w:t xml:space="preserve">التوصيل </w:t>
      </w:r>
      <w:r w:rsidRPr="00A703BC">
        <w:rPr>
          <w:rFonts w:hint="cs"/>
          <w:rtl/>
          <w:lang w:bidi="ar-EG"/>
        </w:rPr>
        <w:t xml:space="preserve">البيني وإمكانية التشغيل البيني للشبكات من أجل رصد حالات الطوارئ أو الكوارث وإدارتها عند وقوعها وأثناء حدوثها، وباعتباره جزءاً لا يتجزأ من جدول أعمال تنمية الاتصالات </w:t>
      </w:r>
      <w:r>
        <w:rPr>
          <w:rFonts w:hint="cs"/>
          <w:rtl/>
          <w:lang w:bidi="ar-EG"/>
        </w:rPr>
        <w:t xml:space="preserve">بموجب </w:t>
      </w:r>
      <w:r w:rsidRPr="00A703BC">
        <w:rPr>
          <w:rFonts w:hint="cs"/>
          <w:rtl/>
          <w:lang w:bidi="ar-EG"/>
        </w:rPr>
        <w:t>خطة عمل حيدر</w:t>
      </w:r>
      <w:r>
        <w:rPr>
          <w:rFonts w:hint="eastAsia"/>
          <w:rtl/>
          <w:lang w:bidi="ar-EG"/>
        </w:rPr>
        <w:t> </w:t>
      </w:r>
      <w:r w:rsidRPr="00A703BC">
        <w:rPr>
          <w:rFonts w:hint="cs"/>
          <w:rtl/>
          <w:lang w:bidi="ar-EG"/>
        </w:rPr>
        <w:t>آباد</w:t>
      </w:r>
      <w:r w:rsidRPr="00DD103B">
        <w:rPr>
          <w:rtl/>
          <w:lang w:bidi="ar-EG"/>
        </w:rPr>
        <w:t>؛</w:t>
      </w:r>
    </w:p>
    <w:p w:rsidR="00F26C6D" w:rsidRPr="0092166B" w:rsidRDefault="00EA689F" w:rsidP="00F26C6D">
      <w:pPr>
        <w:rPr>
          <w:rtl/>
          <w:lang w:eastAsia="zh-CN"/>
        </w:rPr>
      </w:pPr>
      <w:r>
        <w:rPr>
          <w:rFonts w:hint="cs"/>
          <w:i/>
          <w:iCs/>
          <w:rtl/>
          <w:lang w:bidi="ar-EG"/>
        </w:rPr>
        <w:t>ج)</w:t>
      </w:r>
      <w:r>
        <w:rPr>
          <w:rFonts w:hint="cs"/>
          <w:i/>
          <w:iCs/>
          <w:rtl/>
          <w:lang w:bidi="ar-EG"/>
        </w:rPr>
        <w:tab/>
      </w:r>
      <w:r w:rsidRPr="00A703BC">
        <w:rPr>
          <w:rFonts w:hint="cs"/>
          <w:rtl/>
          <w:lang w:bidi="ar-EG"/>
        </w:rPr>
        <w:t xml:space="preserve">أن القرار </w:t>
      </w:r>
      <w:r w:rsidRPr="0092166B">
        <w:rPr>
          <w:b/>
          <w:bCs/>
          <w:lang w:eastAsia="zh-CN" w:bidi="ar-EG"/>
        </w:rPr>
        <w:t>644 (</w:t>
      </w:r>
      <w:r>
        <w:rPr>
          <w:b/>
          <w:bCs/>
          <w:lang w:eastAsia="zh-CN" w:bidi="ar-EG"/>
        </w:rPr>
        <w:t>Rev.</w:t>
      </w:r>
      <w:r w:rsidRPr="0092166B">
        <w:rPr>
          <w:b/>
          <w:bCs/>
          <w:lang w:eastAsia="zh-CN" w:bidi="ar-EG"/>
        </w:rPr>
        <w:t>WRC-12)</w:t>
      </w:r>
      <w:r w:rsidRPr="00A703BC">
        <w:rPr>
          <w:rFonts w:hint="cs"/>
          <w:rtl/>
          <w:lang w:eastAsia="zh-CN"/>
        </w:rPr>
        <w:t xml:space="preserve"> بشأن موارد الاتصالات الراديوية </w:t>
      </w:r>
      <w:r>
        <w:rPr>
          <w:rFonts w:hint="cs"/>
          <w:rtl/>
          <w:lang w:eastAsia="zh-CN"/>
        </w:rPr>
        <w:t xml:space="preserve">من أجل </w:t>
      </w:r>
      <w:r w:rsidRPr="00A703BC">
        <w:rPr>
          <w:rFonts w:hint="cs"/>
          <w:rtl/>
          <w:lang w:eastAsia="zh-CN"/>
        </w:rPr>
        <w:t>الإنذار المبكر ولتخفيف عواقب الكوارث وعمليات الإغاثة، ينص على أن</w:t>
      </w:r>
      <w:r w:rsidRPr="00A703BC">
        <w:rPr>
          <w:rtl/>
        </w:rPr>
        <w:t xml:space="preserve"> يواصل قطاع الاتصالات الراديوية، على وجه السرعة، دراسته لجوانب الاتصالات الراديوية/تكنولوجيا المعلومات والاتصالات المتعلقة بالإنذار المبكر وتخفيف عواقب الكوارث وبعمليات الإغاثة؛</w:t>
      </w:r>
    </w:p>
    <w:p w:rsidR="00F26C6D" w:rsidRPr="0092166B" w:rsidRDefault="00EA689F" w:rsidP="003F699D">
      <w:pPr>
        <w:rPr>
          <w:rtl/>
          <w:lang w:bidi="ar-EG"/>
        </w:rPr>
      </w:pPr>
      <w:r>
        <w:rPr>
          <w:rFonts w:hint="cs"/>
          <w:i/>
          <w:iCs/>
          <w:rtl/>
          <w:lang w:eastAsia="zh-CN"/>
        </w:rPr>
        <w:t>د )</w:t>
      </w:r>
      <w:r>
        <w:rPr>
          <w:rFonts w:hint="cs"/>
          <w:i/>
          <w:iCs/>
          <w:rtl/>
          <w:lang w:eastAsia="zh-CN"/>
        </w:rPr>
        <w:tab/>
      </w:r>
      <w:r w:rsidRPr="00A703BC">
        <w:rPr>
          <w:rFonts w:hint="cs"/>
          <w:rtl/>
          <w:lang w:eastAsia="zh-CN"/>
        </w:rPr>
        <w:t xml:space="preserve">أن القرار </w:t>
      </w:r>
      <w:r w:rsidRPr="0092166B">
        <w:rPr>
          <w:b/>
          <w:bCs/>
          <w:lang w:eastAsia="zh-CN"/>
        </w:rPr>
        <w:t>646 (</w:t>
      </w:r>
      <w:r>
        <w:rPr>
          <w:b/>
          <w:bCs/>
          <w:lang w:eastAsia="zh-CN"/>
        </w:rPr>
        <w:t>Rev.</w:t>
      </w:r>
      <w:r w:rsidRPr="0092166B">
        <w:rPr>
          <w:b/>
          <w:bCs/>
          <w:lang w:eastAsia="zh-CN"/>
        </w:rPr>
        <w:t>WRC-12)</w:t>
      </w:r>
      <w:r w:rsidRPr="00A703BC">
        <w:rPr>
          <w:rFonts w:hint="cs"/>
          <w:rtl/>
          <w:lang w:eastAsia="zh-CN"/>
        </w:rPr>
        <w:t xml:space="preserve"> يتناول </w:t>
      </w:r>
      <w:r>
        <w:rPr>
          <w:rFonts w:hint="cs"/>
          <w:rtl/>
          <w:lang w:eastAsia="zh-CN"/>
        </w:rPr>
        <w:t>بشكل أوسع حماية الجمهور</w:t>
      </w:r>
      <w:r w:rsidRPr="00A703BC">
        <w:rPr>
          <w:rFonts w:hint="cs"/>
          <w:rtl/>
          <w:lang w:eastAsia="zh-CN"/>
        </w:rPr>
        <w:t xml:space="preserve"> والإغاثة</w:t>
      </w:r>
      <w:r>
        <w:rPr>
          <w:rFonts w:hint="cs"/>
          <w:rtl/>
          <w:lang w:eastAsia="zh-CN"/>
        </w:rPr>
        <w:t xml:space="preserve"> في </w:t>
      </w:r>
      <w:r w:rsidRPr="00A703BC">
        <w:rPr>
          <w:rFonts w:hint="cs"/>
          <w:rtl/>
          <w:lang w:eastAsia="zh-CN"/>
        </w:rPr>
        <w:t>حالات الكوارث</w:t>
      </w:r>
      <w:r>
        <w:rPr>
          <w:rFonts w:hint="cs"/>
          <w:rtl/>
          <w:lang w:eastAsia="zh-CN"/>
        </w:rPr>
        <w:t xml:space="preserve"> </w:t>
      </w:r>
      <w:bookmarkStart w:id="10" w:name="_GoBack"/>
      <w:r>
        <w:rPr>
          <w:lang w:eastAsia="zh-CN"/>
        </w:rPr>
        <w:t>(PPDR)</w:t>
      </w:r>
      <w:r w:rsidRPr="00A703BC">
        <w:rPr>
          <w:rFonts w:hint="cs"/>
          <w:rtl/>
          <w:lang w:eastAsia="zh-CN"/>
        </w:rPr>
        <w:t xml:space="preserve"> </w:t>
      </w:r>
      <w:bookmarkEnd w:id="10"/>
      <w:r w:rsidRPr="00A703BC">
        <w:rPr>
          <w:rFonts w:hint="cs"/>
          <w:rtl/>
          <w:lang w:eastAsia="zh-CN"/>
        </w:rPr>
        <w:t>ويشجع الإدارات أن تأخذ</w:t>
      </w:r>
      <w:r>
        <w:rPr>
          <w:rFonts w:hint="cs"/>
          <w:rtl/>
          <w:lang w:eastAsia="zh-CN"/>
        </w:rPr>
        <w:t xml:space="preserve"> في </w:t>
      </w:r>
      <w:r w:rsidRPr="00A703BC">
        <w:rPr>
          <w:rFonts w:hint="cs"/>
          <w:rtl/>
          <w:lang w:eastAsia="zh-CN"/>
        </w:rPr>
        <w:t>الاعتبار نطاقات/مديات الترددات المحددة أو أجزاء منها عند قيامها بالتخطيط على المستوى الوطني</w:t>
      </w:r>
      <w:r w:rsidRPr="00A703BC">
        <w:rPr>
          <w:rFonts w:hint="cs"/>
          <w:rtl/>
        </w:rPr>
        <w:t xml:space="preserve"> وذلك لأغراض تحقيق تناسق نطاقات/مديات التردد على الصعيد الإقليمي لتطبيق الحلول المتقدمة</w:t>
      </w:r>
      <w:r>
        <w:rPr>
          <w:rFonts w:hint="cs"/>
          <w:rtl/>
        </w:rPr>
        <w:t xml:space="preserve"> في </w:t>
      </w:r>
      <w:r w:rsidRPr="00A703BC">
        <w:rPr>
          <w:rFonts w:hint="cs"/>
          <w:rtl/>
        </w:rPr>
        <w:t>مجالات حماية الجمهور والإغاثة</w:t>
      </w:r>
      <w:r>
        <w:rPr>
          <w:rFonts w:hint="cs"/>
          <w:rtl/>
        </w:rPr>
        <w:t xml:space="preserve"> في </w:t>
      </w:r>
      <w:r w:rsidRPr="00A703BC">
        <w:rPr>
          <w:rFonts w:hint="cs"/>
          <w:rtl/>
        </w:rPr>
        <w:t>حالات الكوارث؛</w:t>
      </w:r>
    </w:p>
    <w:p w:rsidR="00F26C6D" w:rsidRPr="005B44A8" w:rsidRDefault="00EA689F" w:rsidP="00B77DF8">
      <w:pPr>
        <w:rPr>
          <w:spacing w:val="-6"/>
          <w:rtl/>
          <w:lang w:eastAsia="zh-CN"/>
        </w:rPr>
      </w:pPr>
      <w:r w:rsidRPr="00B77DF8">
        <w:rPr>
          <w:rFonts w:hint="cs"/>
          <w:i/>
          <w:iCs/>
          <w:spacing w:val="-6"/>
          <w:rtl/>
          <w:lang w:bidi="ar-EG"/>
        </w:rPr>
        <w:t>ﻫ</w:t>
      </w:r>
      <w:r w:rsidRPr="00B77DF8">
        <w:rPr>
          <w:i/>
          <w:iCs/>
          <w:spacing w:val="-6"/>
          <w:rtl/>
          <w:lang w:bidi="ar-EG"/>
        </w:rPr>
        <w:t xml:space="preserve"> )</w:t>
      </w:r>
      <w:r w:rsidRPr="00A7531F">
        <w:rPr>
          <w:i/>
          <w:iCs/>
          <w:spacing w:val="-6"/>
          <w:rtl/>
          <w:lang w:bidi="ar-EG"/>
          <w:rPrChange w:id="11" w:author="Elsherif, Mahmoud" w:date="2015-10-29T14:16:00Z">
            <w:rPr>
              <w:i/>
              <w:iCs/>
              <w:spacing w:val="-6"/>
              <w:highlight w:val="yellow"/>
              <w:rtl/>
              <w:lang w:bidi="ar-EG"/>
            </w:rPr>
          </w:rPrChange>
        </w:rPr>
        <w:tab/>
      </w:r>
      <w:r w:rsidRPr="00B77DF8">
        <w:rPr>
          <w:rFonts w:hint="eastAsia"/>
          <w:spacing w:val="-6"/>
          <w:rtl/>
          <w:lang w:bidi="ar-EG"/>
        </w:rPr>
        <w:t>أن</w:t>
      </w:r>
      <w:r w:rsidRPr="00B77DF8">
        <w:rPr>
          <w:spacing w:val="-6"/>
          <w:rtl/>
          <w:lang w:bidi="ar-EG"/>
        </w:rPr>
        <w:t xml:space="preserve"> القرار </w:t>
      </w:r>
      <w:r w:rsidR="00D30E9F">
        <w:rPr>
          <w:spacing w:val="-6"/>
          <w:lang w:eastAsia="zh-CN" w:bidi="ar-EG"/>
        </w:rPr>
        <w:t>36</w:t>
      </w:r>
      <w:r w:rsidRPr="00B77DF8">
        <w:rPr>
          <w:spacing w:val="-6"/>
          <w:rtl/>
          <w:lang w:eastAsia="zh-CN"/>
        </w:rPr>
        <w:t xml:space="preserve"> (المراجع في </w:t>
      </w:r>
      <w:proofErr w:type="spellStart"/>
      <w:r w:rsidRPr="00B77DF8">
        <w:rPr>
          <w:rFonts w:hint="eastAsia"/>
          <w:spacing w:val="-6"/>
          <w:rtl/>
          <w:lang w:eastAsia="zh-CN"/>
        </w:rPr>
        <w:t>غوادالاخارا</w:t>
      </w:r>
      <w:proofErr w:type="spellEnd"/>
      <w:r w:rsidRPr="00B77DF8">
        <w:rPr>
          <w:rFonts w:hint="eastAsia"/>
          <w:spacing w:val="-6"/>
          <w:rtl/>
          <w:lang w:eastAsia="zh-CN"/>
        </w:rPr>
        <w:t>،</w:t>
      </w:r>
      <w:r w:rsidRPr="00B77DF8">
        <w:rPr>
          <w:spacing w:val="-6"/>
          <w:rtl/>
          <w:lang w:eastAsia="zh-CN"/>
        </w:rPr>
        <w:t xml:space="preserve"> </w:t>
      </w:r>
      <w:r w:rsidR="00D30E9F">
        <w:rPr>
          <w:spacing w:val="-6"/>
          <w:lang w:eastAsia="zh-CN"/>
        </w:rPr>
        <w:t>2010</w:t>
      </w:r>
      <w:r w:rsidRPr="00B77DF8">
        <w:rPr>
          <w:spacing w:val="-6"/>
          <w:rtl/>
          <w:lang w:eastAsia="zh-CN"/>
        </w:rPr>
        <w:t>) يتناول دور الاتصالات/تكنولوجيا المعلومات والاتصالات في خدمة المساعدات الإنسانية، وأن القرار</w:t>
      </w:r>
      <w:r w:rsidR="00D30E9F">
        <w:rPr>
          <w:rFonts w:hint="cs"/>
          <w:spacing w:val="-6"/>
          <w:rtl/>
          <w:lang w:eastAsia="zh-CN"/>
        </w:rPr>
        <w:t> </w:t>
      </w:r>
      <w:r w:rsidR="00D30E9F">
        <w:rPr>
          <w:spacing w:val="-6"/>
          <w:lang w:eastAsia="zh-CN"/>
        </w:rPr>
        <w:t>136</w:t>
      </w:r>
      <w:r w:rsidRPr="00B77DF8">
        <w:rPr>
          <w:spacing w:val="-6"/>
          <w:rtl/>
          <w:lang w:eastAsia="zh-CN"/>
        </w:rPr>
        <w:t xml:space="preserve"> (المراجع في </w:t>
      </w:r>
      <w:del w:id="12" w:author="Elsherif, Mahmoud" w:date="2015-10-29T14:14:00Z">
        <w:r w:rsidRPr="00A7531F" w:rsidDel="00A7531F">
          <w:rPr>
            <w:rFonts w:hint="eastAsia"/>
            <w:spacing w:val="-6"/>
            <w:rtl/>
            <w:lang w:eastAsia="zh-CN"/>
            <w:rPrChange w:id="13" w:author="Elsherif, Mahmoud" w:date="2015-10-29T14:16:00Z">
              <w:rPr>
                <w:rFonts w:hint="eastAsia"/>
                <w:spacing w:val="-6"/>
                <w:highlight w:val="yellow"/>
                <w:rtl/>
                <w:lang w:eastAsia="zh-CN"/>
              </w:rPr>
            </w:rPrChange>
          </w:rPr>
          <w:delText>غوادالاخارا</w:delText>
        </w:r>
      </w:del>
      <w:ins w:id="14" w:author="Elsherif, Mahmoud" w:date="2015-10-29T14:14:00Z">
        <w:r w:rsidR="00A7531F" w:rsidRPr="00A7531F">
          <w:rPr>
            <w:rFonts w:hint="eastAsia"/>
            <w:spacing w:val="-6"/>
            <w:rtl/>
            <w:lang w:eastAsia="zh-CN"/>
            <w:rPrChange w:id="15" w:author="Elsherif, Mahmoud" w:date="2015-10-29T14:16:00Z">
              <w:rPr>
                <w:rFonts w:hint="eastAsia"/>
                <w:spacing w:val="-6"/>
                <w:highlight w:val="yellow"/>
                <w:rtl/>
                <w:lang w:eastAsia="zh-CN"/>
              </w:rPr>
            </w:rPrChange>
          </w:rPr>
          <w:t>بوسان</w:t>
        </w:r>
      </w:ins>
      <w:r w:rsidRPr="00A7531F">
        <w:rPr>
          <w:rFonts w:hint="eastAsia"/>
          <w:spacing w:val="-6"/>
          <w:rtl/>
          <w:lang w:eastAsia="zh-CN"/>
          <w:rPrChange w:id="16" w:author="Elsherif, Mahmoud" w:date="2015-10-29T14:16:00Z">
            <w:rPr>
              <w:rFonts w:hint="eastAsia"/>
              <w:spacing w:val="-6"/>
              <w:highlight w:val="yellow"/>
              <w:rtl/>
              <w:lang w:eastAsia="zh-CN"/>
            </w:rPr>
          </w:rPrChange>
        </w:rPr>
        <w:t>،</w:t>
      </w:r>
      <w:del w:id="17" w:author="Elbahnassawy, Ganat" w:date="2015-10-30T21:37:00Z">
        <w:r w:rsidR="00D30E9F" w:rsidDel="00D30E9F">
          <w:rPr>
            <w:spacing w:val="-6"/>
            <w:lang w:eastAsia="zh-CN"/>
          </w:rPr>
          <w:delText>2010</w:delText>
        </w:r>
      </w:del>
      <w:ins w:id="18" w:author="Elbahnassawy, Ganat" w:date="2015-10-30T21:37:00Z">
        <w:r w:rsidR="00D30E9F">
          <w:rPr>
            <w:spacing w:val="-6"/>
            <w:lang w:eastAsia="zh-CN"/>
          </w:rPr>
          <w:t>2014</w:t>
        </w:r>
      </w:ins>
      <w:r w:rsidRPr="00AD6F08">
        <w:rPr>
          <w:spacing w:val="-6"/>
          <w:rtl/>
          <w:lang w:eastAsia="zh-CN"/>
        </w:rPr>
        <w:t xml:space="preserve">) </w:t>
      </w:r>
      <w:r w:rsidRPr="00B77DF8">
        <w:rPr>
          <w:spacing w:val="-6"/>
          <w:rtl/>
          <w:lang w:eastAsia="zh-CN"/>
        </w:rPr>
        <w:t xml:space="preserve">يتناول استخدام الاتصالات/تكنولوجيا المعلومات والاتصالات في عمليات الرصد والإدارة في حالات الطوارئ والكوارث من أجل الإنذار المبكر والوقاية والتخفيف من آثارها والإغاثة، وأن القرار </w:t>
      </w:r>
      <w:r w:rsidR="00B77DF8">
        <w:rPr>
          <w:spacing w:val="-6"/>
          <w:lang w:eastAsia="zh-CN"/>
        </w:rPr>
        <w:t>34</w:t>
      </w:r>
      <w:r w:rsidRPr="00B77DF8">
        <w:rPr>
          <w:spacing w:val="-6"/>
          <w:rtl/>
          <w:lang w:eastAsia="zh-CN"/>
        </w:rPr>
        <w:t xml:space="preserve"> (المراجع في </w:t>
      </w:r>
      <w:del w:id="19" w:author="Elsherif, Mahmoud" w:date="2015-10-29T14:16:00Z">
        <w:r w:rsidRPr="00A7531F" w:rsidDel="00A7531F">
          <w:rPr>
            <w:rFonts w:hint="eastAsia"/>
            <w:spacing w:val="-6"/>
            <w:rtl/>
            <w:lang w:eastAsia="zh-CN"/>
            <w:rPrChange w:id="20" w:author="Elsherif, Mahmoud" w:date="2015-10-29T14:16:00Z">
              <w:rPr>
                <w:rFonts w:hint="eastAsia"/>
                <w:spacing w:val="-6"/>
                <w:highlight w:val="yellow"/>
                <w:rtl/>
                <w:lang w:eastAsia="zh-CN"/>
              </w:rPr>
            </w:rPrChange>
          </w:rPr>
          <w:delText>حيدر آباد</w:delText>
        </w:r>
      </w:del>
      <w:ins w:id="21" w:author="Elsherif, Mahmoud" w:date="2015-10-29T14:16:00Z">
        <w:r w:rsidR="00A7531F" w:rsidRPr="00A7531F">
          <w:rPr>
            <w:rFonts w:hint="eastAsia"/>
            <w:spacing w:val="-6"/>
            <w:rtl/>
            <w:lang w:eastAsia="zh-CN"/>
            <w:rPrChange w:id="22" w:author="Elsherif, Mahmoud" w:date="2015-10-29T14:16:00Z">
              <w:rPr>
                <w:rFonts w:hint="eastAsia"/>
                <w:spacing w:val="-6"/>
                <w:highlight w:val="yellow"/>
                <w:rtl/>
                <w:lang w:eastAsia="zh-CN"/>
              </w:rPr>
            </w:rPrChange>
          </w:rPr>
          <w:t>دبي</w:t>
        </w:r>
      </w:ins>
      <w:r w:rsidRPr="00A7531F">
        <w:rPr>
          <w:rFonts w:hint="eastAsia"/>
          <w:spacing w:val="-6"/>
          <w:rtl/>
          <w:lang w:eastAsia="zh-CN"/>
          <w:rPrChange w:id="23" w:author="Elsherif, Mahmoud" w:date="2015-10-29T14:16:00Z">
            <w:rPr>
              <w:rFonts w:hint="eastAsia"/>
              <w:spacing w:val="-6"/>
              <w:highlight w:val="yellow"/>
              <w:rtl/>
              <w:lang w:eastAsia="zh-CN"/>
            </w:rPr>
          </w:rPrChange>
        </w:rPr>
        <w:t>،</w:t>
      </w:r>
      <w:del w:id="24" w:author="Elbahnassawy, Ganat" w:date="2015-10-30T21:37:00Z">
        <w:r w:rsidR="00D30E9F" w:rsidDel="00D30E9F">
          <w:rPr>
            <w:spacing w:val="-6"/>
            <w:lang w:eastAsia="zh-CN"/>
          </w:rPr>
          <w:delText>2010</w:delText>
        </w:r>
      </w:del>
      <w:ins w:id="25" w:author="Elbahnassawy, Ganat" w:date="2015-10-30T21:37:00Z">
        <w:r w:rsidR="00D30E9F">
          <w:rPr>
            <w:spacing w:val="-6"/>
            <w:lang w:eastAsia="zh-CN"/>
          </w:rPr>
          <w:t>2014</w:t>
        </w:r>
      </w:ins>
      <w:r w:rsidRPr="00AD6F08">
        <w:rPr>
          <w:spacing w:val="-6"/>
          <w:rtl/>
          <w:lang w:eastAsia="zh-CN"/>
        </w:rPr>
        <w:t xml:space="preserve">) </w:t>
      </w:r>
      <w:r w:rsidRPr="00B77DF8">
        <w:rPr>
          <w:rFonts w:hint="eastAsia"/>
          <w:spacing w:val="-6"/>
          <w:rtl/>
          <w:lang w:eastAsia="zh-CN"/>
        </w:rPr>
        <w:t>يتناول</w:t>
      </w:r>
      <w:r w:rsidRPr="00B77DF8">
        <w:rPr>
          <w:spacing w:val="-6"/>
          <w:rtl/>
          <w:lang w:eastAsia="zh-CN"/>
        </w:rPr>
        <w:t xml:space="preserve"> </w:t>
      </w:r>
      <w:r w:rsidRPr="00B77DF8">
        <w:rPr>
          <w:rFonts w:hint="eastAsia"/>
          <w:spacing w:val="-6"/>
          <w:rtl/>
          <w:lang w:eastAsia="zh-CN"/>
        </w:rPr>
        <w:t>دور</w:t>
      </w:r>
      <w:r w:rsidRPr="00B77DF8">
        <w:rPr>
          <w:spacing w:val="-6"/>
          <w:rtl/>
          <w:lang w:eastAsia="zh-CN"/>
        </w:rPr>
        <w:t xml:space="preserve"> </w:t>
      </w:r>
      <w:r w:rsidRPr="00B77DF8">
        <w:rPr>
          <w:rFonts w:hint="eastAsia"/>
          <w:spacing w:val="-6"/>
          <w:rtl/>
          <w:lang w:eastAsia="zh-CN"/>
        </w:rPr>
        <w:t>الاتصالات</w:t>
      </w:r>
      <w:r w:rsidRPr="00B77DF8">
        <w:rPr>
          <w:spacing w:val="-6"/>
          <w:rtl/>
          <w:lang w:eastAsia="zh-CN"/>
        </w:rPr>
        <w:t xml:space="preserve">/تكنولوجيات </w:t>
      </w:r>
      <w:r w:rsidRPr="00B77DF8">
        <w:rPr>
          <w:rFonts w:hint="eastAsia"/>
          <w:spacing w:val="-6"/>
          <w:rtl/>
          <w:lang w:eastAsia="zh-CN"/>
        </w:rPr>
        <w:t>المعلومات</w:t>
      </w:r>
      <w:r w:rsidRPr="00B77DF8">
        <w:rPr>
          <w:spacing w:val="-6"/>
          <w:rtl/>
          <w:lang w:eastAsia="zh-CN"/>
        </w:rPr>
        <w:t xml:space="preserve"> </w:t>
      </w:r>
      <w:r w:rsidRPr="00B77DF8">
        <w:rPr>
          <w:rFonts w:hint="eastAsia"/>
          <w:spacing w:val="-6"/>
          <w:rtl/>
          <w:lang w:eastAsia="zh-CN"/>
        </w:rPr>
        <w:t>والاتصالات</w:t>
      </w:r>
      <w:r w:rsidRPr="00B77DF8">
        <w:rPr>
          <w:spacing w:val="-6"/>
          <w:rtl/>
          <w:lang w:eastAsia="zh-CN"/>
        </w:rPr>
        <w:t xml:space="preserve"> </w:t>
      </w:r>
      <w:r w:rsidRPr="00B77DF8">
        <w:rPr>
          <w:rFonts w:hint="eastAsia"/>
          <w:spacing w:val="-6"/>
          <w:rtl/>
          <w:lang w:eastAsia="zh-CN"/>
        </w:rPr>
        <w:t>في التأهب</w:t>
      </w:r>
      <w:r w:rsidRPr="00B77DF8">
        <w:rPr>
          <w:spacing w:val="-6"/>
          <w:rtl/>
          <w:lang w:eastAsia="zh-CN"/>
        </w:rPr>
        <w:t xml:space="preserve"> </w:t>
      </w:r>
      <w:r w:rsidRPr="00B77DF8">
        <w:rPr>
          <w:rFonts w:hint="eastAsia"/>
          <w:spacing w:val="-6"/>
          <w:rtl/>
          <w:lang w:eastAsia="zh-CN"/>
        </w:rPr>
        <w:t>للكوارث</w:t>
      </w:r>
      <w:r w:rsidRPr="00B77DF8">
        <w:rPr>
          <w:spacing w:val="-6"/>
          <w:rtl/>
          <w:lang w:eastAsia="zh-CN"/>
        </w:rPr>
        <w:t xml:space="preserve"> </w:t>
      </w:r>
      <w:r w:rsidRPr="00B77DF8">
        <w:rPr>
          <w:rFonts w:hint="eastAsia"/>
          <w:spacing w:val="-6"/>
          <w:rtl/>
          <w:lang w:eastAsia="zh-CN"/>
        </w:rPr>
        <w:t>والإنذار</w:t>
      </w:r>
      <w:r w:rsidRPr="00B77DF8">
        <w:rPr>
          <w:spacing w:val="-6"/>
          <w:rtl/>
          <w:lang w:eastAsia="zh-CN"/>
        </w:rPr>
        <w:t xml:space="preserve"> </w:t>
      </w:r>
      <w:r w:rsidRPr="00B77DF8">
        <w:rPr>
          <w:rFonts w:hint="eastAsia"/>
          <w:spacing w:val="-6"/>
          <w:rtl/>
          <w:lang w:eastAsia="zh-CN"/>
        </w:rPr>
        <w:t>المبكر</w:t>
      </w:r>
      <w:r w:rsidRPr="00B77DF8">
        <w:rPr>
          <w:spacing w:val="-6"/>
          <w:rtl/>
          <w:lang w:eastAsia="zh-CN"/>
        </w:rPr>
        <w:t xml:space="preserve"> </w:t>
      </w:r>
      <w:r w:rsidRPr="00B77DF8">
        <w:rPr>
          <w:rFonts w:hint="eastAsia"/>
          <w:spacing w:val="-6"/>
          <w:rtl/>
          <w:lang w:eastAsia="zh-CN"/>
        </w:rPr>
        <w:t>بحدوثها</w:t>
      </w:r>
      <w:r w:rsidRPr="00B77DF8">
        <w:rPr>
          <w:spacing w:val="-6"/>
          <w:rtl/>
          <w:lang w:eastAsia="zh-CN"/>
        </w:rPr>
        <w:t xml:space="preserve"> </w:t>
      </w:r>
      <w:r w:rsidRPr="00B77DF8">
        <w:rPr>
          <w:rFonts w:hint="eastAsia"/>
          <w:spacing w:val="-6"/>
          <w:rtl/>
          <w:lang w:eastAsia="zh-CN"/>
        </w:rPr>
        <w:t>وعمليات</w:t>
      </w:r>
      <w:r w:rsidRPr="00B77DF8">
        <w:rPr>
          <w:spacing w:val="-6"/>
          <w:rtl/>
          <w:lang w:eastAsia="zh-CN"/>
        </w:rPr>
        <w:t xml:space="preserve"> </w:t>
      </w:r>
      <w:r w:rsidRPr="00B77DF8">
        <w:rPr>
          <w:rFonts w:hint="eastAsia"/>
          <w:spacing w:val="-6"/>
          <w:rtl/>
          <w:lang w:eastAsia="zh-CN"/>
        </w:rPr>
        <w:t>الإنقاذ</w:t>
      </w:r>
      <w:r w:rsidRPr="00B77DF8">
        <w:rPr>
          <w:spacing w:val="-6"/>
          <w:rtl/>
          <w:lang w:eastAsia="zh-CN"/>
        </w:rPr>
        <w:t xml:space="preserve"> </w:t>
      </w:r>
      <w:r w:rsidRPr="00B77DF8">
        <w:rPr>
          <w:rFonts w:hint="eastAsia"/>
          <w:spacing w:val="-6"/>
          <w:rtl/>
          <w:lang w:eastAsia="zh-CN"/>
        </w:rPr>
        <w:t>وفي</w:t>
      </w:r>
      <w:r w:rsidRPr="00B77DF8">
        <w:rPr>
          <w:spacing w:val="-6"/>
          <w:rtl/>
          <w:lang w:eastAsia="zh-CN"/>
        </w:rPr>
        <w:t xml:space="preserve"> </w:t>
      </w:r>
      <w:r w:rsidRPr="00B77DF8">
        <w:rPr>
          <w:rFonts w:hint="eastAsia"/>
          <w:spacing w:val="-6"/>
          <w:rtl/>
          <w:lang w:eastAsia="zh-CN"/>
        </w:rPr>
        <w:t>تخفيف</w:t>
      </w:r>
      <w:r w:rsidRPr="00B77DF8">
        <w:rPr>
          <w:spacing w:val="-6"/>
          <w:rtl/>
          <w:lang w:eastAsia="zh-CN"/>
        </w:rPr>
        <w:t xml:space="preserve"> </w:t>
      </w:r>
      <w:r w:rsidRPr="00B77DF8">
        <w:rPr>
          <w:rFonts w:hint="eastAsia"/>
          <w:spacing w:val="-6"/>
          <w:rtl/>
          <w:lang w:eastAsia="zh-CN"/>
        </w:rPr>
        <w:t>آثارها</w:t>
      </w:r>
      <w:r w:rsidRPr="00B77DF8">
        <w:rPr>
          <w:spacing w:val="-6"/>
          <w:rtl/>
          <w:lang w:eastAsia="zh-CN"/>
        </w:rPr>
        <w:t xml:space="preserve"> </w:t>
      </w:r>
      <w:r w:rsidRPr="00B77DF8">
        <w:rPr>
          <w:rFonts w:hint="eastAsia"/>
          <w:spacing w:val="-6"/>
          <w:rtl/>
          <w:lang w:eastAsia="zh-CN"/>
        </w:rPr>
        <w:t>وفي</w:t>
      </w:r>
      <w:r w:rsidRPr="00B77DF8">
        <w:rPr>
          <w:spacing w:val="-6"/>
          <w:rtl/>
          <w:lang w:eastAsia="zh-CN"/>
        </w:rPr>
        <w:t xml:space="preserve"> </w:t>
      </w:r>
      <w:r w:rsidRPr="00B77DF8">
        <w:rPr>
          <w:rFonts w:hint="eastAsia"/>
          <w:spacing w:val="-6"/>
          <w:rtl/>
          <w:lang w:eastAsia="zh-CN"/>
        </w:rPr>
        <w:t>عمليات</w:t>
      </w:r>
      <w:r w:rsidRPr="00B77DF8">
        <w:rPr>
          <w:spacing w:val="-6"/>
          <w:rtl/>
          <w:lang w:eastAsia="zh-CN"/>
        </w:rPr>
        <w:t xml:space="preserve"> </w:t>
      </w:r>
      <w:r w:rsidRPr="00B77DF8">
        <w:rPr>
          <w:rFonts w:hint="eastAsia"/>
          <w:spacing w:val="-6"/>
          <w:rtl/>
          <w:lang w:eastAsia="zh-CN"/>
        </w:rPr>
        <w:t>الإغاثة</w:t>
      </w:r>
      <w:r w:rsidRPr="00B77DF8">
        <w:rPr>
          <w:spacing w:val="-6"/>
          <w:rtl/>
          <w:lang w:eastAsia="zh-CN"/>
        </w:rPr>
        <w:t xml:space="preserve"> </w:t>
      </w:r>
      <w:r w:rsidRPr="00B77DF8">
        <w:rPr>
          <w:rFonts w:hint="eastAsia"/>
          <w:spacing w:val="-6"/>
          <w:rtl/>
          <w:lang w:eastAsia="zh-CN"/>
        </w:rPr>
        <w:t>في حالات</w:t>
      </w:r>
      <w:r w:rsidRPr="00B77DF8">
        <w:rPr>
          <w:spacing w:val="-6"/>
          <w:rtl/>
          <w:lang w:eastAsia="zh-CN"/>
        </w:rPr>
        <w:t xml:space="preserve"> </w:t>
      </w:r>
      <w:r w:rsidRPr="00B77DF8">
        <w:rPr>
          <w:rFonts w:hint="eastAsia"/>
          <w:spacing w:val="-6"/>
          <w:rtl/>
          <w:lang w:eastAsia="zh-CN"/>
        </w:rPr>
        <w:t>الكوارث</w:t>
      </w:r>
      <w:r w:rsidRPr="00B77DF8">
        <w:rPr>
          <w:spacing w:val="-6"/>
          <w:rtl/>
          <w:lang w:eastAsia="zh-CN"/>
        </w:rPr>
        <w:t xml:space="preserve"> </w:t>
      </w:r>
      <w:r w:rsidRPr="00B77DF8">
        <w:rPr>
          <w:rFonts w:hint="eastAsia"/>
          <w:spacing w:val="-6"/>
          <w:rtl/>
          <w:lang w:eastAsia="zh-CN"/>
        </w:rPr>
        <w:t>والتصدي</w:t>
      </w:r>
      <w:r w:rsidRPr="00B77DF8">
        <w:rPr>
          <w:spacing w:val="-6"/>
          <w:rtl/>
          <w:lang w:eastAsia="zh-CN"/>
        </w:rPr>
        <w:t xml:space="preserve"> </w:t>
      </w:r>
      <w:r w:rsidRPr="00B77DF8">
        <w:rPr>
          <w:rFonts w:hint="eastAsia"/>
          <w:spacing w:val="-6"/>
          <w:rtl/>
          <w:lang w:eastAsia="zh-CN"/>
        </w:rPr>
        <w:t>لها،</w:t>
      </w:r>
    </w:p>
    <w:p w:rsidR="00F26C6D" w:rsidRDefault="00EA689F" w:rsidP="00F26C6D">
      <w:pPr>
        <w:pStyle w:val="Call"/>
        <w:rPr>
          <w:rtl/>
        </w:rPr>
      </w:pPr>
      <w:r>
        <w:rPr>
          <w:rFonts w:hint="cs"/>
          <w:rtl/>
        </w:rPr>
        <w:t>وإذ يشير إلى</w:t>
      </w:r>
    </w:p>
    <w:p w:rsidR="00F26C6D" w:rsidRDefault="00EA689F" w:rsidP="00D30E9F">
      <w:pPr>
        <w:rPr>
          <w:rtl/>
          <w:lang w:bidi="ar-EG"/>
        </w:rPr>
      </w:pPr>
      <w:r w:rsidRPr="005C6C60">
        <w:rPr>
          <w:rFonts w:hint="cs"/>
          <w:i/>
          <w:iCs/>
          <w:rtl/>
        </w:rPr>
        <w:t>أ )</w:t>
      </w:r>
      <w:r>
        <w:rPr>
          <w:rFonts w:hint="cs"/>
          <w:rtl/>
        </w:rPr>
        <w:tab/>
      </w:r>
      <w:r w:rsidRPr="0092166B">
        <w:rPr>
          <w:spacing w:val="-6"/>
          <w:rtl/>
        </w:rPr>
        <w:t xml:space="preserve">أن اتفاقية </w:t>
      </w:r>
      <w:proofErr w:type="spellStart"/>
      <w:r w:rsidRPr="0092166B">
        <w:rPr>
          <w:spacing w:val="-6"/>
          <w:rtl/>
        </w:rPr>
        <w:t>تامبيري</w:t>
      </w:r>
      <w:proofErr w:type="spellEnd"/>
      <w:r w:rsidRPr="0092166B">
        <w:rPr>
          <w:spacing w:val="-6"/>
          <w:rtl/>
        </w:rPr>
        <w:t xml:space="preserve"> المتعلقة بتوفير موارد الاتصالات للتخفيف من آثار الكوارث ولعمليات الإغاثة (</w:t>
      </w:r>
      <w:proofErr w:type="spellStart"/>
      <w:r w:rsidRPr="0092166B">
        <w:rPr>
          <w:spacing w:val="-6"/>
          <w:rtl/>
        </w:rPr>
        <w:t>تامبيري</w:t>
      </w:r>
      <w:proofErr w:type="spellEnd"/>
      <w:r w:rsidRPr="0092166B">
        <w:rPr>
          <w:spacing w:val="-6"/>
          <w:rtl/>
        </w:rPr>
        <w:t xml:space="preserve">، </w:t>
      </w:r>
      <w:r w:rsidRPr="0092166B">
        <w:rPr>
          <w:spacing w:val="-6"/>
        </w:rPr>
        <w:t>1998</w:t>
      </w:r>
      <w:r w:rsidRPr="0092166B">
        <w:rPr>
          <w:spacing w:val="-6"/>
          <w:rtl/>
          <w:lang w:bidi="ar-EG"/>
        </w:rPr>
        <w:t>)</w:t>
      </w:r>
      <w:r>
        <w:rPr>
          <w:rStyle w:val="FootnoteReference"/>
          <w:spacing w:val="-6"/>
          <w:rtl/>
          <w:lang w:bidi="ar-EG"/>
        </w:rPr>
        <w:footnoteReference w:customMarkFollows="1" w:id="3"/>
        <w:t>2</w:t>
      </w:r>
      <w:r w:rsidRPr="0092166B">
        <w:rPr>
          <w:spacing w:val="-6"/>
          <w:rtl/>
          <w:lang w:bidi="ar-EG"/>
        </w:rPr>
        <w:t>، وهي معاهدة دولية أودعت لدى الأمين العام للأمم المتحدة تناشد الدول الأطراف، عندما يكون ذلك ممكناً وبما</w:t>
      </w:r>
      <w:r w:rsidRPr="0092166B">
        <w:rPr>
          <w:rFonts w:hint="eastAsia"/>
          <w:spacing w:val="-6"/>
          <w:rtl/>
          <w:lang w:bidi="ar-EG"/>
        </w:rPr>
        <w:t> </w:t>
      </w:r>
      <w:r w:rsidRPr="0092166B">
        <w:rPr>
          <w:spacing w:val="-6"/>
          <w:rtl/>
          <w:lang w:bidi="ar-EG"/>
        </w:rPr>
        <w:t>يتفق مع قوانينها الوطنية، أن</w:t>
      </w:r>
      <w:r w:rsidR="00D30E9F">
        <w:rPr>
          <w:rFonts w:hint="cs"/>
          <w:spacing w:val="-6"/>
          <w:rtl/>
          <w:lang w:bidi="ar-EG"/>
        </w:rPr>
        <w:t> </w:t>
      </w:r>
      <w:r w:rsidRPr="0092166B">
        <w:rPr>
          <w:spacing w:val="-6"/>
          <w:rtl/>
          <w:lang w:bidi="ar-EG"/>
        </w:rPr>
        <w:t>تسعى إلى وضع وتنفيذ تدابير لتسهيل توفير موارد الاتصالات لهذه العمليات؛</w:t>
      </w:r>
    </w:p>
    <w:p w:rsidR="00F26C6D" w:rsidRDefault="00EA689F" w:rsidP="00F26C6D">
      <w:pPr>
        <w:rPr>
          <w:rtl/>
          <w:lang w:bidi="ar-EG"/>
        </w:rPr>
      </w:pPr>
      <w:r w:rsidRPr="005C6C60">
        <w:rPr>
          <w:rFonts w:hint="cs"/>
          <w:i/>
          <w:iCs/>
          <w:rtl/>
          <w:lang w:bidi="ar-EG"/>
        </w:rPr>
        <w:lastRenderedPageBreak/>
        <w:t>ب)</w:t>
      </w:r>
      <w:r>
        <w:rPr>
          <w:rFonts w:hint="cs"/>
          <w:rtl/>
          <w:lang w:bidi="ar-EG"/>
        </w:rPr>
        <w:tab/>
        <w:t>أنه قد يكون لبعض الإدارات حاجات تشغيلية ومتطلبات طيف مختلفة لتطبيقات الإغاثة في حالات الطوارئ والكوارث تبعاً للظروف؛</w:t>
      </w:r>
    </w:p>
    <w:p w:rsidR="00D30E9F" w:rsidRDefault="00EA689F" w:rsidP="00D30E9F">
      <w:pPr>
        <w:rPr>
          <w:rtl/>
          <w:lang w:bidi="ar-EG"/>
        </w:rPr>
      </w:pPr>
      <w:r w:rsidRPr="00222F58">
        <w:rPr>
          <w:rFonts w:hint="eastAsia"/>
          <w:i/>
          <w:iCs/>
          <w:rtl/>
          <w:lang w:bidi="ar-EG"/>
          <w:rPrChange w:id="26" w:author="Elsherif, Mahmoud" w:date="2015-10-29T14:26:00Z">
            <w:rPr>
              <w:rFonts w:hint="eastAsia"/>
              <w:i/>
              <w:iCs/>
              <w:highlight w:val="yellow"/>
              <w:rtl/>
              <w:lang w:bidi="ar-EG"/>
            </w:rPr>
          </w:rPrChange>
        </w:rPr>
        <w:t>ج</w:t>
      </w:r>
      <w:r w:rsidRPr="00222F58">
        <w:rPr>
          <w:i/>
          <w:iCs/>
          <w:rtl/>
          <w:lang w:bidi="ar-EG"/>
          <w:rPrChange w:id="27" w:author="Elsherif, Mahmoud" w:date="2015-10-29T14:26:00Z">
            <w:rPr>
              <w:i/>
              <w:iCs/>
              <w:highlight w:val="yellow"/>
              <w:rtl/>
              <w:lang w:bidi="ar-EG"/>
            </w:rPr>
          </w:rPrChange>
        </w:rPr>
        <w:t>)</w:t>
      </w:r>
      <w:r w:rsidRPr="00222F58">
        <w:rPr>
          <w:rtl/>
          <w:lang w:bidi="ar-EG"/>
          <w:rPrChange w:id="28" w:author="Elsherif, Mahmoud" w:date="2015-10-29T14:26:00Z">
            <w:rPr>
              <w:highlight w:val="yellow"/>
              <w:rtl/>
              <w:lang w:bidi="ar-EG"/>
            </w:rPr>
          </w:rPrChange>
        </w:rPr>
        <w:tab/>
      </w:r>
      <w:r w:rsidRPr="00222F58">
        <w:rPr>
          <w:rFonts w:hint="eastAsia"/>
          <w:rtl/>
          <w:lang w:bidi="ar-EG"/>
          <w:rPrChange w:id="29" w:author="Elsherif, Mahmoud" w:date="2015-10-29T14:26:00Z">
            <w:rPr>
              <w:rFonts w:hint="eastAsia"/>
              <w:highlight w:val="yellow"/>
              <w:rtl/>
              <w:lang w:bidi="ar-EG"/>
            </w:rPr>
          </w:rPrChange>
        </w:rPr>
        <w:t>أن</w:t>
      </w:r>
      <w:r w:rsidRPr="00222F58">
        <w:rPr>
          <w:rtl/>
          <w:lang w:bidi="ar-EG"/>
          <w:rPrChange w:id="30" w:author="Elsherif, Mahmoud" w:date="2015-10-29T14:26:00Z">
            <w:rPr>
              <w:highlight w:val="yellow"/>
              <w:rtl/>
              <w:lang w:bidi="ar-EG"/>
            </w:rPr>
          </w:rPrChange>
        </w:rPr>
        <w:t xml:space="preserve"> التوفير الفوري للطيف </w:t>
      </w:r>
      <w:ins w:id="31" w:author="Elsherif, Mahmoud" w:date="2015-10-29T14:17:00Z">
        <w:r w:rsidR="00A7531F" w:rsidRPr="00222F58">
          <w:rPr>
            <w:rFonts w:hint="eastAsia"/>
            <w:rtl/>
            <w:lang w:bidi="ar-EG"/>
            <w:rPrChange w:id="32" w:author="Elsherif, Mahmoud" w:date="2015-10-29T14:26:00Z">
              <w:rPr>
                <w:rFonts w:hint="eastAsia"/>
                <w:highlight w:val="yellow"/>
                <w:rtl/>
                <w:lang w:bidi="ar-EG"/>
              </w:rPr>
            </w:rPrChange>
          </w:rPr>
          <w:t>ومعلومات</w:t>
        </w:r>
        <w:r w:rsidR="00A7531F" w:rsidRPr="00222F58">
          <w:rPr>
            <w:rtl/>
            <w:lang w:bidi="ar-EG"/>
            <w:rPrChange w:id="33" w:author="Elsherif, Mahmoud" w:date="2015-10-29T14:26:00Z">
              <w:rPr>
                <w:highlight w:val="yellow"/>
                <w:rtl/>
                <w:lang w:bidi="ar-EG"/>
              </w:rPr>
            </w:rPrChange>
          </w:rPr>
          <w:t xml:space="preserve"> الاتصال المهمة </w:t>
        </w:r>
      </w:ins>
      <w:r w:rsidRPr="00222F58">
        <w:rPr>
          <w:rFonts w:hint="eastAsia"/>
          <w:rtl/>
          <w:lang w:bidi="ar-EG"/>
          <w:rPrChange w:id="34" w:author="Elsherif, Mahmoud" w:date="2015-10-29T14:26:00Z">
            <w:rPr>
              <w:rFonts w:hint="eastAsia"/>
              <w:highlight w:val="yellow"/>
              <w:rtl/>
              <w:lang w:bidi="ar-EG"/>
            </w:rPr>
          </w:rPrChange>
        </w:rPr>
        <w:t>لدعم</w:t>
      </w:r>
      <w:r w:rsidRPr="00222F58">
        <w:rPr>
          <w:rtl/>
          <w:lang w:bidi="ar-EG"/>
          <w:rPrChange w:id="35" w:author="Elsherif, Mahmoud" w:date="2015-10-29T14:26:00Z">
            <w:rPr>
              <w:highlight w:val="yellow"/>
              <w:rtl/>
              <w:lang w:bidi="ar-EG"/>
            </w:rPr>
          </w:rPrChange>
        </w:rPr>
        <w:t xml:space="preserve"> </w:t>
      </w:r>
      <w:r w:rsidRPr="00222F58">
        <w:rPr>
          <w:rFonts w:hint="eastAsia"/>
          <w:rtl/>
          <w:lang w:bidi="ar-EG"/>
          <w:rPrChange w:id="36" w:author="Elsherif, Mahmoud" w:date="2015-10-29T14:26:00Z">
            <w:rPr>
              <w:rFonts w:hint="eastAsia"/>
              <w:highlight w:val="yellow"/>
              <w:rtl/>
              <w:lang w:bidi="ar-EG"/>
            </w:rPr>
          </w:rPrChange>
        </w:rPr>
        <w:t>تجهيزات</w:t>
      </w:r>
      <w:r w:rsidRPr="00222F58">
        <w:rPr>
          <w:rtl/>
          <w:lang w:bidi="ar-EG"/>
          <w:rPrChange w:id="37" w:author="Elsherif, Mahmoud" w:date="2015-10-29T14:26:00Z">
            <w:rPr>
              <w:highlight w:val="yellow"/>
              <w:rtl/>
              <w:lang w:bidi="ar-EG"/>
            </w:rPr>
          </w:rPrChange>
        </w:rPr>
        <w:t xml:space="preserve"> </w:t>
      </w:r>
      <w:r w:rsidRPr="00222F58">
        <w:rPr>
          <w:rFonts w:hint="eastAsia"/>
          <w:rtl/>
          <w:lang w:bidi="ar-EG"/>
          <w:rPrChange w:id="38" w:author="Elsherif, Mahmoud" w:date="2015-10-29T14:26:00Z">
            <w:rPr>
              <w:rFonts w:hint="eastAsia"/>
              <w:highlight w:val="yellow"/>
              <w:rtl/>
              <w:lang w:bidi="ar-EG"/>
            </w:rPr>
          </w:rPrChange>
        </w:rPr>
        <w:t>الاتصالات</w:t>
      </w:r>
      <w:r w:rsidRPr="00222F58">
        <w:rPr>
          <w:rtl/>
          <w:lang w:bidi="ar-EG"/>
          <w:rPrChange w:id="39" w:author="Elsherif, Mahmoud" w:date="2015-10-29T14:26:00Z">
            <w:rPr>
              <w:highlight w:val="yellow"/>
              <w:rtl/>
              <w:lang w:bidi="ar-EG"/>
            </w:rPr>
          </w:rPrChange>
        </w:rPr>
        <w:t xml:space="preserve"> </w:t>
      </w:r>
      <w:r w:rsidRPr="00222F58">
        <w:rPr>
          <w:rFonts w:hint="eastAsia"/>
          <w:rtl/>
          <w:lang w:bidi="ar-EG"/>
          <w:rPrChange w:id="40" w:author="Elsherif, Mahmoud" w:date="2015-10-29T14:26:00Z">
            <w:rPr>
              <w:rFonts w:hint="eastAsia"/>
              <w:highlight w:val="yellow"/>
              <w:rtl/>
              <w:lang w:bidi="ar-EG"/>
            </w:rPr>
          </w:rPrChange>
        </w:rPr>
        <w:t>الراديوية</w:t>
      </w:r>
      <w:r w:rsidRPr="00222F58">
        <w:rPr>
          <w:rtl/>
          <w:lang w:bidi="ar-EG"/>
          <w:rPrChange w:id="41" w:author="Elsherif, Mahmoud" w:date="2015-10-29T14:26:00Z">
            <w:rPr>
              <w:highlight w:val="yellow"/>
              <w:rtl/>
              <w:lang w:bidi="ar-EG"/>
            </w:rPr>
          </w:rPrChange>
        </w:rPr>
        <w:t xml:space="preserve"> </w:t>
      </w:r>
      <w:r w:rsidRPr="00222F58">
        <w:rPr>
          <w:rFonts w:hint="eastAsia"/>
          <w:rtl/>
          <w:lang w:bidi="ar-EG"/>
          <w:rPrChange w:id="42" w:author="Elsherif, Mahmoud" w:date="2015-10-29T14:26:00Z">
            <w:rPr>
              <w:rFonts w:hint="eastAsia"/>
              <w:highlight w:val="yellow"/>
              <w:rtl/>
              <w:lang w:bidi="ar-EG"/>
            </w:rPr>
          </w:rPrChange>
        </w:rPr>
        <w:t>في حالات</w:t>
      </w:r>
      <w:r w:rsidRPr="00222F58">
        <w:rPr>
          <w:rtl/>
          <w:lang w:bidi="ar-EG"/>
          <w:rPrChange w:id="43" w:author="Elsherif, Mahmoud" w:date="2015-10-29T14:26:00Z">
            <w:rPr>
              <w:highlight w:val="yellow"/>
              <w:rtl/>
              <w:lang w:bidi="ar-EG"/>
            </w:rPr>
          </w:rPrChange>
        </w:rPr>
        <w:t xml:space="preserve"> </w:t>
      </w:r>
      <w:r w:rsidRPr="00222F58">
        <w:rPr>
          <w:rFonts w:hint="eastAsia"/>
          <w:rtl/>
          <w:lang w:bidi="ar-EG"/>
          <w:rPrChange w:id="44" w:author="Elsherif, Mahmoud" w:date="2015-10-29T14:26:00Z">
            <w:rPr>
              <w:rFonts w:hint="eastAsia"/>
              <w:highlight w:val="yellow"/>
              <w:rtl/>
              <w:lang w:bidi="ar-EG"/>
            </w:rPr>
          </w:rPrChange>
        </w:rPr>
        <w:t>الطوارئ</w:t>
      </w:r>
      <w:r w:rsidRPr="00222F58">
        <w:rPr>
          <w:rtl/>
          <w:lang w:bidi="ar-EG"/>
          <w:rPrChange w:id="45" w:author="Elsherif, Mahmoud" w:date="2015-10-29T14:26:00Z">
            <w:rPr>
              <w:highlight w:val="yellow"/>
              <w:rtl/>
              <w:lang w:bidi="ar-EG"/>
            </w:rPr>
          </w:rPrChange>
        </w:rPr>
        <w:t xml:space="preserve"> </w:t>
      </w:r>
      <w:r w:rsidRPr="00222F58">
        <w:rPr>
          <w:rFonts w:hint="eastAsia"/>
          <w:rtl/>
          <w:lang w:bidi="ar-EG"/>
          <w:rPrChange w:id="46" w:author="Elsherif, Mahmoud" w:date="2015-10-29T14:26:00Z">
            <w:rPr>
              <w:rFonts w:hint="eastAsia"/>
              <w:highlight w:val="yellow"/>
              <w:rtl/>
              <w:lang w:bidi="ar-EG"/>
            </w:rPr>
          </w:rPrChange>
        </w:rPr>
        <w:t>عامل</w:t>
      </w:r>
      <w:r w:rsidRPr="00222F58">
        <w:rPr>
          <w:rtl/>
          <w:lang w:bidi="ar-EG"/>
          <w:rPrChange w:id="47" w:author="Elsherif, Mahmoud" w:date="2015-10-29T14:26:00Z">
            <w:rPr>
              <w:highlight w:val="yellow"/>
              <w:rtl/>
              <w:lang w:bidi="ar-EG"/>
            </w:rPr>
          </w:rPrChange>
        </w:rPr>
        <w:t xml:space="preserve"> </w:t>
      </w:r>
      <w:r w:rsidRPr="00222F58">
        <w:rPr>
          <w:rFonts w:hint="eastAsia"/>
          <w:rtl/>
          <w:lang w:bidi="ar-EG"/>
          <w:rPrChange w:id="48" w:author="Elsherif, Mahmoud" w:date="2015-10-29T14:26:00Z">
            <w:rPr>
              <w:rFonts w:hint="eastAsia"/>
              <w:highlight w:val="yellow"/>
              <w:rtl/>
              <w:lang w:bidi="ar-EG"/>
            </w:rPr>
          </w:rPrChange>
        </w:rPr>
        <w:t>هام</w:t>
      </w:r>
      <w:r w:rsidRPr="00222F58">
        <w:rPr>
          <w:rtl/>
          <w:lang w:bidi="ar-EG"/>
          <w:rPrChange w:id="49" w:author="Elsherif, Mahmoud" w:date="2015-10-29T14:26:00Z">
            <w:rPr>
              <w:highlight w:val="yellow"/>
              <w:rtl/>
              <w:lang w:bidi="ar-EG"/>
            </w:rPr>
          </w:rPrChange>
        </w:rPr>
        <w:t xml:space="preserve"> </w:t>
      </w:r>
      <w:r w:rsidRPr="00222F58">
        <w:rPr>
          <w:rFonts w:hint="eastAsia"/>
          <w:rtl/>
          <w:lang w:bidi="ar-EG"/>
          <w:rPrChange w:id="50" w:author="Elsherif, Mahmoud" w:date="2015-10-29T14:26:00Z">
            <w:rPr>
              <w:rFonts w:hint="eastAsia"/>
              <w:highlight w:val="yellow"/>
              <w:rtl/>
              <w:lang w:bidi="ar-EG"/>
            </w:rPr>
          </w:rPrChange>
        </w:rPr>
        <w:t>لنجاح</w:t>
      </w:r>
      <w:r w:rsidRPr="00222F58">
        <w:rPr>
          <w:rtl/>
          <w:lang w:bidi="ar-EG"/>
          <w:rPrChange w:id="51" w:author="Elsherif, Mahmoud" w:date="2015-10-29T14:26:00Z">
            <w:rPr>
              <w:highlight w:val="yellow"/>
              <w:rtl/>
              <w:lang w:bidi="ar-EG"/>
            </w:rPr>
          </w:rPrChange>
        </w:rPr>
        <w:t xml:space="preserve"> </w:t>
      </w:r>
      <w:r w:rsidRPr="00222F58">
        <w:rPr>
          <w:rFonts w:hint="eastAsia"/>
          <w:rtl/>
          <w:lang w:bidi="ar-EG"/>
          <w:rPrChange w:id="52" w:author="Elsherif, Mahmoud" w:date="2015-10-29T14:26:00Z">
            <w:rPr>
              <w:rFonts w:hint="eastAsia"/>
              <w:highlight w:val="yellow"/>
              <w:rtl/>
              <w:lang w:bidi="ar-EG"/>
            </w:rPr>
          </w:rPrChange>
        </w:rPr>
        <w:t>الاتصالات</w:t>
      </w:r>
      <w:r w:rsidRPr="00222F58">
        <w:rPr>
          <w:rtl/>
          <w:lang w:bidi="ar-EG"/>
          <w:rPrChange w:id="53" w:author="Elsherif, Mahmoud" w:date="2015-10-29T14:26:00Z">
            <w:rPr>
              <w:highlight w:val="yellow"/>
              <w:rtl/>
              <w:lang w:bidi="ar-EG"/>
            </w:rPr>
          </w:rPrChange>
        </w:rPr>
        <w:t xml:space="preserve"> </w:t>
      </w:r>
      <w:r w:rsidRPr="00222F58">
        <w:rPr>
          <w:rFonts w:hint="eastAsia"/>
          <w:rtl/>
          <w:lang w:bidi="ar-EG"/>
          <w:rPrChange w:id="54" w:author="Elsherif, Mahmoud" w:date="2015-10-29T14:26:00Z">
            <w:rPr>
              <w:rFonts w:hint="eastAsia"/>
              <w:highlight w:val="yellow"/>
              <w:rtl/>
              <w:lang w:bidi="ar-EG"/>
            </w:rPr>
          </w:rPrChange>
        </w:rPr>
        <w:t>في المراحل</w:t>
      </w:r>
      <w:r w:rsidRPr="00222F58">
        <w:rPr>
          <w:rtl/>
          <w:lang w:bidi="ar-EG"/>
          <w:rPrChange w:id="55" w:author="Elsherif, Mahmoud" w:date="2015-10-29T14:26:00Z">
            <w:rPr>
              <w:highlight w:val="yellow"/>
              <w:rtl/>
              <w:lang w:bidi="ar-EG"/>
            </w:rPr>
          </w:rPrChange>
        </w:rPr>
        <w:t xml:space="preserve"> </w:t>
      </w:r>
      <w:r w:rsidRPr="00222F58">
        <w:rPr>
          <w:rFonts w:hint="eastAsia"/>
          <w:rtl/>
          <w:lang w:bidi="ar-EG"/>
          <w:rPrChange w:id="56" w:author="Elsherif, Mahmoud" w:date="2015-10-29T14:26:00Z">
            <w:rPr>
              <w:rFonts w:hint="eastAsia"/>
              <w:highlight w:val="yellow"/>
              <w:rtl/>
              <w:lang w:bidi="ar-EG"/>
            </w:rPr>
          </w:rPrChange>
        </w:rPr>
        <w:t>المبكرة</w:t>
      </w:r>
      <w:r w:rsidRPr="00222F58">
        <w:rPr>
          <w:rtl/>
          <w:lang w:bidi="ar-EG"/>
          <w:rPrChange w:id="57" w:author="Elsherif, Mahmoud" w:date="2015-10-29T14:26:00Z">
            <w:rPr>
              <w:highlight w:val="yellow"/>
              <w:rtl/>
              <w:lang w:bidi="ar-EG"/>
            </w:rPr>
          </w:rPrChange>
        </w:rPr>
        <w:t xml:space="preserve"> </w:t>
      </w:r>
      <w:r w:rsidRPr="00222F58">
        <w:rPr>
          <w:rFonts w:hint="eastAsia"/>
          <w:rtl/>
          <w:lang w:bidi="ar-EG"/>
          <w:rPrChange w:id="58" w:author="Elsherif, Mahmoud" w:date="2015-10-29T14:26:00Z">
            <w:rPr>
              <w:rFonts w:hint="eastAsia"/>
              <w:highlight w:val="yellow"/>
              <w:rtl/>
              <w:lang w:bidi="ar-EG"/>
            </w:rPr>
          </w:rPrChange>
        </w:rPr>
        <w:t>جداً</w:t>
      </w:r>
      <w:r w:rsidRPr="00222F58">
        <w:rPr>
          <w:rtl/>
          <w:lang w:bidi="ar-EG"/>
          <w:rPrChange w:id="59" w:author="Elsherif, Mahmoud" w:date="2015-10-29T14:26:00Z">
            <w:rPr>
              <w:highlight w:val="yellow"/>
              <w:rtl/>
              <w:lang w:bidi="ar-EG"/>
            </w:rPr>
          </w:rPrChange>
        </w:rPr>
        <w:t xml:space="preserve"> </w:t>
      </w:r>
      <w:r w:rsidRPr="00222F58">
        <w:rPr>
          <w:rFonts w:hint="eastAsia"/>
          <w:rtl/>
          <w:lang w:bidi="ar-EG"/>
          <w:rPrChange w:id="60" w:author="Elsherif, Mahmoud" w:date="2015-10-29T14:26:00Z">
            <w:rPr>
              <w:rFonts w:hint="eastAsia"/>
              <w:highlight w:val="yellow"/>
              <w:rtl/>
              <w:lang w:bidi="ar-EG"/>
            </w:rPr>
          </w:rPrChange>
        </w:rPr>
        <w:t>من</w:t>
      </w:r>
      <w:r w:rsidRPr="00222F58">
        <w:rPr>
          <w:rtl/>
          <w:lang w:bidi="ar-EG"/>
          <w:rPrChange w:id="61" w:author="Elsherif, Mahmoud" w:date="2015-10-29T14:26:00Z">
            <w:rPr>
              <w:highlight w:val="yellow"/>
              <w:rtl/>
              <w:lang w:bidi="ar-EG"/>
            </w:rPr>
          </w:rPrChange>
        </w:rPr>
        <w:t xml:space="preserve"> </w:t>
      </w:r>
      <w:r w:rsidRPr="00222F58">
        <w:rPr>
          <w:rFonts w:hint="eastAsia"/>
          <w:rtl/>
          <w:lang w:bidi="ar-EG"/>
          <w:rPrChange w:id="62" w:author="Elsherif, Mahmoud" w:date="2015-10-29T14:26:00Z">
            <w:rPr>
              <w:rFonts w:hint="eastAsia"/>
              <w:highlight w:val="yellow"/>
              <w:rtl/>
              <w:lang w:bidi="ar-EG"/>
            </w:rPr>
          </w:rPrChange>
        </w:rPr>
        <w:t>تدخل</w:t>
      </w:r>
      <w:r w:rsidRPr="00222F58">
        <w:rPr>
          <w:rtl/>
          <w:lang w:bidi="ar-EG"/>
          <w:rPrChange w:id="63" w:author="Elsherif, Mahmoud" w:date="2015-10-29T14:26:00Z">
            <w:rPr>
              <w:highlight w:val="yellow"/>
              <w:rtl/>
              <w:lang w:bidi="ar-EG"/>
            </w:rPr>
          </w:rPrChange>
        </w:rPr>
        <w:t xml:space="preserve"> </w:t>
      </w:r>
      <w:r w:rsidRPr="00222F58">
        <w:rPr>
          <w:rFonts w:hint="eastAsia"/>
          <w:rtl/>
          <w:lang w:bidi="ar-EG"/>
          <w:rPrChange w:id="64" w:author="Elsherif, Mahmoud" w:date="2015-10-29T14:26:00Z">
            <w:rPr>
              <w:rFonts w:hint="eastAsia"/>
              <w:highlight w:val="yellow"/>
              <w:rtl/>
              <w:lang w:bidi="ar-EG"/>
            </w:rPr>
          </w:rPrChange>
        </w:rPr>
        <w:t>هيئات</w:t>
      </w:r>
      <w:r w:rsidRPr="00222F58">
        <w:rPr>
          <w:rtl/>
          <w:lang w:bidi="ar-EG"/>
          <w:rPrChange w:id="65" w:author="Elsherif, Mahmoud" w:date="2015-10-29T14:26:00Z">
            <w:rPr>
              <w:highlight w:val="yellow"/>
              <w:rtl/>
              <w:lang w:bidi="ar-EG"/>
            </w:rPr>
          </w:rPrChange>
        </w:rPr>
        <w:t xml:space="preserve"> </w:t>
      </w:r>
      <w:r w:rsidRPr="00222F58">
        <w:rPr>
          <w:rFonts w:hint="eastAsia"/>
          <w:rtl/>
          <w:lang w:bidi="ar-EG"/>
          <w:rPrChange w:id="66" w:author="Elsherif, Mahmoud" w:date="2015-10-29T14:26:00Z">
            <w:rPr>
              <w:rFonts w:hint="eastAsia"/>
              <w:highlight w:val="yellow"/>
              <w:rtl/>
              <w:lang w:bidi="ar-EG"/>
            </w:rPr>
          </w:rPrChange>
        </w:rPr>
        <w:t>المساعدة</w:t>
      </w:r>
      <w:r w:rsidRPr="00222F58">
        <w:rPr>
          <w:rtl/>
          <w:lang w:bidi="ar-EG"/>
          <w:rPrChange w:id="67" w:author="Elsherif, Mahmoud" w:date="2015-10-29T14:26:00Z">
            <w:rPr>
              <w:highlight w:val="yellow"/>
              <w:rtl/>
              <w:lang w:bidi="ar-EG"/>
            </w:rPr>
          </w:rPrChange>
        </w:rPr>
        <w:t xml:space="preserve"> </w:t>
      </w:r>
      <w:r w:rsidRPr="00222F58">
        <w:rPr>
          <w:rFonts w:hint="eastAsia"/>
          <w:rtl/>
          <w:lang w:bidi="ar-EG"/>
          <w:rPrChange w:id="68" w:author="Elsherif, Mahmoud" w:date="2015-10-29T14:26:00Z">
            <w:rPr>
              <w:rFonts w:hint="eastAsia"/>
              <w:highlight w:val="yellow"/>
              <w:rtl/>
              <w:lang w:bidi="ar-EG"/>
            </w:rPr>
          </w:rPrChange>
        </w:rPr>
        <w:t>الإنسانية</w:t>
      </w:r>
      <w:r w:rsidRPr="00222F58">
        <w:rPr>
          <w:rtl/>
          <w:lang w:bidi="ar-EG"/>
          <w:rPrChange w:id="69" w:author="Elsherif, Mahmoud" w:date="2015-10-29T14:26:00Z">
            <w:rPr>
              <w:highlight w:val="yellow"/>
              <w:rtl/>
              <w:lang w:bidi="ar-EG"/>
            </w:rPr>
          </w:rPrChange>
        </w:rPr>
        <w:t xml:space="preserve"> </w:t>
      </w:r>
      <w:r w:rsidRPr="00222F58">
        <w:rPr>
          <w:rFonts w:hint="eastAsia"/>
          <w:rtl/>
          <w:lang w:bidi="ar-EG"/>
          <w:rPrChange w:id="70" w:author="Elsherif, Mahmoud" w:date="2015-10-29T14:26:00Z">
            <w:rPr>
              <w:rFonts w:hint="eastAsia"/>
              <w:highlight w:val="yellow"/>
              <w:rtl/>
              <w:lang w:bidi="ar-EG"/>
            </w:rPr>
          </w:rPrChange>
        </w:rPr>
        <w:t>للإغاثة</w:t>
      </w:r>
      <w:r w:rsidRPr="00222F58">
        <w:rPr>
          <w:rtl/>
          <w:lang w:bidi="ar-EG"/>
          <w:rPrChange w:id="71" w:author="Elsherif, Mahmoud" w:date="2015-10-29T14:26:00Z">
            <w:rPr>
              <w:highlight w:val="yellow"/>
              <w:rtl/>
              <w:lang w:bidi="ar-EG"/>
            </w:rPr>
          </w:rPrChange>
        </w:rPr>
        <w:t xml:space="preserve"> </w:t>
      </w:r>
      <w:r w:rsidRPr="00222F58">
        <w:rPr>
          <w:rFonts w:hint="eastAsia"/>
          <w:rtl/>
          <w:lang w:bidi="ar-EG"/>
          <w:rPrChange w:id="72" w:author="Elsherif, Mahmoud" w:date="2015-10-29T14:26:00Z">
            <w:rPr>
              <w:rFonts w:hint="eastAsia"/>
              <w:highlight w:val="yellow"/>
              <w:rtl/>
              <w:lang w:bidi="ar-EG"/>
            </w:rPr>
          </w:rPrChange>
        </w:rPr>
        <w:t>في حالات</w:t>
      </w:r>
      <w:r w:rsidRPr="00222F58">
        <w:rPr>
          <w:rtl/>
          <w:lang w:bidi="ar-EG"/>
          <w:rPrChange w:id="73" w:author="Elsherif, Mahmoud" w:date="2015-10-29T14:26:00Z">
            <w:rPr>
              <w:highlight w:val="yellow"/>
              <w:rtl/>
              <w:lang w:bidi="ar-EG"/>
            </w:rPr>
          </w:rPrChange>
        </w:rPr>
        <w:t xml:space="preserve"> </w:t>
      </w:r>
      <w:r w:rsidRPr="00222F58">
        <w:rPr>
          <w:rFonts w:hint="eastAsia"/>
          <w:rtl/>
          <w:lang w:bidi="ar-EG"/>
          <w:rPrChange w:id="74" w:author="Elsherif, Mahmoud" w:date="2015-10-29T14:26:00Z">
            <w:rPr>
              <w:rFonts w:hint="eastAsia"/>
              <w:highlight w:val="yellow"/>
              <w:rtl/>
              <w:lang w:bidi="ar-EG"/>
            </w:rPr>
          </w:rPrChange>
        </w:rPr>
        <w:t>الكوارث،</w:t>
      </w:r>
    </w:p>
    <w:p w:rsidR="00F26C6D" w:rsidRDefault="00EA689F" w:rsidP="00D30E9F">
      <w:pPr>
        <w:pStyle w:val="Call"/>
        <w:rPr>
          <w:rtl/>
        </w:rPr>
      </w:pPr>
      <w:r>
        <w:rPr>
          <w:rFonts w:hint="cs"/>
          <w:rtl/>
        </w:rPr>
        <w:t>وإذ يدرك</w:t>
      </w:r>
    </w:p>
    <w:p w:rsidR="00F26C6D" w:rsidRDefault="00EA689F" w:rsidP="003F699D">
      <w:pPr>
        <w:rPr>
          <w:lang w:bidi="ar-EG"/>
        </w:rPr>
      </w:pPr>
      <w:r>
        <w:rPr>
          <w:rFonts w:hint="cs"/>
          <w:rtl/>
          <w:lang w:bidi="ar-EG"/>
        </w:rPr>
        <w:t>مدى التقدم المحرز في المنظمات الإقليمية حول العالم، وخاصة منظمات الاتصالات الإقليمية، بشأن المسائل المتعلقة بالتخطيط للاتصالات في حالات الطوارئ والتصدي لها،</w:t>
      </w:r>
    </w:p>
    <w:p w:rsidR="00F26C6D" w:rsidRDefault="00EA689F" w:rsidP="00F26C6D">
      <w:pPr>
        <w:pStyle w:val="Call"/>
        <w:rPr>
          <w:rtl/>
        </w:rPr>
      </w:pPr>
      <w:r>
        <w:rPr>
          <w:rFonts w:hint="cs"/>
          <w:rtl/>
        </w:rPr>
        <w:t>وإذ يشير كذلك إلى</w:t>
      </w:r>
    </w:p>
    <w:p w:rsidR="00F26C6D" w:rsidRDefault="00EA689F" w:rsidP="00F26C6D">
      <w:pPr>
        <w:rPr>
          <w:rtl/>
          <w:lang w:bidi="ar-EG"/>
        </w:rPr>
      </w:pPr>
      <w:r>
        <w:rPr>
          <w:rFonts w:hint="cs"/>
          <w:rtl/>
          <w:lang w:bidi="ar-SY"/>
        </w:rPr>
        <w:t xml:space="preserve"> </w:t>
      </w:r>
      <w:r>
        <w:rPr>
          <w:rFonts w:hint="cs"/>
          <w:i/>
          <w:iCs/>
          <w:rtl/>
          <w:lang w:bidi="ar-SY"/>
        </w:rPr>
        <w:t>أ )</w:t>
      </w:r>
      <w:r>
        <w:rPr>
          <w:rFonts w:hint="cs"/>
          <w:rtl/>
          <w:lang w:bidi="ar-SY"/>
        </w:rPr>
        <w:tab/>
      </w:r>
      <w:r>
        <w:rPr>
          <w:rFonts w:hint="cs"/>
          <w:rtl/>
          <w:lang w:bidi="ar-EG"/>
        </w:rPr>
        <w:t xml:space="preserve">القرار </w:t>
      </w:r>
      <w:r>
        <w:rPr>
          <w:lang w:bidi="ar-EG"/>
        </w:rPr>
        <w:t>ITU</w:t>
      </w:r>
      <w:r>
        <w:rPr>
          <w:lang w:bidi="ar-EG"/>
        </w:rPr>
        <w:noBreakHyphen/>
        <w:t>R 55</w:t>
      </w:r>
      <w:r>
        <w:rPr>
          <w:rFonts w:hint="cs"/>
          <w:rtl/>
          <w:lang w:bidi="ar-EG"/>
        </w:rPr>
        <w:t xml:space="preserve"> الذي يدعو لجان الدراسات في قطاع الاتصالات الراديوية أن تأخذ في الاعتبار نطاق الدراسات/الأنشطة الجارية المبينة في ملحق القرار، وأن تضع مبادئ توجيهية بشأن إدارة الاتصالات الراديوية في التنبؤ بالكوارث واستشعارها والتخفيف من حدتها والإغاثة في حال وقوعها، وذلك بالتعاون والتنسيق داخل الاتحاد ومع منظمات أخرى من خارج الاتحاد لتجنب أي ازدواج في الجهود المبذولة؛</w:t>
      </w:r>
    </w:p>
    <w:p w:rsidR="00F26C6D" w:rsidRDefault="00EA689F" w:rsidP="00F26C6D">
      <w:pPr>
        <w:rPr>
          <w:rtl/>
          <w:lang w:bidi="ar-EG"/>
        </w:rPr>
      </w:pPr>
      <w:r>
        <w:rPr>
          <w:rFonts w:hint="cs"/>
          <w:i/>
          <w:iCs/>
          <w:rtl/>
          <w:lang w:bidi="ar-EG"/>
        </w:rPr>
        <w:t>ب)</w:t>
      </w:r>
      <w:r>
        <w:rPr>
          <w:rFonts w:hint="cs"/>
          <w:i/>
          <w:iCs/>
          <w:rtl/>
          <w:lang w:bidi="ar-EG"/>
        </w:rPr>
        <w:tab/>
      </w:r>
      <w:r>
        <w:rPr>
          <w:rFonts w:hint="cs"/>
          <w:rtl/>
          <w:lang w:bidi="ar-EG"/>
        </w:rPr>
        <w:t xml:space="preserve">القرار </w:t>
      </w:r>
      <w:r>
        <w:rPr>
          <w:lang w:bidi="ar-EG"/>
        </w:rPr>
        <w:t>ITU</w:t>
      </w:r>
      <w:r>
        <w:rPr>
          <w:lang w:bidi="ar-EG"/>
        </w:rPr>
        <w:noBreakHyphen/>
        <w:t>R 53</w:t>
      </w:r>
      <w:r>
        <w:rPr>
          <w:rFonts w:hint="cs"/>
          <w:rtl/>
          <w:lang w:bidi="ar-EG"/>
        </w:rPr>
        <w:t xml:space="preserve"> الذي يكلف مدير مكتب الاتصالات الراديوية بمساعدة الدول الأعضاء في أنشطة التأهب المتعلقة بالاتصالات الراديوية في حالات الطوارئ مثل وضع قائمة تتضمن الترددات المتاحة حالياً للاستعمال في حالات الطوارئ لإدراجها في قاعدة بيانات يحتفظ بها المكتب،</w:t>
      </w:r>
    </w:p>
    <w:p w:rsidR="00F26C6D" w:rsidRDefault="00EA689F" w:rsidP="00F26C6D">
      <w:pPr>
        <w:pStyle w:val="Call"/>
        <w:rPr>
          <w:rtl/>
        </w:rPr>
      </w:pPr>
      <w:r>
        <w:rPr>
          <w:rFonts w:hint="cs"/>
          <w:rtl/>
        </w:rPr>
        <w:t>وإذ يلاحظ</w:t>
      </w:r>
    </w:p>
    <w:p w:rsidR="00F26C6D" w:rsidRDefault="00EA689F" w:rsidP="00F26C6D">
      <w:pPr>
        <w:rPr>
          <w:rtl/>
          <w:lang w:bidi="ar-EG"/>
        </w:rPr>
      </w:pPr>
      <w:r w:rsidRPr="005C6C60">
        <w:rPr>
          <w:rFonts w:hint="cs"/>
          <w:i/>
          <w:iCs/>
          <w:rtl/>
          <w:lang w:bidi="ar-EG"/>
        </w:rPr>
        <w:t xml:space="preserve"> أ )</w:t>
      </w:r>
      <w:r>
        <w:rPr>
          <w:rFonts w:hint="cs"/>
          <w:rtl/>
          <w:lang w:bidi="ar-EG"/>
        </w:rPr>
        <w:tab/>
        <w:t>أنه عند حدوث كارثة ما، تكون وكالات الإغاثة في حالات الكوارث عادة أول من يظهر على مسرح الأحداث باستخدام أنظمة اتصالاتها اليومية، ولكن في معظم الأحوال يمكن للوكالات والمنظمات الأخرى كذلك المشاركة في عمليات الإغاثة في حالات الكوارث؛</w:t>
      </w:r>
    </w:p>
    <w:p w:rsidR="00F26C6D" w:rsidRDefault="00EA689F" w:rsidP="00F26C6D">
      <w:pPr>
        <w:rPr>
          <w:rtl/>
          <w:lang w:bidi="ar-EG"/>
        </w:rPr>
      </w:pPr>
      <w:r w:rsidRPr="005C6C60">
        <w:rPr>
          <w:rFonts w:hint="cs"/>
          <w:i/>
          <w:iCs/>
          <w:rtl/>
          <w:lang w:bidi="ar-EG"/>
        </w:rPr>
        <w:t>ب)</w:t>
      </w:r>
      <w:r>
        <w:rPr>
          <w:rFonts w:hint="cs"/>
          <w:rtl/>
          <w:lang w:bidi="ar-EG"/>
        </w:rPr>
        <w:tab/>
        <w:t>أن هناك حاجة حاسمة لاتخاذ تدابير فورية لإدارة الطيف، بما في ذلك تنسيق الترددات وتقاسمها وإعادة استخدام الطيف، داخل منطقة الكارثة؛</w:t>
      </w:r>
    </w:p>
    <w:p w:rsidR="00F26C6D" w:rsidRDefault="00EA689F" w:rsidP="00F26C6D">
      <w:pPr>
        <w:rPr>
          <w:rtl/>
          <w:lang w:bidi="ar-EG"/>
        </w:rPr>
      </w:pPr>
      <w:r w:rsidRPr="005C6C60">
        <w:rPr>
          <w:rFonts w:hint="cs"/>
          <w:i/>
          <w:iCs/>
          <w:rtl/>
          <w:lang w:bidi="ar-EG"/>
        </w:rPr>
        <w:t>ج)</w:t>
      </w:r>
      <w:r>
        <w:rPr>
          <w:rFonts w:hint="cs"/>
          <w:rtl/>
          <w:lang w:bidi="ar-EG"/>
        </w:rPr>
        <w:tab/>
      </w:r>
      <w:r w:rsidRPr="008A6E3F">
        <w:rPr>
          <w:rFonts w:hint="cs"/>
          <w:spacing w:val="4"/>
          <w:rtl/>
          <w:lang w:bidi="ar-EG"/>
        </w:rPr>
        <w:t>أنه ينبغي</w:t>
      </w:r>
      <w:r>
        <w:rPr>
          <w:rFonts w:hint="cs"/>
          <w:spacing w:val="4"/>
          <w:rtl/>
          <w:lang w:bidi="ar-EG"/>
        </w:rPr>
        <w:t>، في ال</w:t>
      </w:r>
      <w:r w:rsidRPr="008A6E3F">
        <w:rPr>
          <w:rFonts w:hint="cs"/>
          <w:spacing w:val="4"/>
          <w:rtl/>
          <w:lang w:bidi="ar-EG"/>
        </w:rPr>
        <w:t xml:space="preserve">تخطيط الوطني </w:t>
      </w:r>
      <w:r>
        <w:rPr>
          <w:rFonts w:hint="cs"/>
          <w:spacing w:val="4"/>
          <w:rtl/>
          <w:lang w:bidi="ar-EG"/>
        </w:rPr>
        <w:t>للطيف من أجل الإغاثة في </w:t>
      </w:r>
      <w:r w:rsidRPr="008A6E3F">
        <w:rPr>
          <w:rFonts w:hint="cs"/>
          <w:spacing w:val="4"/>
          <w:rtl/>
          <w:lang w:bidi="ar-EG"/>
        </w:rPr>
        <w:t>حالات الطوارئ والكوارث</w:t>
      </w:r>
      <w:r>
        <w:rPr>
          <w:rFonts w:hint="cs"/>
          <w:spacing w:val="4"/>
          <w:rtl/>
          <w:lang w:bidi="ar-EG"/>
        </w:rPr>
        <w:t>، مراعاة</w:t>
      </w:r>
      <w:r w:rsidRPr="008A6E3F">
        <w:rPr>
          <w:rFonts w:hint="cs"/>
          <w:spacing w:val="4"/>
          <w:rtl/>
          <w:lang w:bidi="ar-EG"/>
        </w:rPr>
        <w:t xml:space="preserve"> الحاجة إلى التعاون والتشاور الثنائي مع الإدارات المعنية الأخرى</w:t>
      </w:r>
      <w:r>
        <w:rPr>
          <w:rFonts w:hint="cs"/>
          <w:spacing w:val="4"/>
          <w:rtl/>
          <w:lang w:bidi="ar-EG"/>
        </w:rPr>
        <w:t>،</w:t>
      </w:r>
      <w:r w:rsidRPr="008A6E3F">
        <w:rPr>
          <w:rFonts w:hint="cs"/>
          <w:spacing w:val="4"/>
          <w:rtl/>
          <w:lang w:bidi="ar-EG"/>
        </w:rPr>
        <w:t xml:space="preserve"> وهو ما يمكن </w:t>
      </w:r>
      <w:r>
        <w:rPr>
          <w:rFonts w:hint="cs"/>
          <w:spacing w:val="4"/>
          <w:rtl/>
          <w:lang w:bidi="ar-EG"/>
        </w:rPr>
        <w:t xml:space="preserve">تيسيره من خلال </w:t>
      </w:r>
      <w:r w:rsidRPr="008A6E3F">
        <w:rPr>
          <w:rFonts w:hint="cs"/>
          <w:spacing w:val="4"/>
          <w:rtl/>
          <w:lang w:bidi="ar-EG"/>
        </w:rPr>
        <w:t xml:space="preserve">تنسيق </w:t>
      </w:r>
      <w:r>
        <w:rPr>
          <w:rFonts w:hint="cs"/>
          <w:spacing w:val="4"/>
          <w:rtl/>
          <w:lang w:bidi="ar-EG"/>
        </w:rPr>
        <w:t>استعمال الطيف،</w:t>
      </w:r>
      <w:r w:rsidRPr="008A6E3F">
        <w:rPr>
          <w:rFonts w:hint="cs"/>
          <w:spacing w:val="4"/>
          <w:rtl/>
          <w:lang w:bidi="ar-EG"/>
        </w:rPr>
        <w:t xml:space="preserve"> إضافة إلى مبادئ توجيهية متفق عليها لإدارة الطيف خاصة بالتخطيط للإغاثة</w:t>
      </w:r>
      <w:r>
        <w:rPr>
          <w:rFonts w:hint="cs"/>
          <w:spacing w:val="4"/>
          <w:rtl/>
          <w:lang w:bidi="ar-EG"/>
        </w:rPr>
        <w:t xml:space="preserve"> في حالات</w:t>
      </w:r>
      <w:r w:rsidRPr="008A6E3F">
        <w:rPr>
          <w:rFonts w:hint="cs"/>
          <w:spacing w:val="4"/>
          <w:rtl/>
          <w:lang w:bidi="ar-EG"/>
        </w:rPr>
        <w:t xml:space="preserve"> الكوارث </w:t>
      </w:r>
      <w:r>
        <w:rPr>
          <w:rFonts w:hint="cs"/>
          <w:spacing w:val="4"/>
          <w:rtl/>
          <w:lang w:bidi="ar-EG"/>
        </w:rPr>
        <w:t>و</w:t>
      </w:r>
      <w:r w:rsidRPr="008A6E3F">
        <w:rPr>
          <w:rFonts w:hint="cs"/>
          <w:spacing w:val="4"/>
          <w:rtl/>
          <w:lang w:bidi="ar-EG"/>
        </w:rPr>
        <w:t>الطوارئ؛</w:t>
      </w:r>
    </w:p>
    <w:p w:rsidR="00F26C6D" w:rsidRDefault="00EA689F" w:rsidP="00F26C6D">
      <w:pPr>
        <w:rPr>
          <w:rtl/>
          <w:lang w:bidi="ar-EG"/>
        </w:rPr>
      </w:pPr>
      <w:r w:rsidRPr="005C6C60">
        <w:rPr>
          <w:rFonts w:hint="cs"/>
          <w:i/>
          <w:iCs/>
          <w:rtl/>
          <w:lang w:bidi="ar-EG"/>
        </w:rPr>
        <w:t>د )</w:t>
      </w:r>
      <w:r>
        <w:rPr>
          <w:rFonts w:hint="cs"/>
          <w:rtl/>
          <w:lang w:bidi="ar-EG"/>
        </w:rPr>
        <w:tab/>
        <w:t>أنه يمكن أن يحدث وقت الكوارث تدمير أو تعطيل لمرافق الاتصالات الراديوية وقد لا يكون في مقدور السلطات التنظيمية الوطنية توفير خدمات إدارة الطيف اللازمة لنشر أنظمة راديوية لعمليات الإغاثة؛</w:t>
      </w:r>
    </w:p>
    <w:p w:rsidR="00F26C6D" w:rsidRPr="001329EA" w:rsidRDefault="00EA689F" w:rsidP="00F26C6D">
      <w:pPr>
        <w:rPr>
          <w:spacing w:val="-6"/>
          <w:rtl/>
          <w:lang w:bidi="ar-EG"/>
        </w:rPr>
      </w:pPr>
      <w:r w:rsidRPr="001329EA">
        <w:rPr>
          <w:rFonts w:hint="cs"/>
          <w:i/>
          <w:iCs/>
          <w:spacing w:val="-6"/>
          <w:rtl/>
          <w:lang w:bidi="ar-EG"/>
        </w:rPr>
        <w:t>ﻫ )</w:t>
      </w:r>
      <w:r w:rsidRPr="001329EA">
        <w:rPr>
          <w:spacing w:val="-6"/>
          <w:rtl/>
          <w:lang w:bidi="ar-EG"/>
        </w:rPr>
        <w:tab/>
        <w:t>أن من شأن معرفة مدى توافر الترددات لدى كل من الإدارات حيث يمكن تشغيل المعدات أن يسهل التشغيل البيني و/أو العمل المشترك، مع</w:t>
      </w:r>
      <w:r w:rsidRPr="001329EA">
        <w:rPr>
          <w:rFonts w:hint="eastAsia"/>
          <w:spacing w:val="-6"/>
          <w:rtl/>
          <w:lang w:bidi="ar-EG"/>
        </w:rPr>
        <w:t> </w:t>
      </w:r>
      <w:r w:rsidRPr="001329EA">
        <w:rPr>
          <w:spacing w:val="-6"/>
          <w:rtl/>
          <w:lang w:bidi="ar-EG"/>
        </w:rPr>
        <w:t>التعاون والتشاور، خاصة في حالات الطوارئ وأنشطة الإغاثة في حالات الكوارث الوطنية والإقليمية والعابرة للحدود،</w:t>
      </w:r>
    </w:p>
    <w:p w:rsidR="00F26C6D" w:rsidRDefault="00EA689F" w:rsidP="00F26C6D">
      <w:pPr>
        <w:pStyle w:val="Call"/>
        <w:rPr>
          <w:rtl/>
        </w:rPr>
      </w:pPr>
      <w:r>
        <w:rPr>
          <w:rFonts w:hint="cs"/>
          <w:rtl/>
        </w:rPr>
        <w:t>وإذ يلاحظ كذلك</w:t>
      </w:r>
    </w:p>
    <w:p w:rsidR="00F26C6D" w:rsidRDefault="00EA689F" w:rsidP="00F26C6D">
      <w:pPr>
        <w:rPr>
          <w:lang w:bidi="ar-EG"/>
        </w:rPr>
      </w:pPr>
      <w:r w:rsidRPr="005C6C60">
        <w:rPr>
          <w:rFonts w:hint="cs"/>
          <w:i/>
          <w:iCs/>
          <w:rtl/>
          <w:lang w:bidi="ar-EG"/>
        </w:rPr>
        <w:t xml:space="preserve"> أ )</w:t>
      </w:r>
      <w:r>
        <w:rPr>
          <w:rFonts w:hint="cs"/>
          <w:rtl/>
          <w:lang w:bidi="ar-EG"/>
        </w:rPr>
        <w:tab/>
        <w:t>ضرورة توفير المرونة لوكالات ومنظمات الإغاثة في حالات الكوارث بحيث تستخدم الاتصالات الراديوية الحالية والمستقبلية بما ييسر تنفيذ عملياتها الإنسانية؛</w:t>
      </w:r>
    </w:p>
    <w:p w:rsidR="00F26C6D" w:rsidRDefault="00EA689F" w:rsidP="00F26C6D">
      <w:pPr>
        <w:rPr>
          <w:rtl/>
          <w:lang w:bidi="ar-EG"/>
        </w:rPr>
      </w:pPr>
      <w:r w:rsidRPr="005C6C60">
        <w:rPr>
          <w:rFonts w:hint="cs"/>
          <w:i/>
          <w:iCs/>
          <w:rtl/>
          <w:lang w:bidi="ar-EG"/>
        </w:rPr>
        <w:t>ب)</w:t>
      </w:r>
      <w:r>
        <w:rPr>
          <w:rFonts w:hint="cs"/>
          <w:rtl/>
          <w:lang w:bidi="ar-EG"/>
        </w:rPr>
        <w:tab/>
        <w:t>أن من صالح الإدارات ووكالات ومنظمات الإغاثة في حالات الكوارث أن يكون في إمكانها النفاذ إلى المعلومات المحدثة بشأن تخطيط الطيف الوطني لحالات الطوارئ والإغاثة في حالات الكوارث،</w:t>
      </w:r>
    </w:p>
    <w:p w:rsidR="00F26C6D" w:rsidRDefault="00EA689F" w:rsidP="00F26C6D">
      <w:pPr>
        <w:pStyle w:val="Call"/>
        <w:rPr>
          <w:lang w:eastAsia="zh-CN" w:bidi="ar-EG"/>
        </w:rPr>
      </w:pPr>
      <w:r>
        <w:rPr>
          <w:rFonts w:hint="cs"/>
          <w:rtl/>
          <w:lang w:eastAsia="zh-CN" w:bidi="ar-SY"/>
        </w:rPr>
        <w:lastRenderedPageBreak/>
        <w:t xml:space="preserve">وإذ </w:t>
      </w:r>
      <w:r>
        <w:rPr>
          <w:rFonts w:hint="cs"/>
          <w:rtl/>
          <w:lang w:eastAsia="zh-CN" w:bidi="ar-EG"/>
        </w:rPr>
        <w:t>يأخذ بعين الاعتبار</w:t>
      </w:r>
    </w:p>
    <w:p w:rsidR="00F26C6D" w:rsidRPr="001329EA" w:rsidRDefault="00EA689F" w:rsidP="00F26C6D">
      <w:pPr>
        <w:rPr>
          <w:rtl/>
          <w:lang w:eastAsia="zh-CN"/>
        </w:rPr>
      </w:pPr>
      <w:r w:rsidRPr="001329EA">
        <w:rPr>
          <w:rFonts w:hint="cs"/>
          <w:i/>
          <w:iCs/>
          <w:rtl/>
          <w:lang w:bidi="ar-SY"/>
        </w:rPr>
        <w:t xml:space="preserve"> أ )</w:t>
      </w:r>
      <w:r w:rsidRPr="001329EA">
        <w:rPr>
          <w:rFonts w:hint="eastAsia"/>
          <w:i/>
          <w:iCs/>
          <w:lang w:eastAsia="zh-CN" w:bidi="ar-SY"/>
        </w:rPr>
        <w:tab/>
      </w:r>
      <w:r w:rsidRPr="001329EA">
        <w:rPr>
          <w:rtl/>
          <w:lang w:eastAsia="zh-CN"/>
        </w:rPr>
        <w:t xml:space="preserve">الرسائل المعممة الصادرة عن مكتب الاتصالات الراديوية </w:t>
      </w:r>
      <w:r w:rsidRPr="001329EA">
        <w:rPr>
          <w:lang w:eastAsia="zh-CN"/>
        </w:rPr>
        <w:t>CR/281</w:t>
      </w:r>
      <w:r w:rsidRPr="001329EA">
        <w:rPr>
          <w:rtl/>
          <w:lang w:eastAsia="zh-CN"/>
        </w:rPr>
        <w:t xml:space="preserve"> (</w:t>
      </w:r>
      <w:r w:rsidRPr="001329EA">
        <w:rPr>
          <w:lang w:eastAsia="zh-CN"/>
        </w:rPr>
        <w:t>13</w:t>
      </w:r>
      <w:r w:rsidRPr="001329EA">
        <w:rPr>
          <w:rtl/>
          <w:lang w:eastAsia="zh-CN"/>
        </w:rPr>
        <w:t xml:space="preserve"> مارس </w:t>
      </w:r>
      <w:r w:rsidRPr="001329EA">
        <w:rPr>
          <w:lang w:eastAsia="zh-CN"/>
        </w:rPr>
        <w:t>2008</w:t>
      </w:r>
      <w:r w:rsidRPr="001329EA">
        <w:rPr>
          <w:rtl/>
          <w:lang w:eastAsia="zh-CN"/>
        </w:rPr>
        <w:t>)، و</w:t>
      </w:r>
      <w:r w:rsidRPr="001329EA">
        <w:rPr>
          <w:lang w:eastAsia="zh-CN"/>
        </w:rPr>
        <w:t>CR/283</w:t>
      </w:r>
      <w:r w:rsidRPr="001329EA">
        <w:rPr>
          <w:rtl/>
          <w:lang w:eastAsia="zh-CN"/>
        </w:rPr>
        <w:t xml:space="preserve"> (</w:t>
      </w:r>
      <w:r w:rsidRPr="001329EA">
        <w:rPr>
          <w:lang w:eastAsia="zh-CN"/>
        </w:rPr>
        <w:t>6</w:t>
      </w:r>
      <w:r w:rsidRPr="001329EA">
        <w:rPr>
          <w:rFonts w:hint="cs"/>
          <w:rtl/>
          <w:lang w:eastAsia="zh-CN"/>
        </w:rPr>
        <w:t> </w:t>
      </w:r>
      <w:r w:rsidRPr="001329EA">
        <w:rPr>
          <w:rtl/>
          <w:lang w:eastAsia="zh-CN"/>
        </w:rPr>
        <w:t>مايو</w:t>
      </w:r>
      <w:r w:rsidRPr="001329EA">
        <w:rPr>
          <w:rFonts w:hint="cs"/>
          <w:rtl/>
          <w:lang w:eastAsia="zh-CN"/>
        </w:rPr>
        <w:t> </w:t>
      </w:r>
      <w:r w:rsidRPr="001329EA">
        <w:rPr>
          <w:lang w:eastAsia="zh-CN"/>
        </w:rPr>
        <w:t>2008</w:t>
      </w:r>
      <w:r w:rsidRPr="001329EA">
        <w:rPr>
          <w:rtl/>
          <w:lang w:eastAsia="zh-CN"/>
        </w:rPr>
        <w:t xml:space="preserve">)، والتصويب </w:t>
      </w:r>
      <w:r w:rsidRPr="001329EA">
        <w:rPr>
          <w:lang w:eastAsia="zh-CN"/>
        </w:rPr>
        <w:t>1</w:t>
      </w:r>
      <w:r w:rsidRPr="001329EA">
        <w:rPr>
          <w:rtl/>
          <w:lang w:eastAsia="zh-CN"/>
        </w:rPr>
        <w:t xml:space="preserve"> (</w:t>
      </w:r>
      <w:r w:rsidRPr="001329EA">
        <w:rPr>
          <w:lang w:eastAsia="zh-CN"/>
        </w:rPr>
        <w:t>13</w:t>
      </w:r>
      <w:r w:rsidRPr="001329EA">
        <w:rPr>
          <w:rtl/>
          <w:lang w:eastAsia="zh-CN"/>
        </w:rPr>
        <w:t xml:space="preserve"> مايو </w:t>
      </w:r>
      <w:r w:rsidRPr="001329EA">
        <w:rPr>
          <w:lang w:eastAsia="zh-CN"/>
        </w:rPr>
        <w:t>2008</w:t>
      </w:r>
      <w:r w:rsidRPr="001329EA">
        <w:rPr>
          <w:rtl/>
          <w:lang w:eastAsia="zh-CN"/>
        </w:rPr>
        <w:t>)، و</w:t>
      </w:r>
      <w:r w:rsidRPr="001329EA">
        <w:rPr>
          <w:lang w:eastAsia="zh-CN"/>
        </w:rPr>
        <w:t>CR/288</w:t>
      </w:r>
      <w:r w:rsidRPr="001329EA">
        <w:rPr>
          <w:rtl/>
          <w:lang w:eastAsia="zh-CN"/>
        </w:rPr>
        <w:t xml:space="preserve"> (</w:t>
      </w:r>
      <w:r w:rsidRPr="001329EA">
        <w:rPr>
          <w:lang w:eastAsia="zh-CN"/>
        </w:rPr>
        <w:t>17</w:t>
      </w:r>
      <w:r w:rsidRPr="001329EA">
        <w:rPr>
          <w:rtl/>
          <w:lang w:eastAsia="zh-CN"/>
        </w:rPr>
        <w:t xml:space="preserve"> يوليو </w:t>
      </w:r>
      <w:r w:rsidRPr="001329EA">
        <w:rPr>
          <w:lang w:eastAsia="zh-CN"/>
        </w:rPr>
        <w:t>2008</w:t>
      </w:r>
      <w:r w:rsidRPr="001329EA">
        <w:rPr>
          <w:rtl/>
          <w:lang w:eastAsia="zh-CN"/>
        </w:rPr>
        <w:t>)، و</w:t>
      </w:r>
      <w:r w:rsidRPr="001329EA">
        <w:rPr>
          <w:lang w:eastAsia="zh-CN"/>
        </w:rPr>
        <w:t>CR/291</w:t>
      </w:r>
      <w:r w:rsidRPr="001329EA">
        <w:rPr>
          <w:rtl/>
          <w:lang w:eastAsia="zh-CN"/>
        </w:rPr>
        <w:t xml:space="preserve"> (</w:t>
      </w:r>
      <w:r w:rsidRPr="001329EA">
        <w:rPr>
          <w:lang w:eastAsia="zh-CN"/>
        </w:rPr>
        <w:t>9</w:t>
      </w:r>
      <w:r w:rsidRPr="001329EA">
        <w:rPr>
          <w:rtl/>
          <w:lang w:eastAsia="zh-CN"/>
        </w:rPr>
        <w:t xml:space="preserve"> أكتوبر </w:t>
      </w:r>
      <w:r w:rsidRPr="001329EA">
        <w:rPr>
          <w:lang w:eastAsia="zh-CN"/>
        </w:rPr>
        <w:t>2008</w:t>
      </w:r>
      <w:r w:rsidRPr="001329EA">
        <w:rPr>
          <w:rtl/>
          <w:lang w:eastAsia="zh-CN"/>
        </w:rPr>
        <w:t>)</w:t>
      </w:r>
      <w:r w:rsidRPr="001329EA">
        <w:rPr>
          <w:rFonts w:hint="cs"/>
          <w:rtl/>
          <w:lang w:eastAsia="zh-CN"/>
        </w:rPr>
        <w:t>،</w:t>
      </w:r>
      <w:r w:rsidRPr="001329EA">
        <w:rPr>
          <w:rtl/>
          <w:lang w:eastAsia="zh-CN"/>
        </w:rPr>
        <w:t xml:space="preserve"> بشأن خطوات تحضيرية لوضع قاعدة بيانات بالترددات/نطاقات التردد المتاحة لاستعمال </w:t>
      </w:r>
      <w:r w:rsidRPr="001329EA">
        <w:rPr>
          <w:rFonts w:hint="cs"/>
          <w:rtl/>
          <w:lang w:eastAsia="zh-CN"/>
        </w:rPr>
        <w:t>الخدمات الأرضية والفضائية في </w:t>
      </w:r>
      <w:r w:rsidRPr="001329EA">
        <w:rPr>
          <w:rtl/>
          <w:lang w:eastAsia="zh-CN"/>
        </w:rPr>
        <w:t>حالات الطوارئ، وكذلك النُسق المستخدمة في تقديم البيانات؛</w:t>
      </w:r>
    </w:p>
    <w:p w:rsidR="00F26C6D" w:rsidRPr="0092166B" w:rsidRDefault="00EA689F" w:rsidP="00F26C6D">
      <w:pPr>
        <w:rPr>
          <w:rtl/>
          <w:lang w:eastAsia="zh-CN"/>
        </w:rPr>
      </w:pPr>
      <w:r>
        <w:rPr>
          <w:rFonts w:hint="cs"/>
          <w:i/>
          <w:iCs/>
          <w:rtl/>
          <w:lang w:bidi="ar-SY"/>
        </w:rPr>
        <w:t>ب)</w:t>
      </w:r>
      <w:r>
        <w:rPr>
          <w:rFonts w:hint="cs"/>
          <w:i/>
          <w:iCs/>
          <w:rtl/>
          <w:lang w:bidi="ar-SY"/>
        </w:rPr>
        <w:tab/>
      </w:r>
      <w:r w:rsidRPr="0092166B">
        <w:rPr>
          <w:rtl/>
          <w:lang w:bidi="ar-SY"/>
        </w:rPr>
        <w:t xml:space="preserve">أن المكتب، </w:t>
      </w:r>
      <w:r>
        <w:rPr>
          <w:rFonts w:hint="cs"/>
          <w:rtl/>
          <w:lang w:bidi="ar-SY"/>
        </w:rPr>
        <w:t xml:space="preserve">وفقاً لما ورد في الرسالة </w:t>
      </w:r>
      <w:r w:rsidRPr="0092166B">
        <w:rPr>
          <w:rtl/>
          <w:lang w:bidi="ar-SY"/>
        </w:rPr>
        <w:t>المعم</w:t>
      </w:r>
      <w:r>
        <w:rPr>
          <w:rFonts w:hint="cs"/>
          <w:rtl/>
          <w:lang w:bidi="ar-SY"/>
        </w:rPr>
        <w:t>م</w:t>
      </w:r>
      <w:r w:rsidRPr="0092166B">
        <w:rPr>
          <w:rtl/>
          <w:lang w:bidi="ar-SY"/>
        </w:rPr>
        <w:t xml:space="preserve">ة </w:t>
      </w:r>
      <w:r w:rsidRPr="0092166B">
        <w:rPr>
          <w:lang w:eastAsia="zh-CN" w:bidi="ar-SY"/>
        </w:rPr>
        <w:t>CR/323</w:t>
      </w:r>
      <w:r w:rsidRPr="0092166B">
        <w:rPr>
          <w:rtl/>
          <w:lang w:eastAsia="zh-CN"/>
        </w:rPr>
        <w:t xml:space="preserve"> (</w:t>
      </w:r>
      <w:r w:rsidRPr="0092166B">
        <w:rPr>
          <w:lang w:eastAsia="zh-CN"/>
        </w:rPr>
        <w:t>31</w:t>
      </w:r>
      <w:r w:rsidRPr="0092166B">
        <w:rPr>
          <w:rtl/>
          <w:lang w:eastAsia="zh-CN"/>
        </w:rPr>
        <w:t xml:space="preserve"> مارس </w:t>
      </w:r>
      <w:r w:rsidRPr="0092166B">
        <w:rPr>
          <w:lang w:eastAsia="zh-CN"/>
        </w:rPr>
        <w:t>2011</w:t>
      </w:r>
      <w:r w:rsidRPr="0092166B">
        <w:rPr>
          <w:rtl/>
          <w:lang w:eastAsia="zh-CN"/>
        </w:rPr>
        <w:t>)، أعلم جميع الإدارات بأنه لم يتلق سوى قدر محدود من المعلومات سواءً بالنسبة للخدمات الأرضية أو الفضائية،</w:t>
      </w:r>
    </w:p>
    <w:p w:rsidR="00F26C6D" w:rsidRDefault="00EA689F" w:rsidP="00F26C6D">
      <w:pPr>
        <w:pStyle w:val="Call"/>
        <w:rPr>
          <w:rtl/>
        </w:rPr>
      </w:pPr>
      <w:r>
        <w:rPr>
          <w:rFonts w:hint="cs"/>
          <w:rtl/>
        </w:rPr>
        <w:t>يقـرر</w:t>
      </w:r>
    </w:p>
    <w:p w:rsidR="00F26C6D" w:rsidRPr="00222F58" w:rsidRDefault="00D30E9F">
      <w:pPr>
        <w:rPr>
          <w:rtl/>
        </w:rPr>
        <w:pPrChange w:id="75" w:author="Elbahnassawy, Ganat" w:date="2015-10-30T21:42:00Z">
          <w:pPr/>
        </w:pPrChange>
      </w:pPr>
      <w:r>
        <w:rPr>
          <w:lang w:bidi="ar-EG"/>
        </w:rPr>
        <w:t>1</w:t>
      </w:r>
      <w:r w:rsidR="00EA689F" w:rsidRPr="00222F58">
        <w:rPr>
          <w:rtl/>
          <w:lang w:bidi="ar-EG"/>
          <w:rPrChange w:id="76" w:author="Elsherif, Mahmoud" w:date="2015-10-29T14:32:00Z">
            <w:rPr>
              <w:highlight w:val="yellow"/>
              <w:rtl/>
              <w:lang w:bidi="ar-EG"/>
            </w:rPr>
          </w:rPrChange>
        </w:rPr>
        <w:tab/>
      </w:r>
      <w:r w:rsidR="00EA689F" w:rsidRPr="00222F58">
        <w:rPr>
          <w:rFonts w:hint="eastAsia"/>
          <w:rtl/>
          <w:lang w:bidi="ar-EG"/>
          <w:rPrChange w:id="77" w:author="Elsherif, Mahmoud" w:date="2015-10-29T14:32:00Z">
            <w:rPr>
              <w:rFonts w:hint="eastAsia"/>
              <w:highlight w:val="yellow"/>
              <w:rtl/>
              <w:lang w:bidi="ar-EG"/>
            </w:rPr>
          </w:rPrChange>
        </w:rPr>
        <w:t>تشجيع</w:t>
      </w:r>
      <w:r w:rsidR="00EA689F" w:rsidRPr="00222F58">
        <w:rPr>
          <w:rtl/>
          <w:lang w:bidi="ar-EG"/>
          <w:rPrChange w:id="78" w:author="Elsherif, Mahmoud" w:date="2015-10-29T14:32:00Z">
            <w:rPr>
              <w:highlight w:val="yellow"/>
              <w:rtl/>
              <w:lang w:bidi="ar-EG"/>
            </w:rPr>
          </w:rPrChange>
        </w:rPr>
        <w:t xml:space="preserve"> </w:t>
      </w:r>
      <w:r w:rsidR="00EA689F" w:rsidRPr="00222F58">
        <w:rPr>
          <w:rFonts w:hint="eastAsia"/>
          <w:rtl/>
          <w:lang w:bidi="ar-EG"/>
          <w:rPrChange w:id="79" w:author="Elsherif, Mahmoud" w:date="2015-10-29T14:32:00Z">
            <w:rPr>
              <w:rFonts w:hint="eastAsia"/>
              <w:highlight w:val="yellow"/>
              <w:rtl/>
              <w:lang w:bidi="ar-EG"/>
            </w:rPr>
          </w:rPrChange>
        </w:rPr>
        <w:t>الإدارات</w:t>
      </w:r>
      <w:r w:rsidR="00EA689F" w:rsidRPr="00222F58">
        <w:rPr>
          <w:rtl/>
          <w:lang w:bidi="ar-EG"/>
          <w:rPrChange w:id="80" w:author="Elsherif, Mahmoud" w:date="2015-10-29T14:32:00Z">
            <w:rPr>
              <w:highlight w:val="yellow"/>
              <w:rtl/>
              <w:lang w:bidi="ar-EG"/>
            </w:rPr>
          </w:rPrChange>
        </w:rPr>
        <w:t xml:space="preserve"> </w:t>
      </w:r>
      <w:r w:rsidR="00EA689F" w:rsidRPr="00222F58">
        <w:rPr>
          <w:rFonts w:hint="eastAsia"/>
          <w:rtl/>
          <w:lang w:bidi="ar-EG"/>
          <w:rPrChange w:id="81" w:author="Elsherif, Mahmoud" w:date="2015-10-29T14:32:00Z">
            <w:rPr>
              <w:rFonts w:hint="eastAsia"/>
              <w:highlight w:val="yellow"/>
              <w:rtl/>
              <w:lang w:bidi="ar-EG"/>
            </w:rPr>
          </w:rPrChange>
        </w:rPr>
        <w:t>على</w:t>
      </w:r>
      <w:r w:rsidR="00EA689F" w:rsidRPr="00222F58">
        <w:rPr>
          <w:rtl/>
          <w:lang w:bidi="ar-EG"/>
          <w:rPrChange w:id="82" w:author="Elsherif, Mahmoud" w:date="2015-10-29T14:32:00Z">
            <w:rPr>
              <w:highlight w:val="yellow"/>
              <w:rtl/>
              <w:lang w:bidi="ar-EG"/>
            </w:rPr>
          </w:rPrChange>
        </w:rPr>
        <w:t xml:space="preserve"> </w:t>
      </w:r>
      <w:r w:rsidR="00EA689F" w:rsidRPr="00222F58">
        <w:rPr>
          <w:rFonts w:hint="eastAsia"/>
          <w:rtl/>
          <w:lang w:bidi="ar-EG"/>
          <w:rPrChange w:id="83" w:author="Elsherif, Mahmoud" w:date="2015-10-29T14:32:00Z">
            <w:rPr>
              <w:rFonts w:hint="eastAsia"/>
              <w:highlight w:val="yellow"/>
              <w:rtl/>
              <w:lang w:bidi="ar-EG"/>
            </w:rPr>
          </w:rPrChange>
        </w:rPr>
        <w:t>أن</w:t>
      </w:r>
      <w:r w:rsidR="00EA689F" w:rsidRPr="00222F58">
        <w:rPr>
          <w:rtl/>
          <w:lang w:bidi="ar-EG"/>
          <w:rPrChange w:id="84" w:author="Elsherif, Mahmoud" w:date="2015-10-29T14:32:00Z">
            <w:rPr>
              <w:highlight w:val="yellow"/>
              <w:rtl/>
              <w:lang w:bidi="ar-EG"/>
            </w:rPr>
          </w:rPrChange>
        </w:rPr>
        <w:t xml:space="preserve"> </w:t>
      </w:r>
      <w:r w:rsidR="00EA689F" w:rsidRPr="00222F58">
        <w:rPr>
          <w:rFonts w:hint="eastAsia"/>
          <w:rtl/>
          <w:lang w:bidi="ar-EG"/>
          <w:rPrChange w:id="85" w:author="Elsherif, Mahmoud" w:date="2015-10-29T14:32:00Z">
            <w:rPr>
              <w:rFonts w:hint="eastAsia"/>
              <w:highlight w:val="yellow"/>
              <w:rtl/>
              <w:lang w:bidi="ar-EG"/>
            </w:rPr>
          </w:rPrChange>
        </w:rPr>
        <w:t>تقوم</w:t>
      </w:r>
      <w:r w:rsidR="00EA689F" w:rsidRPr="00222F58">
        <w:rPr>
          <w:rtl/>
          <w:lang w:bidi="ar-EG"/>
          <w:rPrChange w:id="86" w:author="Elsherif, Mahmoud" w:date="2015-10-29T14:32:00Z">
            <w:rPr>
              <w:highlight w:val="yellow"/>
              <w:rtl/>
              <w:lang w:bidi="ar-EG"/>
            </w:rPr>
          </w:rPrChange>
        </w:rPr>
        <w:t xml:space="preserve"> </w:t>
      </w:r>
      <w:r w:rsidR="00EA689F" w:rsidRPr="00222F58">
        <w:rPr>
          <w:rFonts w:hint="eastAsia"/>
          <w:rtl/>
          <w:lang w:bidi="ar-EG"/>
          <w:rPrChange w:id="87" w:author="Elsherif, Mahmoud" w:date="2015-10-29T14:32:00Z">
            <w:rPr>
              <w:rFonts w:hint="eastAsia"/>
              <w:highlight w:val="yellow"/>
              <w:rtl/>
              <w:lang w:bidi="ar-EG"/>
            </w:rPr>
          </w:rPrChange>
        </w:rPr>
        <w:t>بتبليغ</w:t>
      </w:r>
      <w:r w:rsidR="00EA689F" w:rsidRPr="00222F58">
        <w:rPr>
          <w:rtl/>
          <w:lang w:bidi="ar-EG"/>
          <w:rPrChange w:id="88" w:author="Elsherif, Mahmoud" w:date="2015-10-29T14:32:00Z">
            <w:rPr>
              <w:highlight w:val="yellow"/>
              <w:rtl/>
              <w:lang w:bidi="ar-EG"/>
            </w:rPr>
          </w:rPrChange>
        </w:rPr>
        <w:t xml:space="preserve"> </w:t>
      </w:r>
      <w:r w:rsidR="00EA689F" w:rsidRPr="00222F58">
        <w:rPr>
          <w:rFonts w:hint="eastAsia"/>
          <w:rtl/>
          <w:lang w:bidi="ar-EG"/>
          <w:rPrChange w:id="89" w:author="Elsherif, Mahmoud" w:date="2015-10-29T14:32:00Z">
            <w:rPr>
              <w:rFonts w:hint="eastAsia"/>
              <w:highlight w:val="yellow"/>
              <w:rtl/>
              <w:lang w:bidi="ar-EG"/>
            </w:rPr>
          </w:rPrChange>
        </w:rPr>
        <w:t>مكتب</w:t>
      </w:r>
      <w:r w:rsidR="00EA689F" w:rsidRPr="00222F58">
        <w:rPr>
          <w:rtl/>
          <w:lang w:bidi="ar-EG"/>
          <w:rPrChange w:id="90" w:author="Elsherif, Mahmoud" w:date="2015-10-29T14:32:00Z">
            <w:rPr>
              <w:highlight w:val="yellow"/>
              <w:rtl/>
              <w:lang w:bidi="ar-EG"/>
            </w:rPr>
          </w:rPrChange>
        </w:rPr>
        <w:t xml:space="preserve"> </w:t>
      </w:r>
      <w:r w:rsidR="00EA689F" w:rsidRPr="00222F58">
        <w:rPr>
          <w:rFonts w:hint="eastAsia"/>
          <w:rtl/>
          <w:lang w:bidi="ar-EG"/>
          <w:rPrChange w:id="91" w:author="Elsherif, Mahmoud" w:date="2015-10-29T14:32:00Z">
            <w:rPr>
              <w:rFonts w:hint="eastAsia"/>
              <w:highlight w:val="yellow"/>
              <w:rtl/>
              <w:lang w:bidi="ar-EG"/>
            </w:rPr>
          </w:rPrChange>
        </w:rPr>
        <w:t>الاتصالات</w:t>
      </w:r>
      <w:r w:rsidR="00EA689F" w:rsidRPr="00222F58">
        <w:rPr>
          <w:rtl/>
          <w:lang w:bidi="ar-EG"/>
          <w:rPrChange w:id="92" w:author="Elsherif, Mahmoud" w:date="2015-10-29T14:32:00Z">
            <w:rPr>
              <w:highlight w:val="yellow"/>
              <w:rtl/>
              <w:lang w:bidi="ar-EG"/>
            </w:rPr>
          </w:rPrChange>
        </w:rPr>
        <w:t xml:space="preserve"> </w:t>
      </w:r>
      <w:r w:rsidR="00EA689F" w:rsidRPr="00222F58">
        <w:rPr>
          <w:rFonts w:hint="eastAsia"/>
          <w:rtl/>
          <w:lang w:bidi="ar-EG"/>
          <w:rPrChange w:id="93" w:author="Elsherif, Mahmoud" w:date="2015-10-29T14:32:00Z">
            <w:rPr>
              <w:rFonts w:hint="eastAsia"/>
              <w:highlight w:val="yellow"/>
              <w:rtl/>
              <w:lang w:bidi="ar-EG"/>
            </w:rPr>
          </w:rPrChange>
        </w:rPr>
        <w:t>الراديوية،</w:t>
      </w:r>
      <w:r w:rsidR="00EA689F" w:rsidRPr="00222F58">
        <w:rPr>
          <w:rtl/>
          <w:lang w:bidi="ar-EG"/>
          <w:rPrChange w:id="94" w:author="Elsherif, Mahmoud" w:date="2015-10-29T14:32:00Z">
            <w:rPr>
              <w:highlight w:val="yellow"/>
              <w:rtl/>
              <w:lang w:bidi="ar-EG"/>
            </w:rPr>
          </w:rPrChange>
        </w:rPr>
        <w:t xml:space="preserve"> </w:t>
      </w:r>
      <w:r w:rsidR="00EA689F" w:rsidRPr="00222F58">
        <w:rPr>
          <w:rFonts w:hint="eastAsia"/>
          <w:rtl/>
          <w:lang w:bidi="ar-EG"/>
          <w:rPrChange w:id="95" w:author="Elsherif, Mahmoud" w:date="2015-10-29T14:32:00Z">
            <w:rPr>
              <w:rFonts w:hint="eastAsia"/>
              <w:highlight w:val="yellow"/>
              <w:rtl/>
              <w:lang w:bidi="ar-EG"/>
            </w:rPr>
          </w:rPrChange>
        </w:rPr>
        <w:t>في أسرع</w:t>
      </w:r>
      <w:r w:rsidR="00EA689F" w:rsidRPr="00222F58">
        <w:rPr>
          <w:rtl/>
          <w:lang w:bidi="ar-EG"/>
          <w:rPrChange w:id="96" w:author="Elsherif, Mahmoud" w:date="2015-10-29T14:32:00Z">
            <w:rPr>
              <w:highlight w:val="yellow"/>
              <w:rtl/>
              <w:lang w:bidi="ar-EG"/>
            </w:rPr>
          </w:rPrChange>
        </w:rPr>
        <w:t xml:space="preserve"> </w:t>
      </w:r>
      <w:r w:rsidR="00EA689F" w:rsidRPr="00222F58">
        <w:rPr>
          <w:rFonts w:hint="eastAsia"/>
          <w:rtl/>
          <w:lang w:bidi="ar-EG"/>
          <w:rPrChange w:id="97" w:author="Elsherif, Mahmoud" w:date="2015-10-29T14:32:00Z">
            <w:rPr>
              <w:rFonts w:hint="eastAsia"/>
              <w:highlight w:val="yellow"/>
              <w:rtl/>
              <w:lang w:bidi="ar-EG"/>
            </w:rPr>
          </w:rPrChange>
        </w:rPr>
        <w:t>وقت</w:t>
      </w:r>
      <w:r w:rsidR="00EA689F" w:rsidRPr="00222F58">
        <w:rPr>
          <w:rtl/>
          <w:lang w:bidi="ar-EG"/>
          <w:rPrChange w:id="98" w:author="Elsherif, Mahmoud" w:date="2015-10-29T14:32:00Z">
            <w:rPr>
              <w:highlight w:val="yellow"/>
              <w:rtl/>
              <w:lang w:bidi="ar-EG"/>
            </w:rPr>
          </w:rPrChange>
        </w:rPr>
        <w:t xml:space="preserve"> </w:t>
      </w:r>
      <w:r w:rsidR="00EA689F" w:rsidRPr="00222F58">
        <w:rPr>
          <w:rFonts w:hint="eastAsia"/>
          <w:rtl/>
          <w:lang w:bidi="ar-EG"/>
          <w:rPrChange w:id="99" w:author="Elsherif, Mahmoud" w:date="2015-10-29T14:32:00Z">
            <w:rPr>
              <w:rFonts w:hint="eastAsia"/>
              <w:highlight w:val="yellow"/>
              <w:rtl/>
              <w:lang w:bidi="ar-EG"/>
            </w:rPr>
          </w:rPrChange>
        </w:rPr>
        <w:t>ممكن،</w:t>
      </w:r>
      <w:r w:rsidR="00EA689F" w:rsidRPr="00222F58">
        <w:rPr>
          <w:rtl/>
          <w:lang w:bidi="ar-EG"/>
          <w:rPrChange w:id="100" w:author="Elsherif, Mahmoud" w:date="2015-10-29T14:32:00Z">
            <w:rPr>
              <w:highlight w:val="yellow"/>
              <w:rtl/>
              <w:lang w:bidi="ar-EG"/>
            </w:rPr>
          </w:rPrChange>
        </w:rPr>
        <w:t xml:space="preserve"> </w:t>
      </w:r>
      <w:r w:rsidR="00EA689F" w:rsidRPr="00222F58">
        <w:rPr>
          <w:rFonts w:hint="eastAsia"/>
          <w:rtl/>
          <w:lang w:bidi="ar-EG"/>
          <w:rPrChange w:id="101" w:author="Elsherif, Mahmoud" w:date="2015-10-29T14:32:00Z">
            <w:rPr>
              <w:rFonts w:hint="eastAsia"/>
              <w:highlight w:val="yellow"/>
              <w:rtl/>
              <w:lang w:bidi="ar-EG"/>
            </w:rPr>
          </w:rPrChange>
        </w:rPr>
        <w:t>بالترددات</w:t>
      </w:r>
      <w:r w:rsidR="00EA689F" w:rsidRPr="00222F58">
        <w:rPr>
          <w:rtl/>
          <w:lang w:bidi="ar-EG"/>
          <w:rPrChange w:id="102" w:author="Elsherif, Mahmoud" w:date="2015-10-29T14:32:00Z">
            <w:rPr>
              <w:highlight w:val="yellow"/>
              <w:rtl/>
              <w:lang w:bidi="ar-EG"/>
            </w:rPr>
          </w:rPrChange>
        </w:rPr>
        <w:t xml:space="preserve"> </w:t>
      </w:r>
      <w:r w:rsidR="00EA689F" w:rsidRPr="00222F58">
        <w:rPr>
          <w:rFonts w:hint="eastAsia"/>
          <w:rtl/>
          <w:lang w:bidi="ar-EG"/>
          <w:rPrChange w:id="103" w:author="Elsherif, Mahmoud" w:date="2015-10-29T14:32:00Z">
            <w:rPr>
              <w:rFonts w:hint="eastAsia"/>
              <w:highlight w:val="yellow"/>
              <w:rtl/>
              <w:lang w:bidi="ar-EG"/>
            </w:rPr>
          </w:rPrChange>
        </w:rPr>
        <w:t>المتاحة</w:t>
      </w:r>
      <w:r w:rsidR="00EA689F" w:rsidRPr="00222F58">
        <w:rPr>
          <w:rtl/>
          <w:lang w:bidi="ar-EG"/>
          <w:rPrChange w:id="104" w:author="Elsherif, Mahmoud" w:date="2015-10-29T14:32:00Z">
            <w:rPr>
              <w:highlight w:val="yellow"/>
              <w:rtl/>
              <w:lang w:bidi="ar-EG"/>
            </w:rPr>
          </w:rPrChange>
        </w:rPr>
        <w:t xml:space="preserve"> </w:t>
      </w:r>
      <w:r w:rsidR="00EA689F" w:rsidRPr="00222F58">
        <w:rPr>
          <w:rFonts w:hint="eastAsia"/>
          <w:rtl/>
          <w:lang w:bidi="ar-EG"/>
          <w:rPrChange w:id="105" w:author="Elsherif, Mahmoud" w:date="2015-10-29T14:32:00Z">
            <w:rPr>
              <w:rFonts w:hint="eastAsia"/>
              <w:highlight w:val="yellow"/>
              <w:rtl/>
              <w:lang w:bidi="ar-EG"/>
            </w:rPr>
          </w:rPrChange>
        </w:rPr>
        <w:t>للاستخدام</w:t>
      </w:r>
      <w:r w:rsidR="00EA689F" w:rsidRPr="00222F58">
        <w:rPr>
          <w:rtl/>
          <w:lang w:bidi="ar-EG"/>
          <w:rPrChange w:id="106" w:author="Elsherif, Mahmoud" w:date="2015-10-29T14:32:00Z">
            <w:rPr>
              <w:highlight w:val="yellow"/>
              <w:rtl/>
              <w:lang w:bidi="ar-EG"/>
            </w:rPr>
          </w:rPrChange>
        </w:rPr>
        <w:t xml:space="preserve"> </w:t>
      </w:r>
      <w:r w:rsidR="00EA689F" w:rsidRPr="00222F58">
        <w:rPr>
          <w:rFonts w:hint="eastAsia"/>
          <w:rtl/>
          <w:lang w:bidi="ar-EG"/>
          <w:rPrChange w:id="107" w:author="Elsherif, Mahmoud" w:date="2015-10-29T14:32:00Z">
            <w:rPr>
              <w:rFonts w:hint="eastAsia"/>
              <w:highlight w:val="yellow"/>
              <w:rtl/>
              <w:lang w:bidi="ar-EG"/>
            </w:rPr>
          </w:rPrChange>
        </w:rPr>
        <w:t>في عمليات</w:t>
      </w:r>
      <w:r w:rsidR="00EA689F" w:rsidRPr="00222F58">
        <w:rPr>
          <w:rtl/>
          <w:lang w:bidi="ar-EG"/>
          <w:rPrChange w:id="108" w:author="Elsherif, Mahmoud" w:date="2015-10-29T14:32:00Z">
            <w:rPr>
              <w:highlight w:val="yellow"/>
              <w:rtl/>
              <w:lang w:bidi="ar-EG"/>
            </w:rPr>
          </w:rPrChange>
        </w:rPr>
        <w:t xml:space="preserve"> </w:t>
      </w:r>
      <w:r w:rsidR="00EA689F" w:rsidRPr="00222F58">
        <w:rPr>
          <w:rFonts w:hint="eastAsia"/>
          <w:rtl/>
          <w:lang w:bidi="ar-EG"/>
          <w:rPrChange w:id="109" w:author="Elsherif, Mahmoud" w:date="2015-10-29T14:32:00Z">
            <w:rPr>
              <w:rFonts w:hint="eastAsia"/>
              <w:highlight w:val="yellow"/>
              <w:rtl/>
              <w:lang w:bidi="ar-EG"/>
            </w:rPr>
          </w:rPrChange>
        </w:rPr>
        <w:t>الإغاثة</w:t>
      </w:r>
      <w:r w:rsidR="00EA689F" w:rsidRPr="00222F58">
        <w:rPr>
          <w:rtl/>
          <w:lang w:bidi="ar-EG"/>
          <w:rPrChange w:id="110" w:author="Elsherif, Mahmoud" w:date="2015-10-29T14:32:00Z">
            <w:rPr>
              <w:highlight w:val="yellow"/>
              <w:rtl/>
              <w:lang w:bidi="ar-EG"/>
            </w:rPr>
          </w:rPrChange>
        </w:rPr>
        <w:t xml:space="preserve"> </w:t>
      </w:r>
      <w:r w:rsidR="00EA689F" w:rsidRPr="00222F58">
        <w:rPr>
          <w:rFonts w:hint="eastAsia"/>
          <w:rtl/>
          <w:lang w:bidi="ar-EG"/>
          <w:rPrChange w:id="111" w:author="Elsherif, Mahmoud" w:date="2015-10-29T14:32:00Z">
            <w:rPr>
              <w:rFonts w:hint="eastAsia"/>
              <w:highlight w:val="yellow"/>
              <w:rtl/>
              <w:lang w:bidi="ar-EG"/>
            </w:rPr>
          </w:rPrChange>
        </w:rPr>
        <w:t>في حالات</w:t>
      </w:r>
      <w:r w:rsidR="00EA689F" w:rsidRPr="00222F58">
        <w:rPr>
          <w:rtl/>
          <w:lang w:bidi="ar-EG"/>
          <w:rPrChange w:id="112" w:author="Elsherif, Mahmoud" w:date="2015-10-29T14:32:00Z">
            <w:rPr>
              <w:highlight w:val="yellow"/>
              <w:rtl/>
              <w:lang w:bidi="ar-EG"/>
            </w:rPr>
          </w:rPrChange>
        </w:rPr>
        <w:t xml:space="preserve"> </w:t>
      </w:r>
      <w:r w:rsidR="00EA689F" w:rsidRPr="00222F58">
        <w:rPr>
          <w:rFonts w:hint="eastAsia"/>
          <w:rtl/>
          <w:lang w:bidi="ar-EG"/>
          <w:rPrChange w:id="113" w:author="Elsherif, Mahmoud" w:date="2015-10-29T14:32:00Z">
            <w:rPr>
              <w:rFonts w:hint="eastAsia"/>
              <w:highlight w:val="yellow"/>
              <w:rtl/>
              <w:lang w:bidi="ar-EG"/>
            </w:rPr>
          </w:rPrChange>
        </w:rPr>
        <w:t>الطوارئ</w:t>
      </w:r>
      <w:r w:rsidR="00EA689F" w:rsidRPr="00222F58">
        <w:rPr>
          <w:rtl/>
          <w:lang w:bidi="ar-EG"/>
          <w:rPrChange w:id="114" w:author="Elsherif, Mahmoud" w:date="2015-10-29T14:32:00Z">
            <w:rPr>
              <w:highlight w:val="yellow"/>
              <w:rtl/>
              <w:lang w:bidi="ar-EG"/>
            </w:rPr>
          </w:rPrChange>
        </w:rPr>
        <w:t xml:space="preserve"> </w:t>
      </w:r>
      <w:r w:rsidR="00EA689F" w:rsidRPr="00222F58">
        <w:rPr>
          <w:rFonts w:hint="eastAsia"/>
          <w:rtl/>
          <w:lang w:bidi="ar-EG"/>
          <w:rPrChange w:id="115" w:author="Elsherif, Mahmoud" w:date="2015-10-29T14:32:00Z">
            <w:rPr>
              <w:rFonts w:hint="eastAsia"/>
              <w:highlight w:val="yellow"/>
              <w:rtl/>
              <w:lang w:bidi="ar-EG"/>
            </w:rPr>
          </w:rPrChange>
        </w:rPr>
        <w:t>والكوارث</w:t>
      </w:r>
      <w:del w:id="116" w:author="Elbahnassawy, Ganat" w:date="2015-10-30T21:42:00Z">
        <w:r w:rsidR="00EA689F" w:rsidRPr="00222F58" w:rsidDel="00D30E9F">
          <w:rPr>
            <w:rFonts w:hint="eastAsia"/>
            <w:rtl/>
            <w:lang w:bidi="ar-EG"/>
            <w:rPrChange w:id="117" w:author="Elsherif, Mahmoud" w:date="2015-10-29T14:32:00Z">
              <w:rPr>
                <w:rFonts w:hint="eastAsia"/>
                <w:highlight w:val="yellow"/>
                <w:rtl/>
                <w:lang w:bidi="ar-EG"/>
              </w:rPr>
            </w:rPrChange>
          </w:rPr>
          <w:delText>؛</w:delText>
        </w:r>
      </w:del>
      <w:ins w:id="118" w:author="Elbahnassawy, Ganat" w:date="2015-10-30T21:42:00Z">
        <w:r>
          <w:rPr>
            <w:rFonts w:hint="cs"/>
            <w:rtl/>
            <w:lang w:bidi="ar-EG"/>
          </w:rPr>
          <w:t xml:space="preserve">، </w:t>
        </w:r>
      </w:ins>
      <w:ins w:id="119" w:author="Elsherif, Mahmoud" w:date="2015-10-29T14:27:00Z">
        <w:r w:rsidR="00222F58" w:rsidRPr="00222F58">
          <w:rPr>
            <w:rFonts w:hint="eastAsia"/>
            <w:rtl/>
          </w:rPr>
          <w:t>ولاسيما</w:t>
        </w:r>
        <w:r w:rsidR="00222F58" w:rsidRPr="00222F58">
          <w:rPr>
            <w:rtl/>
          </w:rPr>
          <w:t xml:space="preserve"> </w:t>
        </w:r>
      </w:ins>
      <w:ins w:id="120" w:author="Elsherif, Mahmoud" w:date="2015-10-29T14:31:00Z">
        <w:r w:rsidR="00222F58" w:rsidRPr="00222F58">
          <w:rPr>
            <w:rFonts w:hint="eastAsia"/>
            <w:rtl/>
          </w:rPr>
          <w:t>معلومات</w:t>
        </w:r>
        <w:r w:rsidR="00222F58" w:rsidRPr="00222F58">
          <w:rPr>
            <w:rtl/>
          </w:rPr>
          <w:t xml:space="preserve"> </w:t>
        </w:r>
        <w:r w:rsidR="00222F58" w:rsidRPr="00222F58">
          <w:rPr>
            <w:rFonts w:hint="eastAsia"/>
            <w:rtl/>
          </w:rPr>
          <w:t>الاتصال</w:t>
        </w:r>
        <w:r w:rsidR="00222F58" w:rsidRPr="00222F58">
          <w:rPr>
            <w:rtl/>
          </w:rPr>
          <w:t xml:space="preserve"> </w:t>
        </w:r>
        <w:r w:rsidR="00222F58" w:rsidRPr="00222F58">
          <w:rPr>
            <w:rFonts w:hint="eastAsia"/>
            <w:rtl/>
          </w:rPr>
          <w:t>المحد</w:t>
        </w:r>
      </w:ins>
      <w:ins w:id="121" w:author="Elsherif, Mahmoud" w:date="2015-10-29T14:32:00Z">
        <w:r w:rsidR="00222F58" w:rsidRPr="00222F58">
          <w:rPr>
            <w:rFonts w:hint="eastAsia"/>
            <w:rtl/>
          </w:rPr>
          <w:t>ّ</w:t>
        </w:r>
      </w:ins>
      <w:ins w:id="122" w:author="Elsherif, Mahmoud" w:date="2015-10-29T14:31:00Z">
        <w:r w:rsidR="00222F58" w:rsidRPr="00222F58">
          <w:rPr>
            <w:rFonts w:hint="eastAsia"/>
            <w:rtl/>
          </w:rPr>
          <w:t>ثة؛</w:t>
        </w:r>
      </w:ins>
    </w:p>
    <w:p w:rsidR="00F26C6D" w:rsidRDefault="00D30E9F" w:rsidP="00F26C6D">
      <w:pPr>
        <w:rPr>
          <w:rtl/>
          <w:lang w:bidi="ar-EG"/>
        </w:rPr>
      </w:pPr>
      <w:r>
        <w:rPr>
          <w:lang w:bidi="ar-EG"/>
        </w:rPr>
        <w:t>2</w:t>
      </w:r>
      <w:r w:rsidR="00EA689F" w:rsidRPr="00222F58">
        <w:rPr>
          <w:rtl/>
          <w:lang w:bidi="ar-EG"/>
        </w:rPr>
        <w:tab/>
      </w:r>
      <w:r w:rsidR="00EA689F" w:rsidRPr="00222F58">
        <w:rPr>
          <w:rFonts w:hint="eastAsia"/>
          <w:rtl/>
          <w:lang w:bidi="ar-EG"/>
        </w:rPr>
        <w:t>أن</w:t>
      </w:r>
      <w:r w:rsidR="00EA689F" w:rsidRPr="00222F58">
        <w:rPr>
          <w:rtl/>
          <w:lang w:bidi="ar-EG"/>
        </w:rPr>
        <w:t xml:space="preserve"> </w:t>
      </w:r>
      <w:r w:rsidR="00EA689F" w:rsidRPr="00222F58">
        <w:rPr>
          <w:rFonts w:hint="eastAsia"/>
          <w:rtl/>
          <w:lang w:bidi="ar-EG"/>
        </w:rPr>
        <w:t>يؤكد</w:t>
      </w:r>
      <w:r w:rsidR="00EA689F" w:rsidRPr="00222F58">
        <w:rPr>
          <w:rtl/>
          <w:lang w:bidi="ar-EG"/>
        </w:rPr>
        <w:t xml:space="preserve"> </w:t>
      </w:r>
      <w:r w:rsidR="00EA689F" w:rsidRPr="00222F58">
        <w:rPr>
          <w:rFonts w:hint="eastAsia"/>
          <w:rtl/>
          <w:lang w:bidi="ar-EG"/>
        </w:rPr>
        <w:t>من</w:t>
      </w:r>
      <w:r w:rsidR="00EA689F" w:rsidRPr="00222F58">
        <w:rPr>
          <w:rtl/>
          <w:lang w:bidi="ar-EG"/>
        </w:rPr>
        <w:t xml:space="preserve"> </w:t>
      </w:r>
      <w:r w:rsidR="00EA689F" w:rsidRPr="00222F58">
        <w:rPr>
          <w:rFonts w:hint="eastAsia"/>
          <w:rtl/>
          <w:lang w:bidi="ar-EG"/>
        </w:rPr>
        <w:t>جديد</w:t>
      </w:r>
      <w:r w:rsidR="00EA689F" w:rsidRPr="00222F58">
        <w:rPr>
          <w:rtl/>
          <w:lang w:bidi="ar-EG"/>
        </w:rPr>
        <w:t xml:space="preserve"> </w:t>
      </w:r>
      <w:r w:rsidR="00EA689F" w:rsidRPr="00222F58">
        <w:rPr>
          <w:rFonts w:hint="eastAsia"/>
          <w:rtl/>
          <w:lang w:bidi="ar-EG"/>
        </w:rPr>
        <w:t>للإدارات</w:t>
      </w:r>
      <w:r w:rsidR="00EA689F" w:rsidRPr="00222F58">
        <w:rPr>
          <w:rtl/>
          <w:lang w:bidi="ar-EG"/>
        </w:rPr>
        <w:t xml:space="preserve"> </w:t>
      </w:r>
      <w:r w:rsidR="00EA689F" w:rsidRPr="00222F58">
        <w:rPr>
          <w:rFonts w:hint="eastAsia"/>
          <w:rtl/>
          <w:lang w:bidi="ar-EG"/>
        </w:rPr>
        <w:t>أهمية</w:t>
      </w:r>
      <w:r w:rsidR="00EA689F" w:rsidRPr="00222F58">
        <w:rPr>
          <w:rtl/>
          <w:lang w:bidi="ar-EG"/>
        </w:rPr>
        <w:t xml:space="preserve"> </w:t>
      </w:r>
      <w:r w:rsidR="00EA689F" w:rsidRPr="00222F58">
        <w:rPr>
          <w:rFonts w:hint="eastAsia"/>
          <w:rtl/>
          <w:lang w:bidi="ar-EG"/>
        </w:rPr>
        <w:t>إتاحة</w:t>
      </w:r>
      <w:r w:rsidR="00EA689F" w:rsidRPr="00222F58">
        <w:rPr>
          <w:rtl/>
          <w:lang w:bidi="ar-EG"/>
        </w:rPr>
        <w:t xml:space="preserve"> </w:t>
      </w:r>
      <w:r w:rsidR="00EA689F" w:rsidRPr="00222F58">
        <w:rPr>
          <w:rFonts w:hint="eastAsia"/>
          <w:rtl/>
          <w:lang w:bidi="ar-EG"/>
        </w:rPr>
        <w:t>ترددات</w:t>
      </w:r>
      <w:r w:rsidR="00EA689F" w:rsidRPr="00222F58">
        <w:rPr>
          <w:rtl/>
          <w:lang w:bidi="ar-EG"/>
        </w:rPr>
        <w:t xml:space="preserve"> </w:t>
      </w:r>
      <w:r w:rsidR="00EA689F" w:rsidRPr="00222F58">
        <w:rPr>
          <w:rFonts w:hint="eastAsia"/>
          <w:rtl/>
          <w:lang w:bidi="ar-EG"/>
        </w:rPr>
        <w:t>لاستخدامها</w:t>
      </w:r>
      <w:r w:rsidR="00EA689F" w:rsidRPr="00222F58">
        <w:rPr>
          <w:rtl/>
          <w:lang w:bidi="ar-EG"/>
        </w:rPr>
        <w:t xml:space="preserve"> </w:t>
      </w:r>
      <w:r w:rsidR="00EA689F" w:rsidRPr="00222F58">
        <w:rPr>
          <w:rFonts w:hint="eastAsia"/>
          <w:rtl/>
          <w:lang w:bidi="ar-EG"/>
        </w:rPr>
        <w:t>في المراحل</w:t>
      </w:r>
      <w:r w:rsidR="00EA689F">
        <w:rPr>
          <w:rFonts w:hint="cs"/>
          <w:rtl/>
          <w:lang w:bidi="ar-EG"/>
        </w:rPr>
        <w:t xml:space="preserve"> المبكرة جداً من تدخل وكالات المساعدة الإنسانية للإغاثة في حالات الكوارث،</w:t>
      </w:r>
    </w:p>
    <w:p w:rsidR="00F26C6D" w:rsidRPr="00222F58" w:rsidRDefault="00EA689F" w:rsidP="00F26C6D">
      <w:pPr>
        <w:pStyle w:val="Call"/>
        <w:rPr>
          <w:rtl/>
        </w:rPr>
      </w:pPr>
      <w:r w:rsidRPr="00222F58">
        <w:rPr>
          <w:rFonts w:hint="eastAsia"/>
          <w:rtl/>
        </w:rPr>
        <w:t>يكلف</w:t>
      </w:r>
      <w:r w:rsidRPr="00222F58">
        <w:rPr>
          <w:rtl/>
        </w:rPr>
        <w:t xml:space="preserve"> </w:t>
      </w:r>
      <w:r w:rsidRPr="00222F58">
        <w:rPr>
          <w:rFonts w:hint="eastAsia"/>
          <w:rtl/>
        </w:rPr>
        <w:t>مدير</w:t>
      </w:r>
      <w:r w:rsidRPr="00222F58">
        <w:rPr>
          <w:rtl/>
        </w:rPr>
        <w:t xml:space="preserve"> </w:t>
      </w:r>
      <w:r w:rsidRPr="00222F58">
        <w:rPr>
          <w:rFonts w:hint="eastAsia"/>
          <w:rtl/>
        </w:rPr>
        <w:t>مكتب</w:t>
      </w:r>
      <w:r w:rsidRPr="00222F58">
        <w:rPr>
          <w:rtl/>
        </w:rPr>
        <w:t xml:space="preserve"> </w:t>
      </w:r>
      <w:r w:rsidRPr="00222F58">
        <w:rPr>
          <w:rFonts w:hint="eastAsia"/>
          <w:rtl/>
        </w:rPr>
        <w:t>الاتصالات</w:t>
      </w:r>
      <w:r w:rsidRPr="00222F58">
        <w:rPr>
          <w:rtl/>
        </w:rPr>
        <w:t xml:space="preserve"> </w:t>
      </w:r>
      <w:r w:rsidRPr="00222F58">
        <w:rPr>
          <w:rFonts w:hint="eastAsia"/>
          <w:rtl/>
        </w:rPr>
        <w:t>الراديوية</w:t>
      </w:r>
    </w:p>
    <w:p w:rsidR="00C73BD0" w:rsidRPr="00457A52" w:rsidRDefault="00D30E9F">
      <w:pPr>
        <w:rPr>
          <w:rtl/>
        </w:rPr>
        <w:pPrChange w:id="123" w:author="Khalil, Magdy" w:date="2014-08-11T15:51:00Z">
          <w:pPr/>
        </w:pPrChange>
      </w:pPr>
      <w:r>
        <w:t>1</w:t>
      </w:r>
      <w:r w:rsidR="00C73BD0" w:rsidRPr="00222F58">
        <w:rPr>
          <w:rtl/>
          <w:rPrChange w:id="124" w:author="Elsherif, Mahmoud" w:date="2015-10-29T14:33:00Z">
            <w:rPr>
              <w:highlight w:val="yellow"/>
              <w:rtl/>
            </w:rPr>
          </w:rPrChange>
        </w:rPr>
        <w:tab/>
      </w:r>
      <w:r w:rsidR="00C73BD0" w:rsidRPr="00222F58">
        <w:rPr>
          <w:rFonts w:hint="eastAsia"/>
          <w:rtl/>
          <w:lang w:bidi="ar-SY"/>
          <w:rPrChange w:id="125" w:author="Elsherif, Mahmoud" w:date="2015-10-29T14:33:00Z">
            <w:rPr>
              <w:rFonts w:hint="eastAsia"/>
              <w:highlight w:val="yellow"/>
              <w:rtl/>
              <w:lang w:bidi="ar-SY"/>
            </w:rPr>
          </w:rPrChange>
        </w:rPr>
        <w:t>بالاستمرار</w:t>
      </w:r>
      <w:r w:rsidR="00C73BD0" w:rsidRPr="00222F58">
        <w:rPr>
          <w:rtl/>
          <w:lang w:bidi="ar-SY"/>
          <w:rPrChange w:id="126" w:author="Elsherif, Mahmoud" w:date="2015-10-29T14:33:00Z">
            <w:rPr>
              <w:highlight w:val="yellow"/>
              <w:rtl/>
              <w:lang w:bidi="ar-SY"/>
            </w:rPr>
          </w:rPrChange>
        </w:rPr>
        <w:t xml:space="preserve"> في مساعدة الدول الأعضاء في الاضطلاع بأنشطتها الخاصة بالتأهب لاتصالات الطوارئ من خلال تحديث قاعدة البيانات</w:t>
      </w:r>
      <w:r w:rsidR="00C73BD0" w:rsidRPr="00222F58">
        <w:rPr>
          <w:rStyle w:val="FootnoteReference"/>
          <w:rtl/>
          <w:lang w:bidi="ar-SY"/>
          <w:rPrChange w:id="127" w:author="Elsherif, Mahmoud" w:date="2015-10-29T14:33:00Z">
            <w:rPr>
              <w:rStyle w:val="FootnoteReference"/>
              <w:highlight w:val="yellow"/>
              <w:rtl/>
              <w:lang w:bidi="ar-SY"/>
            </w:rPr>
          </w:rPrChange>
        </w:rPr>
        <w:footnoteReference w:customMarkFollows="1" w:id="4"/>
        <w:t>3</w:t>
      </w:r>
      <w:r w:rsidR="00C73BD0" w:rsidRPr="00222F58">
        <w:rPr>
          <w:rtl/>
          <w:lang w:bidi="ar-SY"/>
          <w:rPrChange w:id="128" w:author="Elsherif, Mahmoud" w:date="2015-10-29T14:33:00Z">
            <w:rPr>
              <w:highlight w:val="yellow"/>
              <w:rtl/>
              <w:lang w:bidi="ar-SY"/>
            </w:rPr>
          </w:rPrChange>
        </w:rPr>
        <w:t xml:space="preserve"> التي تحتوي على</w:t>
      </w:r>
      <w:del w:id="129" w:author="Khalil, Magdy" w:date="2014-08-11T14:57:00Z">
        <w:r w:rsidR="00C73BD0" w:rsidRPr="00222F58" w:rsidDel="002207FA">
          <w:rPr>
            <w:rtl/>
            <w:lang w:bidi="ar-SY"/>
            <w:rPrChange w:id="130" w:author="Elsherif, Mahmoud" w:date="2015-10-29T14:33:00Z">
              <w:rPr>
                <w:highlight w:val="yellow"/>
                <w:rtl/>
                <w:lang w:bidi="ar-SY"/>
              </w:rPr>
            </w:rPrChange>
          </w:rPr>
          <w:delText xml:space="preserve"> </w:delText>
        </w:r>
      </w:del>
      <w:del w:id="131" w:author="Waishek, Wady" w:date="2014-08-08T16:00:00Z">
        <w:r w:rsidR="00C73BD0" w:rsidRPr="00222F58" w:rsidDel="009F1955">
          <w:rPr>
            <w:rFonts w:hint="eastAsia"/>
            <w:rtl/>
            <w:lang w:bidi="ar-SY"/>
            <w:rPrChange w:id="132" w:author="Elsherif, Mahmoud" w:date="2015-10-29T14:33:00Z">
              <w:rPr>
                <w:rFonts w:hint="eastAsia"/>
                <w:highlight w:val="yellow"/>
                <w:rtl/>
                <w:lang w:bidi="ar-SY"/>
              </w:rPr>
            </w:rPrChange>
          </w:rPr>
          <w:delText>الترددات</w:delText>
        </w:r>
        <w:r w:rsidR="00C73BD0" w:rsidRPr="00222F58" w:rsidDel="009F1955">
          <w:rPr>
            <w:rtl/>
            <w:lang w:bidi="ar-SY"/>
            <w:rPrChange w:id="133" w:author="Elsherif, Mahmoud" w:date="2015-10-29T14:33:00Z">
              <w:rPr>
                <w:highlight w:val="yellow"/>
                <w:rtl/>
                <w:lang w:bidi="ar-SY"/>
              </w:rPr>
            </w:rPrChange>
          </w:rPr>
          <w:delText xml:space="preserve"> </w:delText>
        </w:r>
        <w:r w:rsidR="00C73BD0" w:rsidRPr="00222F58" w:rsidDel="009F1955">
          <w:rPr>
            <w:rFonts w:hint="eastAsia"/>
            <w:rtl/>
            <w:lang w:bidi="ar-SY"/>
            <w:rPrChange w:id="134" w:author="Elsherif, Mahmoud" w:date="2015-10-29T14:33:00Z">
              <w:rPr>
                <w:rFonts w:hint="eastAsia"/>
                <w:highlight w:val="yellow"/>
                <w:rtl/>
                <w:lang w:bidi="ar-SY"/>
              </w:rPr>
            </w:rPrChange>
          </w:rPr>
          <w:delText>المتاحة</w:delText>
        </w:r>
      </w:del>
      <w:ins w:id="135" w:author="Khalil, Magdy" w:date="2014-08-11T14:58:00Z">
        <w:r w:rsidR="00C73BD0" w:rsidRPr="00222F58">
          <w:rPr>
            <w:rtl/>
            <w:lang w:bidi="ar-SY"/>
            <w:rPrChange w:id="136" w:author="Elsherif, Mahmoud" w:date="2015-10-29T14:33:00Z">
              <w:rPr>
                <w:highlight w:val="yellow"/>
                <w:rtl/>
                <w:lang w:bidi="ar-SY"/>
              </w:rPr>
            </w:rPrChange>
          </w:rPr>
          <w:t xml:space="preserve"> </w:t>
        </w:r>
      </w:ins>
      <w:ins w:id="137" w:author="Waishek, Wady" w:date="2014-08-08T16:00:00Z">
        <w:r w:rsidR="00C73BD0" w:rsidRPr="00222F58">
          <w:rPr>
            <w:rFonts w:hint="eastAsia"/>
            <w:rtl/>
            <w:lang w:bidi="ar-SY"/>
            <w:rPrChange w:id="138" w:author="Elsherif, Mahmoud" w:date="2015-10-29T14:33:00Z">
              <w:rPr>
                <w:rFonts w:hint="eastAsia"/>
                <w:highlight w:val="yellow"/>
                <w:rtl/>
                <w:lang w:bidi="ar-SY"/>
              </w:rPr>
            </w:rPrChange>
          </w:rPr>
          <w:t>معلومات</w:t>
        </w:r>
        <w:r w:rsidR="00C73BD0" w:rsidRPr="00222F58">
          <w:rPr>
            <w:rtl/>
            <w:lang w:bidi="ar-SY"/>
            <w:rPrChange w:id="139" w:author="Elsherif, Mahmoud" w:date="2015-10-29T14:33:00Z">
              <w:rPr>
                <w:highlight w:val="yellow"/>
                <w:rtl/>
                <w:lang w:bidi="ar-SY"/>
              </w:rPr>
            </w:rPrChange>
          </w:rPr>
          <w:t xml:space="preserve"> </w:t>
        </w:r>
        <w:r w:rsidR="00C73BD0" w:rsidRPr="00222F58">
          <w:rPr>
            <w:rFonts w:hint="eastAsia"/>
            <w:rtl/>
            <w:lang w:bidi="ar-SY"/>
            <w:rPrChange w:id="140" w:author="Elsherif, Mahmoud" w:date="2015-10-29T14:33:00Z">
              <w:rPr>
                <w:rFonts w:hint="eastAsia"/>
                <w:highlight w:val="yellow"/>
                <w:rtl/>
                <w:lang w:bidi="ar-SY"/>
              </w:rPr>
            </w:rPrChange>
          </w:rPr>
          <w:t>من</w:t>
        </w:r>
        <w:r w:rsidR="00C73BD0" w:rsidRPr="00222F58">
          <w:rPr>
            <w:rtl/>
            <w:lang w:bidi="ar-SY"/>
            <w:rPrChange w:id="141" w:author="Elsherif, Mahmoud" w:date="2015-10-29T14:33:00Z">
              <w:rPr>
                <w:highlight w:val="yellow"/>
                <w:rtl/>
                <w:lang w:bidi="ar-SY"/>
              </w:rPr>
            </w:rPrChange>
          </w:rPr>
          <w:t xml:space="preserve"> </w:t>
        </w:r>
        <w:r w:rsidR="00C73BD0" w:rsidRPr="00222F58">
          <w:rPr>
            <w:rFonts w:hint="eastAsia"/>
            <w:rtl/>
            <w:lang w:bidi="ar-SY"/>
            <w:rPrChange w:id="142" w:author="Elsherif, Mahmoud" w:date="2015-10-29T14:33:00Z">
              <w:rPr>
                <w:rFonts w:hint="eastAsia"/>
                <w:highlight w:val="yellow"/>
                <w:rtl/>
                <w:lang w:bidi="ar-SY"/>
              </w:rPr>
            </w:rPrChange>
          </w:rPr>
          <w:t>الإدارات</w:t>
        </w:r>
      </w:ins>
      <w:r w:rsidR="00C73BD0" w:rsidRPr="00222F58">
        <w:rPr>
          <w:rtl/>
          <w:lang w:bidi="ar-SY"/>
          <w:rPrChange w:id="143" w:author="Elsherif, Mahmoud" w:date="2015-10-29T14:33:00Z">
            <w:rPr>
              <w:highlight w:val="yellow"/>
              <w:rtl/>
              <w:lang w:bidi="ar-SY"/>
            </w:rPr>
          </w:rPrChange>
        </w:rPr>
        <w:t xml:space="preserve"> للاستخدام في حالات الطوارئ</w:t>
      </w:r>
      <w:del w:id="144" w:author="Khalil, Magdy" w:date="2014-08-11T15:51:00Z">
        <w:r w:rsidR="00C73BD0" w:rsidRPr="00222F58" w:rsidDel="000F2A57">
          <w:rPr>
            <w:rtl/>
            <w:lang w:bidi="ar-SY"/>
            <w:rPrChange w:id="145" w:author="Elsherif, Mahmoud" w:date="2015-10-29T14:33:00Z">
              <w:rPr>
                <w:highlight w:val="yellow"/>
                <w:rtl/>
                <w:lang w:bidi="ar-SY"/>
              </w:rPr>
            </w:rPrChange>
          </w:rPr>
          <w:delText xml:space="preserve"> </w:delText>
        </w:r>
      </w:del>
      <w:del w:id="146" w:author="Waishek, Wady" w:date="2014-08-08T16:01:00Z">
        <w:r w:rsidR="00C73BD0" w:rsidRPr="00222F58" w:rsidDel="009F1955">
          <w:rPr>
            <w:rFonts w:hint="eastAsia"/>
            <w:rtl/>
            <w:lang w:bidi="ar-SY"/>
            <w:rPrChange w:id="147" w:author="Elsherif, Mahmoud" w:date="2015-10-29T14:33:00Z">
              <w:rPr>
                <w:rFonts w:hint="eastAsia"/>
                <w:highlight w:val="yellow"/>
                <w:rtl/>
                <w:lang w:bidi="ar-SY"/>
              </w:rPr>
            </w:rPrChange>
          </w:rPr>
          <w:delText>والتي</w:delText>
        </w:r>
        <w:r w:rsidR="00C73BD0" w:rsidRPr="00222F58" w:rsidDel="009F1955">
          <w:rPr>
            <w:rtl/>
            <w:lang w:bidi="ar-SY"/>
            <w:rPrChange w:id="148" w:author="Elsherif, Mahmoud" w:date="2015-10-29T14:33:00Z">
              <w:rPr>
                <w:highlight w:val="yellow"/>
                <w:rtl/>
                <w:lang w:bidi="ar-SY"/>
              </w:rPr>
            </w:rPrChange>
          </w:rPr>
          <w:delText xml:space="preserve"> </w:delText>
        </w:r>
        <w:r w:rsidR="00C73BD0" w:rsidRPr="00222F58" w:rsidDel="009F1955">
          <w:rPr>
            <w:rFonts w:hint="eastAsia"/>
            <w:rtl/>
            <w:lang w:bidi="ar-SY"/>
            <w:rPrChange w:id="149" w:author="Elsherif, Mahmoud" w:date="2015-10-29T14:33:00Z">
              <w:rPr>
                <w:rFonts w:hint="eastAsia"/>
                <w:highlight w:val="yellow"/>
                <w:rtl/>
                <w:lang w:bidi="ar-SY"/>
              </w:rPr>
            </w:rPrChange>
          </w:rPr>
          <w:delText>لا</w:delText>
        </w:r>
        <w:r w:rsidR="00C73BD0" w:rsidRPr="00222F58" w:rsidDel="009F1955">
          <w:rPr>
            <w:rtl/>
            <w:lang w:bidi="ar-SY"/>
            <w:rPrChange w:id="150" w:author="Elsherif, Mahmoud" w:date="2015-10-29T14:33:00Z">
              <w:rPr>
                <w:highlight w:val="yellow"/>
                <w:rtl/>
                <w:lang w:bidi="ar-SY"/>
              </w:rPr>
            </w:rPrChange>
          </w:rPr>
          <w:delText xml:space="preserve"> </w:delText>
        </w:r>
        <w:r w:rsidR="00C73BD0" w:rsidRPr="00222F58" w:rsidDel="009F1955">
          <w:rPr>
            <w:rFonts w:hint="eastAsia"/>
            <w:rtl/>
            <w:lang w:bidi="ar-SY"/>
            <w:rPrChange w:id="151" w:author="Elsherif, Mahmoud" w:date="2015-10-29T14:33:00Z">
              <w:rPr>
                <w:rFonts w:hint="eastAsia"/>
                <w:highlight w:val="yellow"/>
                <w:rtl/>
                <w:lang w:bidi="ar-SY"/>
              </w:rPr>
            </w:rPrChange>
          </w:rPr>
          <w:delText>تقتصر</w:delText>
        </w:r>
        <w:r w:rsidR="00C73BD0" w:rsidRPr="00222F58" w:rsidDel="009F1955">
          <w:rPr>
            <w:rtl/>
            <w:lang w:bidi="ar-SY"/>
            <w:rPrChange w:id="152" w:author="Elsherif, Mahmoud" w:date="2015-10-29T14:33:00Z">
              <w:rPr>
                <w:highlight w:val="yellow"/>
                <w:rtl/>
                <w:lang w:bidi="ar-SY"/>
              </w:rPr>
            </w:rPrChange>
          </w:rPr>
          <w:delText xml:space="preserve"> </w:delText>
        </w:r>
        <w:r w:rsidR="00C73BD0" w:rsidRPr="00222F58" w:rsidDel="009F1955">
          <w:rPr>
            <w:rFonts w:hint="eastAsia"/>
            <w:rtl/>
            <w:lang w:bidi="ar-SY"/>
            <w:rPrChange w:id="153" w:author="Elsherif, Mahmoud" w:date="2015-10-29T14:33:00Z">
              <w:rPr>
                <w:rFonts w:hint="eastAsia"/>
                <w:highlight w:val="yellow"/>
                <w:rtl/>
                <w:lang w:bidi="ar-SY"/>
              </w:rPr>
            </w:rPrChange>
          </w:rPr>
          <w:delText>على</w:delText>
        </w:r>
      </w:del>
      <w:ins w:id="154" w:author="Khalil, Magdy" w:date="2014-08-11T15:51:00Z">
        <w:r w:rsidR="00C73BD0" w:rsidRPr="00222F58">
          <w:rPr>
            <w:rtl/>
            <w:lang w:bidi="ar-SY"/>
            <w:rPrChange w:id="155" w:author="Elsherif, Mahmoud" w:date="2015-10-29T14:33:00Z">
              <w:rPr>
                <w:highlight w:val="yellow"/>
                <w:rtl/>
                <w:lang w:bidi="ar-SY"/>
              </w:rPr>
            </w:rPrChange>
          </w:rPr>
          <w:t xml:space="preserve"> </w:t>
        </w:r>
      </w:ins>
      <w:ins w:id="156" w:author="Waishek, Wady" w:date="2014-08-08T16:01:00Z">
        <w:r w:rsidR="00C73BD0" w:rsidRPr="00222F58">
          <w:rPr>
            <w:rFonts w:hint="eastAsia"/>
            <w:rtl/>
            <w:lang w:bidi="ar-SY"/>
            <w:rPrChange w:id="157" w:author="Elsherif, Mahmoud" w:date="2015-10-29T14:33:00Z">
              <w:rPr>
                <w:rFonts w:hint="eastAsia"/>
                <w:highlight w:val="yellow"/>
                <w:rtl/>
                <w:lang w:bidi="ar-SY"/>
              </w:rPr>
            </w:rPrChange>
          </w:rPr>
          <w:t>تتضمن</w:t>
        </w:r>
        <w:r w:rsidR="00C73BD0" w:rsidRPr="00222F58">
          <w:rPr>
            <w:rtl/>
            <w:lang w:bidi="ar-SY"/>
            <w:rPrChange w:id="158" w:author="Elsherif, Mahmoud" w:date="2015-10-29T14:33:00Z">
              <w:rPr>
                <w:highlight w:val="yellow"/>
                <w:rtl/>
                <w:lang w:bidi="ar-SY"/>
              </w:rPr>
            </w:rPrChange>
          </w:rPr>
          <w:t xml:space="preserve"> </w:t>
        </w:r>
        <w:r w:rsidR="00C73BD0" w:rsidRPr="00222F58">
          <w:rPr>
            <w:rFonts w:hint="eastAsia"/>
            <w:rtl/>
            <w:lang w:bidi="ar-SY"/>
            <w:rPrChange w:id="159" w:author="Elsherif, Mahmoud" w:date="2015-10-29T14:33:00Z">
              <w:rPr>
                <w:rFonts w:hint="eastAsia"/>
                <w:highlight w:val="yellow"/>
                <w:rtl/>
                <w:lang w:bidi="ar-SY"/>
              </w:rPr>
            </w:rPrChange>
          </w:rPr>
          <w:t>معلومات</w:t>
        </w:r>
        <w:r w:rsidR="00C73BD0" w:rsidRPr="00222F58">
          <w:rPr>
            <w:rtl/>
            <w:lang w:bidi="ar-SY"/>
            <w:rPrChange w:id="160" w:author="Elsherif, Mahmoud" w:date="2015-10-29T14:33:00Z">
              <w:rPr>
                <w:highlight w:val="yellow"/>
                <w:rtl/>
                <w:lang w:bidi="ar-SY"/>
              </w:rPr>
            </w:rPrChange>
          </w:rPr>
          <w:t xml:space="preserve"> </w:t>
        </w:r>
        <w:r w:rsidR="00C73BD0" w:rsidRPr="00222F58">
          <w:rPr>
            <w:rFonts w:hint="eastAsia"/>
            <w:rtl/>
            <w:lang w:bidi="ar-SY"/>
            <w:rPrChange w:id="161" w:author="Elsherif, Mahmoud" w:date="2015-10-29T14:33:00Z">
              <w:rPr>
                <w:rFonts w:hint="eastAsia"/>
                <w:highlight w:val="yellow"/>
                <w:rtl/>
                <w:lang w:bidi="ar-SY"/>
              </w:rPr>
            </w:rPrChange>
          </w:rPr>
          <w:t>الاتصال</w:t>
        </w:r>
        <w:r w:rsidR="00C73BD0" w:rsidRPr="00222F58">
          <w:rPr>
            <w:rtl/>
            <w:lang w:bidi="ar-SY"/>
            <w:rPrChange w:id="162" w:author="Elsherif, Mahmoud" w:date="2015-10-29T14:33:00Z">
              <w:rPr>
                <w:highlight w:val="yellow"/>
                <w:rtl/>
                <w:lang w:bidi="ar-SY"/>
              </w:rPr>
            </w:rPrChange>
          </w:rPr>
          <w:t xml:space="preserve"> </w:t>
        </w:r>
        <w:r w:rsidR="00C73BD0" w:rsidRPr="00222F58">
          <w:rPr>
            <w:rFonts w:hint="eastAsia"/>
            <w:rtl/>
            <w:lang w:bidi="ar-SY"/>
            <w:rPrChange w:id="163" w:author="Elsherif, Mahmoud" w:date="2015-10-29T14:33:00Z">
              <w:rPr>
                <w:rFonts w:hint="eastAsia"/>
                <w:highlight w:val="yellow"/>
                <w:rtl/>
                <w:lang w:bidi="ar-SY"/>
              </w:rPr>
            </w:rPrChange>
          </w:rPr>
          <w:t>وتتضمن</w:t>
        </w:r>
        <w:r w:rsidR="00C73BD0" w:rsidRPr="00222F58">
          <w:rPr>
            <w:rtl/>
            <w:lang w:bidi="ar-SY"/>
            <w:rPrChange w:id="164" w:author="Elsherif, Mahmoud" w:date="2015-10-29T14:33:00Z">
              <w:rPr>
                <w:highlight w:val="yellow"/>
                <w:rtl/>
                <w:lang w:bidi="ar-SY"/>
              </w:rPr>
            </w:rPrChange>
          </w:rPr>
          <w:t xml:space="preserve"> </w:t>
        </w:r>
        <w:r w:rsidR="00C73BD0" w:rsidRPr="00222F58">
          <w:rPr>
            <w:rFonts w:hint="eastAsia"/>
            <w:rtl/>
            <w:lang w:bidi="ar-SY"/>
            <w:rPrChange w:id="165" w:author="Elsherif, Mahmoud" w:date="2015-10-29T14:33:00Z">
              <w:rPr>
                <w:rFonts w:hint="eastAsia"/>
                <w:highlight w:val="yellow"/>
                <w:rtl/>
                <w:lang w:bidi="ar-SY"/>
              </w:rPr>
            </w:rPrChange>
          </w:rPr>
          <w:t>اختيارياً</w:t>
        </w:r>
      </w:ins>
      <w:r w:rsidR="00C73BD0" w:rsidRPr="00222F58">
        <w:rPr>
          <w:rtl/>
          <w:lang w:bidi="ar-SY"/>
          <w:rPrChange w:id="166" w:author="Elsherif, Mahmoud" w:date="2015-10-29T14:33:00Z">
            <w:rPr>
              <w:highlight w:val="yellow"/>
              <w:rtl/>
              <w:lang w:bidi="ar-SY"/>
            </w:rPr>
          </w:rPrChange>
        </w:rPr>
        <w:t xml:space="preserve"> الترددات</w:t>
      </w:r>
      <w:ins w:id="167" w:author="Waishek, Wady" w:date="2014-08-08T16:01:00Z">
        <w:r w:rsidR="00C73BD0" w:rsidRPr="00222F58">
          <w:rPr>
            <w:rtl/>
            <w:lang w:bidi="ar-SY"/>
            <w:rPrChange w:id="168" w:author="Elsherif, Mahmoud" w:date="2015-10-29T14:33:00Z">
              <w:rPr>
                <w:highlight w:val="yellow"/>
                <w:rtl/>
                <w:lang w:bidi="ar-SY"/>
              </w:rPr>
            </w:rPrChange>
          </w:rPr>
          <w:t xml:space="preserve"> المتاحة</w:t>
        </w:r>
      </w:ins>
      <w:del w:id="169" w:author="Khalil, Magdy" w:date="2014-08-11T14:58:00Z">
        <w:r w:rsidR="00C73BD0" w:rsidRPr="00222F58" w:rsidDel="002207FA">
          <w:rPr>
            <w:rtl/>
            <w:lang w:bidi="ar-SY"/>
            <w:rPrChange w:id="170" w:author="Elsherif, Mahmoud" w:date="2015-10-29T14:33:00Z">
              <w:rPr>
                <w:highlight w:val="yellow"/>
                <w:rtl/>
                <w:lang w:bidi="ar-SY"/>
              </w:rPr>
            </w:rPrChange>
          </w:rPr>
          <w:delText xml:space="preserve"> </w:delText>
        </w:r>
      </w:del>
      <w:del w:id="171" w:author="Al-Talouzi, Lamis" w:date="2014-07-17T16:17:00Z">
        <w:r w:rsidR="00C73BD0" w:rsidRPr="00222F58" w:rsidDel="00534944">
          <w:rPr>
            <w:rFonts w:hint="eastAsia"/>
            <w:rtl/>
            <w:lang w:bidi="ar-SY"/>
            <w:rPrChange w:id="172" w:author="Elsherif, Mahmoud" w:date="2015-10-29T14:33:00Z">
              <w:rPr>
                <w:rFonts w:hint="eastAsia"/>
                <w:highlight w:val="yellow"/>
                <w:rtl/>
                <w:lang w:bidi="ar-SY"/>
              </w:rPr>
            </w:rPrChange>
          </w:rPr>
          <w:delText>المذكورة</w:delText>
        </w:r>
        <w:r w:rsidR="00C73BD0" w:rsidRPr="00222F58" w:rsidDel="00534944">
          <w:rPr>
            <w:rtl/>
            <w:lang w:bidi="ar-SY"/>
            <w:rPrChange w:id="173" w:author="Elsherif, Mahmoud" w:date="2015-10-29T14:33:00Z">
              <w:rPr>
                <w:highlight w:val="yellow"/>
                <w:rtl/>
                <w:lang w:bidi="ar-SY"/>
              </w:rPr>
            </w:rPrChange>
          </w:rPr>
          <w:delText xml:space="preserve"> في القرار </w:delText>
        </w:r>
        <w:r w:rsidR="00C73BD0" w:rsidRPr="00222F58" w:rsidDel="00534944">
          <w:rPr>
            <w:b/>
            <w:bCs/>
            <w:rtl/>
            <w:lang w:bidi="ar-SY"/>
            <w:rPrChange w:id="174" w:author="Elsherif, Mahmoud" w:date="2015-10-29T14:33:00Z">
              <w:rPr>
                <w:b/>
                <w:bCs/>
                <w:highlight w:val="yellow"/>
                <w:rtl/>
                <w:lang w:bidi="ar-SY"/>
              </w:rPr>
            </w:rPrChange>
          </w:rPr>
          <w:delText>646 (</w:delText>
        </w:r>
        <w:r w:rsidR="00C73BD0" w:rsidRPr="00222F58" w:rsidDel="00534944">
          <w:rPr>
            <w:b/>
            <w:bCs/>
            <w:lang w:bidi="ar-SY"/>
            <w:rPrChange w:id="175" w:author="Elsherif, Mahmoud" w:date="2015-10-29T14:33:00Z">
              <w:rPr>
                <w:b/>
                <w:bCs/>
                <w:highlight w:val="yellow"/>
                <w:lang w:bidi="ar-SY"/>
              </w:rPr>
            </w:rPrChange>
          </w:rPr>
          <w:delText>Rev.WRC-12</w:delText>
        </w:r>
        <w:r w:rsidR="00C73BD0" w:rsidRPr="00222F58" w:rsidDel="00534944">
          <w:rPr>
            <w:b/>
            <w:bCs/>
            <w:rtl/>
            <w:lang w:bidi="ar-SY"/>
            <w:rPrChange w:id="176" w:author="Elsherif, Mahmoud" w:date="2015-10-29T14:33:00Z">
              <w:rPr>
                <w:b/>
                <w:bCs/>
                <w:highlight w:val="yellow"/>
                <w:rtl/>
                <w:lang w:bidi="ar-SY"/>
              </w:rPr>
            </w:rPrChange>
          </w:rPr>
          <w:delText>)</w:delText>
        </w:r>
        <w:r w:rsidR="00C73BD0" w:rsidRPr="00222F58" w:rsidDel="00534944">
          <w:rPr>
            <w:rFonts w:hint="eastAsia"/>
            <w:rtl/>
            <w:lang w:bidi="ar-SY"/>
            <w:rPrChange w:id="177" w:author="Elsherif, Mahmoud" w:date="2015-10-29T14:33:00Z">
              <w:rPr>
                <w:rFonts w:hint="eastAsia"/>
                <w:highlight w:val="yellow"/>
                <w:rtl/>
                <w:lang w:bidi="ar-SY"/>
              </w:rPr>
            </w:rPrChange>
          </w:rPr>
          <w:delText>،</w:delText>
        </w:r>
        <w:r w:rsidR="00C73BD0" w:rsidRPr="00222F58" w:rsidDel="00534944">
          <w:rPr>
            <w:rtl/>
            <w:lang w:bidi="ar-SY"/>
            <w:rPrChange w:id="178" w:author="Elsherif, Mahmoud" w:date="2015-10-29T14:33:00Z">
              <w:rPr>
                <w:highlight w:val="yellow"/>
                <w:rtl/>
                <w:lang w:bidi="ar-SY"/>
              </w:rPr>
            </w:rPrChange>
          </w:rPr>
          <w:delText xml:space="preserve"> وإصدار قائمة ملائمة بمراعاة القرار </w:delText>
        </w:r>
        <w:r w:rsidR="00C73BD0" w:rsidRPr="00222F58" w:rsidDel="00534944">
          <w:rPr>
            <w:lang w:bidi="ar-SY"/>
            <w:rPrChange w:id="179" w:author="Elsherif, Mahmoud" w:date="2015-10-29T14:33:00Z">
              <w:rPr>
                <w:highlight w:val="yellow"/>
                <w:lang w:bidi="ar-SY"/>
              </w:rPr>
            </w:rPrChange>
          </w:rPr>
          <w:delText>ITU</w:delText>
        </w:r>
        <w:r w:rsidR="00C73BD0" w:rsidRPr="00222F58" w:rsidDel="00534944">
          <w:rPr>
            <w:rtl/>
            <w:lang w:bidi="ar-SY"/>
            <w:rPrChange w:id="180" w:author="Elsherif, Mahmoud" w:date="2015-10-29T14:33:00Z">
              <w:rPr>
                <w:highlight w:val="yellow"/>
                <w:rtl/>
                <w:lang w:bidi="ar-SY"/>
              </w:rPr>
            </w:rPrChange>
          </w:rPr>
          <w:noBreakHyphen/>
        </w:r>
        <w:r w:rsidR="00C73BD0" w:rsidRPr="00222F58" w:rsidDel="00534944">
          <w:rPr>
            <w:lang w:bidi="ar-SY"/>
            <w:rPrChange w:id="181" w:author="Elsherif, Mahmoud" w:date="2015-10-29T14:33:00Z">
              <w:rPr>
                <w:highlight w:val="yellow"/>
                <w:lang w:bidi="ar-SY"/>
              </w:rPr>
            </w:rPrChange>
          </w:rPr>
          <w:delText>R 53</w:delText>
        </w:r>
      </w:del>
      <w:r w:rsidR="00C73BD0" w:rsidRPr="00222F58">
        <w:rPr>
          <w:rFonts w:hint="eastAsia"/>
          <w:rtl/>
          <w:lang w:bidi="ar-SY"/>
          <w:rPrChange w:id="182" w:author="Elsherif, Mahmoud" w:date="2015-10-29T14:33:00Z">
            <w:rPr>
              <w:rFonts w:hint="eastAsia"/>
              <w:highlight w:val="yellow"/>
              <w:rtl/>
              <w:lang w:bidi="ar-SY"/>
            </w:rPr>
          </w:rPrChange>
        </w:rPr>
        <w:t>؛</w:t>
      </w:r>
    </w:p>
    <w:p w:rsidR="00F26C6D" w:rsidRDefault="00EA689F" w:rsidP="00F26C6D">
      <w:pPr>
        <w:rPr>
          <w:rtl/>
          <w:lang w:bidi="ar-EG"/>
        </w:rPr>
      </w:pPr>
      <w:r w:rsidRPr="00AE3043">
        <w:rPr>
          <w:lang w:bidi="ar-EG"/>
        </w:rPr>
        <w:t>2</w:t>
      </w:r>
      <w:r>
        <w:rPr>
          <w:rFonts w:hint="cs"/>
          <w:rtl/>
          <w:lang w:bidi="ar-EG"/>
        </w:rPr>
        <w:tab/>
        <w:t>بالاحتفاظ بقاعدة البيانات وتحديثها وتسهيل النفاذ الإلكتروني إليها من جانب الإدارات والسلطات التنظيمية الوطنية ووكالات ومنظمات الإغاثة في حالات الكوارث، خاصة منسق الأمم المتحدة للإغاثة في حالات الطوارئ، وفقاً للإجراءات التشغيلية المعدة لحالات الكوارث؛</w:t>
      </w:r>
    </w:p>
    <w:p w:rsidR="00F26C6D" w:rsidRDefault="00EA689F" w:rsidP="00F26C6D">
      <w:pPr>
        <w:rPr>
          <w:lang w:bidi="ar-EG"/>
        </w:rPr>
      </w:pPr>
      <w:r>
        <w:rPr>
          <w:lang w:bidi="ar-EG"/>
        </w:rPr>
        <w:t>3</w:t>
      </w:r>
      <w:r>
        <w:rPr>
          <w:lang w:bidi="ar-EG"/>
        </w:rPr>
        <w:tab/>
      </w:r>
      <w:r>
        <w:rPr>
          <w:rFonts w:hint="cs"/>
          <w:rtl/>
          <w:lang w:bidi="ar-EG"/>
        </w:rPr>
        <w:t>بالتعاون مع مكتب الأمم المتحدة لتنسيق الشؤون الإنسانية والمنظمات الأخرى، حسب الاقتضاء، لوضع ونشر إجراءات تشغيل قياسية وممارسات ذات صلة بإدارة الطيف لاستخدامها في حالات الكوارث؛</w:t>
      </w:r>
    </w:p>
    <w:p w:rsidR="00F26C6D" w:rsidRDefault="00EA689F" w:rsidP="00F26C6D">
      <w:pPr>
        <w:rPr>
          <w:rtl/>
          <w:lang w:bidi="ar-SY"/>
        </w:rPr>
      </w:pPr>
      <w:r>
        <w:rPr>
          <w:lang w:bidi="ar-EG"/>
        </w:rPr>
        <w:t>4</w:t>
      </w:r>
      <w:r>
        <w:rPr>
          <w:rFonts w:hint="cs"/>
          <w:rtl/>
          <w:lang w:bidi="ar-SY"/>
        </w:rPr>
        <w:tab/>
        <w:t>بأن يأخذ في الاعتبار جميع الأنشطة ذات الصلة للقطاعين الآخرين والأمانة العامة في الاتحاد؛</w:t>
      </w:r>
    </w:p>
    <w:p w:rsidR="00F26C6D" w:rsidRPr="00222F58" w:rsidRDefault="00D30E9F" w:rsidP="00C73BD0">
      <w:pPr>
        <w:rPr>
          <w:rtl/>
          <w:lang w:bidi="ar-EG"/>
        </w:rPr>
      </w:pPr>
      <w:r>
        <w:rPr>
          <w:lang w:bidi="ar-EG"/>
        </w:rPr>
        <w:t>5</w:t>
      </w:r>
      <w:r w:rsidR="00EA689F" w:rsidRPr="00222F58">
        <w:rPr>
          <w:rtl/>
          <w:lang w:bidi="ar-EG"/>
          <w:rPrChange w:id="183" w:author="Elsherif, Mahmoud" w:date="2015-10-29T14:34:00Z">
            <w:rPr>
              <w:highlight w:val="yellow"/>
              <w:rtl/>
              <w:lang w:bidi="ar-EG"/>
            </w:rPr>
          </w:rPrChange>
        </w:rPr>
        <w:tab/>
      </w:r>
      <w:r w:rsidR="00C73BD0" w:rsidRPr="00222F58">
        <w:rPr>
          <w:rFonts w:hint="eastAsia"/>
          <w:rtl/>
          <w:rPrChange w:id="184" w:author="Elsherif, Mahmoud" w:date="2015-10-29T14:34:00Z">
            <w:rPr>
              <w:rFonts w:hint="eastAsia"/>
              <w:highlight w:val="yellow"/>
              <w:rtl/>
            </w:rPr>
          </w:rPrChange>
        </w:rPr>
        <w:t>بأن</w:t>
      </w:r>
      <w:r w:rsidR="00C73BD0" w:rsidRPr="00222F58">
        <w:rPr>
          <w:rtl/>
          <w:rPrChange w:id="185" w:author="Elsherif, Mahmoud" w:date="2015-10-29T14:34:00Z">
            <w:rPr>
              <w:highlight w:val="yellow"/>
              <w:rtl/>
            </w:rPr>
          </w:rPrChange>
        </w:rPr>
        <w:t xml:space="preserve"> يقدم تقريراً </w:t>
      </w:r>
      <w:del w:id="186" w:author="Waishek, Wady" w:date="2014-08-08T16:13:00Z">
        <w:r w:rsidR="00C73BD0" w:rsidRPr="00222F58" w:rsidDel="00D2283E">
          <w:rPr>
            <w:rFonts w:hint="eastAsia"/>
            <w:rtl/>
            <w:rPrChange w:id="187" w:author="Elsherif, Mahmoud" w:date="2015-10-29T14:34:00Z">
              <w:rPr>
                <w:rFonts w:hint="eastAsia"/>
                <w:highlight w:val="yellow"/>
                <w:rtl/>
              </w:rPr>
            </w:rPrChange>
          </w:rPr>
          <w:delText>عن</w:delText>
        </w:r>
        <w:r w:rsidR="00C73BD0" w:rsidRPr="00222F58" w:rsidDel="00D2283E">
          <w:rPr>
            <w:rtl/>
            <w:rPrChange w:id="188" w:author="Elsherif, Mahmoud" w:date="2015-10-29T14:34:00Z">
              <w:rPr>
                <w:highlight w:val="yellow"/>
                <w:rtl/>
              </w:rPr>
            </w:rPrChange>
          </w:rPr>
          <w:delText xml:space="preserve"> </w:delText>
        </w:r>
        <w:r w:rsidR="00C73BD0" w:rsidRPr="00222F58" w:rsidDel="00D2283E">
          <w:rPr>
            <w:rFonts w:hint="eastAsia"/>
            <w:rtl/>
            <w:rPrChange w:id="189" w:author="Elsherif, Mahmoud" w:date="2015-10-29T14:34:00Z">
              <w:rPr>
                <w:rFonts w:hint="eastAsia"/>
                <w:highlight w:val="yellow"/>
                <w:rtl/>
              </w:rPr>
            </w:rPrChange>
          </w:rPr>
          <w:delText>التقدم</w:delText>
        </w:r>
        <w:r w:rsidR="00C73BD0" w:rsidRPr="00222F58" w:rsidDel="00D2283E">
          <w:rPr>
            <w:rtl/>
            <w:rPrChange w:id="190" w:author="Elsherif, Mahmoud" w:date="2015-10-29T14:34:00Z">
              <w:rPr>
                <w:highlight w:val="yellow"/>
                <w:rtl/>
              </w:rPr>
            </w:rPrChange>
          </w:rPr>
          <w:delText xml:space="preserve"> </w:delText>
        </w:r>
        <w:r w:rsidR="00C73BD0" w:rsidRPr="00222F58" w:rsidDel="00D2283E">
          <w:rPr>
            <w:rFonts w:hint="eastAsia"/>
            <w:rtl/>
            <w:rPrChange w:id="191" w:author="Elsherif, Mahmoud" w:date="2015-10-29T14:34:00Z">
              <w:rPr>
                <w:rFonts w:hint="eastAsia"/>
                <w:highlight w:val="yellow"/>
                <w:rtl/>
              </w:rPr>
            </w:rPrChange>
          </w:rPr>
          <w:delText>المحرز</w:delText>
        </w:r>
        <w:r w:rsidR="00C73BD0" w:rsidRPr="00222F58" w:rsidDel="00D2283E">
          <w:rPr>
            <w:rtl/>
            <w:rPrChange w:id="192" w:author="Elsherif, Mahmoud" w:date="2015-10-29T14:34:00Z">
              <w:rPr>
                <w:highlight w:val="yellow"/>
                <w:rtl/>
              </w:rPr>
            </w:rPrChange>
          </w:rPr>
          <w:delText xml:space="preserve"> </w:delText>
        </w:r>
        <w:r w:rsidR="00C73BD0" w:rsidRPr="00222F58" w:rsidDel="00D2283E">
          <w:rPr>
            <w:rFonts w:hint="eastAsia"/>
            <w:rtl/>
            <w:rPrChange w:id="193" w:author="Elsherif, Mahmoud" w:date="2015-10-29T14:34:00Z">
              <w:rPr>
                <w:rFonts w:hint="eastAsia"/>
                <w:highlight w:val="yellow"/>
                <w:rtl/>
              </w:rPr>
            </w:rPrChange>
          </w:rPr>
          <w:delText>في تنفيذ</w:delText>
        </w:r>
        <w:r w:rsidR="00C73BD0" w:rsidRPr="00222F58" w:rsidDel="00D2283E">
          <w:rPr>
            <w:rtl/>
            <w:rPrChange w:id="194" w:author="Elsherif, Mahmoud" w:date="2015-10-29T14:34:00Z">
              <w:rPr>
                <w:highlight w:val="yellow"/>
                <w:rtl/>
              </w:rPr>
            </w:rPrChange>
          </w:rPr>
          <w:delText xml:space="preserve"> </w:delText>
        </w:r>
        <w:r w:rsidR="00C73BD0" w:rsidRPr="00222F58" w:rsidDel="00D2283E">
          <w:rPr>
            <w:rFonts w:hint="eastAsia"/>
            <w:rtl/>
            <w:rPrChange w:id="195" w:author="Elsherif, Mahmoud" w:date="2015-10-29T14:34:00Z">
              <w:rPr>
                <w:rFonts w:hint="eastAsia"/>
                <w:highlight w:val="yellow"/>
                <w:rtl/>
              </w:rPr>
            </w:rPrChange>
          </w:rPr>
          <w:delText>هذا</w:delText>
        </w:r>
        <w:r w:rsidR="00C73BD0" w:rsidRPr="00222F58" w:rsidDel="00D2283E">
          <w:rPr>
            <w:rtl/>
            <w:rPrChange w:id="196" w:author="Elsherif, Mahmoud" w:date="2015-10-29T14:34:00Z">
              <w:rPr>
                <w:highlight w:val="yellow"/>
                <w:rtl/>
              </w:rPr>
            </w:rPrChange>
          </w:rPr>
          <w:delText xml:space="preserve"> </w:delText>
        </w:r>
        <w:r w:rsidR="00C73BD0" w:rsidRPr="00222F58" w:rsidDel="00D2283E">
          <w:rPr>
            <w:rFonts w:hint="eastAsia"/>
            <w:rtl/>
            <w:rPrChange w:id="197" w:author="Elsherif, Mahmoud" w:date="2015-10-29T14:34:00Z">
              <w:rPr>
                <w:rFonts w:hint="eastAsia"/>
                <w:highlight w:val="yellow"/>
                <w:rtl/>
              </w:rPr>
            </w:rPrChange>
          </w:rPr>
          <w:delText>القرار</w:delText>
        </w:r>
        <w:r w:rsidR="00C73BD0" w:rsidRPr="00222F58" w:rsidDel="00D2283E">
          <w:rPr>
            <w:rtl/>
            <w:rPrChange w:id="198" w:author="Elsherif, Mahmoud" w:date="2015-10-29T14:34:00Z">
              <w:rPr>
                <w:highlight w:val="yellow"/>
                <w:rtl/>
              </w:rPr>
            </w:rPrChange>
          </w:rPr>
          <w:delText xml:space="preserve"> </w:delText>
        </w:r>
      </w:del>
      <w:r w:rsidR="00C73BD0" w:rsidRPr="00222F58">
        <w:rPr>
          <w:rFonts w:hint="eastAsia"/>
          <w:rtl/>
          <w:rPrChange w:id="199" w:author="Elsherif, Mahmoud" w:date="2015-10-29T14:34:00Z">
            <w:rPr>
              <w:rFonts w:hint="eastAsia"/>
              <w:highlight w:val="yellow"/>
              <w:rtl/>
            </w:rPr>
          </w:rPrChange>
        </w:rPr>
        <w:t>إلى</w:t>
      </w:r>
      <w:r w:rsidR="00C73BD0" w:rsidRPr="00222F58">
        <w:rPr>
          <w:rtl/>
          <w:rPrChange w:id="200" w:author="Elsherif, Mahmoud" w:date="2015-10-29T14:34:00Z">
            <w:rPr>
              <w:highlight w:val="yellow"/>
              <w:rtl/>
            </w:rPr>
          </w:rPrChange>
        </w:rPr>
        <w:t xml:space="preserve"> </w:t>
      </w:r>
      <w:r w:rsidR="00C73BD0" w:rsidRPr="00222F58">
        <w:rPr>
          <w:rFonts w:hint="eastAsia"/>
          <w:rtl/>
          <w:rPrChange w:id="201" w:author="Elsherif, Mahmoud" w:date="2015-10-29T14:34:00Z">
            <w:rPr>
              <w:rFonts w:hint="eastAsia"/>
              <w:highlight w:val="yellow"/>
              <w:rtl/>
            </w:rPr>
          </w:rPrChange>
        </w:rPr>
        <w:t>المؤتمرات</w:t>
      </w:r>
      <w:r w:rsidR="00C73BD0" w:rsidRPr="00222F58">
        <w:rPr>
          <w:rtl/>
          <w:rPrChange w:id="202" w:author="Elsherif, Mahmoud" w:date="2015-10-29T14:34:00Z">
            <w:rPr>
              <w:highlight w:val="yellow"/>
              <w:rtl/>
            </w:rPr>
          </w:rPrChange>
        </w:rPr>
        <w:t xml:space="preserve"> </w:t>
      </w:r>
      <w:r w:rsidR="00C73BD0" w:rsidRPr="00222F58">
        <w:rPr>
          <w:rFonts w:hint="eastAsia"/>
          <w:rtl/>
          <w:rPrChange w:id="203" w:author="Elsherif, Mahmoud" w:date="2015-10-29T14:34:00Z">
            <w:rPr>
              <w:rFonts w:hint="eastAsia"/>
              <w:highlight w:val="yellow"/>
              <w:rtl/>
            </w:rPr>
          </w:rPrChange>
        </w:rPr>
        <w:t>العالمية</w:t>
      </w:r>
      <w:r w:rsidR="00C73BD0" w:rsidRPr="00222F58">
        <w:rPr>
          <w:rtl/>
          <w:rPrChange w:id="204" w:author="Elsherif, Mahmoud" w:date="2015-10-29T14:34:00Z">
            <w:rPr>
              <w:highlight w:val="yellow"/>
              <w:rtl/>
            </w:rPr>
          </w:rPrChange>
        </w:rPr>
        <w:t xml:space="preserve"> </w:t>
      </w:r>
      <w:r w:rsidR="00C73BD0" w:rsidRPr="00222F58">
        <w:rPr>
          <w:rFonts w:hint="eastAsia"/>
          <w:rtl/>
          <w:rPrChange w:id="205" w:author="Elsherif, Mahmoud" w:date="2015-10-29T14:34:00Z">
            <w:rPr>
              <w:rFonts w:hint="eastAsia"/>
              <w:highlight w:val="yellow"/>
              <w:rtl/>
            </w:rPr>
          </w:rPrChange>
        </w:rPr>
        <w:t>اللاحقة</w:t>
      </w:r>
      <w:r w:rsidR="00C73BD0" w:rsidRPr="00222F58">
        <w:rPr>
          <w:rtl/>
          <w:rPrChange w:id="206" w:author="Elsherif, Mahmoud" w:date="2015-10-29T14:34:00Z">
            <w:rPr>
              <w:highlight w:val="yellow"/>
              <w:rtl/>
            </w:rPr>
          </w:rPrChange>
        </w:rPr>
        <w:t xml:space="preserve"> </w:t>
      </w:r>
      <w:r w:rsidR="00C73BD0" w:rsidRPr="00222F58">
        <w:rPr>
          <w:rFonts w:hint="eastAsia"/>
          <w:rtl/>
          <w:rPrChange w:id="207" w:author="Elsherif, Mahmoud" w:date="2015-10-29T14:34:00Z">
            <w:rPr>
              <w:rFonts w:hint="eastAsia"/>
              <w:highlight w:val="yellow"/>
              <w:rtl/>
            </w:rPr>
          </w:rPrChange>
        </w:rPr>
        <w:t>للاتصالات</w:t>
      </w:r>
      <w:r w:rsidR="00C73BD0" w:rsidRPr="00222F58">
        <w:rPr>
          <w:rtl/>
          <w:rPrChange w:id="208" w:author="Elsherif, Mahmoud" w:date="2015-10-29T14:34:00Z">
            <w:rPr>
              <w:highlight w:val="yellow"/>
              <w:rtl/>
            </w:rPr>
          </w:rPrChange>
        </w:rPr>
        <w:t xml:space="preserve"> </w:t>
      </w:r>
      <w:r w:rsidR="00C73BD0" w:rsidRPr="00222F58">
        <w:rPr>
          <w:rFonts w:hint="eastAsia"/>
          <w:rtl/>
          <w:rPrChange w:id="209" w:author="Elsherif, Mahmoud" w:date="2015-10-29T14:34:00Z">
            <w:rPr>
              <w:rFonts w:hint="eastAsia"/>
              <w:highlight w:val="yellow"/>
              <w:rtl/>
            </w:rPr>
          </w:rPrChange>
        </w:rPr>
        <w:t>الراديوية</w:t>
      </w:r>
      <w:ins w:id="210" w:author="Al-Talouzi, Lamis" w:date="2014-07-17T16:23:00Z">
        <w:r w:rsidR="00C73BD0" w:rsidRPr="00222F58">
          <w:rPr>
            <w:rtl/>
            <w:rPrChange w:id="211" w:author="Elsherif, Mahmoud" w:date="2015-10-29T14:34:00Z">
              <w:rPr>
                <w:highlight w:val="yellow"/>
                <w:rtl/>
              </w:rPr>
            </w:rPrChange>
          </w:rPr>
          <w:t xml:space="preserve"> </w:t>
        </w:r>
      </w:ins>
      <w:ins w:id="212" w:author="Waishek, Wady" w:date="2014-08-08T16:15:00Z">
        <w:r w:rsidR="00C73BD0" w:rsidRPr="00222F58">
          <w:rPr>
            <w:rtl/>
            <w:rPrChange w:id="213" w:author="Elsherif, Mahmoud" w:date="2015-10-29T14:34:00Z">
              <w:rPr>
                <w:highlight w:val="yellow"/>
                <w:rtl/>
              </w:rPr>
            </w:rPrChange>
          </w:rPr>
          <w:t xml:space="preserve">عن حالة وتقدم تحديثات قاعدة بيانات الاتحاد الدولي للاتصالات </w:t>
        </w:r>
        <w:r w:rsidR="00C73BD0" w:rsidRPr="00222F58">
          <w:rPr>
            <w:rFonts w:hint="eastAsia"/>
            <w:rtl/>
            <w:rPrChange w:id="214" w:author="Elsherif, Mahmoud" w:date="2015-10-29T14:34:00Z">
              <w:rPr>
                <w:rFonts w:hint="eastAsia"/>
                <w:highlight w:val="yellow"/>
                <w:rtl/>
              </w:rPr>
            </w:rPrChange>
          </w:rPr>
          <w:t>المعدة</w:t>
        </w:r>
        <w:r w:rsidR="00C73BD0" w:rsidRPr="00222F58">
          <w:rPr>
            <w:rtl/>
            <w:rPrChange w:id="215" w:author="Elsherif, Mahmoud" w:date="2015-10-29T14:34:00Z">
              <w:rPr>
                <w:highlight w:val="yellow"/>
                <w:rtl/>
              </w:rPr>
            </w:rPrChange>
          </w:rPr>
          <w:t xml:space="preserve"> </w:t>
        </w:r>
        <w:r w:rsidR="00C73BD0" w:rsidRPr="00222F58">
          <w:rPr>
            <w:rFonts w:hint="eastAsia"/>
            <w:rtl/>
            <w:rPrChange w:id="216" w:author="Elsherif, Mahmoud" w:date="2015-10-29T14:34:00Z">
              <w:rPr>
                <w:rFonts w:hint="eastAsia"/>
                <w:highlight w:val="yellow"/>
                <w:rtl/>
              </w:rPr>
            </w:rPrChange>
          </w:rPr>
          <w:t>ل</w:t>
        </w:r>
        <w:r w:rsidR="00C73BD0" w:rsidRPr="00222F58">
          <w:rPr>
            <w:rtl/>
            <w:rPrChange w:id="217" w:author="Elsherif, Mahmoud" w:date="2015-10-29T14:34:00Z">
              <w:rPr>
                <w:highlight w:val="yellow"/>
                <w:rtl/>
              </w:rPr>
            </w:rPrChange>
          </w:rPr>
          <w:t>عمليات الإغاثة في حالات الطوارئ والكوارث</w:t>
        </w:r>
      </w:ins>
      <w:r w:rsidR="00C73BD0" w:rsidRPr="00222F58">
        <w:rPr>
          <w:rFonts w:hint="eastAsia"/>
          <w:rtl/>
          <w:rPrChange w:id="218" w:author="Elsherif, Mahmoud" w:date="2015-10-29T14:34:00Z">
            <w:rPr>
              <w:rFonts w:hint="eastAsia"/>
              <w:highlight w:val="yellow"/>
              <w:rtl/>
            </w:rPr>
          </w:rPrChange>
        </w:rPr>
        <w:t>،</w:t>
      </w:r>
    </w:p>
    <w:p w:rsidR="00F26C6D" w:rsidRDefault="00EA689F" w:rsidP="00F26C6D">
      <w:pPr>
        <w:pStyle w:val="Call"/>
        <w:rPr>
          <w:rtl/>
        </w:rPr>
      </w:pPr>
      <w:r w:rsidRPr="00222F58">
        <w:rPr>
          <w:rFonts w:hint="eastAsia"/>
          <w:rtl/>
        </w:rPr>
        <w:t>يدعو</w:t>
      </w:r>
      <w:r w:rsidRPr="00222F58">
        <w:rPr>
          <w:rtl/>
        </w:rPr>
        <w:t xml:space="preserve"> </w:t>
      </w:r>
      <w:r w:rsidRPr="00222F58">
        <w:rPr>
          <w:rFonts w:hint="eastAsia"/>
          <w:rtl/>
        </w:rPr>
        <w:t>قطا</w:t>
      </w:r>
      <w:r>
        <w:rPr>
          <w:rFonts w:hint="cs"/>
          <w:rtl/>
        </w:rPr>
        <w:t>ع الاتصالات الراديوية</w:t>
      </w:r>
    </w:p>
    <w:p w:rsidR="00F26C6D" w:rsidRDefault="00EA689F">
      <w:pPr>
        <w:rPr>
          <w:rtl/>
          <w:lang w:bidi="ar-EG"/>
        </w:rPr>
        <w:pPrChange w:id="219" w:author="Elsherif, Mahmoud" w:date="2015-10-29T14:34:00Z">
          <w:pPr/>
        </w:pPrChange>
      </w:pPr>
      <w:r w:rsidRPr="00E724A3">
        <w:rPr>
          <w:rFonts w:hint="eastAsia"/>
          <w:rtl/>
          <w:lang w:bidi="ar-EG"/>
          <w:rPrChange w:id="220" w:author="Elsherif, Mahmoud" w:date="2015-10-29T14:35:00Z">
            <w:rPr>
              <w:rFonts w:hint="eastAsia"/>
              <w:highlight w:val="yellow"/>
              <w:rtl/>
              <w:lang w:bidi="ar-EG"/>
            </w:rPr>
          </w:rPrChange>
        </w:rPr>
        <w:t>إلى</w:t>
      </w:r>
      <w:r w:rsidRPr="00E724A3">
        <w:rPr>
          <w:rtl/>
          <w:lang w:bidi="ar-EG"/>
          <w:rPrChange w:id="221" w:author="Elsherif, Mahmoud" w:date="2015-10-29T14:35:00Z">
            <w:rPr>
              <w:highlight w:val="yellow"/>
              <w:rtl/>
              <w:lang w:bidi="ar-EG"/>
            </w:rPr>
          </w:rPrChange>
        </w:rPr>
        <w:t xml:space="preserve"> </w:t>
      </w:r>
      <w:ins w:id="222" w:author="Elsherif, Mahmoud" w:date="2015-10-29T14:34:00Z">
        <w:r w:rsidR="00222F58" w:rsidRPr="00E724A3">
          <w:rPr>
            <w:rFonts w:hint="eastAsia"/>
            <w:rtl/>
            <w:lang w:bidi="ar-EG"/>
            <w:rPrChange w:id="223" w:author="Elsherif, Mahmoud" w:date="2015-10-29T14:35:00Z">
              <w:rPr>
                <w:rFonts w:hint="eastAsia"/>
                <w:highlight w:val="yellow"/>
                <w:rtl/>
                <w:lang w:bidi="ar-EG"/>
              </w:rPr>
            </w:rPrChange>
          </w:rPr>
          <w:t>مواصلة</w:t>
        </w:r>
        <w:r w:rsidR="00222F58" w:rsidRPr="00E724A3">
          <w:rPr>
            <w:rtl/>
            <w:lang w:bidi="ar-EG"/>
            <w:rPrChange w:id="224" w:author="Elsherif, Mahmoud" w:date="2015-10-29T14:35:00Z">
              <w:rPr>
                <w:highlight w:val="yellow"/>
                <w:rtl/>
                <w:lang w:bidi="ar-EG"/>
              </w:rPr>
            </w:rPrChange>
          </w:rPr>
          <w:t xml:space="preserve"> </w:t>
        </w:r>
      </w:ins>
      <w:r w:rsidRPr="00E724A3">
        <w:rPr>
          <w:rFonts w:hint="eastAsia"/>
          <w:rtl/>
          <w:lang w:bidi="ar-EG"/>
          <w:rPrChange w:id="225" w:author="Elsherif, Mahmoud" w:date="2015-10-29T14:35:00Z">
            <w:rPr>
              <w:rFonts w:hint="eastAsia"/>
              <w:highlight w:val="yellow"/>
              <w:rtl/>
              <w:lang w:bidi="ar-EG"/>
            </w:rPr>
          </w:rPrChange>
        </w:rPr>
        <w:t>إجراء</w:t>
      </w:r>
      <w:r w:rsidRPr="00E724A3">
        <w:rPr>
          <w:rtl/>
          <w:lang w:bidi="ar-EG"/>
          <w:rPrChange w:id="226" w:author="Elsherif, Mahmoud" w:date="2015-10-29T14:35:00Z">
            <w:rPr>
              <w:highlight w:val="yellow"/>
              <w:rtl/>
              <w:lang w:bidi="ar-EG"/>
            </w:rPr>
          </w:rPrChange>
        </w:rPr>
        <w:t xml:space="preserve"> </w:t>
      </w:r>
      <w:r w:rsidRPr="00E724A3">
        <w:rPr>
          <w:rFonts w:hint="eastAsia"/>
          <w:rtl/>
          <w:lang w:bidi="ar-EG"/>
          <w:rPrChange w:id="227" w:author="Elsherif, Mahmoud" w:date="2015-10-29T14:35:00Z">
            <w:rPr>
              <w:rFonts w:hint="eastAsia"/>
              <w:highlight w:val="yellow"/>
              <w:rtl/>
              <w:lang w:bidi="ar-EG"/>
            </w:rPr>
          </w:rPrChange>
        </w:rPr>
        <w:t>دراسات</w:t>
      </w:r>
      <w:r w:rsidRPr="00E724A3">
        <w:rPr>
          <w:rtl/>
          <w:lang w:bidi="ar-EG"/>
          <w:rPrChange w:id="228" w:author="Elsherif, Mahmoud" w:date="2015-10-29T14:35:00Z">
            <w:rPr>
              <w:highlight w:val="yellow"/>
              <w:rtl/>
              <w:lang w:bidi="ar-EG"/>
            </w:rPr>
          </w:rPrChange>
        </w:rPr>
        <w:t xml:space="preserve"> </w:t>
      </w:r>
      <w:r w:rsidRPr="00E724A3">
        <w:rPr>
          <w:rFonts w:hint="eastAsia"/>
          <w:rtl/>
          <w:lang w:bidi="ar-EG"/>
          <w:rPrChange w:id="229" w:author="Elsherif, Mahmoud" w:date="2015-10-29T14:35:00Z">
            <w:rPr>
              <w:rFonts w:hint="eastAsia"/>
              <w:highlight w:val="yellow"/>
              <w:rtl/>
              <w:lang w:bidi="ar-EG"/>
            </w:rPr>
          </w:rPrChange>
        </w:rPr>
        <w:t>حسب</w:t>
      </w:r>
      <w:r w:rsidRPr="00E724A3">
        <w:rPr>
          <w:rtl/>
          <w:lang w:bidi="ar-EG"/>
          <w:rPrChange w:id="230" w:author="Elsherif, Mahmoud" w:date="2015-10-29T14:35:00Z">
            <w:rPr>
              <w:highlight w:val="yellow"/>
              <w:rtl/>
              <w:lang w:bidi="ar-EG"/>
            </w:rPr>
          </w:rPrChange>
        </w:rPr>
        <w:t xml:space="preserve"> </w:t>
      </w:r>
      <w:r w:rsidRPr="00E724A3">
        <w:rPr>
          <w:rFonts w:hint="eastAsia"/>
          <w:rtl/>
          <w:lang w:bidi="ar-EG"/>
          <w:rPrChange w:id="231" w:author="Elsherif, Mahmoud" w:date="2015-10-29T14:35:00Z">
            <w:rPr>
              <w:rFonts w:hint="eastAsia"/>
              <w:highlight w:val="yellow"/>
              <w:rtl/>
              <w:lang w:bidi="ar-EG"/>
            </w:rPr>
          </w:rPrChange>
        </w:rPr>
        <w:t>الضرورة،</w:t>
      </w:r>
      <w:del w:id="232" w:author="Elsherif, Mahmoud" w:date="2015-10-29T14:34:00Z">
        <w:r w:rsidRPr="00E724A3" w:rsidDel="00A904A6">
          <w:rPr>
            <w:rtl/>
            <w:lang w:bidi="ar-EG"/>
            <w:rPrChange w:id="233" w:author="Elsherif, Mahmoud" w:date="2015-10-29T14:35:00Z">
              <w:rPr>
                <w:highlight w:val="yellow"/>
                <w:rtl/>
                <w:lang w:bidi="ar-EG"/>
              </w:rPr>
            </w:rPrChange>
          </w:rPr>
          <w:delText xml:space="preserve"> وعلى وجه السرعة،</w:delText>
        </w:r>
      </w:del>
      <w:r w:rsidRPr="00E724A3">
        <w:rPr>
          <w:rtl/>
          <w:lang w:bidi="ar-EG"/>
          <w:rPrChange w:id="234" w:author="Elsherif, Mahmoud" w:date="2015-10-29T14:35:00Z">
            <w:rPr>
              <w:highlight w:val="yellow"/>
              <w:rtl/>
              <w:lang w:bidi="ar-EG"/>
            </w:rPr>
          </w:rPrChange>
        </w:rPr>
        <w:t xml:space="preserve"> لدعم وضع المبادئ التوجيهية المناسبة لإدارة الطيف التي يمكن تطبيقها في عمليات الإغاثة في حالات الطوارئ والكوارث،</w:t>
      </w:r>
    </w:p>
    <w:p w:rsidR="00F26C6D" w:rsidRDefault="00EA689F" w:rsidP="00F26C6D">
      <w:pPr>
        <w:pStyle w:val="Call"/>
        <w:rPr>
          <w:rtl/>
          <w:lang w:bidi="ar-SY"/>
        </w:rPr>
      </w:pPr>
      <w:r>
        <w:rPr>
          <w:rFonts w:hint="cs"/>
          <w:rtl/>
          <w:lang w:bidi="ar-SY"/>
        </w:rPr>
        <w:t>يدعو مدير مكتب تقييس الاتصالات ومدير مكتب تنمية الاتصالات</w:t>
      </w:r>
    </w:p>
    <w:p w:rsidR="00F26C6D" w:rsidRPr="001329EA" w:rsidRDefault="00EA689F" w:rsidP="00F26C6D">
      <w:pPr>
        <w:rPr>
          <w:spacing w:val="4"/>
          <w:rtl/>
        </w:rPr>
      </w:pPr>
      <w:r w:rsidRPr="001329EA">
        <w:rPr>
          <w:rFonts w:hint="cs"/>
          <w:spacing w:val="4"/>
          <w:rtl/>
        </w:rPr>
        <w:t>إلى التعاون الوثيق مع مدير مكتب الاتصالات الراديوية لضمان اعتماد منهج متسق وموحد في إعداد استراتيجيات لمواجهة حالات الطوارئ والكوارث،</w:t>
      </w:r>
    </w:p>
    <w:p w:rsidR="00C81C86" w:rsidRDefault="00C81C86" w:rsidP="00F26C6D">
      <w:pPr>
        <w:pStyle w:val="Call"/>
      </w:pPr>
    </w:p>
    <w:p w:rsidR="00F26C6D" w:rsidRPr="00E724A3" w:rsidRDefault="00EA689F" w:rsidP="00F26C6D">
      <w:pPr>
        <w:pStyle w:val="Call"/>
        <w:rPr>
          <w:rtl/>
        </w:rPr>
      </w:pPr>
      <w:r w:rsidRPr="00E724A3">
        <w:rPr>
          <w:rFonts w:hint="cs"/>
          <w:rtl/>
        </w:rPr>
        <w:t>يحث الإدارات</w:t>
      </w:r>
    </w:p>
    <w:p w:rsidR="00F26C6D" w:rsidRPr="00E724A3" w:rsidRDefault="00EA689F" w:rsidP="00E724A3">
      <w:pPr>
        <w:rPr>
          <w:rtl/>
          <w:lang w:bidi="ar-EG"/>
        </w:rPr>
      </w:pPr>
      <w:r w:rsidRPr="00E724A3">
        <w:rPr>
          <w:lang w:bidi="ar-EG"/>
        </w:rPr>
        <w:t>1</w:t>
      </w:r>
      <w:r w:rsidRPr="00E724A3">
        <w:rPr>
          <w:rFonts w:hint="cs"/>
          <w:rtl/>
          <w:lang w:bidi="ar-EG"/>
        </w:rPr>
        <w:tab/>
        <w:t xml:space="preserve">على أن تشارك في أنشطة تأهب اتصالات الطوارئ المبينة آنفاً وأن تقدم إلى المكتب المعلومات ذات الصلة إلى المكتب المتعلقة بتوزيعات التردد الوطنية الخاصة بها </w:t>
      </w:r>
      <w:ins w:id="235" w:author="Waishek, Wady" w:date="2014-08-08T16:20:00Z">
        <w:r w:rsidRPr="00E724A3">
          <w:rPr>
            <w:rFonts w:hint="cs"/>
            <w:rtl/>
          </w:rPr>
          <w:t xml:space="preserve">ومعلومات الاتصال المحدَّثة ذات الصلة </w:t>
        </w:r>
      </w:ins>
      <w:r w:rsidRPr="00E724A3">
        <w:rPr>
          <w:rFonts w:hint="cs"/>
          <w:rtl/>
          <w:lang w:bidi="ar-EG"/>
        </w:rPr>
        <w:t>وممارسات إدارة الطيف للاتصالات الراديوية من أجل الإغاثة في حالات الطوارئ والكوارث مع</w:t>
      </w:r>
      <w:r w:rsidRPr="00E724A3">
        <w:rPr>
          <w:rFonts w:hint="eastAsia"/>
          <w:rtl/>
          <w:lang w:bidi="ar-EG"/>
        </w:rPr>
        <w:t> </w:t>
      </w:r>
      <w:r w:rsidRPr="00E724A3">
        <w:rPr>
          <w:rFonts w:hint="cs"/>
          <w:rtl/>
          <w:lang w:bidi="ar-EG"/>
        </w:rPr>
        <w:t xml:space="preserve">مراعاة القرار </w:t>
      </w:r>
      <w:r w:rsidRPr="00E724A3">
        <w:rPr>
          <w:lang w:bidi="ar-EG"/>
        </w:rPr>
        <w:t>ITU</w:t>
      </w:r>
      <w:r w:rsidRPr="00E724A3">
        <w:rPr>
          <w:lang w:bidi="ar-EG"/>
        </w:rPr>
        <w:noBreakHyphen/>
        <w:t>R 53</w:t>
      </w:r>
      <w:r w:rsidRPr="00E724A3">
        <w:rPr>
          <w:rFonts w:hint="cs"/>
          <w:rtl/>
          <w:lang w:bidi="ar-EG"/>
        </w:rPr>
        <w:t>؛</w:t>
      </w:r>
    </w:p>
    <w:p w:rsidR="00F26C6D" w:rsidRDefault="00EA689F" w:rsidP="00F26C6D">
      <w:pPr>
        <w:rPr>
          <w:lang w:bidi="ar-EG"/>
        </w:rPr>
      </w:pPr>
      <w:r w:rsidRPr="00E724A3">
        <w:rPr>
          <w:lang w:bidi="ar-EG"/>
        </w:rPr>
        <w:t>2</w:t>
      </w:r>
      <w:r w:rsidRPr="00E724A3">
        <w:rPr>
          <w:rFonts w:hint="cs"/>
          <w:rtl/>
          <w:lang w:bidi="ar-EG"/>
        </w:rPr>
        <w:tab/>
        <w:t>على أن تساعد في الحفاظ على أن</w:t>
      </w:r>
      <w:r>
        <w:rPr>
          <w:rFonts w:hint="cs"/>
          <w:rtl/>
          <w:lang w:bidi="ar-EG"/>
        </w:rPr>
        <w:t xml:space="preserve"> تكون قاعدة البيانات مزودة بأحدث المعلومات وذلك من خلال موافاة المكتب بصورة مستمرة بأي تعديلات تطرأ على المعلومات المطلوبة أعلاه.</w:t>
      </w:r>
    </w:p>
    <w:p w:rsidR="00DF500A" w:rsidRDefault="00DF500A">
      <w:pPr>
        <w:pStyle w:val="Reasons"/>
      </w:pPr>
    </w:p>
    <w:p w:rsidR="00EA689F" w:rsidRPr="00EA689F" w:rsidRDefault="00EA689F" w:rsidP="00EA689F">
      <w:pPr>
        <w:spacing w:before="600"/>
        <w:jc w:val="center"/>
        <w:rPr>
          <w:rtl/>
          <w:lang w:bidi="ar-EG"/>
        </w:rPr>
      </w:pPr>
      <w:r>
        <w:rPr>
          <w:rFonts w:hint="cs"/>
          <w:rtl/>
          <w:lang w:bidi="ar-EG"/>
        </w:rPr>
        <w:t>___________</w:t>
      </w:r>
    </w:p>
    <w:sectPr w:rsidR="00EA689F" w:rsidRPr="00EA689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A689F" w:rsidRDefault="00281F5F" w:rsidP="00EA689F">
    <w:pPr>
      <w:pStyle w:val="Footer"/>
      <w:tabs>
        <w:tab w:val="clear" w:pos="5812"/>
        <w:tab w:val="left" w:pos="6379"/>
      </w:tabs>
    </w:pPr>
    <w:r w:rsidRPr="00CB4300">
      <w:fldChar w:fldCharType="begin"/>
    </w:r>
    <w:r w:rsidRPr="00EA689F">
      <w:instrText xml:space="preserve"> FILENAME \p \* MERGEFORMAT </w:instrText>
    </w:r>
    <w:r w:rsidRPr="00CB4300">
      <w:fldChar w:fldCharType="separate"/>
    </w:r>
    <w:r w:rsidR="00E7054B">
      <w:rPr>
        <w:noProof/>
      </w:rPr>
      <w:t>P:\ARA\ITU-R\CONF-R\CMR15\000\085ADD23ADD01ADD07A.docx</w:t>
    </w:r>
    <w:r w:rsidRPr="00CB4300">
      <w:fldChar w:fldCharType="end"/>
    </w:r>
    <w:r w:rsidRPr="00EA689F">
      <w:t xml:space="preserve">  (</w:t>
    </w:r>
    <w:r w:rsidR="00EA689F">
      <w:rPr>
        <w:rFonts w:hint="cs"/>
        <w:rtl/>
        <w:lang w:val="es-ES"/>
      </w:rPr>
      <w:t>388617</w:t>
    </w:r>
    <w:r w:rsidRPr="00EA689F">
      <w:t>)</w:t>
    </w:r>
    <w:r w:rsidRPr="00EA689F">
      <w:tab/>
    </w:r>
    <w:r w:rsidRPr="00CB4300">
      <w:fldChar w:fldCharType="begin"/>
    </w:r>
    <w:r w:rsidRPr="00CB4300">
      <w:instrText xml:space="preserve"> savedate \@ dd.MM.yy </w:instrText>
    </w:r>
    <w:r w:rsidRPr="00CB4300">
      <w:fldChar w:fldCharType="separate"/>
    </w:r>
    <w:r w:rsidR="00E7054B">
      <w:rPr>
        <w:noProof/>
      </w:rPr>
      <w:t>30.10.15</w:t>
    </w:r>
    <w:r w:rsidRPr="00CB4300">
      <w:fldChar w:fldCharType="end"/>
    </w:r>
    <w:r w:rsidRPr="00EA689F">
      <w:tab/>
    </w:r>
    <w:r w:rsidRPr="00CB4300">
      <w:fldChar w:fldCharType="begin"/>
    </w:r>
    <w:r w:rsidRPr="00CB4300">
      <w:instrText xml:space="preserve"> printdate \@ dd.MM.yy </w:instrText>
    </w:r>
    <w:r w:rsidRPr="00CB4300">
      <w:fldChar w:fldCharType="separate"/>
    </w:r>
    <w:r w:rsidR="00E7054B">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A689F" w:rsidRDefault="00281F5F" w:rsidP="00EA689F">
    <w:pPr>
      <w:pStyle w:val="Footer"/>
      <w:tabs>
        <w:tab w:val="clear" w:pos="5812"/>
        <w:tab w:val="left" w:pos="6379"/>
      </w:tabs>
    </w:pPr>
    <w:r>
      <w:fldChar w:fldCharType="begin"/>
    </w:r>
    <w:r w:rsidRPr="00EA689F">
      <w:instrText xml:space="preserve"> FILENAME \p \* MERGEFORMAT </w:instrText>
    </w:r>
    <w:r>
      <w:fldChar w:fldCharType="separate"/>
    </w:r>
    <w:r w:rsidR="00E7054B">
      <w:rPr>
        <w:noProof/>
      </w:rPr>
      <w:t>P:\ARA\ITU-R\CONF-R\CMR15\000\085ADD23ADD01ADD07A.docx</w:t>
    </w:r>
    <w:r>
      <w:fldChar w:fldCharType="end"/>
    </w:r>
    <w:r w:rsidRPr="00EA689F">
      <w:t xml:space="preserve">   (</w:t>
    </w:r>
    <w:r w:rsidR="00EA689F">
      <w:rPr>
        <w:rFonts w:hint="cs"/>
        <w:rtl/>
        <w:lang w:val="es-ES"/>
      </w:rPr>
      <w:t>388617</w:t>
    </w:r>
    <w:r w:rsidRPr="00EA689F">
      <w:t>)</w:t>
    </w:r>
    <w:r w:rsidRPr="00EA689F">
      <w:tab/>
    </w:r>
    <w:r w:rsidRPr="00B12661">
      <w:fldChar w:fldCharType="begin"/>
    </w:r>
    <w:r w:rsidRPr="00B12661">
      <w:instrText xml:space="preserve"> savedate \@ dd.MM.yy </w:instrText>
    </w:r>
    <w:r w:rsidRPr="00B12661">
      <w:fldChar w:fldCharType="separate"/>
    </w:r>
    <w:r w:rsidR="00E7054B">
      <w:rPr>
        <w:noProof/>
      </w:rPr>
      <w:t>30.10.15</w:t>
    </w:r>
    <w:r w:rsidRPr="00B12661">
      <w:fldChar w:fldCharType="end"/>
    </w:r>
    <w:r w:rsidRPr="00EA689F">
      <w:tab/>
    </w:r>
    <w:r w:rsidRPr="00B12661">
      <w:fldChar w:fldCharType="begin"/>
    </w:r>
    <w:r w:rsidRPr="00B12661">
      <w:instrText xml:space="preserve"> printdate \@ dd.MM.yy </w:instrText>
    </w:r>
    <w:r w:rsidRPr="00B12661">
      <w:fldChar w:fldCharType="separate"/>
    </w:r>
    <w:r w:rsidR="00E7054B">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C73BD0" w:rsidRDefault="00C73BD0" w:rsidP="00C73BD0">
      <w:pPr>
        <w:pStyle w:val="Footnotetexte"/>
        <w:rPr>
          <w:lang w:bidi="ar-EG"/>
        </w:rPr>
      </w:pPr>
      <w:r>
        <w:rPr>
          <w:rStyle w:val="FootnoteReference"/>
          <w:rFonts w:eastAsia="Times New Roman"/>
          <w:lang w:eastAsia="en-US" w:bidi="ar-EG"/>
        </w:rPr>
        <w:footnoteRef/>
      </w:r>
      <w:r>
        <w:rPr>
          <w:rFonts w:eastAsia="Times New Roman"/>
          <w:rtl/>
          <w:lang w:eastAsia="en-US" w:bidi="ar-EG"/>
        </w:rPr>
        <w:t xml:space="preserve"> </w:t>
      </w:r>
      <w:r>
        <w:rPr>
          <w:rtl/>
        </w:rPr>
        <w:tab/>
      </w:r>
      <w:r w:rsidRPr="005F281D">
        <w:rPr>
          <w:rFonts w:hint="cs"/>
          <w:rtl/>
        </w:rPr>
        <w:t xml:space="preserve">يمكن النفاذ إلى قاعدة البيانات عبر الرابط: </w:t>
      </w:r>
      <w:hyperlink r:id="rId1" w:history="1">
        <w:r>
          <w:rPr>
            <w:rStyle w:val="Hyperlink"/>
          </w:rPr>
          <w:t>http://www.itu.int/ITU R/go/res647</w:t>
        </w:r>
      </w:hyperlink>
      <w:r w:rsidRPr="005F281D">
        <w:rPr>
          <w:rFonts w:hint="cs"/>
          <w:rtl/>
        </w:rPr>
        <w:t>.</w:t>
      </w:r>
    </w:p>
  </w:footnote>
  <w:footnote w:id="2">
    <w:p w:rsidR="00E547C9" w:rsidRPr="0060164E" w:rsidRDefault="00EA689F" w:rsidP="003F699D">
      <w:pPr>
        <w:pStyle w:val="FootnoteText"/>
        <w:keepLines w:val="0"/>
        <w:spacing w:before="120"/>
        <w:rPr>
          <w:spacing w:val="-6"/>
          <w:lang w:bidi="ar-SA"/>
        </w:rPr>
      </w:pPr>
      <w:r>
        <w:rPr>
          <w:rStyle w:val="FootnoteReference"/>
          <w:rtl/>
        </w:rPr>
        <w:t>1</w:t>
      </w:r>
      <w:r>
        <w:rPr>
          <w:rtl/>
        </w:rPr>
        <w:t xml:space="preserve"> </w:t>
      </w:r>
      <w:r w:rsidRPr="0060164E">
        <w:rPr>
          <w:rFonts w:hint="cs"/>
          <w:spacing w:val="-6"/>
          <w:rtl/>
        </w:rPr>
        <w:tab/>
        <w:t>يشير المصطلح "الاتصالات الراديوية للإغاثة</w:t>
      </w:r>
      <w:r>
        <w:rPr>
          <w:rFonts w:hint="cs"/>
          <w:spacing w:val="-6"/>
          <w:rtl/>
        </w:rPr>
        <w:t xml:space="preserve"> في </w:t>
      </w:r>
      <w:r w:rsidRPr="0060164E">
        <w:rPr>
          <w:rFonts w:hint="cs"/>
          <w:spacing w:val="-6"/>
          <w:rtl/>
        </w:rPr>
        <w:t xml:space="preserve">حالات الطوارئ والكوارث" إلى الاتصالات الراديوية التي تستخدمها الوكالات والمنظمات </w:t>
      </w:r>
      <w:r>
        <w:rPr>
          <w:rFonts w:hint="cs"/>
          <w:spacing w:val="-6"/>
          <w:rtl/>
        </w:rPr>
        <w:t>التي تتصدى</w:t>
      </w:r>
      <w:r w:rsidRPr="0060164E">
        <w:rPr>
          <w:rFonts w:hint="cs"/>
          <w:spacing w:val="-6"/>
          <w:rtl/>
        </w:rPr>
        <w:t xml:space="preserve"> </w:t>
      </w:r>
      <w:r>
        <w:rPr>
          <w:rFonts w:hint="cs"/>
          <w:spacing w:val="-6"/>
          <w:rtl/>
        </w:rPr>
        <w:t>ل</w:t>
      </w:r>
      <w:r w:rsidRPr="0060164E">
        <w:rPr>
          <w:rFonts w:hint="cs"/>
          <w:spacing w:val="-6"/>
          <w:rtl/>
        </w:rPr>
        <w:t>مظاهر الخلل الخطيرة التي تصيب وظائف المجتمع بما يشكل تهديداً خطيراً وعلى نطاق واسع لحياة الإنسان أو صحته أو ممتلكاته أو للبيئة، سواء كان السبب</w:t>
      </w:r>
      <w:r>
        <w:rPr>
          <w:rFonts w:hint="cs"/>
          <w:spacing w:val="-6"/>
          <w:rtl/>
        </w:rPr>
        <w:t xml:space="preserve"> في </w:t>
      </w:r>
      <w:r w:rsidRPr="0060164E">
        <w:rPr>
          <w:rFonts w:hint="cs"/>
          <w:spacing w:val="-6"/>
          <w:rtl/>
        </w:rPr>
        <w:t>ذلك حادثاً عرضياً أم ظواهر طبيعية أم أنشطة بشرية وسواء حدث ذلك بشكل فجائي أم نتيجة لعمليات معقدة طويلة الأجل.</w:t>
      </w:r>
    </w:p>
  </w:footnote>
  <w:footnote w:id="3">
    <w:p w:rsidR="00E547C9" w:rsidRDefault="00EA689F" w:rsidP="00F26C6D">
      <w:pPr>
        <w:pStyle w:val="FootnoteText"/>
        <w:keepLines w:val="0"/>
        <w:spacing w:before="120"/>
        <w:rPr>
          <w:rtl/>
        </w:rPr>
      </w:pPr>
      <w:r>
        <w:rPr>
          <w:rStyle w:val="FootnoteReference"/>
          <w:rtl/>
        </w:rPr>
        <w:t>2</w:t>
      </w:r>
      <w:r>
        <w:rPr>
          <w:rtl/>
        </w:rPr>
        <w:t xml:space="preserve"> </w:t>
      </w:r>
      <w:r>
        <w:rPr>
          <w:rFonts w:hint="cs"/>
          <w:rtl/>
        </w:rPr>
        <w:tab/>
        <w:t xml:space="preserve">ومع ذلك لم توقع بعض البلدان بعد على اتفاقية </w:t>
      </w:r>
      <w:proofErr w:type="spellStart"/>
      <w:r>
        <w:rPr>
          <w:rFonts w:hint="cs"/>
          <w:rtl/>
        </w:rPr>
        <w:t>تامبيري</w:t>
      </w:r>
      <w:proofErr w:type="spellEnd"/>
      <w:r>
        <w:rPr>
          <w:rFonts w:hint="cs"/>
          <w:rtl/>
        </w:rPr>
        <w:t>.</w:t>
      </w:r>
    </w:p>
  </w:footnote>
  <w:footnote w:id="4">
    <w:p w:rsidR="00C73BD0" w:rsidRPr="005D2B18" w:rsidRDefault="00C73BD0" w:rsidP="00C73BD0">
      <w:pPr>
        <w:pStyle w:val="Footnotetexte"/>
        <w:rPr>
          <w:rtl/>
        </w:rPr>
      </w:pPr>
      <w:r>
        <w:rPr>
          <w:rStyle w:val="FootnoteReference"/>
          <w:rtl/>
        </w:rPr>
        <w:t>3</w:t>
      </w:r>
      <w:r w:rsidRPr="00EE7F02">
        <w:rPr>
          <w:rFonts w:hint="cs"/>
          <w:rtl/>
        </w:rPr>
        <w:tab/>
      </w:r>
      <w:r w:rsidRPr="005D2B18">
        <w:rPr>
          <w:rFonts w:hint="cs"/>
          <w:rtl/>
        </w:rPr>
        <w:t xml:space="preserve">يمكن الاطلاع على قاعدة البيانات في الموقع </w:t>
      </w:r>
      <w:hyperlink r:id="rId2" w:history="1">
        <w:r w:rsidRPr="005D2B18">
          <w:rPr>
            <w:rStyle w:val="Hyperlink"/>
          </w:rPr>
          <w:t>http://www.itu.int/ITU-R/go/res647</w:t>
        </w:r>
      </w:hyperlink>
      <w:r w:rsidRPr="005D2B18">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D6F08">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85(Add.23)(Add.1)(Add.7)-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Elbahnassawy, Ganat">
    <w15:presenceInfo w15:providerId="AD" w15:userId="S-1-5-21-8740799-900759487-1415713722-48758"/>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1586"/>
    <w:rsid w:val="0010363F"/>
    <w:rsid w:val="001329EA"/>
    <w:rsid w:val="001464F2"/>
    <w:rsid w:val="001629EC"/>
    <w:rsid w:val="00167364"/>
    <w:rsid w:val="001903B2"/>
    <w:rsid w:val="001E190C"/>
    <w:rsid w:val="001E54F6"/>
    <w:rsid w:val="001E5A8C"/>
    <w:rsid w:val="00201A0A"/>
    <w:rsid w:val="002075D4"/>
    <w:rsid w:val="00211B2A"/>
    <w:rsid w:val="00222F58"/>
    <w:rsid w:val="002333A0"/>
    <w:rsid w:val="002543CF"/>
    <w:rsid w:val="00255868"/>
    <w:rsid w:val="0026062E"/>
    <w:rsid w:val="00260F50"/>
    <w:rsid w:val="00261EF7"/>
    <w:rsid w:val="0027069F"/>
    <w:rsid w:val="00277869"/>
    <w:rsid w:val="00280E04"/>
    <w:rsid w:val="00281F5F"/>
    <w:rsid w:val="002843E4"/>
    <w:rsid w:val="002919E1"/>
    <w:rsid w:val="00292608"/>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161A"/>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A74CE"/>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531F"/>
    <w:rsid w:val="00A83981"/>
    <w:rsid w:val="00A870AD"/>
    <w:rsid w:val="00A904A6"/>
    <w:rsid w:val="00A90843"/>
    <w:rsid w:val="00A9645C"/>
    <w:rsid w:val="00AB2A33"/>
    <w:rsid w:val="00AC1275"/>
    <w:rsid w:val="00AC7395"/>
    <w:rsid w:val="00AD690F"/>
    <w:rsid w:val="00AD69DD"/>
    <w:rsid w:val="00AD6F08"/>
    <w:rsid w:val="00AD706D"/>
    <w:rsid w:val="00AF1367"/>
    <w:rsid w:val="00AF41D1"/>
    <w:rsid w:val="00B01623"/>
    <w:rsid w:val="00B033DF"/>
    <w:rsid w:val="00B03BC3"/>
    <w:rsid w:val="00B07CEE"/>
    <w:rsid w:val="00B12661"/>
    <w:rsid w:val="00B1714C"/>
    <w:rsid w:val="00B357E9"/>
    <w:rsid w:val="00B4164D"/>
    <w:rsid w:val="00B425C1"/>
    <w:rsid w:val="00B528DF"/>
    <w:rsid w:val="00B606BA"/>
    <w:rsid w:val="00B66817"/>
    <w:rsid w:val="00B71E3B"/>
    <w:rsid w:val="00B721D5"/>
    <w:rsid w:val="00B77DF8"/>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3BD0"/>
    <w:rsid w:val="00C8199C"/>
    <w:rsid w:val="00C81C86"/>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30E9F"/>
    <w:rsid w:val="00D419CB"/>
    <w:rsid w:val="00D44350"/>
    <w:rsid w:val="00D44E3F"/>
    <w:rsid w:val="00D525F5"/>
    <w:rsid w:val="00D535D0"/>
    <w:rsid w:val="00D62C78"/>
    <w:rsid w:val="00D774EE"/>
    <w:rsid w:val="00D81703"/>
    <w:rsid w:val="00D82929"/>
    <w:rsid w:val="00D84214"/>
    <w:rsid w:val="00D943E5"/>
    <w:rsid w:val="00DA1AE0"/>
    <w:rsid w:val="00DC29DD"/>
    <w:rsid w:val="00DC7C0E"/>
    <w:rsid w:val="00DF2A6A"/>
    <w:rsid w:val="00DF3B72"/>
    <w:rsid w:val="00DF500A"/>
    <w:rsid w:val="00E10821"/>
    <w:rsid w:val="00E165ED"/>
    <w:rsid w:val="00E2489D"/>
    <w:rsid w:val="00E25C06"/>
    <w:rsid w:val="00E26520"/>
    <w:rsid w:val="00E343A3"/>
    <w:rsid w:val="00E51BFA"/>
    <w:rsid w:val="00E621A3"/>
    <w:rsid w:val="00E7054B"/>
    <w:rsid w:val="00E724A3"/>
    <w:rsid w:val="00E77D29"/>
    <w:rsid w:val="00E833BC"/>
    <w:rsid w:val="00E8580E"/>
    <w:rsid w:val="00EA1B76"/>
    <w:rsid w:val="00EA689F"/>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1BBBA64-9616-40C6-A777-2E8C1975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C73BD0"/>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Hyperlink">
    <w:name w:val="Hyperlink"/>
    <w:aliases w:val="超级链接,CEO_Hyperlink"/>
    <w:basedOn w:val="DefaultParagraphFont"/>
    <w:uiPriority w:val="99"/>
    <w:unhideWhenUsed/>
    <w:rsid w:val="00C73BD0"/>
    <w:rPr>
      <w:color w:val="0000FA"/>
      <w:u w:val="single"/>
    </w:rPr>
  </w:style>
  <w:style w:type="paragraph" w:customStyle="1" w:styleId="NormalafterTitel">
    <w:name w:val="Normal after Titel"/>
    <w:basedOn w:val="Normal"/>
    <w:link w:val="NormalafterTitelChar"/>
    <w:rsid w:val="00C73BD0"/>
    <w:pPr>
      <w:spacing w:before="360"/>
    </w:pPr>
    <w:rPr>
      <w:lang w:val="fr-FR" w:bidi="ar-EG"/>
    </w:rPr>
  </w:style>
  <w:style w:type="character" w:customStyle="1" w:styleId="NormalafterTitelChar">
    <w:name w:val="Normal after Titel Char"/>
    <w:basedOn w:val="DefaultParagraphFont"/>
    <w:link w:val="NormalafterTitel"/>
    <w:rsid w:val="00C73BD0"/>
    <w:rPr>
      <w:rFonts w:ascii="Times New Roman" w:hAnsi="Times New Roman" w:cs="Traditional Arabic"/>
      <w:sz w:val="22"/>
      <w:szCs w:val="30"/>
      <w:lang w:val="fr-FR"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itu.int/ITU%20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R15-WRC15-C-0085!A23-A1-A7!MSW-A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E76DDB3-32AE-4DEA-A102-C35CDDC59E56}">
  <ds:schemaRefs>
    <ds:schemaRef ds:uri="http://www.w3.org/XML/1998/namespace"/>
    <ds:schemaRef ds:uri="http://purl.org/dc/dcmitype/"/>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2CE05-91D2-47F3-B7FA-F474A9C6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1439</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R15-WRC15-C-0085!A23-A1-A7!MSW-A</vt:lpstr>
    </vt:vector>
  </TitlesOfParts>
  <Manager>General Secretariat - Pool</Manager>
  <Company>International Telecommunication Union (ITU)</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R15-WRC15-C-0085!A23-A1-A7!MSW-A</dc:title>
  <dc:creator>Documents Proposals Manager (DPM)</dc:creator>
  <cp:keywords>DPM_v5.2015.10.21_prod</cp:keywords>
  <cp:lastModifiedBy>Eltawabti, Ibrahim</cp:lastModifiedBy>
  <cp:revision>11</cp:revision>
  <cp:lastPrinted>2015-11-01T10:31:00Z</cp:lastPrinted>
  <dcterms:created xsi:type="dcterms:W3CDTF">2015-10-30T20:33:00Z</dcterms:created>
  <dcterms:modified xsi:type="dcterms:W3CDTF">2015-11-01T10:50:00Z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