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060B78" w:rsidTr="0050008E">
        <w:trPr>
          <w:cantSplit/>
        </w:trPr>
        <w:tc>
          <w:tcPr>
            <w:tcW w:w="6911" w:type="dxa"/>
          </w:tcPr>
          <w:p w:rsidR="00BB1D82" w:rsidRPr="00060B78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060B78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060B78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060B7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060B7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60B7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060B78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1" w:name="ditulogo"/>
            <w:bookmarkEnd w:id="1"/>
            <w:r w:rsidRPr="00060B78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60B7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060B78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2" w:name="dhead"/>
            <w:r w:rsidRPr="00060B78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060B7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060B78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060B7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060B78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060B78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060B78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60B78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060B78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060B78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060B7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82</w:t>
            </w:r>
            <w:r w:rsidR="00BB1D82" w:rsidRPr="00060B7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060B7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060B78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060B7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060B7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60B78">
              <w:rPr>
                <w:rFonts w:ascii="Verdana" w:hAnsi="Verdana"/>
                <w:b/>
                <w:sz w:val="20"/>
                <w:lang w:val="fr-CH"/>
              </w:rPr>
              <w:t>16 octobre 2015</w:t>
            </w:r>
          </w:p>
        </w:tc>
      </w:tr>
      <w:tr w:rsidR="00690C7B" w:rsidRPr="00060B78" w:rsidTr="00BB1D82">
        <w:trPr>
          <w:cantSplit/>
        </w:trPr>
        <w:tc>
          <w:tcPr>
            <w:tcW w:w="6911" w:type="dxa"/>
          </w:tcPr>
          <w:p w:rsidR="00690C7B" w:rsidRPr="00060B7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060B7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60B78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060B78" w:rsidTr="00C11970">
        <w:trPr>
          <w:cantSplit/>
        </w:trPr>
        <w:tc>
          <w:tcPr>
            <w:tcW w:w="10031" w:type="dxa"/>
            <w:gridSpan w:val="2"/>
          </w:tcPr>
          <w:p w:rsidR="00690C7B" w:rsidRPr="00060B7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060B78" w:rsidTr="0050008E">
        <w:trPr>
          <w:cantSplit/>
        </w:trPr>
        <w:tc>
          <w:tcPr>
            <w:tcW w:w="10031" w:type="dxa"/>
            <w:gridSpan w:val="2"/>
          </w:tcPr>
          <w:p w:rsidR="00690C7B" w:rsidRPr="00060B78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060B78">
              <w:rPr>
                <w:lang w:val="fr-CH"/>
              </w:rPr>
              <w:t>Ouganda (République de l')</w:t>
            </w:r>
          </w:p>
        </w:tc>
      </w:tr>
      <w:tr w:rsidR="00690C7B" w:rsidRPr="00060B78" w:rsidTr="0050008E">
        <w:trPr>
          <w:cantSplit/>
        </w:trPr>
        <w:tc>
          <w:tcPr>
            <w:tcW w:w="10031" w:type="dxa"/>
            <w:gridSpan w:val="2"/>
          </w:tcPr>
          <w:p w:rsidR="00690C7B" w:rsidRPr="00060B78" w:rsidRDefault="00690C7B" w:rsidP="004E52BC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060B78">
              <w:rPr>
                <w:lang w:val="fr-CH"/>
              </w:rPr>
              <w:t>Propos</w:t>
            </w:r>
            <w:r w:rsidR="004E52BC" w:rsidRPr="00060B78">
              <w:rPr>
                <w:lang w:val="fr-CH"/>
              </w:rPr>
              <w:t>itions pour les travaux de la confé</w:t>
            </w:r>
            <w:r w:rsidRPr="00060B78">
              <w:rPr>
                <w:lang w:val="fr-CH"/>
              </w:rPr>
              <w:t>rence</w:t>
            </w:r>
          </w:p>
        </w:tc>
      </w:tr>
      <w:tr w:rsidR="00690C7B" w:rsidRPr="00060B78" w:rsidTr="0050008E">
        <w:trPr>
          <w:cantSplit/>
        </w:trPr>
        <w:tc>
          <w:tcPr>
            <w:tcW w:w="10031" w:type="dxa"/>
            <w:gridSpan w:val="2"/>
          </w:tcPr>
          <w:p w:rsidR="00690C7B" w:rsidRPr="00060B78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060B78" w:rsidTr="0050008E">
        <w:trPr>
          <w:cantSplit/>
        </w:trPr>
        <w:tc>
          <w:tcPr>
            <w:tcW w:w="10031" w:type="dxa"/>
            <w:gridSpan w:val="2"/>
          </w:tcPr>
          <w:p w:rsidR="00690C7B" w:rsidRPr="00060B78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060B78">
              <w:t>Point 1.1 de l'ordre du jour</w:t>
            </w:r>
          </w:p>
        </w:tc>
      </w:tr>
    </w:tbl>
    <w:bookmarkEnd w:id="6"/>
    <w:p w:rsidR="001C0E40" w:rsidRPr="00060B78" w:rsidRDefault="00F4084B" w:rsidP="0000257F">
      <w:pPr>
        <w:rPr>
          <w:lang w:val="fr-CH"/>
        </w:rPr>
      </w:pPr>
      <w:r w:rsidRPr="00060B78">
        <w:rPr>
          <w:lang w:val="fr-CH"/>
        </w:rPr>
        <w:t>1.1</w:t>
      </w:r>
      <w:r w:rsidRPr="00060B78">
        <w:rPr>
          <w:lang w:val="fr-CH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060B78">
        <w:rPr>
          <w:b/>
          <w:bCs/>
          <w:lang w:val="fr-CH"/>
        </w:rPr>
        <w:t>233 (CMR</w:t>
      </w:r>
      <w:r w:rsidRPr="00060B78">
        <w:rPr>
          <w:b/>
          <w:bCs/>
          <w:lang w:val="fr-CH"/>
        </w:rPr>
        <w:noBreakHyphen/>
        <w:t>12)</w:t>
      </w:r>
      <w:r w:rsidRPr="00060B78">
        <w:rPr>
          <w:lang w:val="fr-CH"/>
        </w:rPr>
        <w:t>;</w:t>
      </w:r>
    </w:p>
    <w:p w:rsidR="004E52BC" w:rsidRPr="00060B78" w:rsidRDefault="004E52BC" w:rsidP="004E52BC">
      <w:pPr>
        <w:pStyle w:val="Headingb"/>
        <w:spacing w:before="360"/>
        <w:rPr>
          <w:lang w:val="fr-CH"/>
        </w:rPr>
      </w:pPr>
      <w:r w:rsidRPr="00060B78">
        <w:rPr>
          <w:lang w:val="fr-CH"/>
        </w:rPr>
        <w:t>Introduction</w:t>
      </w:r>
    </w:p>
    <w:p w:rsidR="004E52BC" w:rsidRPr="00060B78" w:rsidRDefault="007226F6" w:rsidP="000D3932">
      <w:pPr>
        <w:rPr>
          <w:lang w:val="fr-CH"/>
        </w:rPr>
      </w:pPr>
      <w:r w:rsidRPr="00060B78">
        <w:rPr>
          <w:lang w:val="fr-CH"/>
        </w:rPr>
        <w:t xml:space="preserve">Le présent </w:t>
      </w:r>
      <w:r w:rsidR="004E52BC" w:rsidRPr="00060B78">
        <w:rPr>
          <w:lang w:val="fr-CH"/>
        </w:rPr>
        <w:t xml:space="preserve">document </w:t>
      </w:r>
      <w:r w:rsidRPr="00060B78">
        <w:rPr>
          <w:lang w:val="fr-CH"/>
        </w:rPr>
        <w:t xml:space="preserve">expose la </w:t>
      </w:r>
      <w:r w:rsidR="004E52BC" w:rsidRPr="00060B78">
        <w:rPr>
          <w:lang w:val="fr-CH"/>
        </w:rPr>
        <w:t xml:space="preserve">position </w:t>
      </w:r>
      <w:r w:rsidRPr="00060B78">
        <w:rPr>
          <w:lang w:val="fr-CH"/>
        </w:rPr>
        <w:t>de l'Ou</w:t>
      </w:r>
      <w:r w:rsidR="004E52BC" w:rsidRPr="00060B78">
        <w:rPr>
          <w:lang w:val="fr-CH"/>
        </w:rPr>
        <w:t xml:space="preserve">ganda </w:t>
      </w:r>
      <w:r w:rsidRPr="00060B78">
        <w:rPr>
          <w:lang w:val="fr-CH"/>
        </w:rPr>
        <w:t xml:space="preserve">concernant la bande </w:t>
      </w:r>
      <w:r w:rsidR="004142D3">
        <w:rPr>
          <w:lang w:val="fr-CH"/>
        </w:rPr>
        <w:t xml:space="preserve">envisagée </w:t>
      </w:r>
      <w:r w:rsidR="004E52BC" w:rsidRPr="00060B78">
        <w:rPr>
          <w:lang w:val="fr-CH"/>
        </w:rPr>
        <w:t>3</w:t>
      </w:r>
      <w:r w:rsidR="000D3932">
        <w:rPr>
          <w:lang w:val="fr-CH"/>
        </w:rPr>
        <w:t xml:space="preserve"> </w:t>
      </w:r>
      <w:r w:rsidR="004E52BC" w:rsidRPr="00060B78">
        <w:rPr>
          <w:lang w:val="fr-CH"/>
        </w:rPr>
        <w:t>400-3</w:t>
      </w:r>
      <w:r w:rsidR="000222D6">
        <w:rPr>
          <w:lang w:val="fr-CH"/>
        </w:rPr>
        <w:t xml:space="preserve"> </w:t>
      </w:r>
      <w:r w:rsidR="004E52BC" w:rsidRPr="00060B78">
        <w:rPr>
          <w:lang w:val="fr-CH"/>
        </w:rPr>
        <w:t>600 MHz.</w:t>
      </w:r>
    </w:p>
    <w:p w:rsidR="004E52BC" w:rsidRPr="00060B78" w:rsidRDefault="007226F6" w:rsidP="0091002A">
      <w:pPr>
        <w:rPr>
          <w:lang w:val="fr-CH"/>
        </w:rPr>
      </w:pPr>
      <w:r w:rsidRPr="00060B78">
        <w:rPr>
          <w:lang w:val="fr-CH"/>
        </w:rPr>
        <w:t xml:space="preserve">Concernant cette bande, l'Ouganda </w:t>
      </w:r>
      <w:r w:rsidR="004142D3">
        <w:rPr>
          <w:lang w:val="fr-CH"/>
        </w:rPr>
        <w:t xml:space="preserve">est favorable à </w:t>
      </w:r>
      <w:r w:rsidRPr="00060B78">
        <w:rPr>
          <w:lang w:val="fr-CH"/>
        </w:rPr>
        <w:t xml:space="preserve">la </w:t>
      </w:r>
      <w:r w:rsidR="004E52BC" w:rsidRPr="00060B78">
        <w:rPr>
          <w:lang w:val="fr-CH"/>
        </w:rPr>
        <w:t>M</w:t>
      </w:r>
      <w:r w:rsidRPr="00060B78">
        <w:rPr>
          <w:lang w:val="fr-CH"/>
        </w:rPr>
        <w:t>é</w:t>
      </w:r>
      <w:r w:rsidR="004E52BC" w:rsidRPr="00060B78">
        <w:rPr>
          <w:lang w:val="fr-CH"/>
        </w:rPr>
        <w:t>thod</w:t>
      </w:r>
      <w:r w:rsidRPr="00060B78">
        <w:rPr>
          <w:lang w:val="fr-CH"/>
        </w:rPr>
        <w:t>e</w:t>
      </w:r>
      <w:r w:rsidR="004E52BC" w:rsidRPr="00060B78">
        <w:rPr>
          <w:lang w:val="fr-CH"/>
        </w:rPr>
        <w:t xml:space="preserve"> A </w:t>
      </w:r>
      <w:r w:rsidRPr="00060B78">
        <w:rPr>
          <w:lang w:val="fr-CH"/>
        </w:rPr>
        <w:t>–</w:t>
      </w:r>
      <w:r w:rsidR="004E52BC" w:rsidRPr="00060B78">
        <w:rPr>
          <w:lang w:val="fr-CH"/>
        </w:rPr>
        <w:t xml:space="preserve"> </w:t>
      </w:r>
      <w:r w:rsidRPr="00060B78">
        <w:rPr>
          <w:lang w:val="fr-CH"/>
        </w:rPr>
        <w:t>Pas de modification</w:t>
      </w:r>
      <w:r w:rsidR="004E52BC" w:rsidRPr="00060B78">
        <w:rPr>
          <w:lang w:val="fr-CH"/>
        </w:rPr>
        <w:t>.</w:t>
      </w:r>
    </w:p>
    <w:p w:rsidR="004E52BC" w:rsidRPr="00060B78" w:rsidRDefault="004E52BC" w:rsidP="004E52BC">
      <w:pPr>
        <w:pStyle w:val="Headingb"/>
        <w:spacing w:before="360"/>
        <w:rPr>
          <w:lang w:val="fr-CH"/>
        </w:rPr>
      </w:pPr>
      <w:r w:rsidRPr="00060B78">
        <w:rPr>
          <w:lang w:val="fr-CH"/>
        </w:rPr>
        <w:t>Proposition</w:t>
      </w:r>
    </w:p>
    <w:p w:rsidR="0015203F" w:rsidRPr="00060B7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60B78">
        <w:rPr>
          <w:lang w:val="fr-CH"/>
        </w:rPr>
        <w:br w:type="page"/>
      </w:r>
    </w:p>
    <w:p w:rsidR="004A6A8C" w:rsidRPr="00060B78" w:rsidRDefault="00F4084B" w:rsidP="00D94B99">
      <w:pPr>
        <w:pStyle w:val="ArtNo"/>
        <w:rPr>
          <w:lang w:val="fr-CH"/>
        </w:rPr>
      </w:pPr>
      <w:r w:rsidRPr="00060B78">
        <w:rPr>
          <w:lang w:val="fr-CH"/>
        </w:rPr>
        <w:lastRenderedPageBreak/>
        <w:t xml:space="preserve">ARTICLE </w:t>
      </w:r>
      <w:r w:rsidRPr="00060B78">
        <w:rPr>
          <w:rStyle w:val="href"/>
          <w:color w:val="000000"/>
          <w:lang w:val="fr-CH"/>
        </w:rPr>
        <w:t>5</w:t>
      </w:r>
    </w:p>
    <w:p w:rsidR="004A6A8C" w:rsidRPr="00060B78" w:rsidRDefault="00F4084B" w:rsidP="00D94B99">
      <w:pPr>
        <w:pStyle w:val="Arttitle"/>
        <w:rPr>
          <w:lang w:val="fr-CH"/>
        </w:rPr>
      </w:pPr>
      <w:r w:rsidRPr="00060B78">
        <w:rPr>
          <w:lang w:val="fr-CH"/>
        </w:rPr>
        <w:t>Attribution des bandes de fréquences</w:t>
      </w:r>
    </w:p>
    <w:p w:rsidR="004A6A8C" w:rsidRPr="00060B78" w:rsidRDefault="00F4084B" w:rsidP="00D94B99">
      <w:pPr>
        <w:pStyle w:val="Section1"/>
        <w:keepNext/>
        <w:rPr>
          <w:lang w:val="fr-CH"/>
        </w:rPr>
      </w:pPr>
      <w:r w:rsidRPr="00060B78">
        <w:rPr>
          <w:lang w:val="fr-CH"/>
        </w:rPr>
        <w:t>Section IV – Tableau d'attribution des bandes de fréquences</w:t>
      </w:r>
      <w:r w:rsidRPr="00060B78">
        <w:rPr>
          <w:lang w:val="fr-CH"/>
        </w:rPr>
        <w:br/>
      </w:r>
      <w:r w:rsidRPr="00060B78">
        <w:rPr>
          <w:b w:val="0"/>
          <w:bCs/>
          <w:lang w:val="fr-CH"/>
        </w:rPr>
        <w:t xml:space="preserve">(Voir le numéro </w:t>
      </w:r>
      <w:r w:rsidRPr="00060B78">
        <w:rPr>
          <w:lang w:val="fr-CH"/>
        </w:rPr>
        <w:t>2.1</w:t>
      </w:r>
      <w:r w:rsidRPr="00060B78">
        <w:rPr>
          <w:b w:val="0"/>
          <w:bCs/>
          <w:lang w:val="fr-CH"/>
        </w:rPr>
        <w:t>)</w:t>
      </w:r>
      <w:r w:rsidRPr="00060B78">
        <w:rPr>
          <w:b w:val="0"/>
          <w:color w:val="000000"/>
          <w:lang w:val="fr-CH"/>
        </w:rPr>
        <w:br/>
      </w:r>
      <w:r w:rsidRPr="00060B78">
        <w:rPr>
          <w:b w:val="0"/>
          <w:color w:val="000000"/>
          <w:lang w:val="fr-CH"/>
        </w:rPr>
        <w:br/>
      </w:r>
    </w:p>
    <w:p w:rsidR="00DF15B6" w:rsidRPr="00060B78" w:rsidRDefault="00F4084B">
      <w:pPr>
        <w:pStyle w:val="Proposal"/>
        <w:rPr>
          <w:lang w:val="fr-CH"/>
        </w:rPr>
      </w:pPr>
      <w:r w:rsidRPr="00060B78">
        <w:rPr>
          <w:u w:val="single"/>
          <w:lang w:val="fr-CH"/>
        </w:rPr>
        <w:t>NOC</w:t>
      </w:r>
      <w:r w:rsidRPr="00060B78">
        <w:rPr>
          <w:lang w:val="fr-CH"/>
        </w:rPr>
        <w:tab/>
        <w:t>UGA/82A1/1</w:t>
      </w:r>
    </w:p>
    <w:p w:rsidR="004A6A8C" w:rsidRPr="00060B78" w:rsidRDefault="00F4084B" w:rsidP="00D94B99">
      <w:pPr>
        <w:pStyle w:val="Tabletitle"/>
        <w:rPr>
          <w:color w:val="000000"/>
          <w:lang w:val="fr-CH"/>
        </w:rPr>
      </w:pPr>
      <w:r w:rsidRPr="00060B78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9"/>
        <w:gridCol w:w="3260"/>
        <w:gridCol w:w="9"/>
        <w:gridCol w:w="3260"/>
      </w:tblGrid>
      <w:tr w:rsidR="004A6A8C" w:rsidRPr="00060B78" w:rsidTr="00D94B99">
        <w:trPr>
          <w:cantSplit/>
          <w:jc w:val="center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head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060B78" w:rsidTr="000D3932">
        <w:trPr>
          <w:cantSplit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head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Région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head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Région 2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head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Région 3</w:t>
            </w:r>
          </w:p>
        </w:tc>
      </w:tr>
      <w:tr w:rsidR="004A6A8C" w:rsidRPr="00060B78" w:rsidTr="000D3932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rStyle w:val="Tablefreq"/>
                <w:lang w:val="fr-CH"/>
              </w:rPr>
              <w:t>3 400-3 600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 PAR SATELLITE</w:t>
            </w:r>
            <w:r w:rsidRPr="00060B78">
              <w:rPr>
                <w:color w:val="000000"/>
                <w:lang w:val="fr-CH"/>
              </w:rPr>
              <w:br/>
              <w:t>(espace vers Terre)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Mobile  5.430A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Radiolocalisation</w:t>
            </w: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108" w:right="130"/>
              <w:rPr>
                <w:color w:val="000000"/>
                <w:lang w:val="fr-CH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rStyle w:val="Tablefreq"/>
                <w:lang w:val="fr-CH"/>
              </w:rPr>
              <w:t>3 400-3 500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 PAR SATELLITE</w:t>
            </w:r>
            <w:r w:rsidRPr="00060B78">
              <w:rPr>
                <w:color w:val="000000"/>
                <w:lang w:val="fr-CH"/>
              </w:rPr>
              <w:br/>
              <w:t>(espace vers Terre)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Amateur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Mobile  5.431A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 xml:space="preserve">Radiolocalisation  </w:t>
            </w:r>
            <w:r w:rsidRPr="00060B78">
              <w:rPr>
                <w:rStyle w:val="Artref"/>
                <w:color w:val="000000"/>
                <w:lang w:val="fr-CH"/>
              </w:rPr>
              <w:t>5.433</w:t>
            </w:r>
            <w:r w:rsidRPr="00060B78">
              <w:rPr>
                <w:rStyle w:val="Artref"/>
                <w:color w:val="000000"/>
                <w:lang w:val="fr-CH"/>
              </w:rPr>
              <w:br/>
              <w:t>5.282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rStyle w:val="Tablefreq"/>
                <w:lang w:val="fr-CH"/>
              </w:rPr>
              <w:t>3 400-3 500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</w:t>
            </w:r>
          </w:p>
          <w:p w:rsidR="004A6A8C" w:rsidRPr="00060B78" w:rsidRDefault="00F4084B" w:rsidP="00A43E82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 PAR SATELLITE</w:t>
            </w:r>
            <w:r w:rsidRPr="00060B78">
              <w:rPr>
                <w:color w:val="000000"/>
                <w:lang w:val="fr-CH"/>
              </w:rPr>
              <w:br/>
              <w:t>(espace vers Terre)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Amateur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Mobile  5.432B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 xml:space="preserve">Radiolocalisation  </w:t>
            </w:r>
            <w:r w:rsidRPr="00060B78">
              <w:rPr>
                <w:lang w:val="fr-CH"/>
              </w:rPr>
              <w:t>5.433</w:t>
            </w:r>
            <w:r w:rsidRPr="00060B78">
              <w:rPr>
                <w:lang w:val="fr-CH"/>
              </w:rPr>
              <w:br/>
              <w:t>5.282</w:t>
            </w:r>
            <w:r w:rsidRPr="00060B78">
              <w:rPr>
                <w:color w:val="000000"/>
                <w:lang w:val="fr-CH"/>
              </w:rPr>
              <w:t xml:space="preserve">  5</w:t>
            </w:r>
            <w:r w:rsidRPr="00060B78">
              <w:rPr>
                <w:lang w:val="fr-CH"/>
              </w:rPr>
              <w:t xml:space="preserve">.432 </w:t>
            </w:r>
            <w:r w:rsidRPr="00060B78">
              <w:rPr>
                <w:color w:val="000000"/>
                <w:lang w:val="fr-CH"/>
              </w:rPr>
              <w:t xml:space="preserve"> 5.432A</w:t>
            </w:r>
          </w:p>
        </w:tc>
      </w:tr>
      <w:tr w:rsidR="004A6A8C" w:rsidRPr="00060B78" w:rsidTr="000D3932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56077E" w:rsidP="00D94B9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  <w:lang w:val="fr-CH"/>
              </w:rPr>
            </w:pP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  <w:lang w:val="fr-CH"/>
              </w:rPr>
            </w:pPr>
            <w:r w:rsidRPr="00060B78">
              <w:rPr>
                <w:lang w:val="fr-CH"/>
              </w:rPr>
              <w:t>5.431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rStyle w:val="Tablefreq"/>
                <w:lang w:val="fr-CH"/>
              </w:rPr>
              <w:t>3 500-3 700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 PAR SATELLITE (espace vers Terre)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 xml:space="preserve">MOBILE sauf mobile </w:t>
            </w:r>
            <w:r w:rsidRPr="00060B78">
              <w:rPr>
                <w:color w:val="000000"/>
                <w:lang w:val="fr-CH"/>
              </w:rPr>
              <w:br/>
              <w:t>aéronautique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 xml:space="preserve">Radiolocalisation  </w:t>
            </w:r>
            <w:r w:rsidRPr="00060B78">
              <w:rPr>
                <w:lang w:val="fr-CH"/>
              </w:rPr>
              <w:t>5.433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rStyle w:val="Tablefreq"/>
                <w:lang w:val="fr-CH"/>
              </w:rPr>
              <w:t>3 500-3 600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FIXE PAR SATELLITE (espace vers Terre)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>MOBILE sauf mobile aéronautique  5.433A</w:t>
            </w:r>
          </w:p>
          <w:p w:rsidR="004A6A8C" w:rsidRPr="00060B78" w:rsidRDefault="00F4084B" w:rsidP="00D94B9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  <w:lang w:val="fr-CH"/>
              </w:rPr>
            </w:pPr>
            <w:r w:rsidRPr="00060B78">
              <w:rPr>
                <w:color w:val="000000"/>
                <w:lang w:val="fr-CH"/>
              </w:rPr>
              <w:t xml:space="preserve">Radiolocalisation  </w:t>
            </w:r>
            <w:r w:rsidRPr="00060B78">
              <w:rPr>
                <w:lang w:val="fr-CH"/>
              </w:rPr>
              <w:t>5.433</w:t>
            </w:r>
          </w:p>
        </w:tc>
      </w:tr>
    </w:tbl>
    <w:p w:rsidR="004E52BC" w:rsidRPr="00060B78" w:rsidRDefault="00F4084B" w:rsidP="000D3932">
      <w:pPr>
        <w:pStyle w:val="Reasons"/>
        <w:rPr>
          <w:i/>
          <w:lang w:val="fr-CH"/>
        </w:rPr>
      </w:pPr>
      <w:r w:rsidRPr="00060B78">
        <w:rPr>
          <w:b/>
          <w:lang w:val="fr-CH"/>
        </w:rPr>
        <w:t>Motifs:</w:t>
      </w:r>
      <w:r w:rsidRPr="00060B78">
        <w:rPr>
          <w:lang w:val="fr-CH"/>
        </w:rPr>
        <w:tab/>
      </w:r>
      <w:r w:rsidR="007226F6" w:rsidRPr="00060B78">
        <w:rPr>
          <w:lang w:val="fr-CH"/>
        </w:rPr>
        <w:t xml:space="preserve">Cette bande est actuellement utilisée par des systèmes </w:t>
      </w:r>
      <w:r w:rsidR="004E52BC" w:rsidRPr="00060B78">
        <w:rPr>
          <w:lang w:val="fr-CH"/>
        </w:rPr>
        <w:t xml:space="preserve">WiMax </w:t>
      </w:r>
      <w:r w:rsidR="007226F6" w:rsidRPr="00060B78">
        <w:rPr>
          <w:lang w:val="fr-CH"/>
        </w:rPr>
        <w:t xml:space="preserve">et elle a déjà été </w:t>
      </w:r>
      <w:r w:rsidR="004142D3">
        <w:rPr>
          <w:lang w:val="fr-CH"/>
        </w:rPr>
        <w:t xml:space="preserve">attribuée au service mobile et </w:t>
      </w:r>
      <w:r w:rsidR="007226F6" w:rsidRPr="00060B78">
        <w:rPr>
          <w:lang w:val="fr-CH"/>
        </w:rPr>
        <w:t xml:space="preserve">identifiée pour les IMT conformément à des renvois </w:t>
      </w:r>
      <w:r w:rsidR="00060B78" w:rsidRPr="00060B78">
        <w:rPr>
          <w:lang w:val="fr-CH"/>
        </w:rPr>
        <w:t>(numéros</w:t>
      </w:r>
      <w:r w:rsidR="007226F6" w:rsidRPr="00060B78">
        <w:rPr>
          <w:lang w:val="fr-CH"/>
        </w:rPr>
        <w:t xml:space="preserve"> </w:t>
      </w:r>
      <w:r w:rsidR="004E52BC" w:rsidRPr="00060B78">
        <w:rPr>
          <w:lang w:val="fr-CH"/>
        </w:rPr>
        <w:t>5.430A, 5.432A, 5.432B</w:t>
      </w:r>
      <w:r w:rsidR="007226F6" w:rsidRPr="00060B78">
        <w:rPr>
          <w:lang w:val="fr-CH"/>
        </w:rPr>
        <w:t xml:space="preserve"> du RR</w:t>
      </w:r>
      <w:r w:rsidR="004E52BC" w:rsidRPr="00060B78">
        <w:rPr>
          <w:lang w:val="fr-CH"/>
        </w:rPr>
        <w:t xml:space="preserve">), </w:t>
      </w:r>
      <w:r w:rsidR="007226F6" w:rsidRPr="00060B78">
        <w:rPr>
          <w:lang w:val="fr-CH"/>
        </w:rPr>
        <w:t xml:space="preserve">mais </w:t>
      </w:r>
      <w:r w:rsidR="004142D3">
        <w:rPr>
          <w:lang w:val="fr-CH"/>
        </w:rPr>
        <w:t xml:space="preserve">il </w:t>
      </w:r>
      <w:r w:rsidR="007226F6" w:rsidRPr="00060B78">
        <w:rPr>
          <w:lang w:val="fr-CH"/>
        </w:rPr>
        <w:t>existe</w:t>
      </w:r>
      <w:r w:rsidR="00B670BF" w:rsidRPr="00060B78">
        <w:rPr>
          <w:lang w:val="fr-CH"/>
        </w:rPr>
        <w:t xml:space="preserve"> de</w:t>
      </w:r>
      <w:r w:rsidR="004142D3">
        <w:rPr>
          <w:lang w:val="fr-CH"/>
        </w:rPr>
        <w:t>s</w:t>
      </w:r>
      <w:r w:rsidR="007226F6" w:rsidRPr="00060B78">
        <w:rPr>
          <w:lang w:val="fr-CH"/>
        </w:rPr>
        <w:t xml:space="preserve"> </w:t>
      </w:r>
      <w:r w:rsidR="007226F6" w:rsidRPr="00060B78">
        <w:rPr>
          <w:i/>
          <w:lang w:val="fr-CH"/>
        </w:rPr>
        <w:t>problèmes de compatibilité</w:t>
      </w:r>
      <w:r w:rsidR="004E52BC" w:rsidRPr="00060B78">
        <w:rPr>
          <w:i/>
          <w:lang w:val="fr-CH"/>
        </w:rPr>
        <w:t xml:space="preserve"> </w:t>
      </w:r>
      <w:r w:rsidR="00B670BF" w:rsidRPr="00060B78">
        <w:rPr>
          <w:i/>
          <w:lang w:val="fr-CH"/>
        </w:rPr>
        <w:t xml:space="preserve">avec </w:t>
      </w:r>
      <w:r w:rsidR="007226F6" w:rsidRPr="00060B78">
        <w:rPr>
          <w:i/>
          <w:lang w:val="fr-CH"/>
        </w:rPr>
        <w:t xml:space="preserve">les </w:t>
      </w:r>
      <w:r w:rsidR="004E52BC" w:rsidRPr="00060B78">
        <w:rPr>
          <w:i/>
          <w:lang w:val="fr-CH"/>
        </w:rPr>
        <w:t xml:space="preserve">IMT </w:t>
      </w:r>
      <w:r w:rsidR="00B670BF" w:rsidRPr="00060B78">
        <w:rPr>
          <w:i/>
          <w:lang w:val="fr-CH"/>
        </w:rPr>
        <w:t xml:space="preserve">dans cette bande </w:t>
      </w:r>
      <w:r w:rsidR="004142D3">
        <w:rPr>
          <w:i/>
          <w:lang w:val="fr-CH"/>
        </w:rPr>
        <w:t xml:space="preserve">comme indiqué dans </w:t>
      </w:r>
      <w:r w:rsidR="004142D3" w:rsidRPr="004142D3">
        <w:rPr>
          <w:i/>
          <w:iCs/>
          <w:lang w:val="fr-CH"/>
        </w:rPr>
        <w:t>le Rapport de la RPC</w:t>
      </w:r>
      <w:r w:rsidR="004142D3" w:rsidRPr="00060B78">
        <w:rPr>
          <w:lang w:val="fr-CH"/>
        </w:rPr>
        <w:t xml:space="preserve"> </w:t>
      </w:r>
      <w:r w:rsidR="00B670BF" w:rsidRPr="00060B78">
        <w:rPr>
          <w:i/>
          <w:lang w:val="fr-CH"/>
        </w:rPr>
        <w:t xml:space="preserve">et, par ailleurs, des cas de brouillage ont déjà été signalés concernant des systèmes sans fil tels que </w:t>
      </w:r>
      <w:r w:rsidR="004E52BC" w:rsidRPr="00060B78">
        <w:rPr>
          <w:i/>
          <w:lang w:val="fr-CH"/>
        </w:rPr>
        <w:t xml:space="preserve">WiMAX </w:t>
      </w:r>
      <w:r w:rsidR="00B670BF" w:rsidRPr="00060B78">
        <w:rPr>
          <w:i/>
          <w:lang w:val="fr-CH"/>
        </w:rPr>
        <w:t>dans la bande </w:t>
      </w:r>
      <w:r w:rsidR="004E52BC" w:rsidRPr="00060B78">
        <w:rPr>
          <w:i/>
          <w:lang w:val="fr-CH"/>
        </w:rPr>
        <w:t>C.</w:t>
      </w:r>
    </w:p>
    <w:p w:rsidR="004E52BC" w:rsidRDefault="004E52BC" w:rsidP="000D3932">
      <w:pPr>
        <w:pStyle w:val="Reasons"/>
        <w:rPr>
          <w:lang w:val="fr-CH"/>
        </w:rPr>
      </w:pPr>
    </w:p>
    <w:p w:rsidR="000D3932" w:rsidRPr="00060B78" w:rsidRDefault="000D3932" w:rsidP="000D3932">
      <w:pPr>
        <w:pStyle w:val="Reasons"/>
        <w:rPr>
          <w:lang w:val="fr-CH"/>
        </w:rPr>
      </w:pPr>
    </w:p>
    <w:p w:rsidR="004E52BC" w:rsidRPr="00060B78" w:rsidRDefault="004E52BC" w:rsidP="004E52BC">
      <w:pPr>
        <w:jc w:val="center"/>
        <w:rPr>
          <w:lang w:val="fr-CH"/>
        </w:rPr>
      </w:pPr>
      <w:r w:rsidRPr="00060B78">
        <w:rPr>
          <w:lang w:val="fr-CH"/>
        </w:rPr>
        <w:t>______________</w:t>
      </w:r>
    </w:p>
    <w:p w:rsidR="004E52BC" w:rsidRPr="00060B78" w:rsidRDefault="004E52BC" w:rsidP="004E52BC">
      <w:pPr>
        <w:pStyle w:val="Reasons"/>
        <w:rPr>
          <w:lang w:val="fr-CH"/>
        </w:rPr>
      </w:pPr>
    </w:p>
    <w:sectPr w:rsidR="004E52BC" w:rsidRPr="00060B7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077E">
      <w:rPr>
        <w:noProof/>
        <w:lang w:val="en-US"/>
      </w:rPr>
      <w:t>P:\FRA\ITU-R\CONF-R\CMR15\000\082ADD01F.docx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077E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077E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D3932" w:rsidRDefault="0091002A" w:rsidP="000D3932">
    <w:pPr>
      <w:pStyle w:val="Footer"/>
    </w:pPr>
    <w:fldSimple w:instr=" FILENAME \p  \* MERGEFORMAT ">
      <w:r w:rsidR="0056077E">
        <w:t>P:\FRA\ITU-R\CONF-R\CMR15\000\082ADD01F.docx</w:t>
      </w:r>
    </w:fldSimple>
    <w:r w:rsidR="000D3932">
      <w:t xml:space="preserve"> </w:t>
    </w:r>
    <w:r w:rsidR="000D3932">
      <w:rPr>
        <w:lang w:val="fr-CH"/>
      </w:rPr>
      <w:t>(388572)</w:t>
    </w:r>
    <w:r w:rsidR="000D3932">
      <w:tab/>
    </w:r>
    <w:r w:rsidR="000D3932">
      <w:fldChar w:fldCharType="begin"/>
    </w:r>
    <w:r w:rsidR="000D3932">
      <w:instrText xml:space="preserve"> SAVEDATE \@ DD.MM.YY </w:instrText>
    </w:r>
    <w:r w:rsidR="000D3932">
      <w:fldChar w:fldCharType="separate"/>
    </w:r>
    <w:r w:rsidR="0056077E">
      <w:t>27.10.15</w:t>
    </w:r>
    <w:r w:rsidR="000D3932">
      <w:fldChar w:fldCharType="end"/>
    </w:r>
    <w:r w:rsidR="000D3932">
      <w:tab/>
    </w:r>
    <w:r w:rsidR="000D3932">
      <w:fldChar w:fldCharType="begin"/>
    </w:r>
    <w:r w:rsidR="000D3932">
      <w:instrText xml:space="preserve"> PRINTDATE \@ DD.MM.YY </w:instrText>
    </w:r>
    <w:r w:rsidR="000D3932">
      <w:fldChar w:fldCharType="separate"/>
    </w:r>
    <w:r w:rsidR="0056077E">
      <w:t>27.10.15</w:t>
    </w:r>
    <w:r w:rsidR="000D39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50575" w:rsidRDefault="0091002A" w:rsidP="000D3932">
    <w:pPr>
      <w:pStyle w:val="Footer"/>
    </w:pPr>
    <w:fldSimple w:instr=" FILENAME \p  \* MERGEFORMAT ">
      <w:r w:rsidR="0056077E">
        <w:t>P:\FRA\ITU-R\CONF-R\CMR15\000\082ADD01F.docx</w:t>
      </w:r>
    </w:fldSimple>
    <w:r w:rsidR="000D3932">
      <w:t xml:space="preserve"> </w:t>
    </w:r>
    <w:r w:rsidR="000D3932">
      <w:rPr>
        <w:lang w:val="fr-CH"/>
      </w:rPr>
      <w:t>(388572)</w:t>
    </w:r>
    <w:r w:rsidR="000D3932">
      <w:tab/>
    </w:r>
    <w:r w:rsidR="000D3932">
      <w:fldChar w:fldCharType="begin"/>
    </w:r>
    <w:r w:rsidR="000D3932">
      <w:instrText xml:space="preserve"> SAVEDATE \@ DD.MM.YY </w:instrText>
    </w:r>
    <w:r w:rsidR="000D3932">
      <w:fldChar w:fldCharType="separate"/>
    </w:r>
    <w:r w:rsidR="0056077E">
      <w:t>27.10.15</w:t>
    </w:r>
    <w:r w:rsidR="000D3932">
      <w:fldChar w:fldCharType="end"/>
    </w:r>
    <w:r w:rsidR="000D3932">
      <w:tab/>
    </w:r>
    <w:r w:rsidR="000D3932">
      <w:fldChar w:fldCharType="begin"/>
    </w:r>
    <w:r w:rsidR="000D3932">
      <w:instrText xml:space="preserve"> PRINTDATE \@ DD.MM.YY </w:instrText>
    </w:r>
    <w:r w:rsidR="000D3932">
      <w:fldChar w:fldCharType="separate"/>
    </w:r>
    <w:r w:rsidR="0056077E">
      <w:t>27.10.15</w:t>
    </w:r>
    <w:r w:rsidR="000D39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6077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82(Add.1)-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22D6"/>
    <w:rsid w:val="0003522F"/>
    <w:rsid w:val="00060B78"/>
    <w:rsid w:val="00080E2C"/>
    <w:rsid w:val="0009678B"/>
    <w:rsid w:val="000A4755"/>
    <w:rsid w:val="000B2E0C"/>
    <w:rsid w:val="000B3D0C"/>
    <w:rsid w:val="000D3932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B68E1"/>
    <w:rsid w:val="002C0EBF"/>
    <w:rsid w:val="002C28A4"/>
    <w:rsid w:val="00315AFE"/>
    <w:rsid w:val="003606A6"/>
    <w:rsid w:val="0036650C"/>
    <w:rsid w:val="00392A1D"/>
    <w:rsid w:val="00393ACD"/>
    <w:rsid w:val="003A583E"/>
    <w:rsid w:val="003E0CBF"/>
    <w:rsid w:val="003E112B"/>
    <w:rsid w:val="003E1D1C"/>
    <w:rsid w:val="003E7B05"/>
    <w:rsid w:val="004142D3"/>
    <w:rsid w:val="00466211"/>
    <w:rsid w:val="004834A9"/>
    <w:rsid w:val="004D01FC"/>
    <w:rsid w:val="004E28C3"/>
    <w:rsid w:val="004E52BC"/>
    <w:rsid w:val="004F1F8E"/>
    <w:rsid w:val="00512A32"/>
    <w:rsid w:val="0056077E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226F6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1002A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1D98"/>
    <w:rsid w:val="00A83B09"/>
    <w:rsid w:val="00A84541"/>
    <w:rsid w:val="00AE36A0"/>
    <w:rsid w:val="00B00294"/>
    <w:rsid w:val="00B64FD0"/>
    <w:rsid w:val="00B670BF"/>
    <w:rsid w:val="00BA5BD0"/>
    <w:rsid w:val="00BB1D82"/>
    <w:rsid w:val="00BF26E7"/>
    <w:rsid w:val="00C50575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15B6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4084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30B9697-440B-4F42-96E6-1FBA324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DFDA8-5D5E-495A-917D-27A9F1C7004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1821</Characters>
  <Application>Microsoft Office Word</Application>
  <DocSecurity>0</DocSecurity>
  <Lines>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R15-WRC15-C-0082!A1!MSW-F</vt:lpstr>
    </vt:vector>
  </TitlesOfParts>
  <Manager>Secrétariat général - Pool</Manager>
  <Company>Union internationale des télécommunications (UIT)</Company>
  <LinksUpToDate>false</LinksUpToDate>
  <CharactersWithSpaces>2101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6</cp:revision>
  <cp:lastPrinted>2015-10-27T08:47:00Z</cp:lastPrinted>
  <dcterms:created xsi:type="dcterms:W3CDTF">2015-10-23T07:10:00Z</dcterms:created>
  <dcterms:modified xsi:type="dcterms:W3CDTF">2015-10-27T08:47:00Z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