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4A4C7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4A4C77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4A4C7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A4C77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A4C77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A4C77">
              <w:rPr>
                <w:rFonts w:ascii="Verdana" w:hAnsi="Verdana"/>
                <w:rtl/>
              </w:rPr>
              <w:t xml:space="preserve">الإضافة </w:t>
            </w:r>
            <w:r w:rsidRPr="004A4C77">
              <w:rPr>
                <w:rFonts w:ascii="Verdana" w:hAnsi="Verdana"/>
              </w:rPr>
              <w:t>1</w:t>
            </w:r>
            <w:r w:rsidRPr="004A4C77">
              <w:rPr>
                <w:rFonts w:ascii="Verdana" w:hAnsi="Verdana"/>
              </w:rPr>
              <w:br/>
            </w:r>
            <w:r w:rsidRPr="004A4C77">
              <w:rPr>
                <w:rFonts w:ascii="Verdana" w:hAnsi="Verdana"/>
                <w:rtl/>
              </w:rPr>
              <w:t xml:space="preserve">للوثيقة </w:t>
            </w:r>
            <w:r w:rsidR="004A4C77" w:rsidRPr="004A4C77">
              <w:rPr>
                <w:rFonts w:ascii="Verdana" w:hAnsi="Verdana"/>
              </w:rPr>
              <w:t>82-A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4A4C7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A4C77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A4C77">
              <w:rPr>
                <w:rFonts w:ascii="Verdana" w:eastAsia="SimSun" w:hAnsi="Verdana"/>
              </w:rPr>
              <w:t>16</w:t>
            </w:r>
            <w:r w:rsidRPr="004A4C77">
              <w:rPr>
                <w:rFonts w:ascii="Verdana" w:eastAsia="SimSun" w:hAnsi="Verdana"/>
                <w:rtl/>
              </w:rPr>
              <w:t xml:space="preserve"> أكتوبر </w:t>
            </w:r>
            <w:r w:rsidRPr="004A4C77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A4C7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A4C7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A4C77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A4C77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أوغندا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A4C7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A4C7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A4C77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F315A3" w:rsidP="004A4C7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4A4C77" w:rsidP="004A4C7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A4C77" w:rsidRDefault="001727E6" w:rsidP="00A95BC0">
      <w:pPr>
        <w:rPr>
          <w:rtl/>
        </w:rPr>
      </w:pPr>
      <w:r>
        <w:rPr>
          <w:rFonts w:hint="cs"/>
          <w:rtl/>
          <w:lang w:bidi="ar-EG"/>
        </w:rPr>
        <w:t>تعرض</w:t>
      </w:r>
      <w:r w:rsidR="00A0707E">
        <w:rPr>
          <w:rFonts w:hint="cs"/>
          <w:rtl/>
          <w:lang w:bidi="ar-EG"/>
        </w:rPr>
        <w:t xml:space="preserve"> هذه الوثيقة موقف</w:t>
      </w:r>
      <w:r w:rsidR="00E066F0">
        <w:rPr>
          <w:rFonts w:hint="cs"/>
          <w:rtl/>
          <w:lang w:bidi="ar-EG"/>
        </w:rPr>
        <w:t xml:space="preserve"> أوغندا فيما يتعلق بالنطاق المرشح </w:t>
      </w:r>
      <w:r w:rsidR="00A0707E">
        <w:rPr>
          <w:lang w:bidi="ar-EG"/>
        </w:rPr>
        <w:t>3</w:t>
      </w:r>
      <w:r w:rsidR="00A95BC0">
        <w:rPr>
          <w:lang w:bidi="ar-EG"/>
        </w:rPr>
        <w:t> </w:t>
      </w:r>
      <w:r w:rsidR="00A0707E">
        <w:rPr>
          <w:lang w:bidi="ar-EG"/>
        </w:rPr>
        <w:t>600</w:t>
      </w:r>
      <w:r w:rsidR="00A95BC0">
        <w:rPr>
          <w:lang w:bidi="ar-EG"/>
        </w:rPr>
        <w:noBreakHyphen/>
      </w:r>
      <w:r w:rsidR="00A0707E">
        <w:rPr>
          <w:lang w:bidi="ar-EG"/>
        </w:rPr>
        <w:t>3</w:t>
      </w:r>
      <w:r w:rsidR="00A95BC0">
        <w:rPr>
          <w:lang w:bidi="ar-EG"/>
        </w:rPr>
        <w:t> </w:t>
      </w:r>
      <w:r w:rsidR="00A0707E">
        <w:rPr>
          <w:lang w:bidi="ar-EG"/>
        </w:rPr>
        <w:t>400</w:t>
      </w:r>
      <w:r w:rsidR="00A95BC0">
        <w:rPr>
          <w:rFonts w:hint="eastAsia"/>
          <w:rtl/>
          <w:lang w:bidi="ar-EG"/>
        </w:rPr>
        <w:t> </w:t>
      </w:r>
      <w:r w:rsidR="00A0707E">
        <w:t>MHz</w:t>
      </w:r>
      <w:r w:rsidR="00A95BC0">
        <w:rPr>
          <w:rFonts w:hint="cs"/>
          <w:rtl/>
        </w:rPr>
        <w:t>.</w:t>
      </w:r>
    </w:p>
    <w:p w:rsidR="00A0707E" w:rsidRPr="00A0707E" w:rsidRDefault="00A0707E" w:rsidP="00A95BC0">
      <w:pPr>
        <w:rPr>
          <w:rtl/>
          <w:lang w:bidi="ar-EG"/>
        </w:rPr>
      </w:pPr>
      <w:r>
        <w:rPr>
          <w:rFonts w:hint="cs"/>
          <w:rtl/>
        </w:rPr>
        <w:t xml:space="preserve">وموقف أوغندا فيما يتعلق بالنطاق المرشح المذكور هو الأسلوب </w:t>
      </w:r>
      <w:r>
        <w:t>A</w:t>
      </w:r>
      <w:r>
        <w:rPr>
          <w:rFonts w:hint="cs"/>
          <w:rtl/>
          <w:lang w:bidi="ar-EG"/>
        </w:rPr>
        <w:t xml:space="preserve"> </w:t>
      </w:r>
      <w:r w:rsidR="00A95BC0"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 xml:space="preserve"> لا تغيير.</w:t>
      </w:r>
    </w:p>
    <w:p w:rsidR="004A4C77" w:rsidRDefault="00A0707A" w:rsidP="004A4C77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F315A3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315A3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315A3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851F0" w:rsidRDefault="00F315A3" w:rsidP="007C1099">
      <w:pPr>
        <w:pStyle w:val="Proposal"/>
        <w:spacing w:before="480"/>
      </w:pPr>
      <w:r>
        <w:rPr>
          <w:u w:val="single"/>
        </w:rPr>
        <w:t>NOC</w:t>
      </w:r>
      <w:r>
        <w:tab/>
        <w:t>UGA/82A1/1</w:t>
      </w:r>
    </w:p>
    <w:p w:rsidR="009F37C9" w:rsidRPr="002F7F63" w:rsidRDefault="00F315A3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1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8"/>
        <w:gridCol w:w="3272"/>
        <w:gridCol w:w="9"/>
      </w:tblGrid>
      <w:tr w:rsidR="006339CB" w:rsidRPr="006253DB" w:rsidTr="004A4C77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F315A3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4A4C77">
        <w:trPr>
          <w:cantSplit/>
          <w:jc w:val="right"/>
        </w:trPr>
        <w:tc>
          <w:tcPr>
            <w:tcW w:w="16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F315A3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F315A3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F315A3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4A4C77">
        <w:trPr>
          <w:gridAfter w:val="1"/>
          <w:wAfter w:w="5" w:type="pct"/>
          <w:cantSplit/>
          <w:trHeight w:val="1702"/>
          <w:jc w:val="right"/>
        </w:trPr>
        <w:tc>
          <w:tcPr>
            <w:tcW w:w="1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F315A3" w:rsidP="00A95BC0">
            <w:pPr>
              <w:pStyle w:val="TabletextS5"/>
              <w:spacing w:before="12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3 600-3 400</w:t>
            </w:r>
          </w:p>
          <w:p w:rsidR="006339CB" w:rsidRPr="00930CEF" w:rsidRDefault="00F315A3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05595C" w:rsidRDefault="00F315A3" w:rsidP="0005595C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</w:p>
          <w:p w:rsidR="006339CB" w:rsidRPr="006253DB" w:rsidRDefault="00F315A3" w:rsidP="0005595C">
            <w:pPr>
              <w:pStyle w:val="TabletextS5"/>
              <w:spacing w:line="240" w:lineRule="exact"/>
              <w:ind w:left="397" w:right="57"/>
            </w:pPr>
            <w:r w:rsidRPr="006253DB">
              <w:rPr>
                <w:rtl/>
              </w:rPr>
              <w:t>(فضاء-أرض)</w:t>
            </w:r>
          </w:p>
          <w:p w:rsidR="006339CB" w:rsidRPr="006253DB" w:rsidRDefault="00F315A3" w:rsidP="0005595C">
            <w:pPr>
              <w:pStyle w:val="TabletextS5"/>
              <w:spacing w:line="240" w:lineRule="exact"/>
              <w:ind w:left="397" w:right="57"/>
            </w:pPr>
            <w:r w:rsidRPr="006253DB">
              <w:rPr>
                <w:rtl/>
              </w:rPr>
              <w:t xml:space="preserve">متنقلة </w:t>
            </w:r>
            <w:r w:rsidRPr="0005595C">
              <w:rPr>
                <w:rStyle w:val="Artref"/>
                <w:b w:val="0"/>
                <w:bCs w:val="0"/>
              </w:rPr>
              <w:t>430A.5</w:t>
            </w:r>
            <w:r w:rsidRPr="006253DB">
              <w:t xml:space="preserve"> </w:t>
            </w:r>
          </w:p>
          <w:p w:rsidR="006339CB" w:rsidRPr="006253DB" w:rsidRDefault="00F315A3" w:rsidP="0005595C">
            <w:pPr>
              <w:pStyle w:val="TabletextS5"/>
              <w:spacing w:line="240" w:lineRule="exact"/>
              <w:ind w:left="397" w:right="57"/>
            </w:pPr>
            <w:r w:rsidRPr="006253DB">
              <w:rPr>
                <w:rtl/>
              </w:rPr>
              <w:t>تحديد راديوي للموقع</w:t>
            </w:r>
          </w:p>
          <w:p w:rsidR="006339CB" w:rsidRPr="006253D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05595C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05595C" w:rsidRDefault="00F315A3" w:rsidP="004A4C77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05595C">
              <w:rPr>
                <w:rStyle w:val="Artref"/>
                <w:b w:val="0"/>
                <w:bCs w:val="0"/>
              </w:rPr>
              <w:t>431.5</w:t>
            </w:r>
          </w:p>
        </w:tc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9CB" w:rsidRPr="00FA3B95" w:rsidRDefault="00F315A3" w:rsidP="00A95BC0">
            <w:pPr>
              <w:pStyle w:val="TabletextS5"/>
              <w:spacing w:before="12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6339CB" w:rsidRPr="00930CEF" w:rsidRDefault="00F315A3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F315A3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F315A3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F315A3" w:rsidP="0005595C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 xml:space="preserve">متنقلة </w:t>
            </w:r>
            <w:r w:rsidRPr="0005595C">
              <w:rPr>
                <w:rStyle w:val="Artref"/>
                <w:b w:val="0"/>
                <w:bCs w:val="0"/>
              </w:rPr>
              <w:t>431A.5</w:t>
            </w:r>
            <w:r w:rsidRPr="006253DB">
              <w:rPr>
                <w:rtl/>
              </w:rPr>
              <w:br/>
              <w:t xml:space="preserve">تحديد راديوي للموقع </w:t>
            </w:r>
            <w:r w:rsidRPr="0005595C">
              <w:rPr>
                <w:rStyle w:val="Artref"/>
                <w:b w:val="0"/>
                <w:bCs w:val="0"/>
              </w:rPr>
              <w:t>433.5</w:t>
            </w:r>
          </w:p>
          <w:p w:rsidR="006339CB" w:rsidRPr="0005595C" w:rsidRDefault="00F315A3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05595C">
              <w:rPr>
                <w:rStyle w:val="Artref"/>
                <w:b w:val="0"/>
                <w:bCs w:val="0"/>
              </w:rPr>
              <w:t>282.5</w:t>
            </w:r>
          </w:p>
        </w:tc>
        <w:tc>
          <w:tcPr>
            <w:tcW w:w="17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F315A3" w:rsidP="00A95BC0">
            <w:pPr>
              <w:pStyle w:val="TabletextS5"/>
              <w:spacing w:before="12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6339CB" w:rsidRPr="00930CEF" w:rsidRDefault="00F315A3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F315A3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F315A3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05595C" w:rsidRDefault="00F315A3" w:rsidP="004A4C77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05595C">
              <w:rPr>
                <w:rtl/>
              </w:rPr>
              <w:t>متنقلة</w:t>
            </w:r>
            <w:r w:rsidRPr="0005595C">
              <w:rPr>
                <w:rFonts w:hint="cs"/>
                <w:rtl/>
              </w:rPr>
              <w:t xml:space="preserve"> </w:t>
            </w:r>
            <w:r w:rsidRPr="0005595C">
              <w:rPr>
                <w:rtl/>
              </w:rPr>
              <w:t xml:space="preserve"> </w:t>
            </w:r>
            <w:r w:rsidRPr="0005595C">
              <w:rPr>
                <w:rStyle w:val="Artref"/>
                <w:b w:val="0"/>
                <w:bCs w:val="0"/>
              </w:rPr>
              <w:t>432B.5</w:t>
            </w:r>
          </w:p>
          <w:p w:rsidR="006339CB" w:rsidRPr="0005595C" w:rsidRDefault="00F315A3" w:rsidP="006339CB">
            <w:pPr>
              <w:pStyle w:val="TabletextS5"/>
              <w:spacing w:line="240" w:lineRule="exact"/>
              <w:ind w:left="227" w:right="57"/>
            </w:pPr>
            <w:r w:rsidRPr="0005595C">
              <w:rPr>
                <w:rtl/>
              </w:rPr>
              <w:t>تحديد راديوي للموقع</w:t>
            </w:r>
            <w:r w:rsidRPr="0005595C">
              <w:rPr>
                <w:rFonts w:hint="cs"/>
                <w:rtl/>
              </w:rPr>
              <w:t xml:space="preserve"> </w:t>
            </w:r>
            <w:r w:rsidRPr="0005595C">
              <w:rPr>
                <w:rtl/>
              </w:rPr>
              <w:t xml:space="preserve"> </w:t>
            </w:r>
            <w:r w:rsidRPr="0005595C">
              <w:rPr>
                <w:rStyle w:val="Artref"/>
                <w:b w:val="0"/>
                <w:bCs w:val="0"/>
              </w:rPr>
              <w:t>433.5</w:t>
            </w:r>
          </w:p>
          <w:p w:rsidR="006339CB" w:rsidRPr="00930CEF" w:rsidRDefault="00F315A3" w:rsidP="00A95BC0">
            <w:pPr>
              <w:pStyle w:val="TabletextS5"/>
              <w:spacing w:after="120" w:line="240" w:lineRule="exact"/>
              <w:ind w:left="227" w:right="57"/>
              <w:rPr>
                <w:rStyle w:val="Artref"/>
              </w:rPr>
            </w:pPr>
            <w:r w:rsidRPr="0005595C">
              <w:rPr>
                <w:rStyle w:val="Artref"/>
                <w:b w:val="0"/>
                <w:bCs w:val="0"/>
              </w:rPr>
              <w:t>432.5  282.5</w:t>
            </w:r>
            <w:r w:rsidRPr="0005595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5595C">
              <w:rPr>
                <w:rStyle w:val="Artref"/>
                <w:b w:val="0"/>
                <w:bCs w:val="0"/>
              </w:rPr>
              <w:t>432A.5</w:t>
            </w:r>
          </w:p>
        </w:tc>
      </w:tr>
      <w:tr w:rsidR="004A4C77" w:rsidRPr="006253DB" w:rsidTr="004A4C77">
        <w:trPr>
          <w:gridAfter w:val="1"/>
          <w:wAfter w:w="6" w:type="pct"/>
          <w:cantSplit/>
          <w:trHeight w:val="1457"/>
          <w:jc w:val="right"/>
        </w:trPr>
        <w:tc>
          <w:tcPr>
            <w:tcW w:w="1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7" w:rsidRPr="006253DB" w:rsidRDefault="004A4C77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C77" w:rsidRPr="00FA3B95" w:rsidRDefault="004A4C77" w:rsidP="00A95BC0">
            <w:pPr>
              <w:pStyle w:val="TabletextS5"/>
              <w:spacing w:before="12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4A4C77" w:rsidRPr="006253DB" w:rsidRDefault="004A4C77" w:rsidP="004A4C77">
            <w:pPr>
              <w:pStyle w:val="TabletextS5"/>
              <w:tabs>
                <w:tab w:val="clear" w:pos="3016"/>
                <w:tab w:val="left" w:pos="2133"/>
              </w:tabs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  <w:r>
              <w:rPr>
                <w:b/>
                <w:bCs/>
                <w:rtl/>
              </w:rPr>
              <w:tab/>
            </w:r>
          </w:p>
          <w:p w:rsidR="004A4C77" w:rsidRPr="006253DB" w:rsidRDefault="004A4C7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A4C77" w:rsidRPr="006253DB" w:rsidRDefault="004A4C77" w:rsidP="004A4C77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4A4C77" w:rsidRPr="0005595C" w:rsidRDefault="004A4C77" w:rsidP="00A95BC0">
            <w:pPr>
              <w:pStyle w:val="TabletextS5"/>
              <w:spacing w:after="120" w:line="240" w:lineRule="exact"/>
              <w:ind w:left="227" w:right="57"/>
              <w:rPr>
                <w:rStyle w:val="Tablefreq"/>
                <w:rtl/>
              </w:rPr>
            </w:pPr>
            <w:r w:rsidRPr="0005595C">
              <w:rPr>
                <w:rtl/>
              </w:rPr>
              <w:t xml:space="preserve">تحديد راديوي للموقع </w:t>
            </w:r>
            <w:r w:rsidRPr="0005595C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4C77" w:rsidRPr="00FA3B95" w:rsidRDefault="004A4C77" w:rsidP="00A95BC0">
            <w:pPr>
              <w:pStyle w:val="TabletextS5"/>
              <w:spacing w:before="120"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4A4C77" w:rsidRPr="006253DB" w:rsidRDefault="004A4C7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A4C77" w:rsidRPr="006253DB" w:rsidRDefault="004A4C7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A4C77" w:rsidRPr="006253DB" w:rsidRDefault="004A4C77" w:rsidP="0005595C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05595C">
              <w:rPr>
                <w:rStyle w:val="Artref"/>
                <w:b w:val="0"/>
                <w:bCs w:val="0"/>
              </w:rPr>
              <w:t>433A.5</w:t>
            </w:r>
          </w:p>
          <w:p w:rsidR="004A4C77" w:rsidRPr="006253DB" w:rsidRDefault="004A4C77" w:rsidP="0005595C">
            <w:pPr>
              <w:pStyle w:val="TabletextS5"/>
              <w:spacing w:after="120" w:line="240" w:lineRule="exact"/>
              <w:ind w:left="227" w:right="57"/>
              <w:rPr>
                <w:rStyle w:val="Tablefreq"/>
                <w:b w:val="0"/>
              </w:rPr>
            </w:pPr>
            <w:r w:rsidRPr="006253DB">
              <w:rPr>
                <w:rtl/>
              </w:rPr>
              <w:t xml:space="preserve">تحديد راديوي </w:t>
            </w:r>
            <w:r w:rsidR="0005595C">
              <w:rPr>
                <w:rFonts w:hint="cs"/>
                <w:rtl/>
              </w:rPr>
              <w:t xml:space="preserve">للموقع </w:t>
            </w:r>
            <w:r w:rsidR="0005595C">
              <w:t>433.5</w:t>
            </w:r>
          </w:p>
        </w:tc>
      </w:tr>
    </w:tbl>
    <w:p w:rsidR="00F851F0" w:rsidRPr="00926151" w:rsidRDefault="00F315A3" w:rsidP="00A95BC0">
      <w:pPr>
        <w:pStyle w:val="Reasons"/>
        <w:spacing w:before="360"/>
        <w:rPr>
          <w:b w:val="0"/>
          <w:bCs w:val="0"/>
          <w:sz w:val="30"/>
          <w:rtl/>
          <w:lang w:bidi="ar-EG"/>
        </w:rPr>
      </w:pPr>
      <w:r>
        <w:rPr>
          <w:rtl/>
        </w:rPr>
        <w:t>الأسبا</w:t>
      </w:r>
      <w:bookmarkStart w:id="3" w:name="_GoBack"/>
      <w:bookmarkEnd w:id="3"/>
      <w:r>
        <w:rPr>
          <w:rtl/>
        </w:rPr>
        <w:t>ب:</w:t>
      </w:r>
      <w:r>
        <w:tab/>
      </w:r>
      <w:r w:rsidR="00555187">
        <w:rPr>
          <w:rFonts w:hint="cs"/>
          <w:b w:val="0"/>
          <w:bCs w:val="0"/>
          <w:sz w:val="30"/>
          <w:rtl/>
          <w:lang w:bidi="ar-EG"/>
        </w:rPr>
        <w:t xml:space="preserve">نظراً إلى </w:t>
      </w:r>
      <w:r w:rsidR="00B94E62">
        <w:rPr>
          <w:rFonts w:hint="cs"/>
          <w:b w:val="0"/>
          <w:bCs w:val="0"/>
          <w:sz w:val="30"/>
          <w:rtl/>
          <w:lang w:bidi="ar-EG"/>
        </w:rPr>
        <w:t>وج</w:t>
      </w:r>
      <w:r w:rsidR="006E61CD">
        <w:rPr>
          <w:rFonts w:hint="cs"/>
          <w:b w:val="0"/>
          <w:bCs w:val="0"/>
          <w:sz w:val="30"/>
          <w:rtl/>
          <w:lang w:bidi="ar-EG"/>
        </w:rPr>
        <w:t>و</w:t>
      </w:r>
      <w:r w:rsidR="00B94E62">
        <w:rPr>
          <w:rFonts w:hint="cs"/>
          <w:b w:val="0"/>
          <w:bCs w:val="0"/>
          <w:sz w:val="30"/>
          <w:rtl/>
          <w:lang w:bidi="ar-EG"/>
        </w:rPr>
        <w:t xml:space="preserve">د </w:t>
      </w:r>
      <w:r w:rsidR="006E61CD">
        <w:rPr>
          <w:rFonts w:hint="cs"/>
          <w:b w:val="0"/>
          <w:bCs w:val="0"/>
          <w:sz w:val="30"/>
          <w:rtl/>
          <w:lang w:bidi="ar-EG"/>
        </w:rPr>
        <w:t>خدمات</w:t>
      </w:r>
      <w:r w:rsidR="00B94E62">
        <w:rPr>
          <w:rFonts w:hint="cs"/>
          <w:b w:val="0"/>
          <w:bCs w:val="0"/>
          <w:sz w:val="30"/>
          <w:rtl/>
          <w:lang w:bidi="ar-EG"/>
        </w:rPr>
        <w:t xml:space="preserve"> للتشغيل البيني العالمي لنفاذ الموجات الصغرية (</w:t>
      </w:r>
      <w:r w:rsidR="00B94E62" w:rsidRPr="00B94E62">
        <w:rPr>
          <w:b w:val="0"/>
          <w:bCs w:val="0"/>
        </w:rPr>
        <w:t>WiMax</w:t>
      </w:r>
      <w:r w:rsidR="00B94E62">
        <w:rPr>
          <w:rFonts w:hint="cs"/>
          <w:b w:val="0"/>
          <w:bCs w:val="0"/>
          <w:rtl/>
        </w:rPr>
        <w:t>) بالنسبة إلى النطاق و</w:t>
      </w:r>
      <w:r w:rsidR="006E61CD">
        <w:rPr>
          <w:rFonts w:hint="cs"/>
          <w:b w:val="0"/>
          <w:bCs w:val="0"/>
          <w:rtl/>
        </w:rPr>
        <w:t>نظراً إلى أن</w:t>
      </w:r>
      <w:r w:rsidR="00B94E62">
        <w:rPr>
          <w:rFonts w:hint="cs"/>
          <w:b w:val="0"/>
          <w:bCs w:val="0"/>
          <w:rtl/>
        </w:rPr>
        <w:t xml:space="preserve"> هذا النطاق محدد/موزع بالفعل </w:t>
      </w:r>
      <w:r w:rsidR="006E61CD">
        <w:rPr>
          <w:rFonts w:hint="cs"/>
          <w:b w:val="0"/>
          <w:bCs w:val="0"/>
          <w:rtl/>
        </w:rPr>
        <w:t xml:space="preserve">للخدمة المتنقلة </w:t>
      </w:r>
      <w:r w:rsidR="00A0707A">
        <w:rPr>
          <w:rFonts w:hint="cs"/>
          <w:b w:val="0"/>
          <w:bCs w:val="0"/>
          <w:rtl/>
        </w:rPr>
        <w:t xml:space="preserve">من أجل الاتصالات المتنقلة الدولية </w:t>
      </w:r>
      <w:r w:rsidR="006E61CD">
        <w:rPr>
          <w:rFonts w:hint="cs"/>
          <w:b w:val="0"/>
          <w:bCs w:val="0"/>
          <w:rtl/>
        </w:rPr>
        <w:t xml:space="preserve">كما هو منصوص عليه في الحواشي (الأرقام </w:t>
      </w:r>
      <w:r w:rsidR="006E61CD">
        <w:rPr>
          <w:b w:val="0"/>
          <w:bCs w:val="0"/>
        </w:rPr>
        <w:t>430A.5</w:t>
      </w:r>
      <w:r w:rsidR="006E61CD">
        <w:rPr>
          <w:rFonts w:hint="cs"/>
          <w:b w:val="0"/>
          <w:bCs w:val="0"/>
          <w:rtl/>
          <w:lang w:bidi="ar-EG"/>
        </w:rPr>
        <w:t xml:space="preserve"> و</w:t>
      </w:r>
      <w:r w:rsidR="006E61CD">
        <w:rPr>
          <w:b w:val="0"/>
          <w:bCs w:val="0"/>
          <w:lang w:bidi="ar-EG"/>
        </w:rPr>
        <w:t>432A.5</w:t>
      </w:r>
      <w:r w:rsidR="006E61CD">
        <w:rPr>
          <w:rFonts w:hint="cs"/>
          <w:b w:val="0"/>
          <w:bCs w:val="0"/>
          <w:rtl/>
          <w:lang w:bidi="ar-EG"/>
        </w:rPr>
        <w:t xml:space="preserve"> و</w:t>
      </w:r>
      <w:r w:rsidR="006E61CD">
        <w:rPr>
          <w:b w:val="0"/>
          <w:bCs w:val="0"/>
          <w:lang w:bidi="ar-EG"/>
        </w:rPr>
        <w:t>432B.5</w:t>
      </w:r>
      <w:r w:rsidR="006E61CD">
        <w:rPr>
          <w:rFonts w:hint="cs"/>
          <w:b w:val="0"/>
          <w:bCs w:val="0"/>
          <w:rtl/>
          <w:lang w:bidi="ar-EG"/>
        </w:rPr>
        <w:t xml:space="preserve"> من لوائح الراديو)، </w:t>
      </w:r>
      <w:r w:rsidR="00926151">
        <w:rPr>
          <w:rFonts w:hint="cs"/>
          <w:b w:val="0"/>
          <w:bCs w:val="0"/>
          <w:rtl/>
          <w:lang w:bidi="ar-EG"/>
        </w:rPr>
        <w:t xml:space="preserve">فإن ثمة </w:t>
      </w:r>
      <w:r w:rsidR="00926151" w:rsidRPr="00555187">
        <w:rPr>
          <w:rFonts w:hint="cs"/>
          <w:b w:val="0"/>
          <w:bCs w:val="0"/>
          <w:i/>
          <w:iCs/>
          <w:rtl/>
          <w:lang w:bidi="ar-EG"/>
        </w:rPr>
        <w:t>مسائل متصلة بالتوافق بين الاتصالات المتنقلة الدولية وهذا النطاق طبقاً لنص تقرير الاجتماع التحضيري للمؤتمر</w:t>
      </w:r>
      <w:r w:rsidR="002D3E8B">
        <w:rPr>
          <w:rFonts w:hint="cs"/>
          <w:b w:val="0"/>
          <w:bCs w:val="0"/>
          <w:i/>
          <w:iCs/>
          <w:rtl/>
          <w:lang w:bidi="ar-EG"/>
        </w:rPr>
        <w:t xml:space="preserve">، </w:t>
      </w:r>
      <w:r w:rsidR="00972D23">
        <w:rPr>
          <w:rFonts w:hint="cs"/>
          <w:b w:val="0"/>
          <w:bCs w:val="0"/>
          <w:i/>
          <w:iCs/>
          <w:rtl/>
          <w:lang w:bidi="ar-EG"/>
        </w:rPr>
        <w:t>إضافة إلى أنه قد أُبلغ</w:t>
      </w:r>
      <w:r w:rsidR="00926151" w:rsidRPr="00555187">
        <w:rPr>
          <w:rFonts w:hint="cs"/>
          <w:b w:val="0"/>
          <w:bCs w:val="0"/>
          <w:i/>
          <w:iCs/>
          <w:rtl/>
          <w:lang w:bidi="ar-EG"/>
        </w:rPr>
        <w:t xml:space="preserve"> عن حالات سابقة للتداخل بين الأنظمة اللاسلكية مثل </w:t>
      </w:r>
      <w:r w:rsidR="00926151" w:rsidRPr="00555187">
        <w:rPr>
          <w:b w:val="0"/>
          <w:bCs w:val="0"/>
          <w:i/>
          <w:iCs/>
        </w:rPr>
        <w:t>WiMax</w:t>
      </w:r>
      <w:r w:rsidR="00926151" w:rsidRPr="00555187">
        <w:rPr>
          <w:rFonts w:hint="cs"/>
          <w:b w:val="0"/>
          <w:bCs w:val="0"/>
          <w:i/>
          <w:iCs/>
          <w:rtl/>
        </w:rPr>
        <w:t xml:space="preserve"> والنطاق </w:t>
      </w:r>
      <w:r w:rsidR="00926151" w:rsidRPr="00555187">
        <w:rPr>
          <w:b w:val="0"/>
          <w:bCs w:val="0"/>
          <w:i/>
          <w:iCs/>
        </w:rPr>
        <w:t>C</w:t>
      </w:r>
      <w:r w:rsidR="00926151" w:rsidRPr="00555187">
        <w:rPr>
          <w:rFonts w:hint="cs"/>
          <w:b w:val="0"/>
          <w:bCs w:val="0"/>
          <w:i/>
          <w:iCs/>
          <w:rtl/>
          <w:lang w:bidi="ar-EG"/>
        </w:rPr>
        <w:t>.</w:t>
      </w:r>
    </w:p>
    <w:p w:rsidR="004A4C77" w:rsidRPr="00F315A3" w:rsidRDefault="004A4C77" w:rsidP="00A95BC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A4C77" w:rsidRPr="00F315A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315A3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5595C">
      <w:rPr>
        <w:noProof/>
        <w:lang w:val="es-ES"/>
      </w:rPr>
      <w:t>P:\ARA\ITU-R\CONF-R\CMR15\000\082ADD01A.docx</w:t>
    </w:r>
    <w:r w:rsidRPr="00CB4300">
      <w:fldChar w:fldCharType="end"/>
    </w:r>
    <w:r w:rsidRPr="00CB4300">
      <w:rPr>
        <w:lang w:val="es-ES"/>
      </w:rPr>
      <w:t xml:space="preserve">  (</w:t>
    </w:r>
    <w:r w:rsidR="00F315A3">
      <w:rPr>
        <w:rFonts w:hint="cs"/>
        <w:rtl/>
        <w:lang w:val="es-ES"/>
      </w:rPr>
      <w:t>388572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5595C">
      <w:rPr>
        <w:noProof/>
      </w:rPr>
      <w:t>30.10.15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5595C">
      <w:rPr>
        <w:noProof/>
      </w:rPr>
      <w:t>30.10.15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315A3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5595C">
      <w:rPr>
        <w:noProof/>
        <w:lang w:val="es-ES"/>
      </w:rPr>
      <w:t>P:\ARA\ITU-R\CONF-R\CMR15\000\082ADD01A.docx</w:t>
    </w:r>
    <w:r>
      <w:fldChar w:fldCharType="end"/>
    </w:r>
    <w:r w:rsidRPr="00CB4300">
      <w:rPr>
        <w:lang w:val="es-ES"/>
      </w:rPr>
      <w:t xml:space="preserve">   (</w:t>
    </w:r>
    <w:r w:rsidR="00F315A3">
      <w:rPr>
        <w:rFonts w:hint="cs"/>
        <w:rtl/>
        <w:lang w:val="es-ES"/>
      </w:rPr>
      <w:t>388572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5595C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5595C">
      <w:rPr>
        <w:noProof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5595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82(Add.1)-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595C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27E6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3E8B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4C77"/>
    <w:rsid w:val="004A6C66"/>
    <w:rsid w:val="004A7AA0"/>
    <w:rsid w:val="004C11BC"/>
    <w:rsid w:val="004D4AE6"/>
    <w:rsid w:val="004E34FA"/>
    <w:rsid w:val="004F58B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5518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E61CD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1099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6174"/>
    <w:rsid w:val="0088384B"/>
    <w:rsid w:val="008911EC"/>
    <w:rsid w:val="00893E53"/>
    <w:rsid w:val="008A1137"/>
    <w:rsid w:val="008A1788"/>
    <w:rsid w:val="008A338D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6151"/>
    <w:rsid w:val="00951718"/>
    <w:rsid w:val="00954CCB"/>
    <w:rsid w:val="00960962"/>
    <w:rsid w:val="00972CE0"/>
    <w:rsid w:val="00972D23"/>
    <w:rsid w:val="009A3D30"/>
    <w:rsid w:val="009B0BD8"/>
    <w:rsid w:val="009D6348"/>
    <w:rsid w:val="009E613F"/>
    <w:rsid w:val="009F042B"/>
    <w:rsid w:val="009F7BA0"/>
    <w:rsid w:val="00A03FD6"/>
    <w:rsid w:val="00A0707A"/>
    <w:rsid w:val="00A0707E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5BC0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4E62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5941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66F0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15A3"/>
    <w:rsid w:val="00F350C8"/>
    <w:rsid w:val="00F851F0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0B0B8B6-0306-42CA-9E9A-B0FBC4DA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R15-WRC15-C-0082!A1!MSW-A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711B-B901-4521-AAC3-D7B33980751C}">
  <ds:schemaRefs>
    <ds:schemaRef ds:uri="http://purl.org/dc/elements/1.1/"/>
    <ds:schemaRef ds:uri="http://purl.org/dc/dcmitype/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7B851B-500F-4C55-BFD7-5A8742B9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R15-WRC15-C-0082!A1!MSW-A</vt:lpstr>
    </vt:vector>
  </TitlesOfParts>
  <Manager>General Secretariat - Pool</Manager>
  <Company>International Telecommunication Union (ITU)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R15-WRC15-C-0082!A1!MSW-A</dc:title>
  <dc:creator>Documents Proposals Manager (DPM)</dc:creator>
  <cp:keywords>DPM_v5.2015.10.21_prod</cp:keywords>
  <cp:lastModifiedBy>Eltawabti, Ibrahim</cp:lastModifiedBy>
  <cp:revision>4</cp:revision>
  <cp:lastPrinted>2015-10-30T18:06:00Z</cp:lastPrinted>
  <dcterms:created xsi:type="dcterms:W3CDTF">2015-10-30T14:36:00Z</dcterms:created>
  <dcterms:modified xsi:type="dcterms:W3CDTF">2015-10-30T18:14:00Z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