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Document 76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B0392">
            <w:pPr>
              <w:pStyle w:val="Source"/>
            </w:pPr>
            <w:r>
              <w:t>Azerbaijani Republic</w:t>
            </w:r>
            <w:r w:rsidR="00EB0392">
              <w:t xml:space="preserve">, </w:t>
            </w:r>
            <w:r>
              <w:t>Russian Federation</w:t>
            </w:r>
            <w:r w:rsidR="00EB0392">
              <w:t xml:space="preserve">, </w:t>
            </w:r>
            <w:r>
              <w:t>France</w:t>
            </w:r>
            <w:r w:rsidR="00EB0392">
              <w:t xml:space="preserve">, </w:t>
            </w:r>
            <w:r>
              <w:t>Romania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1.4</w:t>
            </w:r>
          </w:p>
        </w:tc>
      </w:tr>
    </w:tbl>
    <w:bookmarkEnd w:id="6"/>
    <w:bookmarkEnd w:id="7"/>
    <w:p w:rsidR="00FC5DFA" w:rsidRDefault="00EB0392" w:rsidP="00EB4380">
      <w:r w:rsidRPr="009A2B70">
        <w:t>1.4</w:t>
      </w:r>
      <w:r w:rsidRPr="009A2B70">
        <w:tab/>
        <w:t xml:space="preserve">to consider possible new allocation to the amateur service on a secondary basis within the band 5 250-5 450 kHz in accordance with Resolution </w:t>
      </w:r>
      <w:r w:rsidRPr="009A2B70">
        <w:rPr>
          <w:b/>
          <w:bCs/>
        </w:rPr>
        <w:t>649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EB4380" w:rsidRPr="009A2B70" w:rsidRDefault="00EB4380" w:rsidP="00EB4380"/>
    <w:p w:rsidR="00EB0392" w:rsidRPr="00566875" w:rsidRDefault="00EB0392" w:rsidP="00EB0392">
      <w:pPr>
        <w:pStyle w:val="headingb0"/>
        <w:rPr>
          <w:i/>
          <w:iCs/>
          <w:lang w:val="en-US"/>
        </w:rPr>
      </w:pPr>
      <w:r w:rsidRPr="00566875">
        <w:rPr>
          <w:lang w:val="en-US"/>
        </w:rPr>
        <w:t>Introduction</w:t>
      </w:r>
    </w:p>
    <w:p w:rsidR="00EB0392" w:rsidRPr="00E959DD" w:rsidRDefault="00EB0392" w:rsidP="00EB0392">
      <w:r>
        <w:t>S</w:t>
      </w:r>
      <w:r w:rsidRPr="001A75C5">
        <w:t xml:space="preserve">tudies </w:t>
      </w:r>
      <w:r>
        <w:t>on a</w:t>
      </w:r>
      <w:r w:rsidRPr="001A75C5">
        <w:t xml:space="preserve"> possible</w:t>
      </w:r>
      <w:r>
        <w:t xml:space="preserve"> new allocation to the amateur</w:t>
      </w:r>
      <w:r w:rsidRPr="001A75C5">
        <w:t xml:space="preserve"> </w:t>
      </w:r>
      <w:r>
        <w:t xml:space="preserve">service on a secondary basis within the band 5 250-5 450 kHz </w:t>
      </w:r>
      <w:r w:rsidRPr="001A75C5">
        <w:t xml:space="preserve">were conducted </w:t>
      </w:r>
      <w:r>
        <w:t>since 2012 and included</w:t>
      </w:r>
      <w:r w:rsidRPr="001A75C5">
        <w:t xml:space="preserve"> technical, operational and regulatory </w:t>
      </w:r>
      <w:r>
        <w:t>considerations</w:t>
      </w:r>
      <w:r w:rsidRPr="001A75C5">
        <w:t xml:space="preserve"> on this topic</w:t>
      </w:r>
      <w:r>
        <w:t>.</w:t>
      </w:r>
    </w:p>
    <w:p w:rsidR="00EB0392" w:rsidRDefault="00EB0392" w:rsidP="00EB0392">
      <w:pPr>
        <w:rPr>
          <w:lang w:val="en-US"/>
        </w:rPr>
      </w:pPr>
      <w:r w:rsidRPr="00F32DD5">
        <w:t xml:space="preserve">Based on the </w:t>
      </w:r>
      <w:r w:rsidRPr="001A75C5">
        <w:t>results</w:t>
      </w:r>
      <w:r>
        <w:t xml:space="preserve"> of ITU-R </w:t>
      </w:r>
      <w:r w:rsidRPr="00F32DD5">
        <w:t>studies</w:t>
      </w:r>
      <w:r w:rsidRPr="001A75C5">
        <w:t xml:space="preserve">, </w:t>
      </w:r>
      <w:r>
        <w:rPr>
          <w:rFonts w:eastAsia="Calibri"/>
        </w:rPr>
        <w:t xml:space="preserve">sharing with existing services in any sub-band of the </w:t>
      </w:r>
      <w:r>
        <w:t xml:space="preserve">5 250-5 450 kHz frequency range </w:t>
      </w:r>
      <w:r>
        <w:rPr>
          <w:rFonts w:eastAsia="Calibri"/>
        </w:rPr>
        <w:t>proved being highly problematic</w:t>
      </w:r>
      <w:r w:rsidRPr="0061610C">
        <w:rPr>
          <w:rFonts w:eastAsia="Calibri"/>
        </w:rPr>
        <w:t xml:space="preserve">. </w:t>
      </w:r>
      <w:r>
        <w:rPr>
          <w:rFonts w:eastAsia="Calibri"/>
        </w:rPr>
        <w:t xml:space="preserve">As a </w:t>
      </w:r>
      <w:r w:rsidRPr="0061610C">
        <w:rPr>
          <w:rFonts w:eastAsia="Calibri"/>
        </w:rPr>
        <w:t xml:space="preserve">consequence, </w:t>
      </w:r>
      <w:r>
        <w:t>the proponents of this contribution oppose</w:t>
      </w:r>
      <w:r w:rsidRPr="001A75C5">
        <w:t xml:space="preserve"> </w:t>
      </w:r>
      <w:r>
        <w:t xml:space="preserve">any </w:t>
      </w:r>
      <w:r w:rsidRPr="001A75C5">
        <w:t>additional</w:t>
      </w:r>
      <w:r w:rsidRPr="00F32DD5">
        <w:t xml:space="preserve"> </w:t>
      </w:r>
      <w:r>
        <w:t xml:space="preserve">secondary </w:t>
      </w:r>
      <w:r w:rsidRPr="00F32DD5">
        <w:t xml:space="preserve">allocation to the </w:t>
      </w:r>
      <w:r>
        <w:t>amateur service within the band 5 250-5 450 kHz.</w:t>
      </w:r>
    </w:p>
    <w:p w:rsidR="00EB0392" w:rsidRPr="00EB0392" w:rsidRDefault="00EB0392" w:rsidP="00EB0392">
      <w:pPr>
        <w:pStyle w:val="headingb0"/>
        <w:rPr>
          <w:lang w:val="en-US"/>
        </w:rPr>
      </w:pPr>
      <w:r>
        <w:rPr>
          <w:lang w:val="en-US"/>
        </w:rPr>
        <w:t>Proposals</w:t>
      </w:r>
    </w:p>
    <w:p w:rsidR="00187BD9" w:rsidRPr="00EB0392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B0392">
        <w:br w:type="page"/>
      </w:r>
    </w:p>
    <w:p w:rsidR="009B463A" w:rsidRDefault="00EB0392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EB0392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EB0392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D70C05" w:rsidRDefault="00EB0392">
      <w:pPr>
        <w:pStyle w:val="Proposal"/>
      </w:pPr>
      <w:r>
        <w:rPr>
          <w:u w:val="single"/>
        </w:rPr>
        <w:t>NOC</w:t>
      </w:r>
      <w:r>
        <w:tab/>
        <w:t>AZE/RUS/F/ROU/76/1</w:t>
      </w:r>
    </w:p>
    <w:p w:rsidR="009B463A" w:rsidRDefault="00EB0392" w:rsidP="009B463A">
      <w:pPr>
        <w:pStyle w:val="Tabletitle"/>
        <w:rPr>
          <w:lang w:val="en-AU"/>
        </w:rPr>
      </w:pPr>
      <w:r>
        <w:rPr>
          <w:lang w:val="en-AU"/>
        </w:rPr>
        <w:t>5</w:t>
      </w:r>
      <w:r w:rsidRPr="005B494F">
        <w:t> </w:t>
      </w:r>
      <w:r w:rsidRPr="00EC66DB">
        <w:t>003</w:t>
      </w:r>
      <w:r>
        <w:rPr>
          <w:lang w:val="en-AU"/>
        </w:rPr>
        <w:t>-7</w:t>
      </w:r>
      <w:r w:rsidRPr="005B494F">
        <w:t> </w:t>
      </w:r>
      <w:r>
        <w:rPr>
          <w:lang w:val="en-AU"/>
        </w:rPr>
        <w:t>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Tr="006E2F9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EB0392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6E2F9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EB0392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EB0392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EB0392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RPr="00107360" w:rsidTr="006E2F9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EB0392" w:rsidP="00477577">
            <w:pPr>
              <w:pStyle w:val="TableTextS5"/>
              <w:ind w:left="170" w:hanging="170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EB0392" w:rsidP="00477577">
            <w:pPr>
              <w:pStyle w:val="TableTextS5"/>
              <w:ind w:left="170" w:hanging="170"/>
            </w:pPr>
            <w:r w:rsidRPr="00B76897">
              <w:t>FIXED</w:t>
            </w:r>
          </w:p>
          <w:p w:rsidR="009B463A" w:rsidRPr="00B76897" w:rsidRDefault="00EB0392" w:rsidP="00477577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9B463A" w:rsidRPr="00B76897" w:rsidRDefault="00EB0392" w:rsidP="00477577">
            <w:pPr>
              <w:pStyle w:val="TableTextS5"/>
              <w:ind w:left="170" w:hanging="170"/>
            </w:pPr>
            <w:r w:rsidRPr="00B76897">
              <w:t>Radiolocation  5.132A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EB0392" w:rsidP="00477577">
            <w:pPr>
              <w:pStyle w:val="TableTextS5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EB0392" w:rsidP="00477577">
            <w:pPr>
              <w:pStyle w:val="TableTextS5"/>
            </w:pPr>
            <w:r w:rsidRPr="00B76897">
              <w:t>FIXED</w:t>
            </w:r>
          </w:p>
          <w:p w:rsidR="009B463A" w:rsidRPr="00B76897" w:rsidRDefault="00EB0392" w:rsidP="00477577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9B463A" w:rsidRPr="00B76897" w:rsidRDefault="00EB0392" w:rsidP="00477577">
            <w:pPr>
              <w:pStyle w:val="TableTextS5"/>
            </w:pPr>
            <w:r w:rsidRPr="00B76897">
              <w:t>RADIOLOCATION  5.132A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EB0392" w:rsidP="00477577">
            <w:pPr>
              <w:pStyle w:val="TableTextS5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EB0392" w:rsidP="00477577">
            <w:pPr>
              <w:pStyle w:val="TableTextS5"/>
            </w:pPr>
            <w:r w:rsidRPr="00B76897">
              <w:t>FIXED</w:t>
            </w:r>
          </w:p>
          <w:p w:rsidR="009B463A" w:rsidRPr="00B76897" w:rsidRDefault="00EB0392" w:rsidP="00477577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9B463A" w:rsidRPr="00B76897" w:rsidRDefault="00EB0392" w:rsidP="00477577">
            <w:pPr>
              <w:pStyle w:val="TableTextS5"/>
            </w:pPr>
            <w:r w:rsidRPr="00B76897">
              <w:t>Radiolocation  5.132A</w:t>
            </w:r>
          </w:p>
        </w:tc>
      </w:tr>
      <w:tr w:rsidR="009B463A" w:rsidRPr="00107360" w:rsidTr="006E2F9B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DE7EF5" w:rsidRDefault="00EB0392" w:rsidP="00477577">
            <w:pPr>
              <w:pStyle w:val="TableTextS5"/>
              <w:ind w:left="170" w:hanging="170"/>
              <w:rPr>
                <w:rStyle w:val="Tablefreq"/>
                <w:b w:val="0"/>
                <w:bCs/>
              </w:rPr>
            </w:pPr>
            <w:r w:rsidRPr="00EA3F53">
              <w:rPr>
                <w:rStyle w:val="Tablefreq"/>
                <w:lang w:val="fr-CH"/>
              </w:rPr>
              <w:t>5.133A</w:t>
            </w: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B76897" w:rsidRDefault="00FF6EFE" w:rsidP="00477577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B76897" w:rsidRDefault="00FF6EFE" w:rsidP="00477577">
            <w:pPr>
              <w:pStyle w:val="TableTextS5"/>
              <w:rPr>
                <w:rStyle w:val="Tablefreq"/>
              </w:rPr>
            </w:pPr>
          </w:p>
        </w:tc>
      </w:tr>
      <w:tr w:rsidR="009B463A" w:rsidRPr="00EB0392" w:rsidTr="006E2F9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3A" w:rsidRPr="00B76897" w:rsidRDefault="00EB0392" w:rsidP="00477577">
            <w:pPr>
              <w:pStyle w:val="TableTextS5"/>
              <w:ind w:left="170" w:hanging="170"/>
              <w:rPr>
                <w:lang w:val="fr-CH"/>
              </w:rPr>
            </w:pPr>
            <w:r w:rsidRPr="00FD4419">
              <w:rPr>
                <w:rStyle w:val="Tablefreq"/>
                <w:lang w:val="fr-CH"/>
              </w:rPr>
              <w:t>5 275-5 450</w:t>
            </w:r>
            <w:r w:rsidRPr="00B76897">
              <w:rPr>
                <w:lang w:val="fr-CH"/>
              </w:rPr>
              <w:tab/>
              <w:t>FIXED</w:t>
            </w:r>
          </w:p>
          <w:p w:rsidR="009B463A" w:rsidRPr="00B76897" w:rsidRDefault="00EB0392" w:rsidP="00477577">
            <w:pPr>
              <w:pStyle w:val="TableTextS5"/>
              <w:spacing w:line="200" w:lineRule="exact"/>
              <w:rPr>
                <w:b/>
                <w:lang w:val="fr-CH"/>
              </w:rPr>
            </w:pP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  <w:t>MOBILE except aeronautical mobile</w:t>
            </w:r>
          </w:p>
        </w:tc>
      </w:tr>
    </w:tbl>
    <w:p w:rsidR="00D70C05" w:rsidRDefault="00EB0392">
      <w:pPr>
        <w:pStyle w:val="Reasons"/>
      </w:pPr>
      <w:r>
        <w:rPr>
          <w:b/>
        </w:rPr>
        <w:t>Reasons:</w:t>
      </w:r>
      <w:r>
        <w:tab/>
      </w:r>
      <w:r w:rsidRPr="00F32DD5">
        <w:t xml:space="preserve">Based on the </w:t>
      </w:r>
      <w:r w:rsidRPr="001A75C5">
        <w:t>results</w:t>
      </w:r>
      <w:r>
        <w:t xml:space="preserve"> of ITU-R </w:t>
      </w:r>
      <w:r w:rsidRPr="00F32DD5">
        <w:t>studies</w:t>
      </w:r>
      <w:r w:rsidRPr="001A75C5">
        <w:t xml:space="preserve">, </w:t>
      </w:r>
      <w:r>
        <w:rPr>
          <w:rFonts w:eastAsia="Calibri"/>
        </w:rPr>
        <w:t xml:space="preserve">sharing with existing services in any sub-band of the </w:t>
      </w:r>
      <w:r>
        <w:t xml:space="preserve">5 250-5 450 kHz frequency range </w:t>
      </w:r>
      <w:r>
        <w:rPr>
          <w:rFonts w:eastAsia="Calibri"/>
        </w:rPr>
        <w:t>proved being highly problematic</w:t>
      </w:r>
      <w:r w:rsidRPr="0061610C">
        <w:rPr>
          <w:rFonts w:eastAsia="Calibri"/>
        </w:rPr>
        <w:t xml:space="preserve">. </w:t>
      </w:r>
      <w:r>
        <w:rPr>
          <w:rFonts w:eastAsia="Calibri"/>
        </w:rPr>
        <w:t xml:space="preserve">As a </w:t>
      </w:r>
      <w:r w:rsidRPr="0061610C">
        <w:rPr>
          <w:rFonts w:eastAsia="Calibri"/>
        </w:rPr>
        <w:t xml:space="preserve">consequence, </w:t>
      </w:r>
      <w:r>
        <w:t>the proponents of this contribution oppose</w:t>
      </w:r>
      <w:r w:rsidRPr="001A75C5">
        <w:t xml:space="preserve"> </w:t>
      </w:r>
      <w:r>
        <w:t xml:space="preserve">any </w:t>
      </w:r>
      <w:r w:rsidRPr="001A75C5">
        <w:t>additional</w:t>
      </w:r>
      <w:r w:rsidRPr="00F32DD5">
        <w:t xml:space="preserve"> </w:t>
      </w:r>
      <w:r>
        <w:t xml:space="preserve">secondary </w:t>
      </w:r>
      <w:r w:rsidRPr="00F32DD5">
        <w:t xml:space="preserve">allocation to the </w:t>
      </w:r>
      <w:r>
        <w:t>amateur service within the band 5 250-5 450 kHz.</w:t>
      </w:r>
    </w:p>
    <w:p w:rsidR="00D70C05" w:rsidRDefault="00EB0392">
      <w:pPr>
        <w:pStyle w:val="Proposal"/>
      </w:pPr>
      <w:r>
        <w:t>SUP</w:t>
      </w:r>
      <w:r>
        <w:tab/>
        <w:t>AZE/RUS/F/ROU/76/2</w:t>
      </w:r>
    </w:p>
    <w:p w:rsidR="003638D8" w:rsidRPr="006905BC" w:rsidRDefault="00EB0392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649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EB0392" w:rsidP="00114582">
      <w:pPr>
        <w:pStyle w:val="Restitle"/>
      </w:pPr>
      <w:bookmarkStart w:id="10" w:name="_Toc327364529"/>
      <w:r w:rsidRPr="006905BC">
        <w:t xml:space="preserve">Possible allocation to the amateur service on a </w:t>
      </w:r>
      <w:r w:rsidRPr="006905BC">
        <w:br/>
        <w:t>secondary basis at around 5 300 kHz</w:t>
      </w:r>
      <w:bookmarkEnd w:id="10"/>
    </w:p>
    <w:p w:rsidR="00D70C05" w:rsidRDefault="00EB0392">
      <w:pPr>
        <w:pStyle w:val="Reasons"/>
      </w:pPr>
      <w:r>
        <w:rPr>
          <w:b/>
        </w:rPr>
        <w:t>Reasons:</w:t>
      </w:r>
      <w:r>
        <w:tab/>
      </w:r>
      <w:r w:rsidRPr="00F43DAD">
        <w:t xml:space="preserve">Resolution 649 (WRC-12) </w:t>
      </w:r>
      <w:r>
        <w:t xml:space="preserve">is proposed to be suppressed </w:t>
      </w:r>
      <w:r w:rsidRPr="00F43DAD">
        <w:t xml:space="preserve">since the studies are completed and </w:t>
      </w:r>
      <w:r>
        <w:t xml:space="preserve">demonstrated the difficulty to find a </w:t>
      </w:r>
      <w:r w:rsidRPr="00F43DAD">
        <w:t>secondary allocation</w:t>
      </w:r>
      <w:r w:rsidR="00EB4380">
        <w:t xml:space="preserve"> </w:t>
      </w:r>
      <w:r w:rsidRPr="00F43DAD">
        <w:t>to amateur service</w:t>
      </w:r>
      <w:r>
        <w:t>.</w:t>
      </w:r>
    </w:p>
    <w:p w:rsidR="00EB0392" w:rsidRDefault="00EB0392" w:rsidP="00EB4380"/>
    <w:p w:rsidR="00EB0392" w:rsidRDefault="00EB0392" w:rsidP="00EB4380"/>
    <w:p w:rsidR="00EB0392" w:rsidRDefault="00EB0392">
      <w:pPr>
        <w:jc w:val="center"/>
      </w:pPr>
      <w:r>
        <w:t>______________</w:t>
      </w:r>
    </w:p>
    <w:p w:rsidR="00EB0392" w:rsidRDefault="00EB0392">
      <w:pPr>
        <w:pStyle w:val="Reasons"/>
      </w:pPr>
    </w:p>
    <w:sectPr w:rsidR="00EB03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B0392">
      <w:rPr>
        <w:noProof/>
        <w:lang w:val="en-US"/>
      </w:rPr>
      <w:t>Y:\APP\BR\POOL\WRC-15\DOC (Contributions)\1-100\076E.docx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6EFE">
      <w:rPr>
        <w:noProof/>
      </w:rPr>
      <w:t>18.10.15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B0392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80" w:rsidRDefault="00EB4380" w:rsidP="00EB4380">
    <w:pPr>
      <w:pStyle w:val="Footer"/>
    </w:pPr>
    <w:fldSimple w:instr=" FILENAME \p  \* MERGEFORMAT ">
      <w:r>
        <w:t>P:\ENG\ITU-R\CONF-R\CMR15\000\076E.docx</w:t>
      </w:r>
    </w:fldSimple>
    <w:r w:rsidR="00FF6EFE">
      <w:t xml:space="preserve"> </w:t>
    </w:r>
    <w:r w:rsidR="00FF6EFE">
      <w:t>(3</w:t>
    </w:r>
    <w:bookmarkStart w:id="14" w:name="_GoBack"/>
    <w:bookmarkEnd w:id="14"/>
    <w:r>
      <w:t>88530)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F6EFE">
      <w:t>18.10.15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80" w:rsidRDefault="00FF6EFE" w:rsidP="00EB438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B4380">
      <w:t>P:\ENG\ITU-R\CONF-R\CMR15\000\076E.docx</w:t>
    </w:r>
    <w:r>
      <w:fldChar w:fldCharType="end"/>
    </w:r>
    <w:r>
      <w:t xml:space="preserve"> (3</w:t>
    </w:r>
    <w:r w:rsidR="00EB4380">
      <w:t>88530)</w:t>
    </w:r>
    <w:r w:rsidR="00EB4380">
      <w:tab/>
    </w:r>
    <w:r w:rsidR="00EB4380">
      <w:fldChar w:fldCharType="begin"/>
    </w:r>
    <w:r w:rsidR="00EB4380">
      <w:instrText xml:space="preserve"> SAVEDATE \@ DD.MM.YY </w:instrText>
    </w:r>
    <w:r w:rsidR="00EB4380">
      <w:fldChar w:fldCharType="separate"/>
    </w:r>
    <w:r>
      <w:t>18.10.15</w:t>
    </w:r>
    <w:r w:rsidR="00EB4380">
      <w:fldChar w:fldCharType="end"/>
    </w:r>
    <w:r w:rsidR="00EB4380">
      <w:tab/>
    </w:r>
    <w:r w:rsidR="00EB4380">
      <w:fldChar w:fldCharType="begin"/>
    </w:r>
    <w:r w:rsidR="00EB4380">
      <w:instrText xml:space="preserve"> PRINTDATE \@ DD.MM.YY </w:instrText>
    </w:r>
    <w:r w:rsidR="00EB4380">
      <w:fldChar w:fldCharType="separate"/>
    </w:r>
    <w:r w:rsidR="00EB4380">
      <w:t>16.10.15</w:t>
    </w:r>
    <w:r w:rsidR="00EB438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FE" w:rsidRDefault="00FF6E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F6EFE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1" w:name="OLE_LINK1"/>
    <w:bookmarkStart w:id="12" w:name="OLE_LINK2"/>
    <w:bookmarkStart w:id="13" w:name="OLE_LINK3"/>
    <w:r w:rsidR="00EB55C6">
      <w:t>76</w:t>
    </w:r>
    <w:bookmarkEnd w:id="11"/>
    <w:bookmarkEnd w:id="12"/>
    <w:bookmarkEnd w:id="13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FE" w:rsidRDefault="00FF6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23120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A195C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0C05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0392"/>
    <w:rsid w:val="00EB4380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78C1849C-228E-4C40-866C-A504444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customStyle="1" w:styleId="headingb0">
    <w:name w:val="heading_b"/>
    <w:basedOn w:val="Heading3"/>
    <w:next w:val="Normal"/>
    <w:rsid w:val="00EB0392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R15-WRC15-C-0076!!MSW-E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2F4B1-0B9E-44DF-8082-3280F6AD891A}">
  <ds:schemaRefs>
    <ds:schemaRef ds:uri="996b2e75-67fd-4955-a3b0-5ab9934cb50b"/>
    <ds:schemaRef ds:uri="http://www.w3.org/XML/1998/namespace"/>
    <ds:schemaRef ds:uri="http://purl.org/dc/terms/"/>
    <ds:schemaRef ds:uri="32a1a8c5-2265-4ebc-b7a0-2071e2c5c9bb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41534D-A645-4602-908F-C04CED86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5</TotalTime>
  <Pages>2</Pages>
  <Words>316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R15-WRC15-C-0076!!MSW-E</vt:lpstr>
    </vt:vector>
  </TitlesOfParts>
  <Manager>General Secretariat - Pool</Manager>
  <Company>International Telecommunication Union (ITU)</Company>
  <LinksUpToDate>false</LinksUpToDate>
  <CharactersWithSpaces>2142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R15-WRC15-C-0076!!MSW-E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Neal, Sharon</cp:lastModifiedBy>
  <cp:revision>4</cp:revision>
  <cp:lastPrinted>2015-10-16T14:41:00Z</cp:lastPrinted>
  <dcterms:created xsi:type="dcterms:W3CDTF">2015-10-18T13:56:00Z</dcterms:created>
  <dcterms:modified xsi:type="dcterms:W3CDTF">2015-10-23T07:48:00Z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