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Pr="00CB5AF7">
              <w:rPr>
                <w:rFonts w:ascii="Verdana" w:hAnsi="Verdana"/>
                <w:b/>
                <w:bCs/>
                <w:szCs w:val="22"/>
              </w:rPr>
              <w:t>5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, 2–</w:t>
            </w:r>
            <w:r w:rsidRPr="00CB5AF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Pr="00E65919">
              <w:rPr>
                <w:rFonts w:ascii="Verdana" w:hAnsi="Verdana"/>
                <w:b/>
                <w:bCs/>
                <w:sz w:val="18"/>
                <w:szCs w:val="18"/>
              </w:rPr>
              <w:t xml:space="preserve"> ноября 2015 года</w:t>
            </w:r>
          </w:p>
        </w:tc>
        <w:tc>
          <w:tcPr>
            <w:tcW w:w="3260" w:type="dxa"/>
          </w:tcPr>
          <w:p w:rsidR="005651C9" w:rsidRPr="000A0EF3" w:rsidRDefault="00597005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97005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2" w:name="dhead"/>
            <w:r w:rsidRPr="00A85B6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5651C9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3D6B8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D6B8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4</w:t>
            </w:r>
            <w:r w:rsidRPr="003D6B8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68</w:t>
            </w:r>
            <w:r w:rsidR="005651C9" w:rsidRPr="003D6B8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3D6B8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16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октября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2015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3D6B8D" w:rsidRDefault="000F33D8" w:rsidP="003D6B8D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r w:rsidR="003D6B8D">
              <w:rPr>
                <w:rFonts w:ascii="Verdana" w:hAnsi="Verdana"/>
                <w:b/>
                <w:bCs/>
                <w:sz w:val="18"/>
                <w:szCs w:val="22"/>
              </w:rPr>
              <w:t>французский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3C43CB" w:rsidRDefault="000F33D8" w:rsidP="003C43CB">
            <w:pPr>
              <w:pStyle w:val="Source"/>
            </w:pPr>
            <w:bookmarkStart w:id="4" w:name="dsource" w:colFirst="0" w:colLast="0"/>
            <w:r w:rsidRPr="003C43CB">
              <w:t>Кот-д’Ивуар (Республика)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3C43CB" w:rsidRDefault="005E0340" w:rsidP="003C43CB">
            <w:pPr>
              <w:pStyle w:val="Title1"/>
            </w:pPr>
            <w:bookmarkStart w:id="5" w:name="dtitle1" w:colFirst="0" w:colLast="0"/>
            <w:bookmarkEnd w:id="4"/>
            <w: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proofErr w:type="spellStart"/>
            <w:r w:rsidRPr="005A295E">
              <w:t>Пункт</w:t>
            </w:r>
            <w:proofErr w:type="spellEnd"/>
            <w:r w:rsidRPr="005A295E">
              <w:t xml:space="preserve"> 1.14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7"/>
    <w:p w:rsidR="00CA74EE" w:rsidRPr="003D6B8D" w:rsidRDefault="00B62A50" w:rsidP="003C43CB">
      <w:pPr>
        <w:pStyle w:val="Normalaftertitle"/>
      </w:pPr>
      <w:r w:rsidRPr="00126FFF">
        <w:t>1.14</w:t>
      </w:r>
      <w:r w:rsidRPr="00126FFF">
        <w:tab/>
        <w:t>рассмотреть возможность получения непрерывной эталонной шкалы времени либо путем изменения всемирного координированного времени (UTC), либо каким-либо другим методом и принять соответствующие м</w:t>
      </w:r>
      <w:r w:rsidR="003C43CB">
        <w:t>еры в соответствии с Резолюцией </w:t>
      </w:r>
      <w:r w:rsidR="003C43CB">
        <w:rPr>
          <w:b/>
          <w:bCs/>
        </w:rPr>
        <w:t>653 (ВКР</w:t>
      </w:r>
      <w:r w:rsidR="003C43CB">
        <w:rPr>
          <w:b/>
          <w:bCs/>
        </w:rPr>
        <w:noBreakHyphen/>
      </w:r>
      <w:r w:rsidRPr="00126FFF">
        <w:rPr>
          <w:b/>
          <w:bCs/>
        </w:rPr>
        <w:t>12)</w:t>
      </w:r>
      <w:r w:rsidRPr="00126FFF">
        <w:t>;</w:t>
      </w:r>
    </w:p>
    <w:p w:rsidR="003C43CB" w:rsidRPr="003C43CB" w:rsidRDefault="003C43CB" w:rsidP="003C43CB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:rsidR="0003535B" w:rsidRDefault="003C43CB" w:rsidP="00303D10">
      <w:r w:rsidRPr="00B2648C">
        <w:t xml:space="preserve">UTC было </w:t>
      </w:r>
      <w:r w:rsidR="00303D10">
        <w:t xml:space="preserve">впервые </w:t>
      </w:r>
      <w:r w:rsidRPr="00B2648C">
        <w:t>утверждено Международн</w:t>
      </w:r>
      <w:r w:rsidR="00B62A50">
        <w:t>ым консультативным комитетом по </w:t>
      </w:r>
      <w:r w:rsidRPr="00B2648C">
        <w:t>радио (МККР) в Рекомен</w:t>
      </w:r>
      <w:bookmarkStart w:id="8" w:name="_GoBack"/>
      <w:bookmarkEnd w:id="8"/>
      <w:r w:rsidRPr="00B2648C">
        <w:t xml:space="preserve">дации 374 1963 года в качестве основы для скоординированной передачи сигналов стандартных частот и времени на </w:t>
      </w:r>
      <w:r w:rsidR="00303D10">
        <w:t>распределенных</w:t>
      </w:r>
      <w:r w:rsidRPr="00B2648C">
        <w:t xml:space="preserve"> частотах. В то время сдвиги частот и временные шаги в UTC включались в </w:t>
      </w:r>
      <w:r w:rsidR="00303D10">
        <w:t>передаваемые</w:t>
      </w:r>
      <w:r w:rsidR="00303D10" w:rsidRPr="00B2648C">
        <w:t xml:space="preserve"> сигнал</w:t>
      </w:r>
      <w:r w:rsidR="00303D10">
        <w:t>ы времени</w:t>
      </w:r>
      <w:r w:rsidR="00303D10" w:rsidRPr="00B2648C">
        <w:t xml:space="preserve"> </w:t>
      </w:r>
      <w:r w:rsidR="00303D10">
        <w:t>по мере необходимости</w:t>
      </w:r>
      <w:r w:rsidR="00B62A50">
        <w:t>, для того чтобы UTC в </w:t>
      </w:r>
      <w:r w:rsidRPr="00B2648C">
        <w:t>большей степени совпадало с наблюдаемой скоростью вращения Земли.</w:t>
      </w:r>
    </w:p>
    <w:p w:rsidR="003C43CB" w:rsidRPr="003C43CB" w:rsidRDefault="003D6B8D" w:rsidP="003D6B8D">
      <w:r>
        <w:t>В 1970 </w:t>
      </w:r>
      <w:r w:rsidRPr="00B2648C">
        <w:t xml:space="preserve">году </w:t>
      </w:r>
      <w:r w:rsidR="00B62A50">
        <w:t xml:space="preserve">МККР </w:t>
      </w:r>
      <w:r w:rsidR="003C43CB" w:rsidRPr="00B2648C">
        <w:t>утвердил измененную версию Рек</w:t>
      </w:r>
      <w:r w:rsidR="00B62A50">
        <w:t>омендации 374, в соответствии с </w:t>
      </w:r>
      <w:r w:rsidR="003C43CB" w:rsidRPr="00B2648C">
        <w:t xml:space="preserve">которой в UTC включались корректировки в одну секунду, что </w:t>
      </w:r>
      <w:r>
        <w:t>составляет</w:t>
      </w:r>
      <w:r w:rsidR="003C43CB" w:rsidRPr="00B2648C">
        <w:t xml:space="preserve"> основу его определения</w:t>
      </w:r>
      <w:r>
        <w:t xml:space="preserve"> в настоящее время</w:t>
      </w:r>
      <w:r w:rsidR="003C43CB" w:rsidRPr="00B2648C">
        <w:t>.</w:t>
      </w:r>
    </w:p>
    <w:p w:rsidR="003C43CB" w:rsidRPr="003C43CB" w:rsidRDefault="003C43CB" w:rsidP="00303D10">
      <w:r w:rsidRPr="000B1821">
        <w:t>UTC</w:t>
      </w:r>
      <w:r w:rsidRPr="00B2648C">
        <w:t xml:space="preserve"> </w:t>
      </w:r>
      <w:r w:rsidR="00303D10">
        <w:t>основано на</w:t>
      </w:r>
      <w:r w:rsidRPr="00B2648C">
        <w:t xml:space="preserve"> секунд</w:t>
      </w:r>
      <w:r w:rsidR="00303D10">
        <w:t>е</w:t>
      </w:r>
      <w:r w:rsidRPr="00B2648C">
        <w:t xml:space="preserve"> Международной систем</w:t>
      </w:r>
      <w:r w:rsidR="00303D10">
        <w:t>ы</w:t>
      </w:r>
      <w:r w:rsidRPr="00B2648C">
        <w:t xml:space="preserve"> единиц (СИ). UTC является одн</w:t>
      </w:r>
      <w:r w:rsidR="00BC2C5D">
        <w:t>им</w:t>
      </w:r>
      <w:r w:rsidRPr="00B2648C">
        <w:t xml:space="preserve"> из важнейших </w:t>
      </w:r>
      <w:r w:rsidR="00BC2C5D">
        <w:t>элементов</w:t>
      </w:r>
      <w:r w:rsidRPr="00B2648C">
        <w:t xml:space="preserve"> </w:t>
      </w:r>
      <w:r w:rsidR="00BC2C5D">
        <w:t xml:space="preserve">мировой </w:t>
      </w:r>
      <w:r w:rsidRPr="00B2648C">
        <w:t>инфраструктуры, требующей точной информации о времени.</w:t>
      </w:r>
    </w:p>
    <w:p w:rsidR="003C43CB" w:rsidRPr="00BC2C5D" w:rsidRDefault="00BC2C5D" w:rsidP="003C3938">
      <w:r>
        <w:rPr>
          <w:color w:val="000000"/>
        </w:rPr>
        <w:t>Включение</w:t>
      </w:r>
      <w:r w:rsidRPr="00BC2C5D">
        <w:rPr>
          <w:color w:val="000000"/>
        </w:rPr>
        <w:t xml:space="preserve"> </w:t>
      </w:r>
      <w:r>
        <w:rPr>
          <w:color w:val="000000"/>
        </w:rPr>
        <w:t>или</w:t>
      </w:r>
      <w:r w:rsidRPr="00BC2C5D">
        <w:rPr>
          <w:color w:val="000000"/>
        </w:rPr>
        <w:t xml:space="preserve"> </w:t>
      </w:r>
      <w:r>
        <w:rPr>
          <w:color w:val="000000"/>
        </w:rPr>
        <w:t>исключение</w:t>
      </w:r>
      <w:r w:rsidRPr="00BC2C5D">
        <w:rPr>
          <w:color w:val="000000"/>
        </w:rPr>
        <w:t xml:space="preserve"> </w:t>
      </w:r>
      <w:r>
        <w:rPr>
          <w:color w:val="000000"/>
        </w:rPr>
        <w:t>дополнительной</w:t>
      </w:r>
      <w:r w:rsidRPr="00BC2C5D">
        <w:rPr>
          <w:color w:val="000000"/>
        </w:rPr>
        <w:t xml:space="preserve"> </w:t>
      </w:r>
      <w:r>
        <w:rPr>
          <w:color w:val="000000"/>
        </w:rPr>
        <w:t xml:space="preserve">секунды позволяет </w:t>
      </w:r>
      <w:r w:rsidR="003C3938">
        <w:rPr>
          <w:color w:val="000000"/>
        </w:rPr>
        <w:t xml:space="preserve">сохранять достаточную точность </w:t>
      </w:r>
      <w:r>
        <w:rPr>
          <w:color w:val="000000"/>
          <w:lang w:val="en-US"/>
        </w:rPr>
        <w:t>UTC</w:t>
      </w:r>
      <w:r w:rsidRPr="00BC2C5D">
        <w:rPr>
          <w:color w:val="000000"/>
        </w:rPr>
        <w:t xml:space="preserve"> </w:t>
      </w:r>
      <w:r w:rsidR="003C3938">
        <w:rPr>
          <w:color w:val="000000"/>
        </w:rPr>
        <w:t>относительно</w:t>
      </w:r>
      <w:r>
        <w:rPr>
          <w:color w:val="000000"/>
        </w:rPr>
        <w:t xml:space="preserve"> всемирно</w:t>
      </w:r>
      <w:r w:rsidR="003C3938">
        <w:rPr>
          <w:color w:val="000000"/>
        </w:rPr>
        <w:t>го</w:t>
      </w:r>
      <w:r>
        <w:rPr>
          <w:color w:val="000000"/>
        </w:rPr>
        <w:t xml:space="preserve"> времени (</w:t>
      </w:r>
      <w:r>
        <w:rPr>
          <w:color w:val="000000"/>
          <w:lang w:val="en-US"/>
        </w:rPr>
        <w:t>UT</w:t>
      </w:r>
      <w:r w:rsidRPr="00BC2C5D">
        <w:rPr>
          <w:color w:val="000000"/>
        </w:rPr>
        <w:t>)</w:t>
      </w:r>
      <w:r>
        <w:rPr>
          <w:color w:val="000000"/>
        </w:rPr>
        <w:t>, определяемо</w:t>
      </w:r>
      <w:r w:rsidR="003C3938">
        <w:rPr>
          <w:color w:val="000000"/>
        </w:rPr>
        <w:t>го</w:t>
      </w:r>
      <w:r>
        <w:rPr>
          <w:color w:val="000000"/>
        </w:rPr>
        <w:t xml:space="preserve"> по положению Земли относительно звезд.</w:t>
      </w:r>
    </w:p>
    <w:p w:rsidR="003C43CB" w:rsidRPr="003C43CB" w:rsidRDefault="00B62A50" w:rsidP="00215593">
      <w:r>
        <w:t>В </w:t>
      </w:r>
      <w:r w:rsidR="003C43CB" w:rsidRPr="00B2648C">
        <w:t xml:space="preserve">2000 году некоторые администрации </w:t>
      </w:r>
      <w:r w:rsidR="00A33660">
        <w:t>выразили</w:t>
      </w:r>
      <w:r w:rsidR="003C43CB" w:rsidRPr="00B2648C">
        <w:t xml:space="preserve"> обеспокоенность по поводу </w:t>
      </w:r>
      <w:r w:rsidR="00A33660">
        <w:t>использования</w:t>
      </w:r>
      <w:r w:rsidR="003C43CB" w:rsidRPr="00B2648C">
        <w:t xml:space="preserve"> дополнительной секунды и предложили провести исследования </w:t>
      </w:r>
      <w:r w:rsidR="00A33660">
        <w:t>о будущем</w:t>
      </w:r>
      <w:r w:rsidR="003C43CB" w:rsidRPr="00B2648C">
        <w:t xml:space="preserve"> шкалы времени UTC. Соответствующие исследования были проведены МСЭ-R в течени</w:t>
      </w:r>
      <w:r>
        <w:t>е исследовательских циклов 2003−2007 </w:t>
      </w:r>
      <w:r w:rsidR="00215593">
        <w:t>годах</w:t>
      </w:r>
      <w:r>
        <w:t xml:space="preserve"> и 2007−</w:t>
      </w:r>
      <w:r w:rsidR="003C43CB" w:rsidRPr="00B2648C">
        <w:t>2012 </w:t>
      </w:r>
      <w:r w:rsidR="00A33660">
        <w:t>г</w:t>
      </w:r>
      <w:r w:rsidR="00215593">
        <w:t>одах.</w:t>
      </w:r>
      <w:r w:rsidR="003C43CB" w:rsidRPr="00B2648C">
        <w:t xml:space="preserve"> Были внесены предложения п</w:t>
      </w:r>
      <w:r>
        <w:t xml:space="preserve">о пересмотру </w:t>
      </w:r>
      <w:r w:rsidR="00303D10">
        <w:t xml:space="preserve">Рекомендации </w:t>
      </w:r>
      <w:r>
        <w:t>МСЭ</w:t>
      </w:r>
      <w:r>
        <w:noBreakHyphen/>
        <w:t>R TF.460</w:t>
      </w:r>
      <w:r>
        <w:noBreakHyphen/>
      </w:r>
      <w:r w:rsidR="003C43CB" w:rsidRPr="00B2648C">
        <w:t>6 путем исключения дополнительн</w:t>
      </w:r>
      <w:r>
        <w:t>ой секунды из определения UTC в </w:t>
      </w:r>
      <w:r w:rsidR="003C43CB" w:rsidRPr="00B2648C">
        <w:t xml:space="preserve">целях </w:t>
      </w:r>
      <w:r w:rsidR="00A02304">
        <w:t>получения</w:t>
      </w:r>
      <w:r w:rsidR="003C43CB" w:rsidRPr="00B2648C">
        <w:t xml:space="preserve"> непрерывной шкалы времени.</w:t>
      </w:r>
    </w:p>
    <w:p w:rsidR="003C43CB" w:rsidRPr="00702363" w:rsidRDefault="00702363" w:rsidP="003C43CB">
      <w:pPr>
        <w:pStyle w:val="Headingb"/>
        <w:rPr>
          <w:lang w:val="ru-RU"/>
        </w:rPr>
      </w:pPr>
      <w:r>
        <w:rPr>
          <w:lang w:val="ru-RU"/>
        </w:rPr>
        <w:t>Предложение</w:t>
      </w:r>
    </w:p>
    <w:p w:rsidR="009B5CC2" w:rsidRPr="00891DFB" w:rsidRDefault="009B5CC2" w:rsidP="00891DFB">
      <w:r w:rsidRPr="00891DFB">
        <w:br w:type="page"/>
      </w:r>
    </w:p>
    <w:p w:rsidR="005B6F46" w:rsidRPr="00215593" w:rsidRDefault="00B62A50">
      <w:pPr>
        <w:pStyle w:val="Proposal"/>
      </w:pPr>
      <w:r w:rsidRPr="00215593">
        <w:lastRenderedPageBreak/>
        <w:tab/>
      </w:r>
      <w:proofErr w:type="spellStart"/>
      <w:r w:rsidRPr="003D6B8D">
        <w:rPr>
          <w:lang w:val="en-US"/>
        </w:rPr>
        <w:t>CTI</w:t>
      </w:r>
      <w:proofErr w:type="spellEnd"/>
      <w:r w:rsidRPr="00215593">
        <w:t>/68</w:t>
      </w:r>
      <w:r w:rsidRPr="003D6B8D">
        <w:rPr>
          <w:lang w:val="en-US"/>
        </w:rPr>
        <w:t>A</w:t>
      </w:r>
      <w:r w:rsidRPr="00215593">
        <w:t>4/1</w:t>
      </w:r>
    </w:p>
    <w:p w:rsidR="00A02304" w:rsidRPr="00A02304" w:rsidRDefault="00A02304" w:rsidP="00A02304">
      <w:r>
        <w:t>Кот-д</w:t>
      </w:r>
      <w:r w:rsidRPr="003C43CB">
        <w:t>’</w:t>
      </w:r>
      <w:r>
        <w:t xml:space="preserve">Ивуар поддерживает метод </w:t>
      </w:r>
      <w:proofErr w:type="spellStart"/>
      <w:r>
        <w:t>С1</w:t>
      </w:r>
      <w:proofErr w:type="spellEnd"/>
      <w:r>
        <w:t xml:space="preserve">, не предполагающий внесение каких-либо изменений в </w:t>
      </w:r>
      <w:r w:rsidRPr="00B2648C">
        <w:t>определение</w:t>
      </w:r>
      <w:r w:rsidRPr="00A02304">
        <w:t xml:space="preserve"> </w:t>
      </w:r>
      <w:proofErr w:type="spellStart"/>
      <w:r w:rsidRPr="003D6B8D">
        <w:rPr>
          <w:lang w:val="en-US"/>
        </w:rPr>
        <w:t>UTC</w:t>
      </w:r>
      <w:proofErr w:type="spellEnd"/>
      <w:r w:rsidRPr="00A02304">
        <w:t xml:space="preserve">, </w:t>
      </w:r>
      <w:r w:rsidRPr="00B2648C">
        <w:t>со</w:t>
      </w:r>
      <w:r>
        <w:t>держащееся</w:t>
      </w:r>
      <w:r w:rsidRPr="00A02304">
        <w:t xml:space="preserve"> </w:t>
      </w:r>
      <w:r>
        <w:t>в</w:t>
      </w:r>
      <w:r w:rsidRPr="00A02304">
        <w:t xml:space="preserve"> </w:t>
      </w:r>
      <w:r>
        <w:t>Рекомендации</w:t>
      </w:r>
      <w:r w:rsidRPr="00A02304">
        <w:t xml:space="preserve"> </w:t>
      </w:r>
      <w:r>
        <w:t>МСЭ</w:t>
      </w:r>
      <w:r w:rsidRPr="00A02304">
        <w:noBreakHyphen/>
      </w:r>
      <w:r w:rsidRPr="003D6B8D">
        <w:rPr>
          <w:lang w:val="en-US"/>
        </w:rPr>
        <w:t>R </w:t>
      </w:r>
      <w:proofErr w:type="spellStart"/>
      <w:r w:rsidRPr="003D6B8D">
        <w:rPr>
          <w:lang w:val="en-US"/>
        </w:rPr>
        <w:t>TF</w:t>
      </w:r>
      <w:proofErr w:type="spellEnd"/>
      <w:r w:rsidRPr="00A02304">
        <w:t>.460</w:t>
      </w:r>
      <w:r w:rsidRPr="00A02304">
        <w:noBreakHyphen/>
        <w:t>6,</w:t>
      </w:r>
      <w:r>
        <w:t xml:space="preserve"> для сохранения передаваемой шкалы времени </w:t>
      </w:r>
      <w:r w:rsidR="006336FF">
        <w:t xml:space="preserve">во избежание путаницы, но предполагающий </w:t>
      </w:r>
      <w:r>
        <w:t>предоставление желающим возможности использовать атомное время (</w:t>
      </w:r>
      <w:r w:rsidRPr="003D6B8D">
        <w:rPr>
          <w:lang w:val="en-US"/>
        </w:rPr>
        <w:t>TAI</w:t>
      </w:r>
      <w:r w:rsidR="00891DFB">
        <w:t>).</w:t>
      </w:r>
    </w:p>
    <w:p w:rsidR="00B62A50" w:rsidRDefault="00B62A50" w:rsidP="0032202E">
      <w:pPr>
        <w:pStyle w:val="Reasons"/>
      </w:pPr>
      <w:proofErr w:type="gramStart"/>
      <w:r w:rsidRPr="00B62A50">
        <w:rPr>
          <w:b/>
          <w:bCs/>
        </w:rPr>
        <w:t>Основания</w:t>
      </w:r>
      <w:r w:rsidRPr="00B62A50">
        <w:t>:</w:t>
      </w:r>
      <w:r w:rsidRPr="00B62A50">
        <w:tab/>
      </w:r>
      <w:proofErr w:type="gramEnd"/>
      <w:r w:rsidR="005E0340" w:rsidRPr="00B62A50">
        <w:t>Предлагаемый метод не затрагивает системы радиосвязи и документацию, в которых используется существующее определение UTC, содержащееся в Рекомендации МСЭ-R TF.460-6.</w:t>
      </w:r>
    </w:p>
    <w:p w:rsidR="00B62A50" w:rsidRDefault="00B62A50" w:rsidP="00B62A50">
      <w:pPr>
        <w:spacing w:before="720"/>
        <w:jc w:val="center"/>
      </w:pPr>
      <w:r>
        <w:t>______________</w:t>
      </w:r>
    </w:p>
    <w:sectPr w:rsidR="00B62A5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215593" w:rsidRDefault="00567276">
    <w:pPr>
      <w:ind w:right="360"/>
      <w:rPr>
        <w:lang w:val="en-GB"/>
      </w:rPr>
    </w:pPr>
    <w:r>
      <w:fldChar w:fldCharType="begin"/>
    </w:r>
    <w:r w:rsidRPr="00215593">
      <w:rPr>
        <w:lang w:val="en-GB"/>
      </w:rPr>
      <w:instrText xml:space="preserve"> FILENAME \p  \* MERGEFORMAT </w:instrText>
    </w:r>
    <w:r>
      <w:fldChar w:fldCharType="separate"/>
    </w:r>
    <w:r w:rsidR="001762DB" w:rsidRPr="00215593">
      <w:rPr>
        <w:noProof/>
        <w:lang w:val="en-GB"/>
      </w:rPr>
      <w:t>P:\RUS\ITU-R\CONF-R\CMR15\000\068ADD04R.docx</w:t>
    </w:r>
    <w:r>
      <w:fldChar w:fldCharType="end"/>
    </w:r>
    <w:r w:rsidRPr="00215593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5593">
      <w:rPr>
        <w:noProof/>
      </w:rPr>
      <w:t>29.10.15</w:t>
    </w:r>
    <w:r>
      <w:fldChar w:fldCharType="end"/>
    </w:r>
    <w:r w:rsidRPr="00215593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762DB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3D6B8D">
      <w:rPr>
        <w:lang w:val="en-US"/>
      </w:rPr>
      <w:instrText xml:space="preserve"> FILENAME \p  \* MERGEFORMAT </w:instrText>
    </w:r>
    <w:r>
      <w:fldChar w:fldCharType="separate"/>
    </w:r>
    <w:r w:rsidR="001762DB">
      <w:rPr>
        <w:lang w:val="en-US"/>
      </w:rPr>
      <w:t>P:\RUS\ITU-R\CONF-R\CMR15\000\068ADD04R.docx</w:t>
    </w:r>
    <w:r>
      <w:fldChar w:fldCharType="end"/>
    </w:r>
    <w:r w:rsidR="003C43CB">
      <w:t xml:space="preserve"> (388426)</w:t>
    </w:r>
    <w:r w:rsidRPr="003D6B8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5593">
      <w:t>29.10.15</w:t>
    </w:r>
    <w:r>
      <w:fldChar w:fldCharType="end"/>
    </w:r>
    <w:r w:rsidRPr="003D6B8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762DB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D6B8D" w:rsidRDefault="00567276" w:rsidP="00DE2EBA">
    <w:pPr>
      <w:pStyle w:val="Footer"/>
      <w:rPr>
        <w:lang w:val="en-US"/>
      </w:rPr>
    </w:pPr>
    <w:r>
      <w:fldChar w:fldCharType="begin"/>
    </w:r>
    <w:r w:rsidRPr="003D6B8D">
      <w:rPr>
        <w:lang w:val="en-US"/>
      </w:rPr>
      <w:instrText xml:space="preserve"> FILENAME \p  \* MERGEFORMAT </w:instrText>
    </w:r>
    <w:r>
      <w:fldChar w:fldCharType="separate"/>
    </w:r>
    <w:r w:rsidR="001762DB">
      <w:rPr>
        <w:lang w:val="en-US"/>
      </w:rPr>
      <w:t>P:\RUS\ITU-R\CONF-R\CMR15\000\068ADD04R.docx</w:t>
    </w:r>
    <w:r>
      <w:fldChar w:fldCharType="end"/>
    </w:r>
    <w:r w:rsidR="003C43CB">
      <w:t xml:space="preserve"> (388426)</w:t>
    </w:r>
    <w:r w:rsidRPr="003D6B8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5593">
      <w:t>29.10.15</w:t>
    </w:r>
    <w:r>
      <w:fldChar w:fldCharType="end"/>
    </w:r>
    <w:r w:rsidRPr="003D6B8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762DB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15593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68(Add.4)-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762DB"/>
    <w:rsid w:val="00193579"/>
    <w:rsid w:val="001A5585"/>
    <w:rsid w:val="001E5FB4"/>
    <w:rsid w:val="00202CA0"/>
    <w:rsid w:val="00215593"/>
    <w:rsid w:val="00230582"/>
    <w:rsid w:val="002449AA"/>
    <w:rsid w:val="00245A1F"/>
    <w:rsid w:val="00290C74"/>
    <w:rsid w:val="002A2D3F"/>
    <w:rsid w:val="00300F84"/>
    <w:rsid w:val="00303D10"/>
    <w:rsid w:val="00344EB8"/>
    <w:rsid w:val="00346BEC"/>
    <w:rsid w:val="003C3938"/>
    <w:rsid w:val="003C43CB"/>
    <w:rsid w:val="003C583C"/>
    <w:rsid w:val="003D6B8D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B6F46"/>
    <w:rsid w:val="005D1879"/>
    <w:rsid w:val="005D79A3"/>
    <w:rsid w:val="005E0340"/>
    <w:rsid w:val="005E0829"/>
    <w:rsid w:val="005E61DD"/>
    <w:rsid w:val="006023DF"/>
    <w:rsid w:val="006115BE"/>
    <w:rsid w:val="00614771"/>
    <w:rsid w:val="00620DD7"/>
    <w:rsid w:val="006336FF"/>
    <w:rsid w:val="00657DE0"/>
    <w:rsid w:val="00692C06"/>
    <w:rsid w:val="006A6E9B"/>
    <w:rsid w:val="00702363"/>
    <w:rsid w:val="00763F4F"/>
    <w:rsid w:val="00775720"/>
    <w:rsid w:val="007917AE"/>
    <w:rsid w:val="007A08B5"/>
    <w:rsid w:val="00811633"/>
    <w:rsid w:val="00812452"/>
    <w:rsid w:val="00815749"/>
    <w:rsid w:val="00872FC8"/>
    <w:rsid w:val="00891DFB"/>
    <w:rsid w:val="008B43F2"/>
    <w:rsid w:val="008C3257"/>
    <w:rsid w:val="009119CC"/>
    <w:rsid w:val="00917C0A"/>
    <w:rsid w:val="00941A02"/>
    <w:rsid w:val="009B5CC2"/>
    <w:rsid w:val="009E5FC8"/>
    <w:rsid w:val="00A02304"/>
    <w:rsid w:val="00A117A3"/>
    <w:rsid w:val="00A138D0"/>
    <w:rsid w:val="00A141AF"/>
    <w:rsid w:val="00A2044F"/>
    <w:rsid w:val="00A33660"/>
    <w:rsid w:val="00A4600A"/>
    <w:rsid w:val="00A57C04"/>
    <w:rsid w:val="00A61057"/>
    <w:rsid w:val="00A710E7"/>
    <w:rsid w:val="00A81026"/>
    <w:rsid w:val="00A97EC0"/>
    <w:rsid w:val="00AA4FD5"/>
    <w:rsid w:val="00AC66E6"/>
    <w:rsid w:val="00B468A6"/>
    <w:rsid w:val="00B62A50"/>
    <w:rsid w:val="00B75113"/>
    <w:rsid w:val="00BA13A4"/>
    <w:rsid w:val="00BA1AA1"/>
    <w:rsid w:val="00BA35DC"/>
    <w:rsid w:val="00BC2C5D"/>
    <w:rsid w:val="00BC5313"/>
    <w:rsid w:val="00C20466"/>
    <w:rsid w:val="00C266F4"/>
    <w:rsid w:val="00C324A8"/>
    <w:rsid w:val="00C446E7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1E0C91-5B07-4FCF-8E55-9B207A4B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C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R15-WRC15-C-0068!A4!MSW-R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E2BF-1D45-4412-8BB4-9909E3048196}">
  <ds:schemaRefs>
    <ds:schemaRef ds:uri="http://schemas.microsoft.com/office/2006/documentManagement/types"/>
    <ds:schemaRef ds:uri="http://purl.org/dc/dcmitype/"/>
    <ds:schemaRef ds:uri="32a1a8c5-2265-4ebc-b7a0-2071e2c5c9bb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309</Words>
  <Characters>2205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R15-WRC15-C-0068!A4!MSW-R</vt:lpstr>
    </vt:vector>
  </TitlesOfParts>
  <Manager>General Secretariat - Pool</Manager>
  <Company>International Telecommunication Union (ITU)</Company>
  <LinksUpToDate>false</LinksUpToDate>
  <CharactersWithSpaces>2473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R15-WRC15-C-0068!A4!MSW-R</dc:title>
  <dc:subject>World Radiocommunication Conference - 2015</dc:subject>
  <dc:creator>Documents Proposals Manager (DPM)</dc:creator>
  <cp:keywords>DPM_v5.2015.10.270_prod</cp:keywords>
  <dc:description/>
  <cp:lastModifiedBy>Fedosova, Elena</cp:lastModifiedBy>
  <cp:revision>6</cp:revision>
  <cp:lastPrinted>2015-10-29T09:21:00Z</cp:lastPrinted>
  <dcterms:created xsi:type="dcterms:W3CDTF">2015-10-29T08:10:00Z</dcterms:created>
  <dcterms:modified xsi:type="dcterms:W3CDTF">2015-10-29T10:24:00Z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