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 w:rsidR="007D3361">
              <w:rPr>
                <w:rFonts w:ascii="Verdana" w:hAnsi="Verdana" w:cs="Traditional Arabic"/>
                <w:b/>
                <w:sz w:val="20"/>
              </w:rPr>
              <w:t xml:space="preserve"> 68</w:t>
            </w:r>
            <w:r>
              <w:rPr>
                <w:rFonts w:ascii="Verdana" w:hAnsi="Verdana" w:cs="Traditional Arabic"/>
                <w:b/>
                <w:sz w:val="20"/>
              </w:rPr>
              <w:t>(Add.4)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</w:t>
            </w:r>
            <w:r w:rsidR="001344D3">
              <w:rPr>
                <w:rFonts w:ascii="Verdana" w:hAnsi="Verdana" w:hint="eastAsia"/>
                <w:b/>
                <w:bCs/>
                <w:sz w:val="20"/>
                <w:lang w:eastAsia="zh-CN"/>
              </w:rPr>
              <w:t>法</w:t>
            </w:r>
            <w:r w:rsidRPr="000273B7">
              <w:rPr>
                <w:rFonts w:ascii="Verdana" w:hAnsi="Verdana"/>
                <w:b/>
                <w:bCs/>
                <w:sz w:val="20"/>
              </w:rPr>
              <w:t>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科特迪瓦（共和国）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7D3361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</w:t>
            </w:r>
            <w:r>
              <w:rPr>
                <w:lang w:eastAsia="zh-CN"/>
              </w:rPr>
              <w:t>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1.14</w:t>
            </w:r>
          </w:p>
        </w:tc>
      </w:tr>
    </w:tbl>
    <w:bookmarkEnd w:id="7"/>
    <w:p w:rsidR="008B60D0" w:rsidRDefault="007D3361" w:rsidP="00EB11F8">
      <w:pPr>
        <w:pStyle w:val="Normalaftertitle0"/>
        <w:rPr>
          <w:lang w:val="es-ES" w:eastAsia="zh-CN"/>
        </w:rPr>
      </w:pPr>
      <w:r w:rsidRPr="009C33AA">
        <w:rPr>
          <w:lang w:eastAsia="zh-CN"/>
        </w:rPr>
        <w:t>1.14</w:t>
      </w:r>
      <w:r w:rsidRPr="009C33AA">
        <w:rPr>
          <w:lang w:eastAsia="zh-CN"/>
        </w:rPr>
        <w:tab/>
      </w:r>
      <w:r w:rsidRPr="009C33AA">
        <w:rPr>
          <w:rFonts w:hint="eastAsia"/>
          <w:bCs/>
          <w:lang w:val="es-ES" w:eastAsia="zh-CN"/>
        </w:rPr>
        <w:t>根据第</w:t>
      </w:r>
      <w:r w:rsidRPr="009C33AA">
        <w:rPr>
          <w:b/>
          <w:lang w:val="es-ES" w:eastAsia="zh-CN"/>
        </w:rPr>
        <w:t>653</w:t>
      </w:r>
      <w:r w:rsidRPr="009C33AA">
        <w:rPr>
          <w:rFonts w:hint="eastAsia"/>
          <w:bCs/>
          <w:lang w:val="es-ES" w:eastAsia="zh-CN"/>
        </w:rPr>
        <w:t>号决议</w:t>
      </w:r>
      <w:r w:rsidRPr="009C33AA">
        <w:rPr>
          <w:rFonts w:hint="eastAsia"/>
          <w:b/>
          <w:lang w:val="es-ES" w:eastAsia="zh-CN"/>
        </w:rPr>
        <w:t>（</w:t>
      </w:r>
      <w:r w:rsidRPr="009C33AA">
        <w:rPr>
          <w:b/>
          <w:lang w:val="es-ES" w:eastAsia="zh-CN"/>
        </w:rPr>
        <w:t>WRC-12</w:t>
      </w:r>
      <w:r w:rsidRPr="009C33AA">
        <w:rPr>
          <w:rFonts w:hint="eastAsia"/>
          <w:b/>
          <w:lang w:val="es-ES" w:eastAsia="zh-CN"/>
        </w:rPr>
        <w:t>）</w:t>
      </w:r>
      <w:r w:rsidRPr="009C33AA">
        <w:rPr>
          <w:rFonts w:hint="eastAsia"/>
          <w:lang w:val="es-ES" w:eastAsia="zh-CN"/>
        </w:rPr>
        <w:t>，考虑通过修改协调世界时（</w:t>
      </w:r>
      <w:r w:rsidRPr="009C33AA">
        <w:rPr>
          <w:lang w:eastAsia="zh-CN"/>
        </w:rPr>
        <w:t>UTC</w:t>
      </w:r>
      <w:r w:rsidRPr="009C33AA">
        <w:rPr>
          <w:rFonts w:hint="eastAsia"/>
          <w:lang w:eastAsia="zh-CN"/>
        </w:rPr>
        <w:t>）</w:t>
      </w:r>
      <w:r w:rsidRPr="009C33AA">
        <w:rPr>
          <w:rFonts w:hint="eastAsia"/>
          <w:lang w:val="es-ES" w:eastAsia="zh-CN"/>
        </w:rPr>
        <w:t>或一些其他方式，实现连续的基准时标的可行性并采取适当行动；</w:t>
      </w:r>
    </w:p>
    <w:p w:rsidR="00DF0ECD" w:rsidRPr="00DF0ECD" w:rsidRDefault="00DF0ECD" w:rsidP="00DF0ECD">
      <w:pPr>
        <w:rPr>
          <w:lang w:val="es-ES" w:eastAsia="zh-CN"/>
        </w:rPr>
      </w:pPr>
    </w:p>
    <w:p w:rsidR="00EB11F8" w:rsidRPr="003604E3" w:rsidRDefault="007D3361" w:rsidP="00EB11F8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:rsidR="007D3361" w:rsidRDefault="00EF383D" w:rsidP="00EF383D">
      <w:pPr>
        <w:ind w:firstLineChars="200" w:firstLine="480"/>
        <w:rPr>
          <w:lang w:eastAsia="zh-CN"/>
        </w:rPr>
      </w:pPr>
      <w:r>
        <w:rPr>
          <w:lang w:eastAsia="zh-CN"/>
        </w:rPr>
        <w:t>UTC</w:t>
      </w:r>
      <w:r>
        <w:rPr>
          <w:rFonts w:hint="eastAsia"/>
          <w:lang w:eastAsia="zh-CN"/>
        </w:rPr>
        <w:t>最初由国际无线电咨询委员会（</w:t>
      </w:r>
      <w:r>
        <w:rPr>
          <w:lang w:eastAsia="zh-CN"/>
        </w:rPr>
        <w:t>CCIR</w:t>
      </w:r>
      <w:r>
        <w:rPr>
          <w:rFonts w:hint="eastAsia"/>
          <w:lang w:eastAsia="zh-CN"/>
        </w:rPr>
        <w:t>）通过其</w:t>
      </w:r>
      <w:r>
        <w:rPr>
          <w:rFonts w:hint="eastAsia"/>
          <w:lang w:eastAsia="zh-CN"/>
        </w:rPr>
        <w:t>1963</w:t>
      </w:r>
      <w:r>
        <w:rPr>
          <w:rFonts w:hint="eastAsia"/>
          <w:lang w:eastAsia="zh-CN"/>
        </w:rPr>
        <w:t>年的</w:t>
      </w:r>
      <w:r>
        <w:rPr>
          <w:lang w:eastAsia="zh-CN"/>
        </w:rPr>
        <w:t>374</w:t>
      </w:r>
      <w:r>
        <w:rPr>
          <w:rFonts w:hint="eastAsia"/>
          <w:lang w:eastAsia="zh-CN"/>
        </w:rPr>
        <w:t>建议书批准，以作为标准频率和时间信号在划分频率上协调联播的基础</w:t>
      </w:r>
      <w:r w:rsidR="007D3361">
        <w:rPr>
          <w:rFonts w:hint="eastAsia"/>
          <w:lang w:eastAsia="zh-CN"/>
        </w:rPr>
        <w:t>。当时，为了使</w:t>
      </w:r>
      <w:r w:rsidR="007D3361">
        <w:rPr>
          <w:lang w:eastAsia="zh-CN"/>
        </w:rPr>
        <w:t>UTC</w:t>
      </w:r>
      <w:r w:rsidR="007D3361">
        <w:rPr>
          <w:rFonts w:hint="eastAsia"/>
          <w:lang w:eastAsia="zh-CN"/>
        </w:rPr>
        <w:t>与观测到的地球自转速度严密匹配，</w:t>
      </w:r>
      <w:r>
        <w:rPr>
          <w:rFonts w:hint="eastAsia"/>
          <w:lang w:eastAsia="zh-CN"/>
        </w:rPr>
        <w:t>需要在必要时将</w:t>
      </w:r>
      <w:r w:rsidR="007D3361">
        <w:rPr>
          <w:rFonts w:hint="eastAsia"/>
          <w:lang w:eastAsia="zh-CN"/>
        </w:rPr>
        <w:t>UTC</w:t>
      </w:r>
      <w:r>
        <w:rPr>
          <w:rFonts w:hint="eastAsia"/>
          <w:lang w:eastAsia="zh-CN"/>
        </w:rPr>
        <w:t>的</w:t>
      </w:r>
      <w:r w:rsidR="007D3361">
        <w:rPr>
          <w:rFonts w:hint="eastAsia"/>
          <w:lang w:eastAsia="zh-CN"/>
        </w:rPr>
        <w:t>频率偏置和时间阶跃</w:t>
      </w:r>
      <w:r>
        <w:rPr>
          <w:rFonts w:hint="eastAsia"/>
          <w:lang w:eastAsia="zh-CN"/>
        </w:rPr>
        <w:t>插入广播时间信号</w:t>
      </w:r>
      <w:r w:rsidR="007D3361">
        <w:rPr>
          <w:rFonts w:hint="eastAsia"/>
          <w:lang w:eastAsia="zh-CN"/>
        </w:rPr>
        <w:t>。</w:t>
      </w:r>
    </w:p>
    <w:p w:rsidR="00EB11F8" w:rsidRPr="009A5DE0" w:rsidRDefault="007D3361" w:rsidP="004E0D50">
      <w:pPr>
        <w:ind w:firstLineChars="200" w:firstLine="480"/>
        <w:rPr>
          <w:b/>
          <w:lang w:eastAsia="zh-CN"/>
        </w:rPr>
      </w:pPr>
      <w:r w:rsidRPr="007D3361">
        <w:rPr>
          <w:lang w:eastAsia="zh-CN"/>
        </w:rPr>
        <w:t>1970</w:t>
      </w:r>
      <w:r w:rsidRPr="007D3361">
        <w:rPr>
          <w:rFonts w:hint="eastAsia"/>
          <w:lang w:eastAsia="zh-CN"/>
        </w:rPr>
        <w:t>年，</w:t>
      </w:r>
      <w:r w:rsidRPr="007D3361">
        <w:rPr>
          <w:lang w:eastAsia="zh-CN"/>
        </w:rPr>
        <w:t>CCIR</w:t>
      </w:r>
      <w:r w:rsidR="004E0D50">
        <w:rPr>
          <w:rFonts w:hint="eastAsia"/>
          <w:lang w:eastAsia="zh-CN"/>
        </w:rPr>
        <w:t>批准了</w:t>
      </w:r>
      <w:r w:rsidR="004E0D50">
        <w:rPr>
          <w:rFonts w:hint="eastAsia"/>
          <w:lang w:eastAsia="zh-CN"/>
        </w:rPr>
        <w:t>374</w:t>
      </w:r>
      <w:r w:rsidR="004E0D50">
        <w:rPr>
          <w:rFonts w:hint="eastAsia"/>
          <w:lang w:eastAsia="zh-CN"/>
        </w:rPr>
        <w:t>建议书的修订版</w:t>
      </w:r>
      <w:r w:rsidRPr="007D3361">
        <w:rPr>
          <w:rFonts w:hint="eastAsia"/>
          <w:lang w:eastAsia="zh-CN"/>
        </w:rPr>
        <w:t>，</w:t>
      </w:r>
      <w:r w:rsidR="004E0D50" w:rsidRPr="007D3361">
        <w:rPr>
          <w:rFonts w:hint="eastAsia"/>
          <w:lang w:eastAsia="zh-CN"/>
        </w:rPr>
        <w:t>在</w:t>
      </w:r>
      <w:r w:rsidR="004E0D50" w:rsidRPr="007D3361">
        <w:rPr>
          <w:lang w:eastAsia="zh-CN"/>
        </w:rPr>
        <w:t>UTC</w:t>
      </w:r>
      <w:r w:rsidR="004E0D50" w:rsidRPr="007D3361">
        <w:rPr>
          <w:rFonts w:hint="eastAsia"/>
          <w:lang w:eastAsia="zh-CN"/>
        </w:rPr>
        <w:t>中引入</w:t>
      </w:r>
      <w:r w:rsidR="004E0D50" w:rsidRPr="007D3361">
        <w:rPr>
          <w:lang w:eastAsia="zh-CN"/>
        </w:rPr>
        <w:t>1</w:t>
      </w:r>
      <w:r w:rsidR="004E0D50">
        <w:rPr>
          <w:rFonts w:hint="eastAsia"/>
          <w:lang w:eastAsia="zh-CN"/>
        </w:rPr>
        <w:t>秒调整，从而</w:t>
      </w:r>
      <w:r w:rsidRPr="007D3361">
        <w:rPr>
          <w:rFonts w:hint="eastAsia"/>
          <w:lang w:eastAsia="zh-CN"/>
        </w:rPr>
        <w:t>为其现有定义提供了依据</w:t>
      </w:r>
      <w:r>
        <w:rPr>
          <w:rFonts w:hint="eastAsia"/>
          <w:lang w:eastAsia="zh-CN"/>
        </w:rPr>
        <w:t>。</w:t>
      </w:r>
    </w:p>
    <w:p w:rsidR="004E151E" w:rsidRDefault="007D3361" w:rsidP="004E151E">
      <w:pPr>
        <w:ind w:firstLineChars="200" w:firstLine="480"/>
        <w:rPr>
          <w:b/>
          <w:lang w:eastAsia="zh-CN"/>
        </w:rPr>
      </w:pPr>
      <w:r w:rsidRPr="00295DB3">
        <w:rPr>
          <w:lang w:eastAsia="zh-CN"/>
        </w:rPr>
        <w:t>UTC</w:t>
      </w:r>
      <w:r w:rsidR="00EA14FB">
        <w:rPr>
          <w:rFonts w:hint="eastAsia"/>
          <w:lang w:eastAsia="zh-CN"/>
        </w:rPr>
        <w:t>以</w:t>
      </w:r>
      <w:r w:rsidRPr="00295DB3">
        <w:rPr>
          <w:rFonts w:hint="eastAsia"/>
          <w:lang w:eastAsia="zh-CN"/>
        </w:rPr>
        <w:t>国际单位制（</w:t>
      </w:r>
      <w:r w:rsidRPr="00295DB3">
        <w:rPr>
          <w:lang w:eastAsia="zh-CN"/>
        </w:rPr>
        <w:t>SI</w:t>
      </w:r>
      <w:r w:rsidRPr="00295DB3">
        <w:rPr>
          <w:rFonts w:hint="eastAsia"/>
          <w:lang w:eastAsia="zh-CN"/>
        </w:rPr>
        <w:t>）</w:t>
      </w:r>
      <w:r w:rsidR="002A2915">
        <w:rPr>
          <w:rFonts w:hint="eastAsia"/>
          <w:lang w:eastAsia="zh-CN"/>
        </w:rPr>
        <w:t>的</w:t>
      </w:r>
      <w:r w:rsidRPr="00295DB3">
        <w:rPr>
          <w:rFonts w:hint="eastAsia"/>
          <w:lang w:eastAsia="zh-CN"/>
        </w:rPr>
        <w:t>“秒”</w:t>
      </w:r>
      <w:r w:rsidR="002A2915">
        <w:rPr>
          <w:rFonts w:hint="eastAsia"/>
          <w:lang w:eastAsia="zh-CN"/>
        </w:rPr>
        <w:t>为单位</w:t>
      </w:r>
      <w:r w:rsidR="00B256B5">
        <w:rPr>
          <w:rFonts w:hint="eastAsia"/>
          <w:lang w:eastAsia="zh-CN"/>
        </w:rPr>
        <w:t>，</w:t>
      </w:r>
      <w:r w:rsidRPr="00295DB3">
        <w:rPr>
          <w:rFonts w:hint="eastAsia"/>
          <w:lang w:eastAsia="zh-CN"/>
        </w:rPr>
        <w:t>是</w:t>
      </w:r>
      <w:r>
        <w:rPr>
          <w:rFonts w:hint="eastAsia"/>
          <w:lang w:eastAsia="zh-CN"/>
        </w:rPr>
        <w:t>需要</w:t>
      </w:r>
      <w:r w:rsidRPr="00295DB3">
        <w:rPr>
          <w:rFonts w:hint="eastAsia"/>
          <w:lang w:eastAsia="zh-CN"/>
        </w:rPr>
        <w:t>精确时间信息的国际基础设施的关键部分。</w:t>
      </w:r>
    </w:p>
    <w:p w:rsidR="004E151E" w:rsidRPr="009A5DE0" w:rsidRDefault="004E151E" w:rsidP="004E151E">
      <w:pPr>
        <w:ind w:firstLineChars="200" w:firstLine="480"/>
        <w:rPr>
          <w:b/>
          <w:lang w:eastAsia="zh-CN"/>
        </w:rPr>
      </w:pPr>
      <w:r>
        <w:rPr>
          <w:rFonts w:hint="eastAsia"/>
          <w:lang w:eastAsia="zh-CN"/>
        </w:rPr>
        <w:t>插入或取消闰秒可以保持</w:t>
      </w:r>
      <w:r>
        <w:rPr>
          <w:rFonts w:hint="eastAsia"/>
          <w:lang w:eastAsia="zh-CN"/>
        </w:rPr>
        <w:t>UTC</w:t>
      </w:r>
      <w:r>
        <w:rPr>
          <w:rFonts w:hint="eastAsia"/>
          <w:lang w:eastAsia="zh-CN"/>
        </w:rPr>
        <w:t>非常接近世界时（</w:t>
      </w:r>
      <w:r>
        <w:rPr>
          <w:rFonts w:hint="eastAsia"/>
          <w:lang w:eastAsia="zh-CN"/>
        </w:rPr>
        <w:t>UT</w:t>
      </w:r>
      <w:r>
        <w:rPr>
          <w:rFonts w:hint="eastAsia"/>
          <w:lang w:eastAsia="zh-CN"/>
        </w:rPr>
        <w:t>），</w:t>
      </w:r>
      <w:r>
        <w:rPr>
          <w:rFonts w:hint="eastAsia"/>
          <w:lang w:eastAsia="zh-CN"/>
        </w:rPr>
        <w:t>UT</w:t>
      </w:r>
      <w:r>
        <w:rPr>
          <w:rFonts w:hint="eastAsia"/>
          <w:lang w:eastAsia="zh-CN"/>
        </w:rPr>
        <w:t>是根据地球相对于星体的方位来确定的。</w:t>
      </w:r>
    </w:p>
    <w:p w:rsidR="00EB11F8" w:rsidRDefault="007D3361" w:rsidP="00AA70AB">
      <w:pPr>
        <w:ind w:firstLineChars="200" w:firstLine="480"/>
        <w:rPr>
          <w:b/>
          <w:lang w:eastAsia="zh-CN"/>
        </w:rPr>
      </w:pPr>
      <w:r w:rsidRPr="00295DB3">
        <w:rPr>
          <w:lang w:eastAsia="zh-CN"/>
        </w:rPr>
        <w:t>2000</w:t>
      </w:r>
      <w:r w:rsidRPr="00295DB3">
        <w:rPr>
          <w:rFonts w:hint="eastAsia"/>
          <w:lang w:eastAsia="zh-CN"/>
        </w:rPr>
        <w:t>年，一些主管部门表达了执行闰秒的担忧，</w:t>
      </w:r>
      <w:r w:rsidR="00AA70AB">
        <w:rPr>
          <w:rFonts w:hint="eastAsia"/>
          <w:lang w:eastAsia="zh-CN"/>
        </w:rPr>
        <w:t>并建议就</w:t>
      </w:r>
      <w:r w:rsidR="00AA70AB">
        <w:rPr>
          <w:rFonts w:hint="eastAsia"/>
          <w:lang w:eastAsia="zh-CN"/>
        </w:rPr>
        <w:t>UTC</w:t>
      </w:r>
      <w:r w:rsidR="00AA70AB">
        <w:rPr>
          <w:rFonts w:hint="eastAsia"/>
          <w:lang w:eastAsia="zh-CN"/>
        </w:rPr>
        <w:t>时标的未来</w:t>
      </w:r>
      <w:r w:rsidR="00520BE8">
        <w:rPr>
          <w:rFonts w:hint="eastAsia"/>
          <w:lang w:eastAsia="zh-CN"/>
        </w:rPr>
        <w:t>开展</w:t>
      </w:r>
      <w:r w:rsidR="00AA70AB">
        <w:rPr>
          <w:rFonts w:hint="eastAsia"/>
          <w:lang w:eastAsia="zh-CN"/>
        </w:rPr>
        <w:t>研究。</w:t>
      </w:r>
      <w:r w:rsidR="00AA70AB">
        <w:rPr>
          <w:rFonts w:hint="eastAsia"/>
          <w:lang w:eastAsia="zh-CN"/>
        </w:rPr>
        <w:t>ITU-R</w:t>
      </w:r>
      <w:r w:rsidR="00AA70AB">
        <w:rPr>
          <w:rFonts w:hint="eastAsia"/>
          <w:lang w:eastAsia="zh-CN"/>
        </w:rPr>
        <w:t>在</w:t>
      </w:r>
      <w:r w:rsidRPr="00295DB3">
        <w:rPr>
          <w:lang w:eastAsia="zh-CN"/>
        </w:rPr>
        <w:t>2003-2007</w:t>
      </w:r>
      <w:r w:rsidRPr="00295DB3">
        <w:rPr>
          <w:rFonts w:hint="eastAsia"/>
          <w:lang w:eastAsia="zh-CN"/>
        </w:rPr>
        <w:t>年和</w:t>
      </w:r>
      <w:r w:rsidRPr="00295DB3">
        <w:rPr>
          <w:lang w:eastAsia="zh-CN"/>
        </w:rPr>
        <w:t>2007-2012</w:t>
      </w:r>
      <w:r w:rsidRPr="00295DB3">
        <w:rPr>
          <w:rFonts w:hint="eastAsia"/>
          <w:lang w:eastAsia="zh-CN"/>
        </w:rPr>
        <w:t>年</w:t>
      </w:r>
      <w:r w:rsidR="00AA70AB">
        <w:rPr>
          <w:rFonts w:hint="eastAsia"/>
          <w:lang w:eastAsia="zh-CN"/>
        </w:rPr>
        <w:t>研究周内开展了相关</w:t>
      </w:r>
      <w:r w:rsidR="00B70A26">
        <w:rPr>
          <w:rFonts w:hint="eastAsia"/>
          <w:lang w:eastAsia="zh-CN"/>
        </w:rPr>
        <w:t>研究，并</w:t>
      </w:r>
      <w:r w:rsidR="00AA70AB">
        <w:rPr>
          <w:rFonts w:hint="eastAsia"/>
          <w:lang w:eastAsia="zh-CN"/>
        </w:rPr>
        <w:t>有</w:t>
      </w:r>
      <w:r w:rsidRPr="00295DB3">
        <w:rPr>
          <w:rFonts w:hint="eastAsia"/>
          <w:lang w:eastAsia="zh-CN"/>
        </w:rPr>
        <w:t>提案</w:t>
      </w:r>
      <w:r w:rsidR="00AA70AB">
        <w:rPr>
          <w:rFonts w:hint="eastAsia"/>
          <w:lang w:eastAsia="zh-CN"/>
        </w:rPr>
        <w:t>提出对</w:t>
      </w:r>
      <w:r w:rsidRPr="00295DB3">
        <w:rPr>
          <w:lang w:eastAsia="zh-CN"/>
        </w:rPr>
        <w:t>ITU-R TF.460-6</w:t>
      </w:r>
      <w:r w:rsidRPr="00295DB3">
        <w:rPr>
          <w:rFonts w:hint="eastAsia"/>
          <w:lang w:eastAsia="zh-CN"/>
        </w:rPr>
        <w:t>建议书</w:t>
      </w:r>
      <w:r w:rsidR="00AA70AB">
        <w:rPr>
          <w:rFonts w:hint="eastAsia"/>
          <w:lang w:eastAsia="zh-CN"/>
        </w:rPr>
        <w:t>予以修订</w:t>
      </w:r>
      <w:r w:rsidRPr="00295DB3">
        <w:rPr>
          <w:rFonts w:hint="eastAsia"/>
          <w:lang w:eastAsia="zh-CN"/>
        </w:rPr>
        <w:t>，通过取消</w:t>
      </w:r>
      <w:r w:rsidRPr="00295DB3">
        <w:rPr>
          <w:lang w:eastAsia="zh-CN"/>
        </w:rPr>
        <w:t>UTC</w:t>
      </w:r>
      <w:r w:rsidRPr="00295DB3">
        <w:rPr>
          <w:rFonts w:hint="eastAsia"/>
          <w:lang w:eastAsia="zh-CN"/>
        </w:rPr>
        <w:t>定义中</w:t>
      </w:r>
      <w:r>
        <w:rPr>
          <w:rFonts w:hint="eastAsia"/>
          <w:lang w:eastAsia="zh-CN"/>
        </w:rPr>
        <w:t>的</w:t>
      </w:r>
      <w:r w:rsidRPr="00295DB3">
        <w:rPr>
          <w:rFonts w:hint="eastAsia"/>
          <w:lang w:eastAsia="zh-CN"/>
        </w:rPr>
        <w:t>闰秒</w:t>
      </w:r>
      <w:r w:rsidR="006429DC">
        <w:rPr>
          <w:rFonts w:hint="eastAsia"/>
          <w:lang w:eastAsia="zh-CN"/>
        </w:rPr>
        <w:t>以实现</w:t>
      </w:r>
      <w:r w:rsidRPr="00295DB3">
        <w:rPr>
          <w:rFonts w:hint="eastAsia"/>
          <w:lang w:eastAsia="zh-CN"/>
        </w:rPr>
        <w:t>连续时标。</w:t>
      </w:r>
    </w:p>
    <w:p w:rsidR="00EB11F8" w:rsidRPr="009A5DE0" w:rsidRDefault="007D3361" w:rsidP="00EB11F8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提案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2509FC" w:rsidRDefault="007D3361">
      <w:pPr>
        <w:pStyle w:val="Proposal"/>
        <w:rPr>
          <w:lang w:eastAsia="zh-CN"/>
        </w:rPr>
      </w:pPr>
      <w:r>
        <w:rPr>
          <w:lang w:eastAsia="zh-CN"/>
        </w:rPr>
        <w:lastRenderedPageBreak/>
        <w:tab/>
        <w:t>CTI/68A4/1</w:t>
      </w:r>
    </w:p>
    <w:p w:rsidR="00420A97" w:rsidRDefault="00ED2D4D" w:rsidP="00DF0ECD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科特迪瓦支持采用方法</w:t>
      </w:r>
      <w:r>
        <w:rPr>
          <w:lang w:eastAsia="zh-CN"/>
        </w:rPr>
        <w:t>C1</w:t>
      </w:r>
      <w:r>
        <w:rPr>
          <w:rFonts w:hint="eastAsia"/>
          <w:lang w:eastAsia="zh-CN"/>
        </w:rPr>
        <w:t>，</w:t>
      </w:r>
      <w:r w:rsidR="00C26A9E">
        <w:rPr>
          <w:rFonts w:hint="eastAsia"/>
          <w:lang w:eastAsia="zh-CN"/>
        </w:rPr>
        <w:t>即不修改</w:t>
      </w:r>
      <w:r w:rsidR="00C26A9E" w:rsidRPr="00F7200F">
        <w:rPr>
          <w:rFonts w:hint="eastAsia"/>
          <w:lang w:eastAsia="zh-CN"/>
        </w:rPr>
        <w:t>ITU-R TF.460-6</w:t>
      </w:r>
      <w:r w:rsidR="00C26A9E" w:rsidRPr="00F7200F">
        <w:rPr>
          <w:rFonts w:hint="eastAsia"/>
          <w:lang w:eastAsia="zh-CN"/>
        </w:rPr>
        <w:t>建议书</w:t>
      </w:r>
      <w:r w:rsidR="00C26A9E">
        <w:rPr>
          <w:rFonts w:hint="eastAsia"/>
          <w:lang w:eastAsia="zh-CN"/>
        </w:rPr>
        <w:t>规定的</w:t>
      </w:r>
      <w:r w:rsidR="008F618F">
        <w:rPr>
          <w:rFonts w:hint="eastAsia"/>
          <w:lang w:eastAsia="zh-CN"/>
        </w:rPr>
        <w:t>UTC</w:t>
      </w:r>
      <w:r w:rsidR="008F618F">
        <w:rPr>
          <w:rFonts w:hint="eastAsia"/>
          <w:lang w:eastAsia="zh-CN"/>
        </w:rPr>
        <w:t>定义</w:t>
      </w:r>
      <w:r w:rsidR="00C26A9E">
        <w:rPr>
          <w:rFonts w:hint="eastAsia"/>
          <w:lang w:eastAsia="zh-CN"/>
        </w:rPr>
        <w:t>，为避免混淆保留</w:t>
      </w:r>
      <w:r w:rsidR="00C26A9E">
        <w:rPr>
          <w:rFonts w:hint="eastAsia"/>
          <w:lang w:eastAsia="zh-CN"/>
        </w:rPr>
        <w:t>UTC</w:t>
      </w:r>
      <w:r w:rsidR="00C26A9E">
        <w:rPr>
          <w:rFonts w:hint="eastAsia"/>
          <w:lang w:eastAsia="zh-CN"/>
        </w:rPr>
        <w:t>这一广播播发时标，</w:t>
      </w:r>
      <w:r w:rsidR="001B76FD">
        <w:rPr>
          <w:rFonts w:hint="eastAsia"/>
          <w:lang w:eastAsia="zh-CN"/>
        </w:rPr>
        <w:t>同时提供原子时（</w:t>
      </w:r>
      <w:r w:rsidR="001B76FD">
        <w:rPr>
          <w:rFonts w:hint="eastAsia"/>
          <w:lang w:eastAsia="zh-CN"/>
        </w:rPr>
        <w:t>TAI</w:t>
      </w:r>
      <w:r w:rsidR="001B76FD">
        <w:rPr>
          <w:rFonts w:hint="eastAsia"/>
          <w:lang w:eastAsia="zh-CN"/>
        </w:rPr>
        <w:t>）供希望采用该时标的机构使用。</w:t>
      </w:r>
    </w:p>
    <w:p w:rsidR="007D3361" w:rsidRDefault="007D3361" w:rsidP="00420A97">
      <w:pPr>
        <w:pStyle w:val="Reasons"/>
        <w:rPr>
          <w:iCs/>
          <w:szCs w:val="24"/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420A97">
        <w:rPr>
          <w:rFonts w:hint="eastAsia"/>
          <w:iCs/>
          <w:szCs w:val="24"/>
          <w:lang w:val="en-US" w:eastAsia="zh-CN"/>
        </w:rPr>
        <w:t>此</w:t>
      </w:r>
      <w:bookmarkStart w:id="8" w:name="_GoBack"/>
      <w:bookmarkEnd w:id="8"/>
      <w:r>
        <w:rPr>
          <w:rFonts w:hint="eastAsia"/>
          <w:iCs/>
          <w:szCs w:val="24"/>
          <w:lang w:val="en-US" w:eastAsia="zh-CN"/>
        </w:rPr>
        <w:t>方法</w:t>
      </w:r>
      <w:r w:rsidR="00420A97">
        <w:rPr>
          <w:rFonts w:hint="eastAsia"/>
          <w:iCs/>
          <w:szCs w:val="24"/>
          <w:lang w:val="en-US" w:eastAsia="zh-CN"/>
        </w:rPr>
        <w:t>对于</w:t>
      </w:r>
      <w:r>
        <w:rPr>
          <w:rFonts w:hint="eastAsia"/>
          <w:iCs/>
          <w:szCs w:val="24"/>
          <w:lang w:val="en-US" w:eastAsia="zh-CN"/>
        </w:rPr>
        <w:t>正在使用</w:t>
      </w:r>
      <w:r w:rsidRPr="00857C76">
        <w:rPr>
          <w:lang w:eastAsia="zh-CN"/>
        </w:rPr>
        <w:t>ITU-R TF.460-6</w:t>
      </w:r>
      <w:r>
        <w:rPr>
          <w:rFonts w:hint="eastAsia"/>
          <w:iCs/>
          <w:szCs w:val="24"/>
          <w:lang w:val="en-US" w:eastAsia="zh-CN"/>
        </w:rPr>
        <w:t>建议书中</w:t>
      </w:r>
      <w:r>
        <w:rPr>
          <w:iCs/>
          <w:szCs w:val="24"/>
          <w:lang w:val="en-US" w:eastAsia="zh-CN"/>
        </w:rPr>
        <w:t>UTC</w:t>
      </w:r>
      <w:r>
        <w:rPr>
          <w:rFonts w:hint="eastAsia"/>
          <w:iCs/>
          <w:szCs w:val="24"/>
          <w:lang w:val="en-US" w:eastAsia="zh-CN"/>
        </w:rPr>
        <w:t>定义的无线电通信系统和技术文档</w:t>
      </w:r>
      <w:r w:rsidR="00420A97">
        <w:rPr>
          <w:rFonts w:hint="eastAsia"/>
          <w:iCs/>
          <w:szCs w:val="24"/>
          <w:lang w:val="en-US" w:eastAsia="zh-CN"/>
        </w:rPr>
        <w:t>没有任何影响</w:t>
      </w:r>
      <w:r>
        <w:rPr>
          <w:rFonts w:hint="eastAsia"/>
          <w:iCs/>
          <w:szCs w:val="24"/>
          <w:lang w:val="en-US" w:eastAsia="zh-CN"/>
        </w:rPr>
        <w:t>。</w:t>
      </w:r>
    </w:p>
    <w:p w:rsidR="00DF0ECD" w:rsidRDefault="00DF0ECD" w:rsidP="00420A97">
      <w:pPr>
        <w:pStyle w:val="Reasons"/>
        <w:rPr>
          <w:iCs/>
          <w:szCs w:val="24"/>
          <w:lang w:val="en-US" w:eastAsia="zh-CN"/>
        </w:rPr>
      </w:pPr>
    </w:p>
    <w:p w:rsidR="00DF0ECD" w:rsidRDefault="00DF0ECD" w:rsidP="00DF0ECD">
      <w:pPr>
        <w:rPr>
          <w:rFonts w:hint="eastAsia"/>
          <w:lang w:eastAsia="zh-CN"/>
        </w:rPr>
      </w:pPr>
    </w:p>
    <w:p w:rsidR="007D3361" w:rsidRDefault="007D3361">
      <w:pPr>
        <w:jc w:val="center"/>
      </w:pPr>
      <w:r>
        <w:t>______________</w:t>
      </w:r>
    </w:p>
    <w:sectPr w:rsidR="007D3361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DF0ECD">
      <w:rPr>
        <w:lang w:val="en-US"/>
      </w:rPr>
      <w:t>P:\CHI\ITU-R\CONF-R\CMR15\000\068ADD04C.docx</w:t>
    </w:r>
    <w:r>
      <w:fldChar w:fldCharType="end"/>
    </w:r>
    <w:r w:rsidR="007D3361">
      <w:t xml:space="preserve"> (388426)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F0ECD">
      <w:t>31.10.15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22560">
      <w:t>03.07.06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361" w:rsidRPr="00DA0469" w:rsidRDefault="007D3361" w:rsidP="007D3361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DF0ECD">
      <w:rPr>
        <w:lang w:val="en-US"/>
      </w:rPr>
      <w:t>P:\CHI\ITU-R\CONF-R\CMR15\000\068ADD04C.docx</w:t>
    </w:r>
    <w:r>
      <w:fldChar w:fldCharType="end"/>
    </w:r>
    <w:r>
      <w:t xml:space="preserve"> (388426)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F0ECD">
      <w:t>31.10.15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03.07.06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0ECD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68(Add.4)-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344D3"/>
    <w:rsid w:val="00166859"/>
    <w:rsid w:val="001765EC"/>
    <w:rsid w:val="001853E8"/>
    <w:rsid w:val="001B6360"/>
    <w:rsid w:val="001B76FD"/>
    <w:rsid w:val="001F4EA6"/>
    <w:rsid w:val="00214959"/>
    <w:rsid w:val="002260A6"/>
    <w:rsid w:val="002509FC"/>
    <w:rsid w:val="002742B3"/>
    <w:rsid w:val="002A2915"/>
    <w:rsid w:val="002A4C9C"/>
    <w:rsid w:val="002B509B"/>
    <w:rsid w:val="002E2A59"/>
    <w:rsid w:val="002E4507"/>
    <w:rsid w:val="00305254"/>
    <w:rsid w:val="003169D2"/>
    <w:rsid w:val="003B4BEF"/>
    <w:rsid w:val="003C6B45"/>
    <w:rsid w:val="0041282E"/>
    <w:rsid w:val="00420A97"/>
    <w:rsid w:val="00437869"/>
    <w:rsid w:val="00465A34"/>
    <w:rsid w:val="004C4554"/>
    <w:rsid w:val="004D2DEC"/>
    <w:rsid w:val="004E0D50"/>
    <w:rsid w:val="004E151E"/>
    <w:rsid w:val="004F2BE6"/>
    <w:rsid w:val="00520BE8"/>
    <w:rsid w:val="00527E8A"/>
    <w:rsid w:val="00542E85"/>
    <w:rsid w:val="00562479"/>
    <w:rsid w:val="00576849"/>
    <w:rsid w:val="005A0ACB"/>
    <w:rsid w:val="005E08D2"/>
    <w:rsid w:val="005E7FD8"/>
    <w:rsid w:val="00622560"/>
    <w:rsid w:val="00627086"/>
    <w:rsid w:val="006429DC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D3361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8F618F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A70AB"/>
    <w:rsid w:val="00AE369F"/>
    <w:rsid w:val="00B026CB"/>
    <w:rsid w:val="00B256B5"/>
    <w:rsid w:val="00B70A26"/>
    <w:rsid w:val="00B711CC"/>
    <w:rsid w:val="00B851D4"/>
    <w:rsid w:val="00B868FC"/>
    <w:rsid w:val="00B95072"/>
    <w:rsid w:val="00BB26CD"/>
    <w:rsid w:val="00C07239"/>
    <w:rsid w:val="00C26A9E"/>
    <w:rsid w:val="00C364B1"/>
    <w:rsid w:val="00C47D87"/>
    <w:rsid w:val="00C627F9"/>
    <w:rsid w:val="00C6584D"/>
    <w:rsid w:val="00C929E0"/>
    <w:rsid w:val="00CB13E5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F0ECD"/>
    <w:rsid w:val="00DF3B0C"/>
    <w:rsid w:val="00E14984"/>
    <w:rsid w:val="00E22A25"/>
    <w:rsid w:val="00E560F1"/>
    <w:rsid w:val="00E92319"/>
    <w:rsid w:val="00EA14FB"/>
    <w:rsid w:val="00EB11F8"/>
    <w:rsid w:val="00ED2D4D"/>
    <w:rsid w:val="00EF383D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5E0A102-7661-4BBF-9BF4-2148E6D0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R15-WRC15-C-0068!A4!MSW-C</DPM_x0020_File_x0020_name>
    <DPM_x0020_Author xmlns="32a1a8c5-2265-4ebc-b7a0-2071e2c5c9bb" xsi:nil="false">Documents Proposals Manager (DPM)</DPM_x0020_Author>
    <DPM_x0020_Version xmlns="32a1a8c5-2265-4ebc-b7a0-2071e2c5c9bb" xsi:nil="false">DPM_v5.2015.10.270_prod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1571A48-2CA9-4064-B1C0-49370A53BDA5}">
  <ds:schemaRefs>
    <ds:schemaRef ds:uri="http://schemas.microsoft.com/office/2006/documentManagement/types"/>
    <ds:schemaRef ds:uri="http://purl.org/dc/terms/"/>
    <ds:schemaRef ds:uri="32a1a8c5-2265-4ebc-b7a0-2071e2c5c9b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996b2e75-67fd-4955-a3b0-5ab9934cb50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223</Characters>
  <Application>Microsoft Office Word</Application>
  <DocSecurity>0</DocSecurity>
  <Lines>14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R15-WRC15-C-0068!A4!MSW-C</vt:lpstr>
    </vt:vector>
  </TitlesOfParts>
  <Manager>General Secretariat - Pool</Manager>
  <Company>International Telecommunication Union (ITU)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R15-WRC15-C-0068!A4!MSW-C</dc:title>
  <dc:subject>World Radiocommunication Conference - 2015</dc:subject>
  <dc:creator>Documents Proposals Manager (DPM)</dc:creator>
  <cp:keywords>DPM_v5.2015.10.270_prod</cp:keywords>
  <dc:description/>
  <cp:lastModifiedBy>Li, Jianying</cp:lastModifiedBy>
  <cp:revision>3</cp:revision>
  <cp:lastPrinted>2006-07-03T06:56:00Z</cp:lastPrinted>
  <dcterms:created xsi:type="dcterms:W3CDTF">2015-10-31T18:14:00Z</dcterms:created>
  <dcterms:modified xsi:type="dcterms:W3CDTF">2015-10-31T18:19:00Z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