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5651C9" w:rsidRPr="00C35A27" w:rsidTr="00BC2B09">
        <w:trPr>
          <w:cantSplit/>
        </w:trPr>
        <w:tc>
          <w:tcPr>
            <w:tcW w:w="6629" w:type="dxa"/>
          </w:tcPr>
          <w:p w:rsidR="005651C9" w:rsidRPr="00C35A2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35A2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C35A27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C35A27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C35A27">
              <w:rPr>
                <w:rFonts w:ascii="Verdana" w:hAnsi="Verdana"/>
                <w:b/>
                <w:bCs/>
                <w:szCs w:val="22"/>
              </w:rPr>
              <w:t>15)</w:t>
            </w:r>
            <w:r w:rsidRPr="00C35A2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C35A2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402" w:type="dxa"/>
          </w:tcPr>
          <w:p w:rsidR="005651C9" w:rsidRPr="00C35A2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35A27">
              <w:rPr>
                <w:noProof/>
                <w:lang w:val="en-GB" w:eastAsia="zh-CN"/>
              </w:rPr>
              <w:drawing>
                <wp:inline distT="0" distB="0" distL="0" distR="0" wp14:anchorId="0389ABA3" wp14:editId="538A2F6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35A27" w:rsidTr="00BC2B09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5651C9" w:rsidRPr="00C35A2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35A2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51C9" w:rsidRPr="00C35A2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35A27" w:rsidTr="00BC2B09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5651C9" w:rsidRPr="00C35A2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651C9" w:rsidRPr="00C35A2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35A27" w:rsidTr="00BC2B09">
        <w:trPr>
          <w:cantSplit/>
        </w:trPr>
        <w:tc>
          <w:tcPr>
            <w:tcW w:w="6629" w:type="dxa"/>
            <w:shd w:val="clear" w:color="auto" w:fill="auto"/>
          </w:tcPr>
          <w:p w:rsidR="005651C9" w:rsidRPr="00C35A2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35A2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shd w:val="clear" w:color="auto" w:fill="auto"/>
          </w:tcPr>
          <w:p w:rsidR="005651C9" w:rsidRPr="00C35A2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35A2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C35A2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C35A2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35A2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35A27" w:rsidTr="00BC2B09">
        <w:trPr>
          <w:cantSplit/>
        </w:trPr>
        <w:tc>
          <w:tcPr>
            <w:tcW w:w="6629" w:type="dxa"/>
            <w:shd w:val="clear" w:color="auto" w:fill="auto"/>
          </w:tcPr>
          <w:p w:rsidR="000F33D8" w:rsidRPr="00C35A2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33D8" w:rsidRPr="00C35A2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5A27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C35A27" w:rsidTr="00BC2B09">
        <w:trPr>
          <w:cantSplit/>
        </w:trPr>
        <w:tc>
          <w:tcPr>
            <w:tcW w:w="6629" w:type="dxa"/>
          </w:tcPr>
          <w:p w:rsidR="000F33D8" w:rsidRPr="00C35A2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</w:tcPr>
          <w:p w:rsidR="000F33D8" w:rsidRPr="00C35A2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35A27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C35A27" w:rsidTr="009546EA">
        <w:trPr>
          <w:cantSplit/>
        </w:trPr>
        <w:tc>
          <w:tcPr>
            <w:tcW w:w="10031" w:type="dxa"/>
            <w:gridSpan w:val="2"/>
          </w:tcPr>
          <w:p w:rsidR="000F33D8" w:rsidRPr="00C35A2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35A27">
        <w:trPr>
          <w:cantSplit/>
        </w:trPr>
        <w:tc>
          <w:tcPr>
            <w:tcW w:w="10031" w:type="dxa"/>
            <w:gridSpan w:val="2"/>
          </w:tcPr>
          <w:p w:rsidR="000F33D8" w:rsidRPr="00C35A27" w:rsidRDefault="000F33D8" w:rsidP="00107C29">
            <w:pPr>
              <w:pStyle w:val="Source"/>
            </w:pPr>
            <w:bookmarkStart w:id="4" w:name="dsource" w:colFirst="0" w:colLast="0"/>
            <w:r w:rsidRPr="00C35A27">
              <w:t>Кот-д’Ивуар (Республика)</w:t>
            </w:r>
          </w:p>
        </w:tc>
      </w:tr>
      <w:tr w:rsidR="000F33D8" w:rsidRPr="00C35A27">
        <w:trPr>
          <w:cantSplit/>
        </w:trPr>
        <w:tc>
          <w:tcPr>
            <w:tcW w:w="10031" w:type="dxa"/>
            <w:gridSpan w:val="2"/>
          </w:tcPr>
          <w:p w:rsidR="000F33D8" w:rsidRPr="00C35A27" w:rsidRDefault="00107C29" w:rsidP="00107C29">
            <w:pPr>
              <w:pStyle w:val="Title1"/>
            </w:pPr>
            <w:bookmarkStart w:id="5" w:name="dtitle1" w:colFirst="0" w:colLast="0"/>
            <w:bookmarkEnd w:id="4"/>
            <w:r w:rsidRPr="00C35A27">
              <w:t>ПРЕДЛОЖЕНИЯ ДЛЯ РАБОТЫ КОНФЕРЕНЦИИ</w:t>
            </w:r>
          </w:p>
        </w:tc>
      </w:tr>
      <w:tr w:rsidR="000F33D8" w:rsidRPr="00C35A27">
        <w:trPr>
          <w:cantSplit/>
        </w:trPr>
        <w:tc>
          <w:tcPr>
            <w:tcW w:w="10031" w:type="dxa"/>
            <w:gridSpan w:val="2"/>
          </w:tcPr>
          <w:p w:rsidR="000F33D8" w:rsidRPr="00C35A2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35A27">
        <w:trPr>
          <w:cantSplit/>
        </w:trPr>
        <w:tc>
          <w:tcPr>
            <w:tcW w:w="10031" w:type="dxa"/>
            <w:gridSpan w:val="2"/>
          </w:tcPr>
          <w:p w:rsidR="000F33D8" w:rsidRPr="00C35A2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35A27">
              <w:rPr>
                <w:lang w:val="ru-RU"/>
              </w:rPr>
              <w:t>Пункт 7(I) повестки дня</w:t>
            </w:r>
          </w:p>
        </w:tc>
      </w:tr>
    </w:tbl>
    <w:bookmarkEnd w:id="7"/>
    <w:p w:rsidR="00CA74EE" w:rsidRPr="00C35A27" w:rsidRDefault="00107C29" w:rsidP="00107C29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35A27">
        <w:t>7</w:t>
      </w:r>
      <w:r w:rsidRPr="00C35A27">
        <w:tab/>
        <w:t>рассмотреть возможные изменения и другие варианты в связи с Резолюцией 86 (</w:t>
      </w:r>
      <w:proofErr w:type="spellStart"/>
      <w:r w:rsidRPr="00C35A27">
        <w:t>Пересм</w:t>
      </w:r>
      <w:proofErr w:type="spellEnd"/>
      <w:r w:rsidRPr="00C35A27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C35A27">
        <w:rPr>
          <w:b/>
          <w:bCs/>
        </w:rPr>
        <w:t>86 (</w:t>
      </w:r>
      <w:proofErr w:type="spellStart"/>
      <w:r w:rsidRPr="00C35A27">
        <w:rPr>
          <w:b/>
          <w:bCs/>
        </w:rPr>
        <w:t>Пересм</w:t>
      </w:r>
      <w:proofErr w:type="spellEnd"/>
      <w:r w:rsidRPr="00C35A27">
        <w:rPr>
          <w:b/>
          <w:bCs/>
        </w:rPr>
        <w:t>. </w:t>
      </w:r>
      <w:proofErr w:type="spellStart"/>
      <w:r w:rsidRPr="00C35A27">
        <w:rPr>
          <w:b/>
          <w:bCs/>
        </w:rPr>
        <w:t>ВКР</w:t>
      </w:r>
      <w:proofErr w:type="spellEnd"/>
      <w:r w:rsidRPr="00C35A27">
        <w:rPr>
          <w:b/>
          <w:bCs/>
        </w:rPr>
        <w:noBreakHyphen/>
        <w:t>07)</w:t>
      </w:r>
      <w:r w:rsidRPr="00C35A27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C35A27" w:rsidRDefault="00107C29" w:rsidP="00107C29">
      <w:r w:rsidRPr="00C35A27">
        <w:t>7(I)</w:t>
      </w:r>
      <w:r w:rsidRPr="00C35A27">
        <w:tab/>
        <w:t>Вопрос I – Возможный метод смягчения проблемы, связанной с излишними заявками на регистрацию спутниковых сетей</w:t>
      </w:r>
    </w:p>
    <w:p w:rsidR="00D43C1B" w:rsidRPr="00C35A27" w:rsidRDefault="00107C29" w:rsidP="00D43C1B">
      <w:pPr>
        <w:pStyle w:val="Headingb"/>
        <w:rPr>
          <w:lang w:val="ru-RU"/>
        </w:rPr>
      </w:pPr>
      <w:r w:rsidRPr="00C35A27">
        <w:rPr>
          <w:lang w:val="ru-RU"/>
        </w:rPr>
        <w:t xml:space="preserve">Базовая </w:t>
      </w:r>
      <w:r w:rsidR="00C35A27" w:rsidRPr="00C35A27">
        <w:rPr>
          <w:lang w:val="ru-RU"/>
        </w:rPr>
        <w:t>информация</w:t>
      </w:r>
    </w:p>
    <w:p w:rsidR="00D43C1B" w:rsidRPr="00C35A27" w:rsidRDefault="00D43C1B" w:rsidP="002F4C6C">
      <w:r w:rsidRPr="00C35A27">
        <w:t>В Резолюции 86 (</w:t>
      </w:r>
      <w:proofErr w:type="spellStart"/>
      <w:r w:rsidRPr="00C35A27">
        <w:t>Пересм</w:t>
      </w:r>
      <w:proofErr w:type="spellEnd"/>
      <w:r w:rsidRPr="00C35A27">
        <w:t xml:space="preserve">. </w:t>
      </w:r>
      <w:proofErr w:type="spellStart"/>
      <w:r w:rsidRPr="00C35A27">
        <w:t>ВКР</w:t>
      </w:r>
      <w:proofErr w:type="spellEnd"/>
      <w:r w:rsidRPr="00C35A27">
        <w:noBreakHyphen/>
        <w:t>07) решается рассматривать возможные изменения и другие варианты для совершенствования процедур публикации, координаци</w:t>
      </w:r>
      <w:r w:rsidR="00215398" w:rsidRPr="00C35A27">
        <w:t>и</w:t>
      </w:r>
      <w:r w:rsidRPr="00C35A27">
        <w:t xml:space="preserve">, заявления и регистрации для частотных присвоений, касающихся спутниковых сетей,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орбиту. Были подняты вопросы, касающиеся трудностей с координацией, которые возникают для новых сетей в результате неоднократной предварительной публикации и многих запросов о координации, представляемых в </w:t>
      </w:r>
      <w:proofErr w:type="spellStart"/>
      <w:r w:rsidRPr="00C35A27">
        <w:t>БР</w:t>
      </w:r>
      <w:proofErr w:type="spellEnd"/>
      <w:r w:rsidRPr="00C35A27">
        <w:t xml:space="preserve">, которые могут превышать фактические потребности и возможности практической реализации, </w:t>
      </w:r>
      <w:r w:rsidR="00215398" w:rsidRPr="00C35A27">
        <w:t xml:space="preserve">в ходе которых многие </w:t>
      </w:r>
      <w:r w:rsidR="002F4C6C" w:rsidRPr="00C35A27">
        <w:t xml:space="preserve">из </w:t>
      </w:r>
      <w:r w:rsidR="00215398" w:rsidRPr="00C35A27">
        <w:t xml:space="preserve">этих сетей обычно аннулируются </w:t>
      </w:r>
      <w:r w:rsidR="00107C29" w:rsidRPr="00C35A27">
        <w:t xml:space="preserve">по истечении </w:t>
      </w:r>
      <w:proofErr w:type="spellStart"/>
      <w:r w:rsidR="00107C29" w:rsidRPr="00C35A27">
        <w:t>регламентарного</w:t>
      </w:r>
      <w:proofErr w:type="spellEnd"/>
      <w:r w:rsidR="00107C29" w:rsidRPr="00C35A27">
        <w:t xml:space="preserve"> предельного срока в семь лет в результате того, что они не были введены в действие или не были заявлены в </w:t>
      </w:r>
      <w:proofErr w:type="spellStart"/>
      <w:r w:rsidR="00107C29" w:rsidRPr="00C35A27">
        <w:t>БР</w:t>
      </w:r>
      <w:proofErr w:type="spellEnd"/>
      <w:r w:rsidR="00107C29" w:rsidRPr="00C35A27">
        <w:t xml:space="preserve">. </w:t>
      </w:r>
      <w:r w:rsidR="002F4C6C" w:rsidRPr="00C35A27">
        <w:t xml:space="preserve">Когда наступает </w:t>
      </w:r>
      <w:proofErr w:type="spellStart"/>
      <w:r w:rsidR="002F4C6C" w:rsidRPr="00C35A27">
        <w:t>регламентарный</w:t>
      </w:r>
      <w:proofErr w:type="spellEnd"/>
      <w:r w:rsidR="002F4C6C" w:rsidRPr="00C35A27">
        <w:t xml:space="preserve"> предельный срок, </w:t>
      </w:r>
      <w:proofErr w:type="spellStart"/>
      <w:r w:rsidR="002F4C6C" w:rsidRPr="00C35A27">
        <w:t>БР</w:t>
      </w:r>
      <w:proofErr w:type="spellEnd"/>
      <w:r w:rsidR="002F4C6C" w:rsidRPr="00C35A27">
        <w:t xml:space="preserve"> аннулирует почти </w:t>
      </w:r>
      <w:r w:rsidRPr="00C35A27">
        <w:t xml:space="preserve">70% </w:t>
      </w:r>
      <w:r w:rsidR="002F4C6C" w:rsidRPr="00C35A27">
        <w:t>заявленных сетей</w:t>
      </w:r>
      <w:r w:rsidRPr="00C35A27">
        <w:t xml:space="preserve">. </w:t>
      </w:r>
      <w:r w:rsidR="00107C29" w:rsidRPr="00C35A27">
        <w:t xml:space="preserve">Однако в течение такого </w:t>
      </w:r>
      <w:proofErr w:type="spellStart"/>
      <w:r w:rsidR="00107C29" w:rsidRPr="00C35A27">
        <w:t>регламентарного</w:t>
      </w:r>
      <w:proofErr w:type="spellEnd"/>
      <w:r w:rsidR="00107C29" w:rsidRPr="00C35A27">
        <w:t xml:space="preserve"> предельного срока эти сети необходимо учитывать для заявляемых впоследствии сетей, что, таким образом, затрудняет процесс координации или даже препятствует тому, чтобы заявляемые позднее сети получили своевременный доступ к ресурсам орбиты/спектра. Это может привести к злоупотреблениям или нерациональному использованию частотных присвоений и связанных с ними ресурсов орбиты.</w:t>
      </w:r>
    </w:p>
    <w:p w:rsidR="00107C29" w:rsidRPr="00C35A27" w:rsidRDefault="00107C2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35A27">
        <w:br w:type="page"/>
      </w:r>
    </w:p>
    <w:p w:rsidR="00107C29" w:rsidRPr="00C35A27" w:rsidRDefault="00215398" w:rsidP="00107C29">
      <w:pPr>
        <w:pStyle w:val="Headingb"/>
        <w:rPr>
          <w:lang w:val="ru-RU"/>
        </w:rPr>
      </w:pPr>
      <w:r w:rsidRPr="00C35A27">
        <w:rPr>
          <w:lang w:val="ru-RU"/>
        </w:rPr>
        <w:lastRenderedPageBreak/>
        <w:t>Предложение</w:t>
      </w:r>
    </w:p>
    <w:p w:rsidR="00480F24" w:rsidRPr="00C35A27" w:rsidRDefault="00107C29">
      <w:pPr>
        <w:pStyle w:val="Proposal"/>
      </w:pPr>
      <w:r w:rsidRPr="00C35A27">
        <w:tab/>
      </w:r>
      <w:proofErr w:type="spellStart"/>
      <w:r w:rsidRPr="00C35A27">
        <w:t>CTI</w:t>
      </w:r>
      <w:proofErr w:type="spellEnd"/>
      <w:r w:rsidRPr="00C35A27">
        <w:t>/</w:t>
      </w:r>
      <w:proofErr w:type="spellStart"/>
      <w:r w:rsidRPr="00C35A27">
        <w:t>68A11</w:t>
      </w:r>
      <w:proofErr w:type="spellEnd"/>
      <w:r w:rsidRPr="00C35A27">
        <w:t>/1</w:t>
      </w:r>
    </w:p>
    <w:p w:rsidR="00107C29" w:rsidRPr="00C35A27" w:rsidRDefault="002F4C6C" w:rsidP="0012101F">
      <w:pPr>
        <w:tabs>
          <w:tab w:val="clear" w:pos="1871"/>
          <w:tab w:val="clear" w:pos="2268"/>
        </w:tabs>
        <w:overflowPunct/>
        <w:textAlignment w:val="auto"/>
      </w:pPr>
      <w:r w:rsidRPr="00901495">
        <w:rPr>
          <w:u w:val="single"/>
        </w:rPr>
        <w:t xml:space="preserve">Метод решения проблемы </w:t>
      </w:r>
      <w:r w:rsidRPr="00901495">
        <w:rPr>
          <w:rFonts w:ascii="TimesNewRoman" w:hAnsi="TimesNewRoman" w:cs="TimesNewRoman"/>
          <w:szCs w:val="22"/>
          <w:u w:val="single"/>
          <w:lang w:eastAsia="zh-CN"/>
        </w:rPr>
        <w:t>излишних заявок на регистрацию запрос</w:t>
      </w:r>
      <w:r w:rsidR="00AF22F1" w:rsidRPr="00901495">
        <w:rPr>
          <w:rFonts w:ascii="TimesNewRoman" w:hAnsi="TimesNewRoman" w:cs="TimesNewRoman"/>
          <w:szCs w:val="22"/>
          <w:u w:val="single"/>
          <w:lang w:eastAsia="zh-CN"/>
        </w:rPr>
        <w:t>а</w:t>
      </w:r>
      <w:r w:rsidRPr="00901495">
        <w:rPr>
          <w:rFonts w:ascii="TimesNewRoman" w:hAnsi="TimesNewRoman" w:cs="TimesNewRoman"/>
          <w:szCs w:val="22"/>
          <w:u w:val="single"/>
          <w:lang w:eastAsia="zh-CN"/>
        </w:rPr>
        <w:t xml:space="preserve"> о координации</w:t>
      </w:r>
      <w:r w:rsidR="00107C29" w:rsidRPr="00C35A27">
        <w:t>:</w:t>
      </w:r>
    </w:p>
    <w:p w:rsidR="00107C29" w:rsidRPr="00C35A27" w:rsidRDefault="002F4C6C" w:rsidP="00AF22F1">
      <w:r w:rsidRPr="00C35A27">
        <w:t>Выбран метод</w:t>
      </w:r>
      <w:r w:rsidR="00107C29" w:rsidRPr="00C35A27">
        <w:t xml:space="preserve"> </w:t>
      </w:r>
      <w:proofErr w:type="spellStart"/>
      <w:r w:rsidR="00107C29" w:rsidRPr="00C35A27">
        <w:t>I1.2</w:t>
      </w:r>
      <w:proofErr w:type="spellEnd"/>
      <w:r w:rsidR="00107C29" w:rsidRPr="00C35A27">
        <w:t xml:space="preserve">: </w:t>
      </w:r>
      <w:r w:rsidR="00AF22F1" w:rsidRPr="00C35A27">
        <w:t xml:space="preserve">новый проект Резолюции, требующий от заявляющей администрации сообщать в </w:t>
      </w:r>
      <w:proofErr w:type="spellStart"/>
      <w:r w:rsidR="00AF22F1" w:rsidRPr="00C35A27">
        <w:t>БР</w:t>
      </w:r>
      <w:proofErr w:type="spellEnd"/>
      <w:r w:rsidR="00AF22F1" w:rsidRPr="00C35A27">
        <w:t xml:space="preserve"> о статусе спутниковой сети до истечения </w:t>
      </w:r>
      <w:proofErr w:type="spellStart"/>
      <w:r w:rsidR="00AF22F1" w:rsidRPr="00C35A27">
        <w:t>регламентарного</w:t>
      </w:r>
      <w:proofErr w:type="spellEnd"/>
      <w:r w:rsidR="00AF22F1" w:rsidRPr="00C35A27">
        <w:t xml:space="preserve"> предельного срока</w:t>
      </w:r>
      <w:r w:rsidR="00107C29" w:rsidRPr="00C35A27">
        <w:t>.</w:t>
      </w:r>
    </w:p>
    <w:p w:rsidR="00107C29" w:rsidRPr="00C35A27" w:rsidRDefault="0012101F" w:rsidP="0012101F">
      <w:r w:rsidRPr="00C35A27">
        <w:t xml:space="preserve">Метод </w:t>
      </w:r>
      <w:proofErr w:type="spellStart"/>
      <w:r w:rsidR="00107C29" w:rsidRPr="00C35A27">
        <w:t>I2.2</w:t>
      </w:r>
      <w:proofErr w:type="spellEnd"/>
      <w:r w:rsidR="00107C29" w:rsidRPr="00C35A27">
        <w:t xml:space="preserve"> </w:t>
      </w:r>
      <w:r w:rsidRPr="00C35A27">
        <w:t xml:space="preserve">решает этот аспект Вопроса </w:t>
      </w:r>
      <w:r w:rsidR="00107C29" w:rsidRPr="00C35A27">
        <w:t xml:space="preserve">I </w:t>
      </w:r>
      <w:r w:rsidRPr="00C35A27">
        <w:t xml:space="preserve">путем аннулирования механизма </w:t>
      </w:r>
      <w:proofErr w:type="spellStart"/>
      <w:r w:rsidR="00107C29" w:rsidRPr="00C35A27">
        <w:t>API</w:t>
      </w:r>
      <w:proofErr w:type="spellEnd"/>
      <w:r w:rsidR="00107C29" w:rsidRPr="00C35A27">
        <w:t>.</w:t>
      </w:r>
    </w:p>
    <w:p w:rsidR="00107C29" w:rsidRPr="00C35A27" w:rsidRDefault="00107C29" w:rsidP="00AF22F1">
      <w:pPr>
        <w:pStyle w:val="Reasons"/>
      </w:pPr>
      <w:proofErr w:type="gramStart"/>
      <w:r w:rsidRPr="00C35A27">
        <w:rPr>
          <w:b/>
          <w:bCs/>
        </w:rPr>
        <w:t>Основания</w:t>
      </w:r>
      <w:r w:rsidRPr="00C35A27">
        <w:t>:</w:t>
      </w:r>
      <w:r w:rsidRPr="00C35A27">
        <w:tab/>
      </w:r>
      <w:proofErr w:type="gramEnd"/>
      <w:r w:rsidR="002F4C6C" w:rsidRPr="00C35A27">
        <w:t>Метод</w:t>
      </w:r>
      <w:r w:rsidRPr="00C35A27">
        <w:t xml:space="preserve"> </w:t>
      </w:r>
      <w:proofErr w:type="spellStart"/>
      <w:r w:rsidRPr="00C35A27">
        <w:t>I1.2</w:t>
      </w:r>
      <w:proofErr w:type="spellEnd"/>
      <w:r w:rsidRPr="00C35A27">
        <w:t xml:space="preserve"> </w:t>
      </w:r>
      <w:r w:rsidR="002F4C6C" w:rsidRPr="00C35A27">
        <w:t>содержит больше ограничений и включает мониторинг</w:t>
      </w:r>
      <w:r w:rsidRPr="00C35A27">
        <w:t xml:space="preserve"> </w:t>
      </w:r>
      <w:r w:rsidR="00AF22F1" w:rsidRPr="00C35A27">
        <w:t xml:space="preserve">с целью аннулирования, при необходимости, заявленных сетей, которые не будут введены в действие до истечения </w:t>
      </w:r>
      <w:proofErr w:type="spellStart"/>
      <w:r w:rsidR="00AF22F1" w:rsidRPr="00C35A27">
        <w:t>регламентарного</w:t>
      </w:r>
      <w:proofErr w:type="spellEnd"/>
      <w:r w:rsidR="00AF22F1" w:rsidRPr="00C35A27">
        <w:t xml:space="preserve"> предельного срока</w:t>
      </w:r>
      <w:r w:rsidRPr="00C35A27">
        <w:t>.</w:t>
      </w:r>
    </w:p>
    <w:p w:rsidR="00107C29" w:rsidRPr="00C35A27" w:rsidRDefault="0012101F" w:rsidP="00901495">
      <w:pPr>
        <w:pStyle w:val="Reasons"/>
      </w:pPr>
      <w:r w:rsidRPr="00C35A27">
        <w:t xml:space="preserve">Метод </w:t>
      </w:r>
      <w:proofErr w:type="spellStart"/>
      <w:r w:rsidR="00107C29" w:rsidRPr="00C35A27">
        <w:t>I2.2</w:t>
      </w:r>
      <w:proofErr w:type="spellEnd"/>
      <w:r w:rsidR="00107C29" w:rsidRPr="00C35A27">
        <w:t xml:space="preserve"> </w:t>
      </w:r>
      <w:r w:rsidRPr="00C35A27">
        <w:t>согласуется с</w:t>
      </w:r>
      <w:r w:rsidR="00107C29" w:rsidRPr="00C35A27">
        <w:t xml:space="preserve"> </w:t>
      </w:r>
      <w:r w:rsidR="00901495" w:rsidRPr="00C35A27">
        <w:t>вариант</w:t>
      </w:r>
      <w:r w:rsidR="00901495">
        <w:t>ом</w:t>
      </w:r>
      <w:r w:rsidR="00901495" w:rsidRPr="00C35A27">
        <w:t xml:space="preserve"> B</w:t>
      </w:r>
      <w:r w:rsidR="00901495" w:rsidRPr="00C35A27">
        <w:t xml:space="preserve"> </w:t>
      </w:r>
      <w:r w:rsidRPr="00C35A27">
        <w:t>метод</w:t>
      </w:r>
      <w:r w:rsidR="00901495">
        <w:t>а</w:t>
      </w:r>
      <w:r w:rsidR="00107C29" w:rsidRPr="00C35A27">
        <w:t xml:space="preserve"> </w:t>
      </w:r>
      <w:proofErr w:type="spellStart"/>
      <w:r w:rsidR="00107C29" w:rsidRPr="00C35A27">
        <w:t>C2</w:t>
      </w:r>
      <w:bookmarkStart w:id="8" w:name="_GoBack"/>
      <w:bookmarkEnd w:id="8"/>
      <w:proofErr w:type="spellEnd"/>
      <w:r w:rsidR="00107C29" w:rsidRPr="00C35A27">
        <w:t xml:space="preserve">, </w:t>
      </w:r>
      <w:r w:rsidRPr="00C35A27">
        <w:t>выбранным для Вопроса</w:t>
      </w:r>
      <w:r w:rsidR="00107C29" w:rsidRPr="00C35A27">
        <w:t xml:space="preserve"> C, </w:t>
      </w:r>
      <w:r w:rsidRPr="00C35A27">
        <w:t xml:space="preserve">который основывается на аннулировании механизма </w:t>
      </w:r>
      <w:proofErr w:type="spellStart"/>
      <w:r w:rsidR="00107C29" w:rsidRPr="00C35A27">
        <w:t>API</w:t>
      </w:r>
      <w:proofErr w:type="spellEnd"/>
      <w:r w:rsidR="00107C29" w:rsidRPr="00C35A27">
        <w:t>.</w:t>
      </w:r>
    </w:p>
    <w:p w:rsidR="00107C29" w:rsidRPr="00C35A27" w:rsidRDefault="00107C29" w:rsidP="00107C29">
      <w:pPr>
        <w:spacing w:before="720"/>
        <w:jc w:val="center"/>
      </w:pPr>
      <w:r w:rsidRPr="00C35A27">
        <w:t>______________</w:t>
      </w:r>
    </w:p>
    <w:sectPr w:rsidR="00107C29" w:rsidRPr="00C35A2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901495" w:rsidRDefault="00567276">
    <w:pPr>
      <w:ind w:right="360"/>
      <w:rPr>
        <w:lang w:val="en-GB"/>
      </w:rPr>
    </w:pPr>
    <w:r>
      <w:fldChar w:fldCharType="begin"/>
    </w:r>
    <w:r w:rsidRPr="00901495">
      <w:rPr>
        <w:lang w:val="en-GB"/>
      </w:rPr>
      <w:instrText xml:space="preserve"> FILENAME \p  \* MERGEFORMAT </w:instrText>
    </w:r>
    <w:r>
      <w:fldChar w:fldCharType="separate"/>
    </w:r>
    <w:r w:rsidR="008E480F">
      <w:rPr>
        <w:noProof/>
        <w:lang w:val="en-GB"/>
      </w:rPr>
      <w:t>P:\RUS\ITU-R\CONF-R\CMR15\000\068ADD11R.docx</w:t>
    </w:r>
    <w:r>
      <w:fldChar w:fldCharType="end"/>
    </w:r>
    <w:r w:rsidRPr="00901495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480F">
      <w:rPr>
        <w:noProof/>
      </w:rPr>
      <w:t>30.10.15</w:t>
    </w:r>
    <w:r>
      <w:fldChar w:fldCharType="end"/>
    </w:r>
    <w:r w:rsidRPr="00901495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480F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215398">
      <w:rPr>
        <w:lang w:val="en-US"/>
      </w:rPr>
      <w:instrText xml:space="preserve"> FILENAME \p  \* MERGEFORMAT </w:instrText>
    </w:r>
    <w:r>
      <w:fldChar w:fldCharType="separate"/>
    </w:r>
    <w:r w:rsidR="008E480F">
      <w:rPr>
        <w:lang w:val="en-US"/>
      </w:rPr>
      <w:t>P:\RUS\ITU-R\CONF-R\CMR15\000\068ADD11R.docx</w:t>
    </w:r>
    <w:r>
      <w:fldChar w:fldCharType="end"/>
    </w:r>
    <w:r w:rsidR="00D43C1B">
      <w:t xml:space="preserve"> (388433)</w:t>
    </w:r>
    <w:r w:rsidRPr="0021539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480F">
      <w:t>30.10.15</w:t>
    </w:r>
    <w:r>
      <w:fldChar w:fldCharType="end"/>
    </w:r>
    <w:r w:rsidRPr="0021539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480F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215398" w:rsidRDefault="00567276" w:rsidP="00DE2EBA">
    <w:pPr>
      <w:pStyle w:val="Footer"/>
      <w:rPr>
        <w:lang w:val="en-US"/>
      </w:rPr>
    </w:pPr>
    <w:r>
      <w:fldChar w:fldCharType="begin"/>
    </w:r>
    <w:r w:rsidRPr="00215398">
      <w:rPr>
        <w:lang w:val="en-US"/>
      </w:rPr>
      <w:instrText xml:space="preserve"> FILENAME \p  \* MERGEFORMAT </w:instrText>
    </w:r>
    <w:r>
      <w:fldChar w:fldCharType="separate"/>
    </w:r>
    <w:r w:rsidR="008E480F">
      <w:rPr>
        <w:lang w:val="en-US"/>
      </w:rPr>
      <w:t>P:\RUS\ITU-R\CONF-R\CMR15\000\068ADD11R.docx</w:t>
    </w:r>
    <w:r>
      <w:fldChar w:fldCharType="end"/>
    </w:r>
    <w:r w:rsidR="00D43C1B">
      <w:t xml:space="preserve"> (388433)</w:t>
    </w:r>
    <w:r w:rsidRPr="0021539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480F">
      <w:t>30.10.15</w:t>
    </w:r>
    <w:r>
      <w:fldChar w:fldCharType="end"/>
    </w:r>
    <w:r w:rsidRPr="0021539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480F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E480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68(Add.11)-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07C29"/>
    <w:rsid w:val="00113D0B"/>
    <w:rsid w:val="0012101F"/>
    <w:rsid w:val="001226EC"/>
    <w:rsid w:val="00123B68"/>
    <w:rsid w:val="00124C09"/>
    <w:rsid w:val="00126F2E"/>
    <w:rsid w:val="001521AE"/>
    <w:rsid w:val="001A5585"/>
    <w:rsid w:val="001E5FB4"/>
    <w:rsid w:val="00202CA0"/>
    <w:rsid w:val="00215398"/>
    <w:rsid w:val="00230582"/>
    <w:rsid w:val="002449AA"/>
    <w:rsid w:val="00245A1F"/>
    <w:rsid w:val="00290C74"/>
    <w:rsid w:val="002A2D3F"/>
    <w:rsid w:val="002F4C6C"/>
    <w:rsid w:val="00300F84"/>
    <w:rsid w:val="00344EB8"/>
    <w:rsid w:val="00346BEC"/>
    <w:rsid w:val="003C583C"/>
    <w:rsid w:val="003F0078"/>
    <w:rsid w:val="00434A7C"/>
    <w:rsid w:val="0045143A"/>
    <w:rsid w:val="00480F24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E480F"/>
    <w:rsid w:val="00901495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22F1"/>
    <w:rsid w:val="00B468A6"/>
    <w:rsid w:val="00B75113"/>
    <w:rsid w:val="00BA13A4"/>
    <w:rsid w:val="00BA1AA1"/>
    <w:rsid w:val="00BA35DC"/>
    <w:rsid w:val="00BC2B09"/>
    <w:rsid w:val="00BC5313"/>
    <w:rsid w:val="00C20466"/>
    <w:rsid w:val="00C266F4"/>
    <w:rsid w:val="00C324A8"/>
    <w:rsid w:val="00C35A27"/>
    <w:rsid w:val="00C56E7A"/>
    <w:rsid w:val="00C779CE"/>
    <w:rsid w:val="00CC47C6"/>
    <w:rsid w:val="00CC4DE6"/>
    <w:rsid w:val="00CE5E47"/>
    <w:rsid w:val="00CF020F"/>
    <w:rsid w:val="00D43C1B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618EA9E9-C621-46BE-B61C-556081FA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1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R15-WRC15-C-0068!A11!MSW-R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3DE9-4691-4FFA-9F52-A54F809D87C0}">
  <ds:schemaRefs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377</Words>
  <Characters>2609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R15-WRC15-C-0068!A11!MSW-R</vt:lpstr>
    </vt:vector>
  </TitlesOfParts>
  <Manager>General Secretariat - Pool</Manager>
  <Company>International Telecommunication Union (ITU)</Company>
  <LinksUpToDate>false</LinksUpToDate>
  <CharactersWithSpaces>2966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R15-WRC15-C-0068!A11!MSW-R</dc:title>
  <dc:subject>World Radiocommunication Conference - 2015</dc:subject>
  <dc:creator>Documents Proposals Manager (DPM)</dc:creator>
  <cp:keywords>DPM_v5.2015.10.271_prod</cp:keywords>
  <dc:description/>
  <cp:lastModifiedBy>Tsarapkina, Yulia</cp:lastModifiedBy>
  <cp:revision>7</cp:revision>
  <cp:lastPrinted>2015-10-30T08:01:00Z</cp:lastPrinted>
  <dcterms:created xsi:type="dcterms:W3CDTF">2015-10-28T16:46:00Z</dcterms:created>
  <dcterms:modified xsi:type="dcterms:W3CDTF">2015-10-30T08:01:00Z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