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316B1A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113644">
              <w:rPr>
                <w:rFonts w:ascii="Verdana" w:hAnsi="Verdana" w:cs="Traditional Arabic"/>
                <w:b/>
                <w:sz w:val="20"/>
              </w:rPr>
              <w:t xml:space="preserve"> 66</w:t>
            </w:r>
            <w:r>
              <w:rPr>
                <w:rFonts w:ascii="Verdana" w:hAnsi="Verdana" w:cs="Traditional Arabic"/>
                <w:b/>
                <w:sz w:val="20"/>
              </w:rPr>
              <w:t>(Add.9)</w:t>
            </w:r>
            <w:r w:rsidR="00316B1A">
              <w:rPr>
                <w:rFonts w:ascii="Verdana" w:hAnsi="Verdana" w:cs="Traditional Arabic"/>
                <w:b/>
                <w:sz w:val="20"/>
              </w:rPr>
              <w:t>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古巴</w:t>
            </w:r>
            <w:proofErr w:type="spellEnd"/>
          </w:p>
        </w:tc>
      </w:tr>
      <w:tr w:rsidR="00483299">
        <w:trPr>
          <w:cantSplit/>
        </w:trPr>
        <w:tc>
          <w:tcPr>
            <w:tcW w:w="10031" w:type="dxa"/>
            <w:gridSpan w:val="2"/>
          </w:tcPr>
          <w:p w:rsidR="00483299" w:rsidRDefault="00483299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483299">
        <w:trPr>
          <w:cantSplit/>
        </w:trPr>
        <w:tc>
          <w:tcPr>
            <w:tcW w:w="10031" w:type="dxa"/>
            <w:gridSpan w:val="2"/>
          </w:tcPr>
          <w:p w:rsidR="00483299" w:rsidRDefault="00483299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483299">
        <w:trPr>
          <w:cantSplit/>
        </w:trPr>
        <w:tc>
          <w:tcPr>
            <w:tcW w:w="10031" w:type="dxa"/>
            <w:gridSpan w:val="2"/>
          </w:tcPr>
          <w:p w:rsidR="00483299" w:rsidRDefault="00483299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1.9.1</w:t>
            </w:r>
          </w:p>
        </w:tc>
      </w:tr>
    </w:tbl>
    <w:bookmarkEnd w:id="7"/>
    <w:p w:rsidR="008B60D0" w:rsidRPr="004E5576" w:rsidRDefault="00205D4F" w:rsidP="00316B1A">
      <w:pPr>
        <w:pStyle w:val="Normalaftertitle0"/>
        <w:rPr>
          <w:b/>
          <w:lang w:eastAsia="zh-CN"/>
        </w:rPr>
      </w:pPr>
      <w:r w:rsidRPr="009C33AA">
        <w:rPr>
          <w:lang w:eastAsia="zh-CN"/>
        </w:rPr>
        <w:t>1.9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758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考虑：</w:t>
      </w:r>
    </w:p>
    <w:p w:rsidR="008B60D0" w:rsidRDefault="00205D4F" w:rsidP="00D42E4F">
      <w:pPr>
        <w:rPr>
          <w:lang w:eastAsia="zh-CN"/>
        </w:rPr>
      </w:pPr>
      <w:r w:rsidRPr="009C33AA">
        <w:rPr>
          <w:lang w:eastAsia="zh-CN"/>
        </w:rPr>
        <w:t>1.9.1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在遵守适当共用条件的前提下，在</w:t>
      </w:r>
      <w:r w:rsidRPr="009C33AA">
        <w:rPr>
          <w:lang w:eastAsia="zh-CN"/>
        </w:rPr>
        <w:t>7 150-7 250 MHz</w:t>
      </w:r>
      <w:r w:rsidRPr="009C33AA">
        <w:rPr>
          <w:rFonts w:hint="eastAsia"/>
          <w:lang w:eastAsia="zh-CN"/>
        </w:rPr>
        <w:t>频段（空对地）和</w:t>
      </w:r>
      <w:r w:rsidRPr="009C33AA">
        <w:rPr>
          <w:lang w:eastAsia="zh-CN"/>
        </w:rPr>
        <w:t>8 400-8 500 MHz</w:t>
      </w:r>
      <w:r w:rsidRPr="009C33AA">
        <w:rPr>
          <w:rFonts w:hint="eastAsia"/>
          <w:lang w:eastAsia="zh-CN"/>
        </w:rPr>
        <w:t>频段（地对空）为卫星固定业务做出可能的新划分；</w:t>
      </w:r>
    </w:p>
    <w:p w:rsidR="00316B1A" w:rsidRPr="00316B1A" w:rsidRDefault="00316B1A" w:rsidP="00D42E4F">
      <w:pPr>
        <w:rPr>
          <w:lang w:eastAsia="zh-CN"/>
        </w:rPr>
      </w:pPr>
    </w:p>
    <w:p w:rsidR="004C01CF" w:rsidRPr="00144371" w:rsidRDefault="00314D9D" w:rsidP="004C01CF">
      <w:pPr>
        <w:pStyle w:val="Headingb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t>引言</w:t>
      </w:r>
    </w:p>
    <w:p w:rsidR="004C01CF" w:rsidRDefault="00D50671" w:rsidP="00316B1A">
      <w:pPr>
        <w:ind w:firstLineChars="200" w:firstLine="480"/>
        <w:rPr>
          <w:lang w:eastAsia="zh-CN"/>
        </w:rPr>
      </w:pPr>
      <w:r>
        <w:rPr>
          <w:lang w:eastAsia="nl-NL"/>
        </w:rPr>
        <w:t>7 250-7 750 MHz</w:t>
      </w:r>
      <w:r>
        <w:rPr>
          <w:rFonts w:hint="eastAsia"/>
          <w:lang w:eastAsia="zh-CN"/>
        </w:rPr>
        <w:t>频段（空对地）和</w:t>
      </w:r>
      <w:r w:rsidRPr="00B27F74">
        <w:rPr>
          <w:lang w:eastAsia="nl-NL"/>
        </w:rPr>
        <w:t>7 900-8 400 MHz</w:t>
      </w:r>
      <w:r>
        <w:rPr>
          <w:rFonts w:hint="eastAsia"/>
          <w:lang w:eastAsia="zh-CN"/>
        </w:rPr>
        <w:t>频段（地对空）已在全球划分给卫星固定业务（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）。</w:t>
      </w:r>
      <w:r w:rsidR="00C635BF">
        <w:rPr>
          <w:rFonts w:hint="eastAsia"/>
          <w:lang w:eastAsia="zh-CN"/>
        </w:rPr>
        <w:t>一些主管部门建议把这些划分扩大</w:t>
      </w:r>
      <w:r w:rsidR="00C635BF">
        <w:rPr>
          <w:rFonts w:hint="eastAsia"/>
          <w:lang w:eastAsia="zh-CN"/>
        </w:rPr>
        <w:t>100</w:t>
      </w:r>
      <w:r w:rsidR="00316B1A">
        <w:rPr>
          <w:lang w:eastAsia="zh-CN"/>
        </w:rPr>
        <w:t xml:space="preserve"> </w:t>
      </w:r>
      <w:r w:rsidR="00C635BF">
        <w:rPr>
          <w:rFonts w:hint="eastAsia"/>
          <w:lang w:eastAsia="zh-CN"/>
        </w:rPr>
        <w:t>MHz</w:t>
      </w:r>
      <w:r w:rsidR="00C635BF">
        <w:rPr>
          <w:rFonts w:hint="eastAsia"/>
          <w:lang w:eastAsia="zh-CN"/>
        </w:rPr>
        <w:t>，包括</w:t>
      </w:r>
      <w:r w:rsidR="004C01CF">
        <w:rPr>
          <w:lang w:eastAsia="zh-CN"/>
        </w:rPr>
        <w:t>7 150-7 250 MHz</w:t>
      </w:r>
      <w:r w:rsidR="00C635BF">
        <w:rPr>
          <w:rFonts w:hint="eastAsia"/>
          <w:lang w:eastAsia="zh-CN"/>
        </w:rPr>
        <w:t>和</w:t>
      </w:r>
      <w:r w:rsidR="004C01CF">
        <w:rPr>
          <w:lang w:eastAsia="zh-CN"/>
        </w:rPr>
        <w:t>8 400-8 500 MHz</w:t>
      </w:r>
      <w:r w:rsidR="00C635BF">
        <w:rPr>
          <w:rFonts w:hint="eastAsia"/>
          <w:lang w:eastAsia="zh-CN"/>
        </w:rPr>
        <w:t>频段。</w:t>
      </w:r>
    </w:p>
    <w:p w:rsidR="004C01CF" w:rsidRPr="00144371" w:rsidRDefault="00AC3DF6" w:rsidP="00316B1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这些频段中有空间</w:t>
      </w:r>
      <w:r w:rsidR="00316B1A" w:rsidRPr="00316B1A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业务的划分，空间</w:t>
      </w:r>
      <w:r w:rsidR="00316B1A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业务的发射方面与建议给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的划分的方向相反。此外，根据第</w:t>
      </w:r>
      <w:r w:rsidR="004C01CF">
        <w:rPr>
          <w:lang w:eastAsia="zh-CN"/>
        </w:rPr>
        <w:t>5.458</w:t>
      </w:r>
      <w:r>
        <w:rPr>
          <w:rFonts w:hint="eastAsia"/>
          <w:lang w:eastAsia="zh-CN"/>
        </w:rPr>
        <w:t>款，</w:t>
      </w:r>
      <w:r w:rsidR="004E70CE">
        <w:rPr>
          <w:rFonts w:hint="eastAsia"/>
          <w:lang w:eastAsia="zh-CN"/>
        </w:rPr>
        <w:t>无源</w:t>
      </w:r>
      <w:r>
        <w:rPr>
          <w:rFonts w:hint="eastAsia"/>
          <w:lang w:eastAsia="zh-CN"/>
        </w:rPr>
        <w:t>微波</w:t>
      </w:r>
      <w:r w:rsidR="004E70CE">
        <w:rPr>
          <w:rFonts w:hint="eastAsia"/>
          <w:lang w:eastAsia="zh-CN"/>
        </w:rPr>
        <w:t>遥测是在</w:t>
      </w:r>
      <w:r w:rsidR="004C01CF">
        <w:rPr>
          <w:lang w:eastAsia="zh-CN"/>
        </w:rPr>
        <w:t>7 075-7 250 MHz</w:t>
      </w:r>
      <w:r w:rsidR="004E70CE">
        <w:rPr>
          <w:rFonts w:hint="eastAsia"/>
          <w:lang w:eastAsia="zh-CN"/>
        </w:rPr>
        <w:t>频段开展的，各主管们未来在对该频段进行规划时</w:t>
      </w:r>
      <w:r w:rsidR="00CD012F">
        <w:rPr>
          <w:rFonts w:hint="eastAsia"/>
          <w:lang w:eastAsia="zh-CN"/>
        </w:rPr>
        <w:t>需</w:t>
      </w:r>
      <w:r w:rsidR="004E70CE">
        <w:rPr>
          <w:rFonts w:hint="eastAsia"/>
          <w:lang w:eastAsia="zh-CN"/>
        </w:rPr>
        <w:t>要考虑卫星地球探测业务（无源）和空间研究业务（无源）的需要。</w:t>
      </w:r>
    </w:p>
    <w:p w:rsidR="004C01CF" w:rsidRPr="00144371" w:rsidRDefault="007B6E12" w:rsidP="00316B1A">
      <w:pPr>
        <w:tabs>
          <w:tab w:val="clear" w:pos="1134"/>
          <w:tab w:val="clear" w:pos="1871"/>
          <w:tab w:val="clear" w:pos="226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</w:t>
      </w:r>
      <w:r w:rsidR="004E70CE">
        <w:rPr>
          <w:rFonts w:hint="eastAsia"/>
          <w:lang w:eastAsia="zh-CN"/>
        </w:rPr>
        <w:t>CPM</w:t>
      </w:r>
      <w:r w:rsidR="004E70CE">
        <w:rPr>
          <w:rFonts w:hint="eastAsia"/>
          <w:lang w:eastAsia="zh-CN"/>
        </w:rPr>
        <w:t>报告中研究结果</w:t>
      </w:r>
      <w:r>
        <w:rPr>
          <w:rFonts w:hint="eastAsia"/>
          <w:lang w:eastAsia="zh-CN"/>
        </w:rPr>
        <w:t>的</w:t>
      </w:r>
      <w:r w:rsidR="004E70CE">
        <w:rPr>
          <w:rFonts w:hint="eastAsia"/>
          <w:lang w:eastAsia="zh-CN"/>
        </w:rPr>
        <w:t>分析（方法</w:t>
      </w:r>
      <w:r w:rsidR="004E70CE">
        <w:rPr>
          <w:rFonts w:hint="eastAsia"/>
          <w:lang w:eastAsia="zh-CN"/>
        </w:rPr>
        <w:t>A</w:t>
      </w:r>
      <w:r w:rsidR="004E70CE">
        <w:rPr>
          <w:rFonts w:hint="eastAsia"/>
          <w:lang w:eastAsia="zh-CN"/>
        </w:rPr>
        <w:t>和</w:t>
      </w:r>
      <w:r w:rsidR="004E70CE">
        <w:rPr>
          <w:rFonts w:hint="eastAsia"/>
          <w:lang w:eastAsia="zh-CN"/>
        </w:rPr>
        <w:t>B</w:t>
      </w:r>
      <w:r w:rsidR="004E70CE">
        <w:rPr>
          <w:rFonts w:hint="eastAsia"/>
          <w:lang w:eastAsia="zh-CN"/>
        </w:rPr>
        <w:t>）揭示出诸多弊端，其中包括对</w:t>
      </w:r>
      <w:r w:rsidR="004E70CE">
        <w:rPr>
          <w:rFonts w:hint="eastAsia"/>
          <w:lang w:eastAsia="zh-CN"/>
        </w:rPr>
        <w:t>SRS</w:t>
      </w:r>
      <w:r w:rsidR="004E70CE">
        <w:rPr>
          <w:rFonts w:hint="eastAsia"/>
          <w:lang w:eastAsia="zh-CN"/>
        </w:rPr>
        <w:t>未来空间站造成干扰的可能性以及对该业务的未来发展施加</w:t>
      </w:r>
      <w:r>
        <w:rPr>
          <w:rFonts w:hint="eastAsia"/>
          <w:lang w:eastAsia="zh-CN"/>
        </w:rPr>
        <w:t>的</w:t>
      </w:r>
      <w:r w:rsidR="004E70CE">
        <w:rPr>
          <w:rFonts w:hint="eastAsia"/>
          <w:lang w:eastAsia="zh-CN"/>
        </w:rPr>
        <w:t>限制。应该说这些研究尚未完成，现在还无法考虑到未来载人空间研究任务。</w:t>
      </w:r>
      <w:r>
        <w:rPr>
          <w:rFonts w:hint="eastAsia"/>
          <w:lang w:eastAsia="zh-CN"/>
        </w:rPr>
        <w:t>另外，无线电通信局用什么方法审查是否符合为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建议的划分提出的</w:t>
      </w:r>
      <w:proofErr w:type="spellStart"/>
      <w:r w:rsidRPr="00356A81">
        <w:rPr>
          <w:lang w:eastAsia="zh-CN"/>
        </w:rPr>
        <w:t>e.i.r.p</w:t>
      </w:r>
      <w:proofErr w:type="spellEnd"/>
      <w:r w:rsidRPr="00356A81">
        <w:rPr>
          <w:lang w:eastAsia="zh-CN"/>
        </w:rPr>
        <w:t>.</w:t>
      </w:r>
      <w:r>
        <w:rPr>
          <w:rFonts w:hint="eastAsia"/>
          <w:lang w:eastAsia="zh-CN"/>
        </w:rPr>
        <w:t>密度掩膜还需要进一步研究。</w:t>
      </w:r>
    </w:p>
    <w:p w:rsidR="004C01CF" w:rsidRDefault="007B6E12" w:rsidP="00316B1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这些频段目前广泛用于固定业务网络，</w:t>
      </w:r>
      <w:r w:rsidR="00CD012F">
        <w:rPr>
          <w:rFonts w:hint="eastAsia"/>
          <w:lang w:eastAsia="zh-CN"/>
        </w:rPr>
        <w:t>在与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地球</w:t>
      </w:r>
      <w:r w:rsidR="00CD012F">
        <w:rPr>
          <w:rFonts w:hint="eastAsia"/>
          <w:lang w:eastAsia="zh-CN"/>
        </w:rPr>
        <w:t>站共用时可能需要很大的协调距离。</w:t>
      </w:r>
    </w:p>
    <w:p w:rsidR="004C01CF" w:rsidRPr="008838B1" w:rsidRDefault="0067121E" w:rsidP="00316B1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基于以上原因，古巴主管部门认为，这种情况不能证明对</w:t>
      </w:r>
      <w:r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划分的合理性，因此，提出以下提案：</w:t>
      </w:r>
    </w:p>
    <w:p w:rsidR="00DB1CAC" w:rsidRDefault="00205D4F" w:rsidP="004709FF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205D4F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205D4F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  <w:r w:rsidR="00316B1A">
        <w:rPr>
          <w:rFonts w:ascii="Times New Roman Bold" w:hAnsi="Times New Roman Bold"/>
          <w:b w:val="0"/>
          <w:sz w:val="20"/>
          <w:lang w:eastAsia="zh-CN"/>
        </w:rPr>
        <w:br/>
      </w:r>
    </w:p>
    <w:p w:rsidR="006E0C65" w:rsidRDefault="00205D4F">
      <w:pPr>
        <w:pStyle w:val="Proposal"/>
      </w:pPr>
      <w:r>
        <w:rPr>
          <w:u w:val="single"/>
        </w:rPr>
        <w:t>NOC</w:t>
      </w:r>
      <w:r>
        <w:tab/>
        <w:t>CUB/66A9A1/1</w:t>
      </w:r>
    </w:p>
    <w:p w:rsidR="00DB1CAC" w:rsidRDefault="00205D4F" w:rsidP="00DB1CAC">
      <w:pPr>
        <w:pStyle w:val="Tabletitle"/>
        <w:rPr>
          <w:lang w:eastAsia="zh-CN"/>
        </w:rPr>
      </w:pPr>
      <w:r>
        <w:rPr>
          <w:lang w:eastAsia="zh-CN"/>
        </w:rPr>
        <w:t>5 570-7 250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205D4F" w:rsidP="00DE3DE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205D4F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205D4F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205D4F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205D4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7 145-7 235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F72AE7" w:rsidRDefault="00205D4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</w:p>
          <w:p w:rsidR="00DB1CAC" w:rsidRPr="007D6D61" w:rsidRDefault="00205D4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空间研究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  <w:r w:rsidRPr="007D6D61">
              <w:rPr>
                <w:lang w:eastAsia="zh-CN"/>
              </w:rPr>
              <w:t>5.460</w:t>
            </w:r>
          </w:p>
          <w:p w:rsidR="00DB1CAC" w:rsidRPr="007D6D61" w:rsidRDefault="00205D4F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7D6D61">
              <w:t>5.458  5.459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205D4F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rStyle w:val="Tablefreq"/>
              </w:rPr>
              <w:t>7 235-7 250</w:t>
            </w:r>
            <w:r w:rsidRPr="007D6D61"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F72AE7" w:rsidRDefault="00205D4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移动</w:t>
            </w:r>
          </w:p>
          <w:p w:rsidR="00DB1CAC" w:rsidRPr="007D6D61" w:rsidRDefault="00205D4F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  <w:t>5.458</w:t>
            </w:r>
          </w:p>
        </w:tc>
      </w:tr>
    </w:tbl>
    <w:p w:rsidR="006E0C65" w:rsidRDefault="006E0C65">
      <w:pPr>
        <w:pStyle w:val="Reasons"/>
      </w:pPr>
    </w:p>
    <w:p w:rsidR="006E0C65" w:rsidRDefault="00205D4F">
      <w:pPr>
        <w:pStyle w:val="Proposal"/>
      </w:pPr>
      <w:r>
        <w:rPr>
          <w:u w:val="single"/>
        </w:rPr>
        <w:t>NOC</w:t>
      </w:r>
      <w:r>
        <w:tab/>
        <w:t>CUB/66A9A1/2</w:t>
      </w:r>
    </w:p>
    <w:p w:rsidR="00DB1CAC" w:rsidRDefault="00205D4F" w:rsidP="00DB1CAC">
      <w:pPr>
        <w:pStyle w:val="Tabletitle"/>
        <w:rPr>
          <w:lang w:eastAsia="zh-CN"/>
        </w:rPr>
      </w:pPr>
      <w:r>
        <w:rPr>
          <w:lang w:eastAsia="zh-CN"/>
        </w:rPr>
        <w:t>7 250-8 500 MHz</w:t>
      </w:r>
      <w:bookmarkStart w:id="10" w:name="_GoBack"/>
      <w:bookmarkEnd w:id="10"/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205D4F" w:rsidP="00DE3DE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205D4F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205D4F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205D4F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205D4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8 400-8 500</w:t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  <w:rFonts w:hint="eastAsia"/>
              </w:rPr>
              <w:t>固定</w:t>
            </w:r>
          </w:p>
          <w:p w:rsidR="00DB1CAC" w:rsidRPr="007D6D61" w:rsidRDefault="00205D4F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  <w:rFonts w:hint="eastAsia"/>
              </w:rPr>
              <w:t>移动</w:t>
            </w:r>
            <w:r w:rsidRPr="007D6D61">
              <w:rPr>
                <w:rFonts w:hint="eastAsia"/>
                <w:lang w:eastAsia="zh-CN"/>
              </w:rPr>
              <w:t>（航空移动除外）</w:t>
            </w:r>
          </w:p>
          <w:p w:rsidR="00DB1CAC" w:rsidRPr="007D6D61" w:rsidRDefault="00205D4F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  <w:rFonts w:hint="eastAsia"/>
              </w:rPr>
              <w:t>空间研究</w:t>
            </w:r>
            <w:r w:rsidRPr="007D6D61">
              <w:t>（</w:t>
            </w:r>
            <w:proofErr w:type="spellStart"/>
            <w:r w:rsidRPr="007D6D61">
              <w:rPr>
                <w:rFonts w:hint="eastAsia"/>
              </w:rPr>
              <w:t>空对地</w:t>
            </w:r>
            <w:proofErr w:type="spellEnd"/>
            <w:r w:rsidRPr="007D6D61">
              <w:t>）</w:t>
            </w:r>
            <w:r w:rsidRPr="007D6D61">
              <w:t>5.465  5.466</w:t>
            </w:r>
          </w:p>
        </w:tc>
      </w:tr>
    </w:tbl>
    <w:p w:rsidR="006E0C65" w:rsidRDefault="00205D4F" w:rsidP="0067121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7121E">
        <w:rPr>
          <w:rFonts w:hint="eastAsia"/>
          <w:lang w:eastAsia="zh-CN"/>
        </w:rPr>
        <w:t>研究尚未完成，在审议的频段中给</w:t>
      </w:r>
      <w:r w:rsidR="0067121E">
        <w:rPr>
          <w:rFonts w:hint="eastAsia"/>
          <w:lang w:eastAsia="zh-CN"/>
        </w:rPr>
        <w:t>FSS</w:t>
      </w:r>
      <w:r w:rsidR="0067121E">
        <w:rPr>
          <w:rFonts w:hint="eastAsia"/>
          <w:lang w:eastAsia="zh-CN"/>
        </w:rPr>
        <w:t>划分存在诸多重大缺陷。</w:t>
      </w:r>
    </w:p>
    <w:p w:rsidR="006E0C65" w:rsidRDefault="00205D4F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CUB/66A9A1/3</w:t>
      </w:r>
    </w:p>
    <w:p w:rsidR="007B4F46" w:rsidRDefault="00205D4F" w:rsidP="00316B1A">
      <w:pPr>
        <w:pStyle w:val="ResNo"/>
        <w:rPr>
          <w:rFonts w:eastAsia="MS Mincho"/>
          <w:lang w:eastAsia="zh-CN"/>
        </w:rPr>
      </w:pPr>
      <w:bookmarkStart w:id="11" w:name="_Toc328053232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758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11"/>
    </w:p>
    <w:p w:rsidR="007B4F46" w:rsidRPr="00D70895" w:rsidRDefault="00205D4F" w:rsidP="007B4F46">
      <w:pPr>
        <w:pStyle w:val="Restitle"/>
        <w:rPr>
          <w:rFonts w:eastAsia="MS Mincho"/>
          <w:snapToGrid w:val="0"/>
          <w:lang w:eastAsia="ja-JP"/>
        </w:rPr>
      </w:pPr>
      <w:bookmarkStart w:id="12" w:name="_Toc328053233"/>
      <w:r>
        <w:rPr>
          <w:rFonts w:hint="eastAsia"/>
          <w:lang w:eastAsia="zh-CN"/>
        </w:rPr>
        <w:t>在</w:t>
      </w:r>
      <w:r w:rsidRPr="008E00D7">
        <w:rPr>
          <w:lang w:eastAsia="zh-CN"/>
        </w:rPr>
        <w:t>7/8 GHz</w:t>
      </w:r>
      <w:r>
        <w:rPr>
          <w:rFonts w:hint="eastAsia"/>
          <w:lang w:eastAsia="zh-CN"/>
        </w:rPr>
        <w:t>频率范围内为卫星固定业务和</w:t>
      </w:r>
      <w:r>
        <w:rPr>
          <w:lang w:eastAsia="zh-CN"/>
        </w:rPr>
        <w:br/>
      </w:r>
      <w:r>
        <w:rPr>
          <w:rFonts w:hint="eastAsia"/>
          <w:lang w:eastAsia="zh-CN"/>
        </w:rPr>
        <w:t>卫星水上移动业务做出划分</w:t>
      </w:r>
      <w:bookmarkEnd w:id="12"/>
    </w:p>
    <w:p w:rsidR="006E0C65" w:rsidRDefault="00205D4F" w:rsidP="0067121E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67121E">
        <w:rPr>
          <w:rFonts w:hint="eastAsia"/>
          <w:lang w:eastAsia="zh-CN"/>
        </w:rPr>
        <w:t>不再需要。</w:t>
      </w:r>
    </w:p>
    <w:p w:rsidR="007C48BA" w:rsidRDefault="007C48BA" w:rsidP="0032202E">
      <w:pPr>
        <w:pStyle w:val="Reasons"/>
      </w:pPr>
    </w:p>
    <w:p w:rsidR="00483299" w:rsidRDefault="00483299">
      <w:pPr>
        <w:jc w:val="center"/>
      </w:pPr>
      <w:r>
        <w:t>______________</w:t>
      </w:r>
    </w:p>
    <w:sectPr w:rsidR="00483299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113644" w:rsidRDefault="00113644" w:rsidP="0011364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82D17">
      <w:rPr>
        <w:lang w:val="en-US"/>
      </w:rPr>
      <w:t>P:\CHI\ITU-R\CONF-R\CMR15\000\066ADD09ADD01C.docx</w:t>
    </w:r>
    <w:r>
      <w:fldChar w:fldCharType="end"/>
    </w:r>
    <w:r>
      <w:t xml:space="preserve"> (388388)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2D17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2D17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82D17">
      <w:rPr>
        <w:lang w:val="en-US"/>
      </w:rPr>
      <w:t>P:\CHI\ITU-R\CONF-R\CMR15\000\066ADD09ADD01C.docx</w:t>
    </w:r>
    <w:r>
      <w:fldChar w:fldCharType="end"/>
    </w:r>
    <w:r w:rsidR="00113644">
      <w:t xml:space="preserve"> (388388)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2D17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2D17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2D17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66(Add.9)(Add.1)-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13644"/>
    <w:rsid w:val="00123C07"/>
    <w:rsid w:val="00166859"/>
    <w:rsid w:val="001765EC"/>
    <w:rsid w:val="001853E8"/>
    <w:rsid w:val="001B6360"/>
    <w:rsid w:val="001F4EA6"/>
    <w:rsid w:val="00205D4F"/>
    <w:rsid w:val="00214959"/>
    <w:rsid w:val="002260A6"/>
    <w:rsid w:val="002742B3"/>
    <w:rsid w:val="002A4C9C"/>
    <w:rsid w:val="002B509B"/>
    <w:rsid w:val="002E2A59"/>
    <w:rsid w:val="002E4507"/>
    <w:rsid w:val="00305254"/>
    <w:rsid w:val="00314D9D"/>
    <w:rsid w:val="003169D2"/>
    <w:rsid w:val="00316B1A"/>
    <w:rsid w:val="003609D1"/>
    <w:rsid w:val="003B4BEF"/>
    <w:rsid w:val="003C6B45"/>
    <w:rsid w:val="0041282E"/>
    <w:rsid w:val="00437869"/>
    <w:rsid w:val="00465A34"/>
    <w:rsid w:val="00483299"/>
    <w:rsid w:val="004868F5"/>
    <w:rsid w:val="004C01CF"/>
    <w:rsid w:val="004C4554"/>
    <w:rsid w:val="004D2DEC"/>
    <w:rsid w:val="004E70CE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7121E"/>
    <w:rsid w:val="00691142"/>
    <w:rsid w:val="006B5B47"/>
    <w:rsid w:val="006B67CE"/>
    <w:rsid w:val="006B7F91"/>
    <w:rsid w:val="006C38ED"/>
    <w:rsid w:val="006E0C65"/>
    <w:rsid w:val="006E6182"/>
    <w:rsid w:val="006F3C60"/>
    <w:rsid w:val="00736415"/>
    <w:rsid w:val="00770D2A"/>
    <w:rsid w:val="007864F6"/>
    <w:rsid w:val="007B6E12"/>
    <w:rsid w:val="007B7C4B"/>
    <w:rsid w:val="007C48BA"/>
    <w:rsid w:val="007F0FC5"/>
    <w:rsid w:val="007F2CFE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52B7D"/>
    <w:rsid w:val="009657F9"/>
    <w:rsid w:val="0099525B"/>
    <w:rsid w:val="009C72B7"/>
    <w:rsid w:val="00A0052C"/>
    <w:rsid w:val="00A31B14"/>
    <w:rsid w:val="00A323DC"/>
    <w:rsid w:val="00A466E6"/>
    <w:rsid w:val="00A747DD"/>
    <w:rsid w:val="00A815BE"/>
    <w:rsid w:val="00AA5DA1"/>
    <w:rsid w:val="00AC3DF6"/>
    <w:rsid w:val="00AE369F"/>
    <w:rsid w:val="00B026CB"/>
    <w:rsid w:val="00B711CC"/>
    <w:rsid w:val="00B82D17"/>
    <w:rsid w:val="00B851D4"/>
    <w:rsid w:val="00B868FC"/>
    <w:rsid w:val="00B95072"/>
    <w:rsid w:val="00BB26CD"/>
    <w:rsid w:val="00C07239"/>
    <w:rsid w:val="00C364B1"/>
    <w:rsid w:val="00C47D87"/>
    <w:rsid w:val="00C627F9"/>
    <w:rsid w:val="00C635BF"/>
    <w:rsid w:val="00C6584D"/>
    <w:rsid w:val="00C929E0"/>
    <w:rsid w:val="00CB4E5A"/>
    <w:rsid w:val="00CC73D7"/>
    <w:rsid w:val="00CD012F"/>
    <w:rsid w:val="00CF0AD7"/>
    <w:rsid w:val="00CF0BE1"/>
    <w:rsid w:val="00D5067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76735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7CCC95-BBE8-4E5C-B6F2-C86658B7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R15-WRC15-C-0066!A9-A1!MSW-C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93D19-4F53-43D5-89E8-7495937F49F2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726</Words>
  <Characters>989</Characters>
  <Application>Microsoft Office Word</Application>
  <DocSecurity>0</DocSecurity>
  <Lines>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R15-WRC15-C-0066!A9-A1!MSW-C</vt:lpstr>
    </vt:vector>
  </TitlesOfParts>
  <Manager>General Secretariat - Pool</Manager>
  <Company>International Telecommunication Union (ITU)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R15-WRC15-C-0066!A9-A1!MSW-C</dc:title>
  <dc:subject>World Radiocommunication Conference - 2015</dc:subject>
  <dc:creator>Documents Proposals Manager (DPM)</dc:creator>
  <cp:keywords>DPM_v5.2015.10.230_prod</cp:keywords>
  <dc:description/>
  <cp:lastModifiedBy>Xu, Hui</cp:lastModifiedBy>
  <cp:revision>9</cp:revision>
  <cp:lastPrinted>2015-10-29T19:00:00Z</cp:lastPrinted>
  <dcterms:created xsi:type="dcterms:W3CDTF">2015-10-29T16:36:00Z</dcterms:created>
  <dcterms:modified xsi:type="dcterms:W3CDTF">2015-10-29T19:00:00Z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