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AD7E4B" w:rsidTr="001226EC">
        <w:trPr>
          <w:cantSplit/>
        </w:trPr>
        <w:tc>
          <w:tcPr>
            <w:tcW w:w="6771" w:type="dxa"/>
          </w:tcPr>
          <w:p w:rsidR="005651C9" w:rsidRPr="00AD7E4B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AD7E4B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AD7E4B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AD7E4B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AD7E4B">
              <w:rPr>
                <w:rFonts w:ascii="Verdana" w:hAnsi="Verdana"/>
                <w:b/>
                <w:bCs/>
                <w:szCs w:val="22"/>
              </w:rPr>
              <w:t>15)</w:t>
            </w:r>
            <w:r w:rsidRPr="00AD7E4B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AD7E4B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AD7E4B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AD7E4B">
              <w:rPr>
                <w:noProof/>
                <w:lang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AD7E4B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AD7E4B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AD7E4B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AD7E4B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AD7E4B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AD7E4B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AD7E4B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AD7E4B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AD7E4B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AD7E4B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AD7E4B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D7E4B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8</w:t>
            </w:r>
            <w:r w:rsidRPr="00AD7E4B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66</w:t>
            </w:r>
            <w:r w:rsidR="005651C9" w:rsidRPr="00AD7E4B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AD7E4B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AD7E4B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AD7E4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AD7E4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D7E4B">
              <w:rPr>
                <w:rFonts w:ascii="Verdana" w:hAnsi="Verdana"/>
                <w:b/>
                <w:bCs/>
                <w:sz w:val="18"/>
                <w:szCs w:val="18"/>
              </w:rPr>
              <w:t>15 октября 2015 года</w:t>
            </w:r>
          </w:p>
        </w:tc>
      </w:tr>
      <w:tr w:rsidR="000F33D8" w:rsidRPr="00AD7E4B" w:rsidTr="001226EC">
        <w:trPr>
          <w:cantSplit/>
        </w:trPr>
        <w:tc>
          <w:tcPr>
            <w:tcW w:w="6771" w:type="dxa"/>
          </w:tcPr>
          <w:p w:rsidR="000F33D8" w:rsidRPr="00AD7E4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AD7E4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D7E4B">
              <w:rPr>
                <w:rFonts w:ascii="Verdana" w:hAnsi="Verdana"/>
                <w:b/>
                <w:bCs/>
                <w:sz w:val="18"/>
                <w:szCs w:val="22"/>
              </w:rPr>
              <w:t>Оригинал: испанский</w:t>
            </w:r>
          </w:p>
        </w:tc>
      </w:tr>
      <w:tr w:rsidR="000F33D8" w:rsidRPr="00AD7E4B" w:rsidTr="009546EA">
        <w:trPr>
          <w:cantSplit/>
        </w:trPr>
        <w:tc>
          <w:tcPr>
            <w:tcW w:w="10031" w:type="dxa"/>
            <w:gridSpan w:val="2"/>
          </w:tcPr>
          <w:p w:rsidR="000F33D8" w:rsidRPr="00AD7E4B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AD7E4B">
        <w:trPr>
          <w:cantSplit/>
        </w:trPr>
        <w:tc>
          <w:tcPr>
            <w:tcW w:w="10031" w:type="dxa"/>
            <w:gridSpan w:val="2"/>
          </w:tcPr>
          <w:p w:rsidR="000F33D8" w:rsidRPr="00AD7E4B" w:rsidRDefault="000F33D8" w:rsidP="009B774C">
            <w:pPr>
              <w:pStyle w:val="Source"/>
            </w:pPr>
            <w:bookmarkStart w:id="4" w:name="dsource" w:colFirst="0" w:colLast="0"/>
            <w:r w:rsidRPr="00AD7E4B">
              <w:t>Куба</w:t>
            </w:r>
          </w:p>
        </w:tc>
      </w:tr>
      <w:tr w:rsidR="000F33D8" w:rsidRPr="00AD7E4B">
        <w:trPr>
          <w:cantSplit/>
        </w:trPr>
        <w:tc>
          <w:tcPr>
            <w:tcW w:w="10031" w:type="dxa"/>
            <w:gridSpan w:val="2"/>
          </w:tcPr>
          <w:p w:rsidR="000F33D8" w:rsidRPr="00AD7E4B" w:rsidRDefault="009B774C" w:rsidP="009B774C">
            <w:pPr>
              <w:pStyle w:val="Title1"/>
            </w:pPr>
            <w:bookmarkStart w:id="5" w:name="dtitle1" w:colFirst="0" w:colLast="0"/>
            <w:bookmarkEnd w:id="4"/>
            <w:r w:rsidRPr="00AD7E4B">
              <w:t>ПРЕДЛОЖЕНИЯ ДЛЯ РАБОТЫ КОНФЕРЕНЦИИ</w:t>
            </w:r>
          </w:p>
        </w:tc>
      </w:tr>
      <w:tr w:rsidR="000F33D8" w:rsidRPr="00AD7E4B">
        <w:trPr>
          <w:cantSplit/>
        </w:trPr>
        <w:tc>
          <w:tcPr>
            <w:tcW w:w="10031" w:type="dxa"/>
            <w:gridSpan w:val="2"/>
          </w:tcPr>
          <w:p w:rsidR="000F33D8" w:rsidRPr="00AD7E4B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AD7E4B">
        <w:trPr>
          <w:cantSplit/>
        </w:trPr>
        <w:tc>
          <w:tcPr>
            <w:tcW w:w="10031" w:type="dxa"/>
            <w:gridSpan w:val="2"/>
          </w:tcPr>
          <w:p w:rsidR="000F33D8" w:rsidRPr="00AD7E4B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AD7E4B">
              <w:rPr>
                <w:lang w:val="ru-RU"/>
              </w:rPr>
              <w:t>Пункт 1.8 повестки дня</w:t>
            </w:r>
          </w:p>
        </w:tc>
      </w:tr>
    </w:tbl>
    <w:bookmarkEnd w:id="7"/>
    <w:p w:rsidR="00CA74EE" w:rsidRPr="00AD7E4B" w:rsidRDefault="00092822" w:rsidP="004C6162">
      <w:pPr>
        <w:pStyle w:val="Normalaftertitle"/>
      </w:pPr>
      <w:r w:rsidRPr="00AD7E4B">
        <w:t>1.8</w:t>
      </w:r>
      <w:r w:rsidRPr="00AD7E4B">
        <w:tab/>
        <w:t>рассмотреть положения, относящиеся к земным станциям, которые размещаются на борту судов (</w:t>
      </w:r>
      <w:proofErr w:type="spellStart"/>
      <w:r w:rsidRPr="00AD7E4B">
        <w:t>ESV</w:t>
      </w:r>
      <w:proofErr w:type="spellEnd"/>
      <w:r w:rsidRPr="00AD7E4B">
        <w:t>), на основе исследований, проведенных в соответствии с Резолюцией </w:t>
      </w:r>
      <w:r w:rsidRPr="00AD7E4B">
        <w:rPr>
          <w:b/>
          <w:bCs/>
        </w:rPr>
        <w:t>909 (</w:t>
      </w:r>
      <w:proofErr w:type="spellStart"/>
      <w:r w:rsidRPr="00AD7E4B">
        <w:rPr>
          <w:b/>
          <w:bCs/>
        </w:rPr>
        <w:t>ВКР</w:t>
      </w:r>
      <w:proofErr w:type="spellEnd"/>
      <w:r w:rsidRPr="00AD7E4B">
        <w:rPr>
          <w:b/>
          <w:bCs/>
        </w:rPr>
        <w:noBreakHyphen/>
        <w:t>12)</w:t>
      </w:r>
      <w:r w:rsidRPr="00AD7E4B">
        <w:t>;</w:t>
      </w:r>
    </w:p>
    <w:p w:rsidR="0003535B" w:rsidRPr="00AD7E4B" w:rsidRDefault="009B774C" w:rsidP="009B774C">
      <w:pPr>
        <w:pStyle w:val="Headingb"/>
        <w:rPr>
          <w:lang w:val="ru-RU"/>
        </w:rPr>
      </w:pPr>
      <w:r w:rsidRPr="00AD7E4B">
        <w:rPr>
          <w:lang w:val="ru-RU"/>
        </w:rPr>
        <w:t>Введение</w:t>
      </w:r>
    </w:p>
    <w:p w:rsidR="009B774C" w:rsidRPr="00AD7E4B" w:rsidRDefault="005C134B" w:rsidP="007625CE">
      <w:proofErr w:type="spellStart"/>
      <w:r w:rsidRPr="00AD7E4B">
        <w:t>ВКР</w:t>
      </w:r>
      <w:proofErr w:type="spellEnd"/>
      <w:r w:rsidRPr="00AD7E4B">
        <w:t>-03 приняла положения, допускающие использование земных станций на борту судов (</w:t>
      </w:r>
      <w:proofErr w:type="spellStart"/>
      <w:r w:rsidRPr="00AD7E4B">
        <w:t>ESV</w:t>
      </w:r>
      <w:proofErr w:type="spellEnd"/>
      <w:r w:rsidRPr="00AD7E4B">
        <w:t xml:space="preserve">), работающих в полосах частот 5925−6425 МГц и 14−14,5 ГГц, в целях обеспечения надлежащей защиты станций наземной службы, </w:t>
      </w:r>
      <w:r w:rsidR="007625CE" w:rsidRPr="00AD7E4B">
        <w:t xml:space="preserve">которые работают </w:t>
      </w:r>
      <w:r w:rsidRPr="00AD7E4B">
        <w:t xml:space="preserve">в </w:t>
      </w:r>
      <w:r w:rsidR="000B2805" w:rsidRPr="00AD7E4B">
        <w:t>этих</w:t>
      </w:r>
      <w:r w:rsidRPr="00AD7E4B">
        <w:t xml:space="preserve"> полосах частот. Резолюцией 902 (</w:t>
      </w:r>
      <w:proofErr w:type="spellStart"/>
      <w:r w:rsidRPr="00AD7E4B">
        <w:t>ВКР</w:t>
      </w:r>
      <w:proofErr w:type="spellEnd"/>
      <w:r w:rsidRPr="00AD7E4B">
        <w:noBreakHyphen/>
        <w:t xml:space="preserve">03) установлены минимальные расстояния от отметки низшего уровня воды, а также технические ограничения для </w:t>
      </w:r>
      <w:proofErr w:type="spellStart"/>
      <w:r w:rsidRPr="00AD7E4B">
        <w:t>ESV</w:t>
      </w:r>
      <w:proofErr w:type="spellEnd"/>
      <w:r w:rsidRPr="00AD7E4B">
        <w:t xml:space="preserve">, осуществляющих передачу в рассматриваемых полосах. </w:t>
      </w:r>
    </w:p>
    <w:p w:rsidR="009B774C" w:rsidRPr="00AD7E4B" w:rsidRDefault="00067D21" w:rsidP="00A52DE2">
      <w:r w:rsidRPr="00AD7E4B">
        <w:t xml:space="preserve">Исследования </w:t>
      </w:r>
      <w:r w:rsidR="00A52DE2" w:rsidRPr="00AD7E4B">
        <w:t>по</w:t>
      </w:r>
      <w:r w:rsidRPr="00AD7E4B">
        <w:t xml:space="preserve"> данн</w:t>
      </w:r>
      <w:r w:rsidR="00A52DE2" w:rsidRPr="00AD7E4B">
        <w:t>ому</w:t>
      </w:r>
      <w:r w:rsidRPr="00AD7E4B">
        <w:t xml:space="preserve"> вопрос</w:t>
      </w:r>
      <w:r w:rsidR="00A52DE2" w:rsidRPr="00AD7E4B">
        <w:t>у</w:t>
      </w:r>
      <w:r w:rsidRPr="00AD7E4B">
        <w:t xml:space="preserve"> проводились с учетом развития технологии и увеличения трафика судов, использующих данную службу, и </w:t>
      </w:r>
      <w:r w:rsidR="00912B4B" w:rsidRPr="00AD7E4B">
        <w:t xml:space="preserve">привели к разным выводам относительно необходимости сокращения или увеличения расстояний, о которых говорится в Резолюции 902. </w:t>
      </w:r>
    </w:p>
    <w:p w:rsidR="0071243D" w:rsidRPr="00AD7E4B" w:rsidRDefault="00534FDF" w:rsidP="000867D3">
      <w:r w:rsidRPr="00AD7E4B">
        <w:t>Ввиду сказанного</w:t>
      </w:r>
      <w:r w:rsidR="0071243D" w:rsidRPr="00AD7E4B">
        <w:t xml:space="preserve">, а также </w:t>
      </w:r>
      <w:r w:rsidRPr="00AD7E4B">
        <w:t>в связи с тем</w:t>
      </w:r>
      <w:r w:rsidR="0071243D" w:rsidRPr="00AD7E4B">
        <w:t>, что многие аспекты по-прежнему требуют рассмотрени</w:t>
      </w:r>
      <w:r w:rsidR="00ED3B4B" w:rsidRPr="00AD7E4B">
        <w:t>я</w:t>
      </w:r>
      <w:r w:rsidR="0071243D" w:rsidRPr="00AD7E4B">
        <w:t xml:space="preserve"> и более детального изучения</w:t>
      </w:r>
      <w:r w:rsidR="00ED3B4B" w:rsidRPr="00AD7E4B">
        <w:t xml:space="preserve">, в том числе моменты, касающиеся процедур и </w:t>
      </w:r>
      <w:proofErr w:type="spellStart"/>
      <w:r w:rsidR="00ED3B4B" w:rsidRPr="00AD7E4B">
        <w:t>регламентарных</w:t>
      </w:r>
      <w:proofErr w:type="spellEnd"/>
      <w:r w:rsidR="00ED3B4B" w:rsidRPr="00AD7E4B">
        <w:t xml:space="preserve"> вопросов, администрация </w:t>
      </w:r>
      <w:r w:rsidR="000867D3" w:rsidRPr="00AD7E4B">
        <w:t xml:space="preserve">Кубы, считая </w:t>
      </w:r>
      <w:r w:rsidR="00ED3B4B" w:rsidRPr="00AD7E4B">
        <w:t>нецелесообразным внесение изменений в условия, указанные в Резолюции 902 (</w:t>
      </w:r>
      <w:proofErr w:type="spellStart"/>
      <w:r w:rsidR="00ED3B4B" w:rsidRPr="00AD7E4B">
        <w:t>ВКР</w:t>
      </w:r>
      <w:proofErr w:type="spellEnd"/>
      <w:r w:rsidR="00ED3B4B" w:rsidRPr="00AD7E4B">
        <w:t>-03), предлагает следующее:</w:t>
      </w:r>
    </w:p>
    <w:p w:rsidR="009B5CC2" w:rsidRPr="00AD7E4B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AD7E4B">
        <w:br w:type="page"/>
      </w:r>
    </w:p>
    <w:p w:rsidR="00403067" w:rsidRPr="00AD7E4B" w:rsidRDefault="00092822">
      <w:pPr>
        <w:pStyle w:val="Proposal"/>
      </w:pPr>
      <w:proofErr w:type="spellStart"/>
      <w:r w:rsidRPr="00AD7E4B">
        <w:rPr>
          <w:u w:val="single"/>
        </w:rPr>
        <w:lastRenderedPageBreak/>
        <w:t>NOC</w:t>
      </w:r>
      <w:proofErr w:type="spellEnd"/>
      <w:r w:rsidRPr="00AD7E4B">
        <w:tab/>
      </w:r>
      <w:proofErr w:type="spellStart"/>
      <w:r w:rsidRPr="00AD7E4B">
        <w:t>CUB</w:t>
      </w:r>
      <w:proofErr w:type="spellEnd"/>
      <w:r w:rsidRPr="00AD7E4B">
        <w:t>/</w:t>
      </w:r>
      <w:proofErr w:type="spellStart"/>
      <w:r w:rsidRPr="00AD7E4B">
        <w:t>66A8</w:t>
      </w:r>
      <w:proofErr w:type="spellEnd"/>
      <w:r w:rsidRPr="00AD7E4B">
        <w:t>/1</w:t>
      </w:r>
    </w:p>
    <w:p w:rsidR="00B55269" w:rsidRPr="00AD7E4B" w:rsidRDefault="00092822" w:rsidP="002C1FD2">
      <w:pPr>
        <w:pStyle w:val="ResNo"/>
      </w:pPr>
      <w:r w:rsidRPr="00AD7E4B">
        <w:t xml:space="preserve">РЕЗОЛЮЦИЯ </w:t>
      </w:r>
      <w:r w:rsidRPr="00AD7E4B">
        <w:rPr>
          <w:rStyle w:val="href"/>
        </w:rPr>
        <w:t>902</w:t>
      </w:r>
      <w:r w:rsidRPr="00AD7E4B">
        <w:t xml:space="preserve"> (</w:t>
      </w:r>
      <w:proofErr w:type="spellStart"/>
      <w:r w:rsidRPr="00AD7E4B">
        <w:t>ВКР</w:t>
      </w:r>
      <w:proofErr w:type="spellEnd"/>
      <w:r w:rsidRPr="00AD7E4B">
        <w:t>-03)</w:t>
      </w:r>
    </w:p>
    <w:p w:rsidR="00B55269" w:rsidRPr="00AD7E4B" w:rsidRDefault="00092822" w:rsidP="00FC5210">
      <w:pPr>
        <w:pStyle w:val="Restitle"/>
      </w:pPr>
      <w:bookmarkStart w:id="8" w:name="_Toc329089764"/>
      <w:r w:rsidRPr="00AD7E4B">
        <w:t xml:space="preserve">Положения, относящиеся к земным станциям, которые размещаются </w:t>
      </w:r>
      <w:r w:rsidRPr="00AD7E4B">
        <w:br/>
        <w:t xml:space="preserve">на борту судов и работают в сетях фиксированной спутниковой службы </w:t>
      </w:r>
      <w:r w:rsidRPr="00AD7E4B">
        <w:br/>
        <w:t>в полосах частот 5925–6425 МГц и 14–14,5 ГГц для линии вверх</w:t>
      </w:r>
      <w:bookmarkEnd w:id="8"/>
    </w:p>
    <w:p w:rsidR="00403067" w:rsidRPr="00AD7E4B" w:rsidRDefault="00092822" w:rsidP="00B268BF">
      <w:pPr>
        <w:pStyle w:val="Reasons"/>
      </w:pPr>
      <w:proofErr w:type="gramStart"/>
      <w:r w:rsidRPr="00AD7E4B">
        <w:rPr>
          <w:b/>
          <w:bCs/>
        </w:rPr>
        <w:t>Основания</w:t>
      </w:r>
      <w:r w:rsidRPr="00AD7E4B">
        <w:t>:</w:t>
      </w:r>
      <w:r w:rsidRPr="00AD7E4B">
        <w:rPr>
          <w:b/>
          <w:bCs/>
        </w:rPr>
        <w:tab/>
      </w:r>
      <w:proofErr w:type="gramEnd"/>
      <w:r w:rsidR="00B268BF" w:rsidRPr="00AD7E4B">
        <w:t>Оставить в силе действующие положения Резолюции 902 (</w:t>
      </w:r>
      <w:proofErr w:type="spellStart"/>
      <w:r w:rsidR="00B268BF" w:rsidRPr="00AD7E4B">
        <w:t>ВКР</w:t>
      </w:r>
      <w:proofErr w:type="spellEnd"/>
      <w:r w:rsidR="00B268BF" w:rsidRPr="00AD7E4B">
        <w:noBreakHyphen/>
        <w:t>03).</w:t>
      </w:r>
    </w:p>
    <w:p w:rsidR="00403067" w:rsidRPr="00AD7E4B" w:rsidRDefault="00092822">
      <w:pPr>
        <w:pStyle w:val="Proposal"/>
      </w:pPr>
      <w:proofErr w:type="spellStart"/>
      <w:r w:rsidRPr="00AD7E4B">
        <w:t>SUP</w:t>
      </w:r>
      <w:proofErr w:type="spellEnd"/>
      <w:r w:rsidRPr="00AD7E4B">
        <w:tab/>
      </w:r>
      <w:proofErr w:type="spellStart"/>
      <w:r w:rsidRPr="00AD7E4B">
        <w:t>CUB</w:t>
      </w:r>
      <w:proofErr w:type="spellEnd"/>
      <w:r w:rsidRPr="00AD7E4B">
        <w:t>/</w:t>
      </w:r>
      <w:proofErr w:type="spellStart"/>
      <w:r w:rsidRPr="00AD7E4B">
        <w:t>66A8</w:t>
      </w:r>
      <w:proofErr w:type="spellEnd"/>
      <w:r w:rsidRPr="00AD7E4B">
        <w:t>/2</w:t>
      </w:r>
    </w:p>
    <w:p w:rsidR="002D4B05" w:rsidRPr="00AD7E4B" w:rsidRDefault="00092822" w:rsidP="002C1FD2">
      <w:pPr>
        <w:pStyle w:val="ResNo"/>
      </w:pPr>
      <w:r w:rsidRPr="00AD7E4B">
        <w:t xml:space="preserve">РЕЗОЛЮЦИЯ </w:t>
      </w:r>
      <w:r w:rsidRPr="00AD7E4B">
        <w:rPr>
          <w:rStyle w:val="href"/>
        </w:rPr>
        <w:t>909</w:t>
      </w:r>
      <w:r w:rsidRPr="00AD7E4B">
        <w:t xml:space="preserve"> (</w:t>
      </w:r>
      <w:proofErr w:type="spellStart"/>
      <w:r w:rsidRPr="00AD7E4B">
        <w:t>ВКР</w:t>
      </w:r>
      <w:proofErr w:type="spellEnd"/>
      <w:r w:rsidRPr="00AD7E4B">
        <w:t>-12)</w:t>
      </w:r>
    </w:p>
    <w:p w:rsidR="00BA25F8" w:rsidRPr="00AD7E4B" w:rsidRDefault="00092822" w:rsidP="00FC5210">
      <w:pPr>
        <w:pStyle w:val="Restitle"/>
      </w:pPr>
      <w:bookmarkStart w:id="9" w:name="_Toc329089776"/>
      <w:bookmarkEnd w:id="9"/>
      <w:r w:rsidRPr="00AD7E4B">
        <w:t xml:space="preserve">Положения, относящиеся к земным станциям, которые размещаются </w:t>
      </w:r>
      <w:r w:rsidRPr="00AD7E4B">
        <w:br/>
        <w:t xml:space="preserve">на борту судов и работают в сетях фиксированной спутниковой службы </w:t>
      </w:r>
      <w:r w:rsidRPr="00AD7E4B">
        <w:br/>
        <w:t>в полосах линий вверх 5925−6425 МГц и 14−14,5 ГГц</w:t>
      </w:r>
    </w:p>
    <w:p w:rsidR="00FC5210" w:rsidRPr="00AD7E4B" w:rsidRDefault="00092822" w:rsidP="00DB7D1F">
      <w:pPr>
        <w:pStyle w:val="Reasons"/>
      </w:pPr>
      <w:proofErr w:type="gramStart"/>
      <w:r w:rsidRPr="00AD7E4B">
        <w:rPr>
          <w:b/>
          <w:bCs/>
        </w:rPr>
        <w:t>Основания</w:t>
      </w:r>
      <w:r w:rsidRPr="00AD7E4B">
        <w:t>:</w:t>
      </w:r>
      <w:r w:rsidRPr="00AD7E4B">
        <w:tab/>
      </w:r>
      <w:proofErr w:type="gramEnd"/>
      <w:r w:rsidR="0065276F" w:rsidRPr="00AD7E4B">
        <w:t>Более не требу</w:t>
      </w:r>
      <w:r w:rsidR="00DB7D1F" w:rsidRPr="00AD7E4B">
        <w:t>е</w:t>
      </w:r>
      <w:r w:rsidR="0065276F" w:rsidRPr="00AD7E4B">
        <w:t xml:space="preserve">тся. </w:t>
      </w:r>
    </w:p>
    <w:p w:rsidR="00FC5210" w:rsidRPr="00AD7E4B" w:rsidRDefault="00FC5210" w:rsidP="00092822">
      <w:pPr>
        <w:spacing w:before="720"/>
        <w:jc w:val="center"/>
      </w:pPr>
      <w:bookmarkStart w:id="10" w:name="_GoBack"/>
      <w:bookmarkEnd w:id="10"/>
      <w:r w:rsidRPr="00AD7E4B">
        <w:t>______________</w:t>
      </w:r>
    </w:p>
    <w:sectPr w:rsidR="00FC5210" w:rsidRPr="00AD7E4B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AD7E4B" w:rsidRDefault="00567276">
    <w:pPr>
      <w:ind w:right="360"/>
      <w:rPr>
        <w:lang w:val="en-GB"/>
      </w:rPr>
    </w:pPr>
    <w:r>
      <w:fldChar w:fldCharType="begin"/>
    </w:r>
    <w:r w:rsidRPr="00AD7E4B">
      <w:rPr>
        <w:lang w:val="en-GB"/>
      </w:rPr>
      <w:instrText xml:space="preserve"> FILENAME \p  \* MERGEFORMAT </w:instrText>
    </w:r>
    <w:r>
      <w:fldChar w:fldCharType="separate"/>
    </w:r>
    <w:r w:rsidR="00AD7E4B" w:rsidRPr="00AD7E4B">
      <w:rPr>
        <w:noProof/>
        <w:lang w:val="en-GB"/>
      </w:rPr>
      <w:t>P:\RUS\ITU-R\CONF-R\CMR15\000\066ADD08R.docx</w:t>
    </w:r>
    <w:r>
      <w:fldChar w:fldCharType="end"/>
    </w:r>
    <w:r w:rsidRPr="00AD7E4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D7E4B">
      <w:rPr>
        <w:noProof/>
      </w:rPr>
      <w:t>25.10.15</w:t>
    </w:r>
    <w:r>
      <w:fldChar w:fldCharType="end"/>
    </w:r>
    <w:r w:rsidRPr="00AD7E4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D7E4B">
      <w:rPr>
        <w:noProof/>
      </w:rPr>
      <w:t>25.10.15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AD7E4B">
      <w:instrText xml:space="preserve"> FILENAME \p  \* MERGEFORMAT </w:instrText>
    </w:r>
    <w:r>
      <w:fldChar w:fldCharType="separate"/>
    </w:r>
    <w:r w:rsidR="00AD7E4B" w:rsidRPr="00AD7E4B">
      <w:t>P:\RUS\ITU-R\CONF-R\CMR15\000\066ADD08R.docx</w:t>
    </w:r>
    <w:r>
      <w:fldChar w:fldCharType="end"/>
    </w:r>
    <w:r w:rsidR="00F63B09" w:rsidRPr="00AD7E4B">
      <w:t xml:space="preserve"> (388387)</w:t>
    </w:r>
    <w:r w:rsidRPr="00AD7E4B">
      <w:tab/>
    </w:r>
    <w:r>
      <w:fldChar w:fldCharType="begin"/>
    </w:r>
    <w:r>
      <w:instrText xml:space="preserve"> SAVEDATE \@ DD.MM.YY </w:instrText>
    </w:r>
    <w:r>
      <w:fldChar w:fldCharType="separate"/>
    </w:r>
    <w:r w:rsidR="00AD7E4B">
      <w:t>25.10.15</w:t>
    </w:r>
    <w:r>
      <w:fldChar w:fldCharType="end"/>
    </w:r>
    <w:r w:rsidRPr="00AD7E4B">
      <w:tab/>
    </w:r>
    <w:r>
      <w:fldChar w:fldCharType="begin"/>
    </w:r>
    <w:r>
      <w:instrText xml:space="preserve"> PRINTDATE \@ DD.MM.YY </w:instrText>
    </w:r>
    <w:r>
      <w:fldChar w:fldCharType="separate"/>
    </w:r>
    <w:r w:rsidR="00AD7E4B">
      <w:t>25.10.15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AD7E4B" w:rsidRDefault="00567276" w:rsidP="00DE2EBA">
    <w:pPr>
      <w:pStyle w:val="Footer"/>
    </w:pPr>
    <w:r>
      <w:fldChar w:fldCharType="begin"/>
    </w:r>
    <w:r w:rsidRPr="00AD7E4B">
      <w:instrText xml:space="preserve"> FILENAME \p  \* MERGEFORMAT </w:instrText>
    </w:r>
    <w:r>
      <w:fldChar w:fldCharType="separate"/>
    </w:r>
    <w:r w:rsidR="00AD7E4B" w:rsidRPr="00AD7E4B">
      <w:t>P:\RUS\ITU-R\CONF-R\CMR15\000\066ADD08R.docx</w:t>
    </w:r>
    <w:r>
      <w:fldChar w:fldCharType="end"/>
    </w:r>
    <w:r w:rsidR="00F63B09" w:rsidRPr="00AD7E4B">
      <w:t xml:space="preserve"> (388387)</w:t>
    </w:r>
    <w:r w:rsidRPr="00AD7E4B">
      <w:tab/>
    </w:r>
    <w:r>
      <w:fldChar w:fldCharType="begin"/>
    </w:r>
    <w:r>
      <w:instrText xml:space="preserve"> SAVEDATE \@ DD.MM.YY </w:instrText>
    </w:r>
    <w:r>
      <w:fldChar w:fldCharType="separate"/>
    </w:r>
    <w:r w:rsidR="00AD7E4B">
      <w:t>25.10.15</w:t>
    </w:r>
    <w:r>
      <w:fldChar w:fldCharType="end"/>
    </w:r>
    <w:r w:rsidRPr="00AD7E4B">
      <w:tab/>
    </w:r>
    <w:r>
      <w:fldChar w:fldCharType="begin"/>
    </w:r>
    <w:r>
      <w:instrText xml:space="preserve"> PRINTDATE \@ DD.MM.YY </w:instrText>
    </w:r>
    <w:r>
      <w:fldChar w:fldCharType="separate"/>
    </w:r>
    <w:r w:rsidR="00AD7E4B">
      <w:t>25.10.15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AD7E4B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66(Add.8)-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67D21"/>
    <w:rsid w:val="00084793"/>
    <w:rsid w:val="000867D3"/>
    <w:rsid w:val="00092822"/>
    <w:rsid w:val="000A0EF3"/>
    <w:rsid w:val="000B2805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5651C"/>
    <w:rsid w:val="003C583C"/>
    <w:rsid w:val="003D2913"/>
    <w:rsid w:val="003F0078"/>
    <w:rsid w:val="00403067"/>
    <w:rsid w:val="00434A7C"/>
    <w:rsid w:val="0045143A"/>
    <w:rsid w:val="0049430B"/>
    <w:rsid w:val="004A58F4"/>
    <w:rsid w:val="004B716F"/>
    <w:rsid w:val="004C47ED"/>
    <w:rsid w:val="004C6162"/>
    <w:rsid w:val="004F3B0D"/>
    <w:rsid w:val="0051315E"/>
    <w:rsid w:val="00514E1F"/>
    <w:rsid w:val="005305D5"/>
    <w:rsid w:val="00534FDF"/>
    <w:rsid w:val="00540D1E"/>
    <w:rsid w:val="005651C9"/>
    <w:rsid w:val="00567276"/>
    <w:rsid w:val="005755E2"/>
    <w:rsid w:val="00597005"/>
    <w:rsid w:val="005A295E"/>
    <w:rsid w:val="005C134B"/>
    <w:rsid w:val="005D1879"/>
    <w:rsid w:val="005D79A3"/>
    <w:rsid w:val="005E61DD"/>
    <w:rsid w:val="006023DF"/>
    <w:rsid w:val="006115BE"/>
    <w:rsid w:val="00614771"/>
    <w:rsid w:val="00620DD7"/>
    <w:rsid w:val="0065276F"/>
    <w:rsid w:val="00657DE0"/>
    <w:rsid w:val="00692C06"/>
    <w:rsid w:val="006A6E9B"/>
    <w:rsid w:val="0071243D"/>
    <w:rsid w:val="007625CE"/>
    <w:rsid w:val="00763F4F"/>
    <w:rsid w:val="00775720"/>
    <w:rsid w:val="007917AE"/>
    <w:rsid w:val="007A08B5"/>
    <w:rsid w:val="00811633"/>
    <w:rsid w:val="00812452"/>
    <w:rsid w:val="00815749"/>
    <w:rsid w:val="00872FC8"/>
    <w:rsid w:val="008A0D06"/>
    <w:rsid w:val="008B43F2"/>
    <w:rsid w:val="008C3257"/>
    <w:rsid w:val="009119CC"/>
    <w:rsid w:val="00912B4B"/>
    <w:rsid w:val="00917C0A"/>
    <w:rsid w:val="00941A02"/>
    <w:rsid w:val="009B5CC2"/>
    <w:rsid w:val="009B774C"/>
    <w:rsid w:val="009E5FC8"/>
    <w:rsid w:val="00A117A3"/>
    <w:rsid w:val="00A138D0"/>
    <w:rsid w:val="00A141AF"/>
    <w:rsid w:val="00A2044F"/>
    <w:rsid w:val="00A4600A"/>
    <w:rsid w:val="00A52DE2"/>
    <w:rsid w:val="00A57C04"/>
    <w:rsid w:val="00A61057"/>
    <w:rsid w:val="00A710E7"/>
    <w:rsid w:val="00A81026"/>
    <w:rsid w:val="00A97EC0"/>
    <w:rsid w:val="00AC66E6"/>
    <w:rsid w:val="00AD7E4B"/>
    <w:rsid w:val="00B268BF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D4A3B"/>
    <w:rsid w:val="00CE5E47"/>
    <w:rsid w:val="00CF020F"/>
    <w:rsid w:val="00D53715"/>
    <w:rsid w:val="00DB7D1F"/>
    <w:rsid w:val="00DE2EBA"/>
    <w:rsid w:val="00E2253F"/>
    <w:rsid w:val="00E43E99"/>
    <w:rsid w:val="00E5155F"/>
    <w:rsid w:val="00E65919"/>
    <w:rsid w:val="00E976C1"/>
    <w:rsid w:val="00ED3B4B"/>
    <w:rsid w:val="00F21A03"/>
    <w:rsid w:val="00F63B09"/>
    <w:rsid w:val="00F65C19"/>
    <w:rsid w:val="00F761D2"/>
    <w:rsid w:val="00F97203"/>
    <w:rsid w:val="00FC5210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A5B82786-724A-4E5B-95A0-EEA08E1B1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74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R15-WRC15-C-0066!A8!MSW-R</DPM_x0020_File_x0020_name>
    <DPM_x0020_Author xmlns="32a1a8c5-2265-4ebc-b7a0-2071e2c5c9bb" xsi:nil="false">Documents Proposals Manager (DPM)</DPM_x0020_Author>
    <DPM_x0020_Version xmlns="32a1a8c5-2265-4ebc-b7a0-2071e2c5c9bb" xsi:nil="false">DPM_v5.2015.10.21_prod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B205098-FBC0-485F-BE09-262BCA66587A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996b2e75-67fd-4955-a3b0-5ab9934cb50b"/>
    <ds:schemaRef ds:uri="32a1a8c5-2265-4ebc-b7a0-2071e2c5c9bb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271</Words>
  <Characters>1766</Characters>
  <Application>Microsoft Office Word</Application>
  <DocSecurity>0</DocSecurity>
  <Lines>49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R15-WRC15-C-0066!A8!MSW-R</vt:lpstr>
    </vt:vector>
  </TitlesOfParts>
  <Manager>General Secretariat - Pool</Manager>
  <Company>International Telecommunication Union (ITU)</Company>
  <LinksUpToDate>false</LinksUpToDate>
  <CharactersWithSpaces>2018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R15-WRC15-C-0066!A8!MSW-R</dc:title>
  <dc:subject>World Radiocommunication Conference - 2015</dc:subject>
  <dc:creator>Documents Proposals Manager (DPM)</dc:creator>
  <cp:keywords>DPM_v5.2015.10.21_prod</cp:keywords>
  <dc:description/>
  <cp:lastModifiedBy>Antipina, Nadezda</cp:lastModifiedBy>
  <cp:revision>4</cp:revision>
  <cp:lastPrinted>2015-10-25T13:53:00Z</cp:lastPrinted>
  <dcterms:created xsi:type="dcterms:W3CDTF">2015-10-24T20:47:00Z</dcterms:created>
  <dcterms:modified xsi:type="dcterms:W3CDTF">2015-10-25T13:53:00Z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