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国际电信联盟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8621EA">
              <w:rPr>
                <w:rFonts w:ascii="Verdana" w:hAnsi="Verdana" w:cs="Traditional Arabic"/>
                <w:b/>
                <w:sz w:val="20"/>
              </w:rPr>
              <w:t xml:space="preserve"> 66</w:t>
            </w:r>
            <w:r>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原文：西班牙文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古巴</w:t>
            </w:r>
          </w:p>
        </w:tc>
      </w:tr>
      <w:tr w:rsidR="008221A4">
        <w:trPr>
          <w:cantSplit/>
        </w:trPr>
        <w:tc>
          <w:tcPr>
            <w:tcW w:w="10031" w:type="dxa"/>
            <w:gridSpan w:val="2"/>
          </w:tcPr>
          <w:p w:rsidR="008221A4" w:rsidRDefault="00485E02"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1.3</w:t>
            </w:r>
          </w:p>
        </w:tc>
      </w:tr>
    </w:tbl>
    <w:bookmarkEnd w:id="7"/>
    <w:p w:rsidR="008B60D0" w:rsidRPr="00111152" w:rsidRDefault="005704BC" w:rsidP="008621EA">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622560" w:rsidRDefault="00622560" w:rsidP="0083672D">
      <w:pPr>
        <w:rPr>
          <w:lang w:eastAsia="zh-CN"/>
        </w:rPr>
      </w:pPr>
    </w:p>
    <w:p w:rsidR="00485E02" w:rsidRPr="001855B7" w:rsidRDefault="003043A4" w:rsidP="008621EA">
      <w:pPr>
        <w:pStyle w:val="Headingb"/>
        <w:rPr>
          <w:lang w:val="en-US" w:eastAsia="zh-CN"/>
        </w:rPr>
      </w:pPr>
      <w:r>
        <w:rPr>
          <w:rFonts w:hint="eastAsia"/>
          <w:lang w:val="en-US" w:eastAsia="zh-CN"/>
        </w:rPr>
        <w:t>引言</w:t>
      </w:r>
    </w:p>
    <w:p w:rsidR="00B95EA0" w:rsidRDefault="00AF6B68" w:rsidP="008621EA">
      <w:pPr>
        <w:ind w:firstLineChars="200" w:firstLine="480"/>
        <w:rPr>
          <w:lang w:val="en-US" w:eastAsia="zh-CN"/>
        </w:rPr>
      </w:pPr>
      <w:r>
        <w:rPr>
          <w:rFonts w:hint="eastAsia"/>
          <w:lang w:val="en-US" w:eastAsia="zh-CN"/>
        </w:rPr>
        <w:t>为了纳入公共保护和赈灾（</w:t>
      </w:r>
      <w:r>
        <w:rPr>
          <w:rFonts w:hint="eastAsia"/>
          <w:lang w:val="en-US" w:eastAsia="zh-CN"/>
        </w:rPr>
        <w:t>PPDR</w:t>
      </w:r>
      <w:r>
        <w:rPr>
          <w:rFonts w:hint="eastAsia"/>
          <w:lang w:val="en-US" w:eastAsia="zh-CN"/>
        </w:rPr>
        <w:t>）的宽带应用，宜对《无线电规则》的第</w:t>
      </w:r>
      <w:r>
        <w:rPr>
          <w:rFonts w:hint="eastAsia"/>
          <w:lang w:val="en-US" w:eastAsia="zh-CN"/>
        </w:rPr>
        <w:t>646</w:t>
      </w:r>
      <w:r>
        <w:rPr>
          <w:rFonts w:hint="eastAsia"/>
          <w:lang w:val="en-US" w:eastAsia="zh-CN"/>
        </w:rPr>
        <w:t>号决议（</w:t>
      </w:r>
      <w:r>
        <w:rPr>
          <w:rFonts w:hint="eastAsia"/>
          <w:lang w:val="en-US" w:eastAsia="zh-CN"/>
        </w:rPr>
        <w:t>WRC-12</w:t>
      </w:r>
      <w:r>
        <w:rPr>
          <w:rFonts w:hint="eastAsia"/>
          <w:lang w:val="en-US" w:eastAsia="zh-CN"/>
        </w:rPr>
        <w:t>，修订版）进行</w:t>
      </w:r>
      <w:r w:rsidR="00D80FDE">
        <w:rPr>
          <w:rFonts w:hint="eastAsia"/>
          <w:lang w:val="en-US" w:eastAsia="zh-CN"/>
        </w:rPr>
        <w:t>修订和更新。为此，古巴主管部门支持采用</w:t>
      </w:r>
      <w:r w:rsidR="00D80FDE">
        <w:rPr>
          <w:rFonts w:hint="eastAsia"/>
          <w:lang w:val="en-US" w:eastAsia="zh-CN"/>
        </w:rPr>
        <w:t>CPM</w:t>
      </w:r>
      <w:r w:rsidR="00D80FDE">
        <w:rPr>
          <w:rFonts w:hint="eastAsia"/>
          <w:lang w:val="en-US" w:eastAsia="zh-CN"/>
        </w:rPr>
        <w:t>报告中的方法</w:t>
      </w:r>
      <w:r w:rsidR="00D80FDE">
        <w:rPr>
          <w:rFonts w:hint="eastAsia"/>
          <w:lang w:val="en-US" w:eastAsia="zh-CN"/>
        </w:rPr>
        <w:t>B</w:t>
      </w:r>
      <w:r w:rsidR="00D80FDE">
        <w:rPr>
          <w:rFonts w:hint="eastAsia"/>
          <w:lang w:val="en-US" w:eastAsia="zh-CN"/>
        </w:rPr>
        <w:t>，</w:t>
      </w:r>
      <w:r w:rsidR="00827EBB">
        <w:rPr>
          <w:rFonts w:hint="eastAsia"/>
          <w:lang w:val="en-US" w:eastAsia="zh-CN"/>
        </w:rPr>
        <w:t>即通过修订第</w:t>
      </w:r>
      <w:r w:rsidR="00827EBB">
        <w:rPr>
          <w:rFonts w:hint="eastAsia"/>
          <w:lang w:val="en-US" w:eastAsia="zh-CN"/>
        </w:rPr>
        <w:t>646</w:t>
      </w:r>
      <w:r w:rsidR="00827EBB">
        <w:rPr>
          <w:rFonts w:hint="eastAsia"/>
          <w:lang w:val="en-US" w:eastAsia="zh-CN"/>
        </w:rPr>
        <w:t>号决议，解决宽带</w:t>
      </w:r>
      <w:r w:rsidR="00827EBB">
        <w:rPr>
          <w:rFonts w:hint="eastAsia"/>
          <w:lang w:val="en-US" w:eastAsia="zh-CN"/>
        </w:rPr>
        <w:t>PPDR</w:t>
      </w:r>
      <w:r w:rsidR="00827EBB">
        <w:rPr>
          <w:rFonts w:hint="eastAsia"/>
          <w:lang w:val="en-US" w:eastAsia="zh-CN"/>
        </w:rPr>
        <w:t>的需求。</w:t>
      </w:r>
    </w:p>
    <w:p w:rsidR="00827EBB" w:rsidRPr="001855B7" w:rsidRDefault="009D4AD6" w:rsidP="008621EA">
      <w:pPr>
        <w:ind w:firstLineChars="200" w:firstLine="480"/>
        <w:rPr>
          <w:lang w:val="en-US" w:eastAsia="zh-CN"/>
        </w:rPr>
      </w:pPr>
      <w:r>
        <w:rPr>
          <w:rFonts w:hint="eastAsia"/>
          <w:lang w:val="en-US" w:eastAsia="zh-CN"/>
        </w:rPr>
        <w:t>古巴主管部门在此提交有关修改上述决议的以下提案，此提案的主旨是增加宽带</w:t>
      </w:r>
      <w:r>
        <w:rPr>
          <w:rFonts w:hint="eastAsia"/>
          <w:lang w:val="en-US" w:eastAsia="zh-CN"/>
        </w:rPr>
        <w:t>PPDR</w:t>
      </w:r>
      <w:r>
        <w:rPr>
          <w:rFonts w:hint="eastAsia"/>
          <w:lang w:val="en-US" w:eastAsia="zh-CN"/>
        </w:rPr>
        <w:t>系统，修改“</w:t>
      </w:r>
      <w:r w:rsidRPr="008621EA">
        <w:rPr>
          <w:rFonts w:ascii="STKaiti" w:eastAsia="STKaiti" w:hAnsi="STKaiti" w:hint="eastAsia"/>
          <w:lang w:val="en-US" w:eastAsia="zh-CN"/>
        </w:rPr>
        <w:t>做出决议2</w:t>
      </w:r>
      <w:r>
        <w:rPr>
          <w:rFonts w:hint="eastAsia"/>
          <w:lang w:val="en-US" w:eastAsia="zh-CN"/>
        </w:rPr>
        <w:t>”部分</w:t>
      </w:r>
      <w:r w:rsidR="006502AB">
        <w:rPr>
          <w:rFonts w:hint="eastAsia"/>
          <w:lang w:val="en-US" w:eastAsia="zh-CN"/>
        </w:rPr>
        <w:t>，</w:t>
      </w:r>
      <w:r w:rsidR="00EE4A72">
        <w:rPr>
          <w:rFonts w:hint="eastAsia"/>
          <w:lang w:val="en-US" w:eastAsia="zh-CN"/>
        </w:rPr>
        <w:t>以便</w:t>
      </w:r>
      <w:r w:rsidR="006502AB">
        <w:rPr>
          <w:rFonts w:hint="eastAsia"/>
          <w:lang w:val="en-US" w:eastAsia="zh-CN"/>
        </w:rPr>
        <w:t>在</w:t>
      </w:r>
      <w:r w:rsidR="001E28B4">
        <w:rPr>
          <w:rFonts w:hint="eastAsia"/>
          <w:lang w:val="en-US" w:eastAsia="zh-CN"/>
        </w:rPr>
        <w:t>不影响</w:t>
      </w:r>
      <w:r w:rsidR="006502AB">
        <w:rPr>
          <w:rFonts w:hint="eastAsia"/>
          <w:lang w:val="en-US" w:eastAsia="zh-CN"/>
        </w:rPr>
        <w:t>1</w:t>
      </w:r>
      <w:r w:rsidR="006502AB">
        <w:rPr>
          <w:rFonts w:hint="eastAsia"/>
          <w:lang w:val="en-US" w:eastAsia="zh-CN"/>
        </w:rPr>
        <w:t>区和</w:t>
      </w:r>
      <w:r w:rsidR="006502AB">
        <w:rPr>
          <w:rFonts w:hint="eastAsia"/>
          <w:lang w:val="en-US" w:eastAsia="zh-CN"/>
        </w:rPr>
        <w:t>3</w:t>
      </w:r>
      <w:r w:rsidR="006502AB">
        <w:rPr>
          <w:rFonts w:hint="eastAsia"/>
          <w:lang w:val="en-US" w:eastAsia="zh-CN"/>
        </w:rPr>
        <w:t>区的主管部门</w:t>
      </w:r>
      <w:r w:rsidR="00242339">
        <w:rPr>
          <w:rFonts w:hint="eastAsia"/>
          <w:lang w:val="en-US" w:eastAsia="zh-CN"/>
        </w:rPr>
        <w:t>认为适宜做出的任何修改的情况下</w:t>
      </w:r>
      <w:r w:rsidR="000717A5">
        <w:rPr>
          <w:rFonts w:hint="eastAsia"/>
          <w:lang w:val="en-US" w:eastAsia="zh-CN"/>
        </w:rPr>
        <w:t>，</w:t>
      </w:r>
      <w:r w:rsidR="00242339">
        <w:rPr>
          <w:rFonts w:hint="eastAsia"/>
          <w:lang w:val="en-US" w:eastAsia="zh-CN"/>
        </w:rPr>
        <w:t>在</w:t>
      </w:r>
      <w:r w:rsidR="00242339">
        <w:rPr>
          <w:rFonts w:hint="eastAsia"/>
          <w:lang w:val="en-US" w:eastAsia="zh-CN"/>
        </w:rPr>
        <w:t>2</w:t>
      </w:r>
      <w:r w:rsidR="00242339">
        <w:rPr>
          <w:rFonts w:hint="eastAsia"/>
          <w:lang w:val="en-US" w:eastAsia="zh-CN"/>
        </w:rPr>
        <w:t>区</w:t>
      </w:r>
      <w:r w:rsidR="00EE4A72">
        <w:rPr>
          <w:rFonts w:hint="eastAsia"/>
          <w:lang w:val="en-US" w:eastAsia="zh-CN"/>
        </w:rPr>
        <w:t>的</w:t>
      </w:r>
      <w:r w:rsidR="00A078C8">
        <w:rPr>
          <w:rFonts w:hint="eastAsia"/>
          <w:lang w:val="en-US" w:eastAsia="zh-CN"/>
        </w:rPr>
        <w:t>可用频段</w:t>
      </w:r>
      <w:r w:rsidR="00EE4A72">
        <w:rPr>
          <w:rFonts w:hint="eastAsia"/>
          <w:lang w:val="en-US" w:eastAsia="zh-CN"/>
        </w:rPr>
        <w:t>中</w:t>
      </w:r>
      <w:r w:rsidR="00A078C8">
        <w:rPr>
          <w:rFonts w:hint="eastAsia"/>
          <w:lang w:val="en-US" w:eastAsia="zh-CN"/>
        </w:rPr>
        <w:t>加入</w:t>
      </w:r>
      <w:r w:rsidR="00E0402E">
        <w:rPr>
          <w:lang w:val="en-US" w:eastAsia="zh-CN"/>
        </w:rPr>
        <w:t>380-399.9 MHz</w:t>
      </w:r>
      <w:r w:rsidR="00E0402E">
        <w:rPr>
          <w:rFonts w:hint="eastAsia"/>
          <w:lang w:val="en-US" w:eastAsia="zh-CN"/>
        </w:rPr>
        <w:t>频段（可同时供窄带和宽带</w:t>
      </w:r>
      <w:r w:rsidR="00E0402E">
        <w:rPr>
          <w:rFonts w:hint="eastAsia"/>
          <w:lang w:val="en-US" w:eastAsia="zh-CN"/>
        </w:rPr>
        <w:t>PPDR</w:t>
      </w:r>
      <w:r w:rsidR="00E0402E">
        <w:rPr>
          <w:rFonts w:hint="eastAsia"/>
          <w:lang w:val="en-US" w:eastAsia="zh-CN"/>
        </w:rPr>
        <w:t>系统使用）</w:t>
      </w:r>
      <w:r w:rsidR="00EE4A72">
        <w:rPr>
          <w:rFonts w:hint="eastAsia"/>
          <w:lang w:val="en-US" w:eastAsia="zh-CN"/>
        </w:rPr>
        <w:t>，以及删除</w:t>
      </w:r>
      <w:r w:rsidR="007F09A1">
        <w:rPr>
          <w:rFonts w:hint="eastAsia"/>
          <w:lang w:val="en-US" w:eastAsia="zh-CN"/>
        </w:rPr>
        <w:t>不再相关</w:t>
      </w:r>
      <w:r w:rsidR="002B681E">
        <w:rPr>
          <w:rFonts w:hint="eastAsia"/>
          <w:lang w:val="en-US" w:eastAsia="zh-CN"/>
        </w:rPr>
        <w:t>的案文。</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70BFF" w:rsidRDefault="005704BC">
      <w:pPr>
        <w:pStyle w:val="Proposal"/>
        <w:rPr>
          <w:lang w:eastAsia="zh-CN"/>
        </w:rPr>
      </w:pPr>
      <w:r>
        <w:rPr>
          <w:lang w:eastAsia="zh-CN"/>
        </w:rPr>
        <w:lastRenderedPageBreak/>
        <w:t>MOD</w:t>
      </w:r>
      <w:r>
        <w:rPr>
          <w:lang w:eastAsia="zh-CN"/>
        </w:rPr>
        <w:tab/>
        <w:t>CUB/66A3/1</w:t>
      </w:r>
    </w:p>
    <w:p w:rsidR="00304533" w:rsidRDefault="005704BC" w:rsidP="00BE35A7">
      <w:pPr>
        <w:pStyle w:val="ResNo"/>
        <w:rPr>
          <w:lang w:eastAsia="zh-CN"/>
        </w:rPr>
      </w:pPr>
      <w:bookmarkStart w:id="8" w:name="_Toc328053176"/>
      <w:r w:rsidRPr="00510604">
        <w:rPr>
          <w:rFonts w:hint="eastAsia"/>
          <w:lang w:eastAsia="zh-CN"/>
        </w:rPr>
        <w:t>第</w:t>
      </w:r>
      <w:r w:rsidRPr="003F72ED">
        <w:rPr>
          <w:rStyle w:val="href"/>
          <w:lang w:eastAsia="zh-CN"/>
        </w:rPr>
        <w:t>646</w:t>
      </w:r>
      <w:r w:rsidRPr="00510604">
        <w:rPr>
          <w:lang w:eastAsia="zh-CN"/>
        </w:rPr>
        <w:t>号</w:t>
      </w:r>
      <w:r w:rsidRPr="00510604">
        <w:rPr>
          <w:rFonts w:hint="eastAsia"/>
          <w:lang w:eastAsia="zh-CN"/>
        </w:rPr>
        <w:t>决议</w:t>
      </w:r>
      <w:r>
        <w:rPr>
          <w:lang w:eastAsia="zh-CN"/>
        </w:rPr>
        <w:t>（</w:t>
      </w:r>
      <w:r>
        <w:rPr>
          <w:lang w:eastAsia="zh-CN"/>
        </w:rPr>
        <w:t>WRC-</w:t>
      </w:r>
      <w:del w:id="9" w:author="Xing" w:date="2015-10-29T06:50:00Z">
        <w:r w:rsidDel="00BF27F7">
          <w:rPr>
            <w:rFonts w:hint="eastAsia"/>
            <w:lang w:eastAsia="zh-CN"/>
          </w:rPr>
          <w:delText>12</w:delText>
        </w:r>
      </w:del>
      <w:ins w:id="10" w:author="Xing" w:date="2015-10-29T06:50:00Z">
        <w:r w:rsidR="00BF27F7">
          <w:rPr>
            <w:rFonts w:hint="eastAsia"/>
            <w:lang w:eastAsia="zh-CN"/>
          </w:rPr>
          <w:t>15</w:t>
        </w:r>
      </w:ins>
      <w:r>
        <w:rPr>
          <w:rFonts w:hint="eastAsia"/>
          <w:lang w:eastAsia="zh-CN"/>
        </w:rPr>
        <w:t>，修订版</w:t>
      </w:r>
      <w:r>
        <w:rPr>
          <w:lang w:eastAsia="zh-CN"/>
        </w:rPr>
        <w:t>）</w:t>
      </w:r>
      <w:bookmarkEnd w:id="8"/>
    </w:p>
    <w:p w:rsidR="00304533" w:rsidRDefault="005704BC" w:rsidP="00304533">
      <w:pPr>
        <w:pStyle w:val="Restitle"/>
        <w:rPr>
          <w:lang w:eastAsia="zh-CN"/>
        </w:rPr>
      </w:pPr>
      <w:bookmarkStart w:id="11" w:name="_Toc328053177"/>
      <w:r>
        <w:rPr>
          <w:rFonts w:hint="eastAsia"/>
          <w:lang w:eastAsia="zh-CN"/>
        </w:rPr>
        <w:t>公共保护和赈灾</w:t>
      </w:r>
      <w:bookmarkEnd w:id="11"/>
    </w:p>
    <w:p w:rsidR="00304533" w:rsidRDefault="005704BC" w:rsidP="007F3736">
      <w:pPr>
        <w:pStyle w:val="Normalaftertitle"/>
        <w:rPr>
          <w:lang w:eastAsia="zh-CN"/>
        </w:rPr>
      </w:pPr>
      <w:r>
        <w:rPr>
          <w:rFonts w:hint="eastAsia"/>
          <w:lang w:eastAsia="zh-CN"/>
        </w:rPr>
        <w:t>世界无线电通信大会</w:t>
      </w:r>
      <w:r>
        <w:rPr>
          <w:lang w:eastAsia="zh-CN"/>
        </w:rPr>
        <w:t>（</w:t>
      </w:r>
      <w:del w:id="12" w:author="Xing" w:date="2015-10-29T06:50:00Z">
        <w:r w:rsidDel="00BF27F7">
          <w:rPr>
            <w:rFonts w:hint="eastAsia"/>
            <w:lang w:eastAsia="zh-CN"/>
          </w:rPr>
          <w:delText>2012</w:delText>
        </w:r>
      </w:del>
      <w:ins w:id="13" w:author="Xing" w:date="2015-10-29T06:50:00Z">
        <w:r w:rsidR="00BF27F7">
          <w:rPr>
            <w:rFonts w:hint="eastAsia"/>
            <w:lang w:eastAsia="zh-CN"/>
          </w:rPr>
          <w:t>2015</w:t>
        </w:r>
      </w:ins>
      <w:r>
        <w:rPr>
          <w:rFonts w:hint="eastAsia"/>
          <w:lang w:eastAsia="zh-CN"/>
        </w:rPr>
        <w:t>年，日内瓦</w:t>
      </w:r>
      <w:r>
        <w:rPr>
          <w:lang w:eastAsia="zh-CN"/>
        </w:rPr>
        <w:t>），</w:t>
      </w:r>
    </w:p>
    <w:p w:rsidR="00304533" w:rsidRPr="009C5FC3" w:rsidRDefault="005704BC" w:rsidP="00304533">
      <w:pPr>
        <w:pStyle w:val="Call"/>
        <w:rPr>
          <w:lang w:eastAsia="zh-CN"/>
        </w:rPr>
      </w:pPr>
      <w:r w:rsidRPr="009C5FC3">
        <w:rPr>
          <w:rFonts w:hint="eastAsia"/>
          <w:lang w:eastAsia="zh-CN"/>
        </w:rPr>
        <w:t>考虑到</w:t>
      </w:r>
    </w:p>
    <w:p w:rsidR="00304533" w:rsidRDefault="005704BC" w:rsidP="00304533">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304533" w:rsidRDefault="005704BC" w:rsidP="00304533">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“赈灾无线电通信”这个术语是指处理由于事故、自然现象或人为活动造成的、</w:t>
      </w:r>
      <w:del w:id="14" w:author="Xing" w:date="2015-10-29T06:52:00Z">
        <w:r w:rsidDel="006E26DB">
          <w:rPr>
            <w:rFonts w:hint="eastAsia"/>
            <w:color w:val="000000"/>
            <w:lang w:eastAsia="zh-CN"/>
          </w:rPr>
          <w:delText>突然发生或由一个复杂的长期过程引起的</w:delText>
        </w:r>
      </w:del>
      <w:r>
        <w:rPr>
          <w:rFonts w:hint="eastAsia"/>
          <w:color w:val="000000"/>
          <w:lang w:eastAsia="zh-CN"/>
        </w:rPr>
        <w:t>对社会造成严重破坏、对生命、健康、财产或环境造成明显的、广泛威胁情况的部门或组织使用的无线电通信；</w:t>
      </w:r>
    </w:p>
    <w:p w:rsidR="00304533" w:rsidRDefault="005704BC"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304533" w:rsidRDefault="005704BC" w:rsidP="00304533">
      <w:pPr>
        <w:rPr>
          <w:color w:val="000000"/>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lang w:eastAsia="zh-CN"/>
        </w:rPr>
        <w:t>很多主管部门希望促进用于公共保护和赈灾</w:t>
      </w:r>
      <w:ins w:id="15" w:author="Xing" w:date="2015-10-29T06:52:00Z">
        <w:r w:rsidR="00835884">
          <w:rPr>
            <w:rFonts w:hint="eastAsia"/>
            <w:color w:val="000000"/>
            <w:lang w:eastAsia="zh-CN"/>
          </w:rPr>
          <w:t>（</w:t>
        </w:r>
        <w:r w:rsidR="00835884">
          <w:rPr>
            <w:rFonts w:hint="eastAsia"/>
            <w:color w:val="000000"/>
            <w:lang w:eastAsia="zh-CN"/>
          </w:rPr>
          <w:t>PPDR</w:t>
        </w:r>
        <w:r w:rsidR="00835884">
          <w:rPr>
            <w:rFonts w:hint="eastAsia"/>
            <w:color w:val="000000"/>
            <w:lang w:eastAsia="zh-CN"/>
          </w:rPr>
          <w:t>）</w:t>
        </w:r>
      </w:ins>
      <w:r>
        <w:rPr>
          <w:rFonts w:hint="eastAsia"/>
          <w:color w:val="000000"/>
          <w:lang w:eastAsia="zh-CN"/>
        </w:rPr>
        <w:t>的系统之间的互操作性和网络互通，包括紧急情况下和赈灾时的国内和跨境操作；</w:t>
      </w:r>
    </w:p>
    <w:p w:rsidR="00304533" w:rsidDel="00835884" w:rsidRDefault="005704BC" w:rsidP="00304533">
      <w:pPr>
        <w:rPr>
          <w:del w:id="16" w:author="Xing" w:date="2015-10-29T06:52:00Z"/>
          <w:color w:val="000000"/>
          <w:lang w:eastAsia="zh-CN"/>
        </w:rPr>
      </w:pPr>
      <w:del w:id="17" w:author="Xing" w:date="2015-10-29T06:52:00Z">
        <w:r w:rsidDel="00835884">
          <w:rPr>
            <w:i/>
            <w:iCs/>
            <w:color w:val="000000"/>
            <w:lang w:eastAsia="zh-CN"/>
          </w:rPr>
          <w:delText>e</w:delText>
        </w:r>
        <w:r w:rsidRPr="00E3187D" w:rsidDel="00835884">
          <w:rPr>
            <w:rFonts w:hint="eastAsia"/>
            <w:i/>
            <w:color w:val="000000"/>
            <w:lang w:eastAsia="zh-CN"/>
          </w:rPr>
          <w:delText>)</w:delText>
        </w:r>
        <w:r w:rsidDel="00835884">
          <w:rPr>
            <w:i/>
            <w:iCs/>
            <w:color w:val="000000"/>
            <w:szCs w:val="17"/>
            <w:lang w:eastAsia="zh-CN"/>
          </w:rPr>
          <w:tab/>
        </w:r>
        <w:r w:rsidDel="00835884">
          <w:rPr>
            <w:rFonts w:hint="eastAsia"/>
            <w:color w:val="000000"/>
            <w:lang w:eastAsia="zh-CN"/>
          </w:rPr>
          <w:delText>目前公共保护和赈灾应用多数是支持声音和低速率的窄带应用，典型的信道带宽为</w:delText>
        </w:r>
        <w:r w:rsidDel="00835884">
          <w:rPr>
            <w:color w:val="000000"/>
            <w:lang w:eastAsia="zh-CN"/>
          </w:rPr>
          <w:delText>25 kHz</w:delText>
        </w:r>
        <w:r w:rsidDel="00835884">
          <w:rPr>
            <w:rFonts w:hint="eastAsia"/>
            <w:color w:val="000000"/>
            <w:lang w:eastAsia="zh-CN"/>
          </w:rPr>
          <w:delText>或更少；</w:delText>
        </w:r>
      </w:del>
    </w:p>
    <w:p w:rsidR="00304533" w:rsidRDefault="005704BC">
      <w:pPr>
        <w:rPr>
          <w:color w:val="000000"/>
          <w:spacing w:val="-4"/>
          <w:szCs w:val="14"/>
          <w:lang w:eastAsia="zh-CN"/>
        </w:rPr>
      </w:pPr>
      <w:del w:id="18" w:author="Xing" w:date="2015-10-29T06:53:00Z">
        <w:r w:rsidDel="00835884">
          <w:rPr>
            <w:i/>
            <w:iCs/>
            <w:color w:val="000000"/>
            <w:lang w:eastAsia="zh-CN"/>
          </w:rPr>
          <w:delText>f</w:delText>
        </w:r>
      </w:del>
      <w:ins w:id="19" w:author="Xing" w:date="2015-10-29T06:53:00Z">
        <w:r w:rsidR="00835884">
          <w:rPr>
            <w:rFonts w:hint="eastAsia"/>
            <w:i/>
            <w:iCs/>
            <w:color w:val="000000"/>
            <w:lang w:eastAsia="zh-CN"/>
          </w:rPr>
          <w:t>e</w:t>
        </w:r>
      </w:ins>
      <w:r w:rsidRPr="00E3187D">
        <w:rPr>
          <w:rFonts w:hint="eastAsia"/>
          <w:i/>
          <w:iCs/>
          <w:color w:val="000000"/>
          <w:lang w:eastAsia="zh-CN"/>
        </w:rPr>
        <w:t>)</w:t>
      </w:r>
      <w:r>
        <w:rPr>
          <w:i/>
          <w:iCs/>
          <w:color w:val="000000"/>
          <w:szCs w:val="17"/>
          <w:lang w:eastAsia="zh-CN"/>
        </w:rPr>
        <w:tab/>
      </w:r>
      <w:r>
        <w:rPr>
          <w:rFonts w:hint="eastAsia"/>
          <w:color w:val="000000"/>
          <w:spacing w:val="-4"/>
          <w:szCs w:val="14"/>
          <w:lang w:eastAsia="zh-CN"/>
        </w:rPr>
        <w:t>虽然</w:t>
      </w:r>
      <w:del w:id="20" w:author="Xing" w:date="2015-10-29T06:56:00Z">
        <w:r w:rsidDel="004607FB">
          <w:rPr>
            <w:rFonts w:hint="eastAsia"/>
            <w:color w:val="000000"/>
            <w:spacing w:val="-4"/>
            <w:szCs w:val="14"/>
            <w:lang w:eastAsia="zh-CN"/>
          </w:rPr>
          <w:delText>会继续存在对</w:delText>
        </w:r>
      </w:del>
      <w:ins w:id="21" w:author="Xing" w:date="2015-10-29T06:56:00Z">
        <w:r w:rsidR="004607FB">
          <w:rPr>
            <w:rFonts w:hint="eastAsia"/>
            <w:color w:val="000000"/>
            <w:spacing w:val="-4"/>
            <w:szCs w:val="14"/>
            <w:lang w:eastAsia="zh-CN"/>
          </w:rPr>
          <w:t>现在仍继续使用支持语音和</w:t>
        </w:r>
      </w:ins>
      <w:ins w:id="22" w:author="Xing" w:date="2015-10-29T06:57:00Z">
        <w:r w:rsidR="004607FB">
          <w:rPr>
            <w:rFonts w:hint="eastAsia"/>
            <w:color w:val="000000"/>
            <w:spacing w:val="-4"/>
            <w:szCs w:val="14"/>
            <w:lang w:eastAsia="zh-CN"/>
          </w:rPr>
          <w:t>低数据速率应用的</w:t>
        </w:r>
      </w:ins>
      <w:r>
        <w:rPr>
          <w:rFonts w:hint="eastAsia"/>
          <w:color w:val="000000"/>
          <w:spacing w:val="-4"/>
          <w:szCs w:val="14"/>
          <w:lang w:eastAsia="zh-CN"/>
        </w:rPr>
        <w:t>窄带</w:t>
      </w:r>
      <w:ins w:id="23" w:author="Xing" w:date="2015-10-29T06:57:00Z">
        <w:r w:rsidR="008676DB">
          <w:rPr>
            <w:rFonts w:hint="eastAsia"/>
            <w:color w:val="000000"/>
            <w:spacing w:val="-4"/>
            <w:szCs w:val="14"/>
            <w:lang w:eastAsia="zh-CN"/>
          </w:rPr>
          <w:t>PPDR</w:t>
        </w:r>
        <w:r w:rsidR="008676DB">
          <w:rPr>
            <w:rFonts w:hint="eastAsia"/>
            <w:color w:val="000000"/>
            <w:spacing w:val="-4"/>
            <w:szCs w:val="14"/>
            <w:lang w:eastAsia="zh-CN"/>
          </w:rPr>
          <w:t>系统</w:t>
        </w:r>
      </w:ins>
      <w:del w:id="24" w:author="Xing" w:date="2015-10-29T06:57:00Z">
        <w:r w:rsidDel="008676DB">
          <w:rPr>
            <w:rFonts w:hint="eastAsia"/>
            <w:color w:val="000000"/>
            <w:spacing w:val="-4"/>
            <w:szCs w:val="14"/>
            <w:lang w:eastAsia="zh-CN"/>
          </w:rPr>
          <w:delText>的需求</w:delText>
        </w:r>
      </w:del>
      <w:ins w:id="25" w:author="Xing" w:date="2015-10-29T06:57:00Z">
        <w:r w:rsidR="008676DB">
          <w:rPr>
            <w:rFonts w:hint="eastAsia"/>
            <w:color w:val="000000"/>
            <w:spacing w:val="-4"/>
            <w:szCs w:val="14"/>
            <w:lang w:eastAsia="zh-CN"/>
          </w:rPr>
          <w:t>或数据速率低于</w:t>
        </w:r>
      </w:ins>
      <w:ins w:id="26" w:author="Xing" w:date="2015-10-29T06:58:00Z">
        <w:r w:rsidR="008676DB">
          <w:rPr>
            <w:rFonts w:hint="eastAsia"/>
            <w:color w:val="000000"/>
            <w:spacing w:val="-4"/>
            <w:szCs w:val="14"/>
            <w:lang w:eastAsia="zh-CN"/>
          </w:rPr>
          <w:t>1 Mbit/s</w:t>
        </w:r>
        <w:r w:rsidR="0032769D">
          <w:rPr>
            <w:rFonts w:hint="eastAsia"/>
            <w:color w:val="000000"/>
            <w:spacing w:val="-4"/>
            <w:szCs w:val="14"/>
            <w:lang w:eastAsia="zh-CN"/>
          </w:rPr>
          <w:t>、典型信道带宽在</w:t>
        </w:r>
        <w:r w:rsidR="0032769D">
          <w:rPr>
            <w:rFonts w:hint="eastAsia"/>
            <w:color w:val="000000"/>
            <w:spacing w:val="-4"/>
            <w:szCs w:val="14"/>
            <w:lang w:eastAsia="zh-CN"/>
          </w:rPr>
          <w:t xml:space="preserve">25 </w:t>
        </w:r>
      </w:ins>
      <w:ins w:id="27" w:author="Xing" w:date="2015-10-29T06:59:00Z">
        <w:r w:rsidR="0032769D">
          <w:rPr>
            <w:rFonts w:hint="eastAsia"/>
            <w:color w:val="000000"/>
            <w:spacing w:val="-4"/>
            <w:szCs w:val="14"/>
            <w:lang w:eastAsia="zh-CN"/>
          </w:rPr>
          <w:t>kHz</w:t>
        </w:r>
        <w:r w:rsidR="0031490E">
          <w:rPr>
            <w:rFonts w:hint="eastAsia"/>
            <w:color w:val="000000"/>
            <w:spacing w:val="-4"/>
            <w:szCs w:val="14"/>
            <w:lang w:eastAsia="zh-CN"/>
          </w:rPr>
          <w:t>至</w:t>
        </w:r>
        <w:r w:rsidR="0031490E">
          <w:rPr>
            <w:rFonts w:hint="eastAsia"/>
            <w:color w:val="000000"/>
            <w:spacing w:val="-4"/>
            <w:szCs w:val="14"/>
            <w:lang w:eastAsia="zh-CN"/>
          </w:rPr>
          <w:t>100 kHz</w:t>
        </w:r>
        <w:r w:rsidR="0031490E">
          <w:rPr>
            <w:rFonts w:hint="eastAsia"/>
            <w:color w:val="000000"/>
            <w:spacing w:val="-4"/>
            <w:szCs w:val="14"/>
            <w:lang w:eastAsia="zh-CN"/>
          </w:rPr>
          <w:t>之间或更小的</w:t>
        </w:r>
      </w:ins>
      <w:ins w:id="28" w:author="Xing" w:date="2015-10-29T07:00:00Z">
        <w:r w:rsidR="0031490E">
          <w:rPr>
            <w:rFonts w:hint="eastAsia"/>
            <w:color w:val="000000"/>
            <w:spacing w:val="-4"/>
            <w:szCs w:val="14"/>
            <w:lang w:eastAsia="zh-CN"/>
          </w:rPr>
          <w:t>宽带</w:t>
        </w:r>
        <w:r w:rsidR="0031490E">
          <w:rPr>
            <w:rFonts w:hint="eastAsia"/>
            <w:color w:val="000000"/>
            <w:spacing w:val="-4"/>
            <w:szCs w:val="14"/>
            <w:lang w:eastAsia="zh-CN"/>
          </w:rPr>
          <w:t>PPDR</w:t>
        </w:r>
        <w:r w:rsidR="0031490E">
          <w:rPr>
            <w:rFonts w:hint="eastAsia"/>
            <w:color w:val="000000"/>
            <w:spacing w:val="-4"/>
            <w:szCs w:val="14"/>
            <w:lang w:eastAsia="zh-CN"/>
          </w:rPr>
          <w:t>系统</w:t>
        </w:r>
      </w:ins>
      <w:r>
        <w:rPr>
          <w:rFonts w:hint="eastAsia"/>
          <w:color w:val="000000"/>
          <w:spacing w:val="-4"/>
          <w:szCs w:val="14"/>
          <w:lang w:eastAsia="zh-CN"/>
        </w:rPr>
        <w:t>，很多</w:t>
      </w:r>
      <w:ins w:id="29" w:author="Xing" w:date="2015-10-29T07:00:00Z">
        <w:r w:rsidR="009E2BB4">
          <w:rPr>
            <w:rFonts w:hint="eastAsia"/>
            <w:color w:val="000000"/>
            <w:spacing w:val="-4"/>
            <w:szCs w:val="14"/>
            <w:lang w:eastAsia="zh-CN"/>
          </w:rPr>
          <w:t>PPDR</w:t>
        </w:r>
      </w:ins>
      <w:ins w:id="30" w:author="Xing" w:date="2015-10-29T07:01:00Z">
        <w:r w:rsidR="009E2BB4">
          <w:rPr>
            <w:rFonts w:hint="eastAsia"/>
            <w:color w:val="000000"/>
            <w:spacing w:val="-4"/>
            <w:szCs w:val="14"/>
            <w:lang w:eastAsia="zh-CN"/>
          </w:rPr>
          <w:t>机构</w:t>
        </w:r>
      </w:ins>
      <w:ins w:id="31" w:author="Chen, Xing" w:date="2015-10-29T16:28:00Z">
        <w:r w:rsidR="001E28B4">
          <w:rPr>
            <w:rFonts w:hint="eastAsia"/>
            <w:color w:val="000000"/>
            <w:spacing w:val="-4"/>
            <w:szCs w:val="14"/>
            <w:lang w:eastAsia="zh-CN"/>
          </w:rPr>
          <w:t>均已表示，</w:t>
        </w:r>
      </w:ins>
      <w:ins w:id="32" w:author="Xing" w:date="2015-10-29T07:08:00Z">
        <w:r w:rsidR="003F1C38">
          <w:rPr>
            <w:rFonts w:hint="eastAsia"/>
            <w:color w:val="000000"/>
            <w:spacing w:val="-4"/>
            <w:szCs w:val="14"/>
            <w:lang w:eastAsia="zh-CN"/>
          </w:rPr>
          <w:t>需要</w:t>
        </w:r>
      </w:ins>
      <w:del w:id="33" w:author="Xing" w:date="2015-10-29T07:06:00Z">
        <w:r w:rsidDel="008F1211">
          <w:rPr>
            <w:rFonts w:hint="eastAsia"/>
            <w:color w:val="000000"/>
            <w:spacing w:val="-4"/>
            <w:szCs w:val="14"/>
            <w:lang w:eastAsia="zh-CN"/>
          </w:rPr>
          <w:delText>未来的应用将是带宽较大的（指标性数据速率约为</w:delText>
        </w:r>
        <w:r w:rsidDel="008F1211">
          <w:rPr>
            <w:color w:val="000000"/>
            <w:spacing w:val="-4"/>
            <w:szCs w:val="14"/>
            <w:lang w:eastAsia="zh-CN"/>
          </w:rPr>
          <w:delText>384-500 kbit/s</w:delText>
        </w:r>
        <w:r w:rsidDel="008F1211">
          <w:rPr>
            <w:rFonts w:hint="eastAsia"/>
            <w:color w:val="000000"/>
            <w:spacing w:val="-4"/>
            <w:szCs w:val="14"/>
            <w:lang w:eastAsia="zh-CN"/>
          </w:rPr>
          <w:delText>）和</w:delText>
        </w:r>
        <w:r w:rsidDel="008F1211">
          <w:rPr>
            <w:color w:val="000000"/>
            <w:spacing w:val="-4"/>
            <w:szCs w:val="14"/>
            <w:lang w:eastAsia="zh-CN"/>
          </w:rPr>
          <w:delText>/</w:delText>
        </w:r>
        <w:r w:rsidDel="008F1211">
          <w:rPr>
            <w:rFonts w:hint="eastAsia"/>
            <w:color w:val="000000"/>
            <w:spacing w:val="-4"/>
            <w:szCs w:val="14"/>
            <w:lang w:eastAsia="zh-CN"/>
          </w:rPr>
          <w:delText>或宽带的（指标性</w:delText>
        </w:r>
      </w:del>
      <w:r>
        <w:rPr>
          <w:rFonts w:hint="eastAsia"/>
          <w:color w:val="000000"/>
          <w:spacing w:val="-4"/>
          <w:szCs w:val="14"/>
          <w:lang w:eastAsia="zh-CN"/>
        </w:rPr>
        <w:t>数据速率约为</w:t>
      </w:r>
      <w:r>
        <w:rPr>
          <w:color w:val="000000"/>
          <w:spacing w:val="-4"/>
          <w:szCs w:val="14"/>
          <w:lang w:eastAsia="zh-CN"/>
        </w:rPr>
        <w:t>1-100 Mbit/s</w:t>
      </w:r>
      <w:del w:id="34" w:author="Xing" w:date="2015-10-29T07:07:00Z">
        <w:r w:rsidDel="008F1211">
          <w:rPr>
            <w:rFonts w:hint="eastAsia"/>
            <w:color w:val="000000"/>
            <w:spacing w:val="-4"/>
            <w:szCs w:val="14"/>
            <w:lang w:eastAsia="zh-CN"/>
          </w:rPr>
          <w:delText>），信道带宽取决于所使用的频谱增效技术</w:delText>
        </w:r>
      </w:del>
      <w:ins w:id="35" w:author="Xing" w:date="2015-10-29T07:07:00Z">
        <w:r w:rsidR="008F1211">
          <w:rPr>
            <w:rFonts w:hint="eastAsia"/>
            <w:color w:val="000000"/>
            <w:spacing w:val="-4"/>
            <w:szCs w:val="14"/>
            <w:lang w:eastAsia="zh-CN"/>
          </w:rPr>
          <w:t>的宽带应用</w:t>
        </w:r>
      </w:ins>
      <w:ins w:id="36" w:author="Chen, Xing" w:date="2015-10-29T16:29:00Z">
        <w:r w:rsidR="001E28B4">
          <w:rPr>
            <w:rFonts w:hint="eastAsia"/>
            <w:color w:val="000000"/>
            <w:spacing w:val="-4"/>
            <w:szCs w:val="14"/>
            <w:lang w:eastAsia="zh-CN"/>
          </w:rPr>
          <w:t>，其系统要求</w:t>
        </w:r>
      </w:ins>
      <w:ins w:id="37" w:author="Chen, Xing" w:date="2015-10-29T16:30:00Z">
        <w:r w:rsidR="001E28B4">
          <w:rPr>
            <w:rFonts w:hint="eastAsia"/>
            <w:color w:val="000000"/>
            <w:spacing w:val="-4"/>
            <w:szCs w:val="14"/>
            <w:lang w:eastAsia="zh-CN"/>
          </w:rPr>
          <w:t>则需要</w:t>
        </w:r>
      </w:ins>
      <w:ins w:id="38" w:author="Xing" w:date="2015-10-29T07:05:00Z">
        <w:r w:rsidR="001E28B4">
          <w:rPr>
            <w:rFonts w:hint="eastAsia"/>
            <w:color w:val="000000"/>
            <w:spacing w:val="-4"/>
            <w:szCs w:val="14"/>
            <w:lang w:eastAsia="zh-CN"/>
          </w:rPr>
          <w:t>5 MHz</w:t>
        </w:r>
      </w:ins>
      <w:ins w:id="39" w:author="Chen, Xing" w:date="2015-10-29T16:30:00Z">
        <w:r w:rsidR="001E28B4">
          <w:rPr>
            <w:rFonts w:hint="eastAsia"/>
            <w:color w:val="000000"/>
            <w:spacing w:val="-4"/>
            <w:szCs w:val="14"/>
            <w:lang w:eastAsia="zh-CN"/>
          </w:rPr>
          <w:t>以及更大的</w:t>
        </w:r>
      </w:ins>
      <w:ins w:id="40" w:author="Xing" w:date="2015-10-29T07:06:00Z">
        <w:r w:rsidR="001E28B4">
          <w:rPr>
            <w:rFonts w:hint="eastAsia"/>
            <w:color w:val="000000"/>
            <w:spacing w:val="-4"/>
            <w:szCs w:val="14"/>
            <w:lang w:eastAsia="zh-CN"/>
          </w:rPr>
          <w:t>信道带宽</w:t>
        </w:r>
      </w:ins>
      <w:r>
        <w:rPr>
          <w:rFonts w:hint="eastAsia"/>
          <w:color w:val="000000"/>
          <w:spacing w:val="-4"/>
          <w:szCs w:val="14"/>
          <w:lang w:eastAsia="zh-CN"/>
        </w:rPr>
        <w:t>；</w:t>
      </w:r>
    </w:p>
    <w:p w:rsidR="00304533" w:rsidRDefault="005704BC" w:rsidP="00BE35A7">
      <w:pPr>
        <w:rPr>
          <w:color w:val="000000"/>
          <w:lang w:val="en-US" w:eastAsia="zh-CN"/>
        </w:rPr>
      </w:pPr>
      <w:del w:id="41" w:author="Xing" w:date="2015-10-29T07:09:00Z">
        <w:r w:rsidDel="000974A3">
          <w:rPr>
            <w:i/>
            <w:iCs/>
            <w:color w:val="000000"/>
            <w:lang w:eastAsia="zh-CN"/>
          </w:rPr>
          <w:delText>g</w:delText>
        </w:r>
      </w:del>
      <w:ins w:id="42" w:author="Xing" w:date="2015-10-29T07:09:00Z">
        <w:r w:rsidR="000974A3">
          <w:rPr>
            <w:rFonts w:hint="eastAsia"/>
            <w:i/>
            <w:iCs/>
            <w:color w:val="000000"/>
            <w:lang w:eastAsia="zh-CN"/>
          </w:rPr>
          <w:t>f</w:t>
        </w:r>
      </w:ins>
      <w:r w:rsidRPr="00E3187D">
        <w:rPr>
          <w:rFonts w:hint="eastAsia"/>
          <w:i/>
          <w:color w:val="000000"/>
          <w:lang w:eastAsia="zh-CN"/>
        </w:rPr>
        <w:t>)</w:t>
      </w:r>
      <w:r w:rsidR="00BE35A7">
        <w:rPr>
          <w:color w:val="000000"/>
          <w:spacing w:val="4"/>
          <w:lang w:eastAsia="zh-CN"/>
        </w:rPr>
        <w:tab/>
      </w:r>
      <w:del w:id="43" w:author="Chen, Meng" w:date="2014-06-11T11:16:00Z">
        <w:r w:rsidR="00BE35A7" w:rsidRPr="00334A36" w:rsidDel="00D05ABE">
          <w:rPr>
            <w:rFonts w:hint="eastAsia"/>
            <w:color w:val="000000"/>
            <w:spacing w:val="4"/>
            <w:lang w:eastAsia="zh-CN"/>
          </w:rPr>
          <w:delText>在各个标准组织正在开发用于较大带宽和宽带</w:delText>
        </w:r>
      </w:del>
      <w:del w:id="44" w:author="Chen, Meng" w:date="2014-06-17T11:30:00Z">
        <w:r w:rsidR="00BE35A7" w:rsidRPr="00334A36" w:rsidDel="007B51C9">
          <w:rPr>
            <w:rFonts w:hint="eastAsia"/>
            <w:color w:val="000000"/>
            <w:spacing w:val="4"/>
            <w:lang w:eastAsia="zh-CN"/>
          </w:rPr>
          <w:delText>公众保护与救灾抢险</w:delText>
        </w:r>
      </w:del>
      <w:del w:id="45" w:author="Chen, Meng" w:date="2014-06-11T11:16:00Z">
        <w:r w:rsidR="00BE35A7" w:rsidRPr="00334A36" w:rsidDel="00D05ABE">
          <w:rPr>
            <w:rFonts w:hint="eastAsia"/>
            <w:color w:val="000000"/>
            <w:spacing w:val="4"/>
            <w:lang w:eastAsia="zh-CN"/>
          </w:rPr>
          <w:delText>应用的新技术</w:delText>
        </w:r>
        <w:r w:rsidR="00BE35A7" w:rsidRPr="008E0D49" w:rsidDel="00D05ABE">
          <w:rPr>
            <w:rStyle w:val="FootnoteReference"/>
            <w:position w:val="10"/>
            <w:szCs w:val="18"/>
          </w:rPr>
          <w:footnoteReference w:customMarkFollows="1" w:id="1"/>
          <w:delText>1</w:delText>
        </w:r>
        <w:r w:rsidR="00BE35A7" w:rsidRPr="00334A36" w:rsidDel="00D05ABE">
          <w:rPr>
            <w:rFonts w:hint="eastAsia"/>
            <w:color w:val="000000"/>
            <w:spacing w:val="4"/>
            <w:lang w:eastAsia="zh-CN"/>
          </w:rPr>
          <w:delText>；</w:delText>
        </w:r>
      </w:del>
      <w:ins w:id="48" w:author="Chen, Meng" w:date="2014-06-13T17:16:00Z">
        <w:r w:rsidR="00BE35A7">
          <w:rPr>
            <w:rFonts w:hint="eastAsia"/>
            <w:color w:val="000000"/>
            <w:lang w:eastAsia="zh-CN"/>
          </w:rPr>
          <w:t>一些主管部门已开始使用诸如</w:t>
        </w:r>
      </w:ins>
      <w:ins w:id="49" w:author="Author">
        <w:r w:rsidR="00BE35A7" w:rsidRPr="009F6B07">
          <w:rPr>
            <w:szCs w:val="24"/>
            <w:lang w:eastAsia="zh-CN"/>
          </w:rPr>
          <w:t>LTE</w:t>
        </w:r>
      </w:ins>
      <w:ins w:id="50" w:author="Chen, Meng" w:date="2014-06-13T17:16:00Z">
        <w:r w:rsidR="00BE35A7">
          <w:rPr>
            <w:rFonts w:hint="eastAsia"/>
            <w:szCs w:val="24"/>
            <w:lang w:eastAsia="zh-CN"/>
          </w:rPr>
          <w:t>和</w:t>
        </w:r>
      </w:ins>
      <w:ins w:id="51" w:author="Author">
        <w:r w:rsidR="00BE35A7" w:rsidRPr="009F6B07">
          <w:rPr>
            <w:szCs w:val="24"/>
            <w:lang w:eastAsia="zh-CN"/>
          </w:rPr>
          <w:t>LTE-Advanced</w:t>
        </w:r>
      </w:ins>
      <w:ins w:id="52" w:author="Chen, Meng" w:date="2014-06-17T11:34:00Z">
        <w:r w:rsidR="00BE35A7">
          <w:rPr>
            <w:rFonts w:hint="eastAsia"/>
            <w:szCs w:val="24"/>
            <w:lang w:eastAsia="zh-CN"/>
          </w:rPr>
          <w:t>等</w:t>
        </w:r>
      </w:ins>
      <w:ins w:id="53" w:author="Chen, Meng" w:date="2014-06-13T17:17:00Z">
        <w:r w:rsidR="00BE35A7">
          <w:rPr>
            <w:rFonts w:hint="eastAsia"/>
            <w:szCs w:val="24"/>
            <w:lang w:eastAsia="zh-CN"/>
          </w:rPr>
          <w:t>IMT</w:t>
        </w:r>
        <w:r w:rsidR="00BE35A7">
          <w:rPr>
            <w:rFonts w:hint="eastAsia"/>
            <w:szCs w:val="24"/>
            <w:lang w:eastAsia="zh-CN"/>
          </w:rPr>
          <w:t>技术满足其</w:t>
        </w:r>
        <w:r w:rsidR="00BE35A7">
          <w:rPr>
            <w:rFonts w:hint="eastAsia"/>
            <w:szCs w:val="24"/>
            <w:lang w:eastAsia="zh-CN"/>
          </w:rPr>
          <w:t>PPDR</w:t>
        </w:r>
        <w:r w:rsidR="00BE35A7">
          <w:rPr>
            <w:rFonts w:hint="eastAsia"/>
            <w:szCs w:val="24"/>
            <w:lang w:eastAsia="zh-CN"/>
          </w:rPr>
          <w:t>机构对数据和多媒体功能的需求，并考虑到</w:t>
        </w:r>
      </w:ins>
      <w:ins w:id="54" w:author="Author">
        <w:r w:rsidR="00DB4C58" w:rsidRPr="00DB4C58">
          <w:rPr>
            <w:lang w:eastAsia="zh-CN"/>
          </w:rPr>
          <w:t>ITU-R M.2291</w:t>
        </w:r>
      </w:ins>
      <w:ins w:id="55" w:author="Chen, Meng" w:date="2014-06-13T17:17:00Z">
        <w:r w:rsidR="00BE35A7">
          <w:rPr>
            <w:rFonts w:hint="eastAsia"/>
            <w:lang w:eastAsia="zh-CN"/>
          </w:rPr>
          <w:t>号报告</w:t>
        </w:r>
      </w:ins>
      <w:ins w:id="56" w:author="Xing" w:date="2015-10-29T07:10:00Z">
        <w:r w:rsidR="0090482C">
          <w:rPr>
            <w:rFonts w:hint="eastAsia"/>
            <w:lang w:eastAsia="zh-CN"/>
          </w:rPr>
          <w:t>详细介绍了</w:t>
        </w:r>
      </w:ins>
      <w:ins w:id="57" w:author="Xing" w:date="2015-10-29T07:11:00Z">
        <w:r w:rsidR="0090482C">
          <w:rPr>
            <w:rFonts w:hint="eastAsia"/>
            <w:lang w:eastAsia="zh-CN"/>
          </w:rPr>
          <w:t>IMT</w:t>
        </w:r>
        <w:r w:rsidR="0090482C">
          <w:rPr>
            <w:rFonts w:hint="eastAsia"/>
            <w:lang w:eastAsia="zh-CN"/>
          </w:rPr>
          <w:t>技术满足</w:t>
        </w:r>
      </w:ins>
      <w:ins w:id="58" w:author="Chen, Meng" w:date="2014-06-13T17:18:00Z">
        <w:r w:rsidR="00BE35A7">
          <w:rPr>
            <w:rFonts w:hint="eastAsia"/>
            <w:lang w:eastAsia="zh-CN"/>
          </w:rPr>
          <w:t>宽带</w:t>
        </w:r>
        <w:r w:rsidR="00BE35A7">
          <w:rPr>
            <w:rFonts w:hint="eastAsia"/>
            <w:lang w:eastAsia="zh-CN"/>
          </w:rPr>
          <w:t>PPDR</w:t>
        </w:r>
        <w:r w:rsidR="00BE35A7">
          <w:rPr>
            <w:rFonts w:hint="eastAsia"/>
            <w:lang w:eastAsia="zh-CN"/>
          </w:rPr>
          <w:t>需求的能力；</w:t>
        </w:r>
      </w:ins>
    </w:p>
    <w:p w:rsidR="00304533" w:rsidRDefault="005704BC" w:rsidP="00304533">
      <w:pPr>
        <w:rPr>
          <w:color w:val="000000"/>
          <w:lang w:eastAsia="zh-CN"/>
        </w:rPr>
      </w:pPr>
      <w:del w:id="59" w:author="Xing" w:date="2015-10-29T07:11:00Z">
        <w:r w:rsidDel="00611EB7">
          <w:rPr>
            <w:i/>
            <w:iCs/>
            <w:color w:val="000000"/>
            <w:lang w:eastAsia="zh-CN"/>
          </w:rPr>
          <w:delText>h</w:delText>
        </w:r>
      </w:del>
      <w:ins w:id="60" w:author="Xing" w:date="2015-10-29T07:11:00Z">
        <w:r w:rsidR="00611EB7">
          <w:rPr>
            <w:rFonts w:hint="eastAsia"/>
            <w:i/>
            <w:iCs/>
            <w:color w:val="000000"/>
            <w:lang w:eastAsia="zh-CN"/>
          </w:rPr>
          <w:t>g</w:t>
        </w:r>
      </w:ins>
      <w:r w:rsidRPr="00E3187D">
        <w:rPr>
          <w:rFonts w:hint="eastAsia"/>
          <w:i/>
          <w:color w:val="000000"/>
          <w:lang w:eastAsia="zh-CN"/>
        </w:rPr>
        <w:t>)</w:t>
      </w:r>
      <w:r>
        <w:rPr>
          <w:i/>
          <w:iCs/>
          <w:color w:val="000000"/>
          <w:lang w:eastAsia="zh-CN"/>
        </w:rPr>
        <w:tab/>
      </w:r>
      <w:r>
        <w:rPr>
          <w:rFonts w:hint="eastAsia"/>
          <w:color w:val="000000"/>
          <w:lang w:eastAsia="zh-CN"/>
        </w:rPr>
        <w:t>新技术的持续发展，例如国际移动通信（</w:t>
      </w:r>
      <w:r>
        <w:rPr>
          <w:color w:val="000000"/>
          <w:lang w:eastAsia="zh-CN"/>
        </w:rPr>
        <w:t>IMT</w:t>
      </w:r>
      <w:r>
        <w:rPr>
          <w:rFonts w:hint="eastAsia"/>
          <w:color w:val="000000"/>
          <w:lang w:eastAsia="zh-CN"/>
        </w:rPr>
        <w:t>）以及智能交通系统（</w:t>
      </w:r>
      <w:r>
        <w:rPr>
          <w:color w:val="000000"/>
          <w:lang w:eastAsia="zh-CN"/>
        </w:rPr>
        <w:t>ITS</w:t>
      </w:r>
      <w:r>
        <w:rPr>
          <w:rFonts w:hint="eastAsia"/>
          <w:color w:val="000000"/>
          <w:lang w:eastAsia="zh-CN"/>
        </w:rPr>
        <w:t>）也可能支持先进的公共保护和赈灾应用或作为其补充；</w:t>
      </w:r>
    </w:p>
    <w:p w:rsidR="00304533" w:rsidRDefault="005704BC" w:rsidP="00304533">
      <w:pPr>
        <w:rPr>
          <w:color w:val="000000"/>
          <w:szCs w:val="14"/>
          <w:lang w:eastAsia="zh-CN"/>
        </w:rPr>
      </w:pPr>
      <w:del w:id="61" w:author="Xing" w:date="2015-10-29T07:11:00Z">
        <w:r w:rsidDel="00611EB7">
          <w:rPr>
            <w:i/>
            <w:iCs/>
            <w:color w:val="000000"/>
            <w:lang w:eastAsia="zh-CN"/>
          </w:rPr>
          <w:lastRenderedPageBreak/>
          <w:delText>i</w:delText>
        </w:r>
      </w:del>
      <w:ins w:id="62" w:author="Xing" w:date="2015-10-29T07:11:00Z">
        <w:r w:rsidR="00611EB7">
          <w:rPr>
            <w:rFonts w:hint="eastAsia"/>
            <w:i/>
            <w:iCs/>
            <w:color w:val="000000"/>
            <w:lang w:eastAsia="zh-CN"/>
          </w:rPr>
          <w:t>h</w:t>
        </w:r>
      </w:ins>
      <w:r w:rsidRPr="00E3187D">
        <w:rPr>
          <w:rFonts w:hint="eastAsia"/>
          <w:i/>
          <w:color w:val="000000"/>
          <w:lang w:eastAsia="zh-CN"/>
        </w:rPr>
        <w:t>)</w:t>
      </w:r>
      <w:r>
        <w:rPr>
          <w:i/>
          <w:iCs/>
          <w:color w:val="000000"/>
          <w:lang w:eastAsia="zh-CN"/>
        </w:rPr>
        <w:tab/>
      </w:r>
      <w:r>
        <w:rPr>
          <w:rFonts w:hint="eastAsia"/>
          <w:color w:val="000000"/>
          <w:szCs w:val="14"/>
          <w:lang w:eastAsia="zh-CN"/>
        </w:rPr>
        <w:t>一些商用的地面和卫星系统在支持公共保护和赈灾方面成为专用系统的补充</w:t>
      </w:r>
      <w:del w:id="63" w:author="Xing" w:date="2015-10-29T07:12:00Z">
        <w:r w:rsidDel="00611EB7">
          <w:rPr>
            <w:rFonts w:hint="eastAsia"/>
            <w:color w:val="000000"/>
            <w:szCs w:val="14"/>
            <w:lang w:eastAsia="zh-CN"/>
          </w:rPr>
          <w:delText>，采用商用解决方案将适应技术的发展和市场的需求并且可能影响这些应用和商用网络所需的频谱</w:delText>
        </w:r>
      </w:del>
      <w:r>
        <w:rPr>
          <w:rFonts w:hint="eastAsia"/>
          <w:color w:val="000000"/>
          <w:szCs w:val="14"/>
          <w:lang w:eastAsia="zh-CN"/>
        </w:rPr>
        <w:t>；</w:t>
      </w:r>
    </w:p>
    <w:p w:rsidR="00304533" w:rsidRDefault="005704BC" w:rsidP="00304533">
      <w:pPr>
        <w:rPr>
          <w:color w:val="000000"/>
          <w:szCs w:val="15"/>
          <w:lang w:eastAsia="zh-CN"/>
        </w:rPr>
      </w:pPr>
      <w:del w:id="64" w:author="Xing" w:date="2015-10-29T07:12:00Z">
        <w:r w:rsidDel="00611EB7">
          <w:rPr>
            <w:i/>
            <w:iCs/>
            <w:lang w:eastAsia="zh-CN"/>
          </w:rPr>
          <w:delText>j</w:delText>
        </w:r>
      </w:del>
      <w:ins w:id="65" w:author="Xing" w:date="2015-10-29T07:12:00Z">
        <w:r w:rsidR="00611EB7">
          <w:rPr>
            <w:rFonts w:hint="eastAsia"/>
            <w:i/>
            <w:iCs/>
            <w:lang w:eastAsia="zh-CN"/>
          </w:rPr>
          <w:t>i</w:t>
        </w:r>
      </w:ins>
      <w:r w:rsidRPr="00E3187D">
        <w:rPr>
          <w:rFonts w:hint="eastAsia"/>
          <w:i/>
          <w:lang w:eastAsia="zh-CN"/>
        </w:rPr>
        <w:t>)</w:t>
      </w:r>
      <w:r>
        <w:rPr>
          <w:i/>
          <w:iCs/>
          <w:lang w:eastAsia="zh-CN"/>
        </w:rPr>
        <w:tab/>
      </w:r>
      <w:r>
        <w:rPr>
          <w:rFonts w:hint="eastAsia"/>
          <w:lang w:eastAsia="zh-CN"/>
        </w:rPr>
        <w:t>全权代表</w:t>
      </w:r>
      <w:r w:rsidRPr="00807ADF">
        <w:rPr>
          <w:rFonts w:hint="eastAsia"/>
          <w:lang w:eastAsia="zh-CN"/>
        </w:rPr>
        <w:t>大会</w:t>
      </w:r>
      <w:r>
        <w:rPr>
          <w:rFonts w:hint="eastAsia"/>
          <w:lang w:eastAsia="zh-CN"/>
        </w:rPr>
        <w:t>的第</w:t>
      </w:r>
      <w:r>
        <w:rPr>
          <w:lang w:eastAsia="zh-CN"/>
        </w:rPr>
        <w:t>36</w:t>
      </w:r>
      <w:r>
        <w:rPr>
          <w:lang w:eastAsia="zh-CN"/>
        </w:rPr>
        <w:t>号</w:t>
      </w:r>
      <w:r>
        <w:rPr>
          <w:rFonts w:hint="eastAsia"/>
          <w:lang w:eastAsia="zh-CN"/>
        </w:rPr>
        <w:t>决议（</w:t>
      </w:r>
      <w:r>
        <w:rPr>
          <w:lang w:eastAsia="zh-CN"/>
        </w:rPr>
        <w:t>20</w:t>
      </w:r>
      <w:r>
        <w:rPr>
          <w:rFonts w:hint="eastAsia"/>
          <w:lang w:eastAsia="zh-CN"/>
        </w:rPr>
        <w:t>10</w:t>
      </w:r>
      <w:r>
        <w:rPr>
          <w:rFonts w:hint="eastAsia"/>
          <w:lang w:eastAsia="zh-CN"/>
        </w:rPr>
        <w:t>年，瓜达拉哈拉，修订版）</w:t>
      </w:r>
      <w:r w:rsidRPr="00E85A49">
        <w:rPr>
          <w:rFonts w:hint="eastAsia"/>
          <w:lang w:eastAsia="zh-CN"/>
        </w:rPr>
        <w:t>敦促《坦佩雷公约》的缔约成员国</w:t>
      </w:r>
      <w:r>
        <w:rPr>
          <w:rFonts w:hint="eastAsia"/>
          <w:lang w:eastAsia="zh-CN"/>
        </w:rPr>
        <w:t>为执行《坦佩雷公约》采取一切切实可行的措施，并与该《公约》规定的业务协调员紧密合作</w:t>
      </w:r>
      <w:r>
        <w:rPr>
          <w:rFonts w:hint="eastAsia"/>
          <w:color w:val="000000"/>
          <w:szCs w:val="15"/>
          <w:lang w:eastAsia="zh-CN"/>
        </w:rPr>
        <w:t>；</w:t>
      </w:r>
    </w:p>
    <w:p w:rsidR="00304533" w:rsidRDefault="005704BC" w:rsidP="00304533">
      <w:pPr>
        <w:rPr>
          <w:color w:val="000000"/>
          <w:szCs w:val="15"/>
          <w:lang w:eastAsia="zh-CN"/>
        </w:rPr>
      </w:pPr>
      <w:del w:id="66" w:author="Xing" w:date="2015-10-29T07:12:00Z">
        <w:r w:rsidDel="00611EB7">
          <w:rPr>
            <w:i/>
            <w:iCs/>
            <w:color w:val="000000"/>
            <w:lang w:eastAsia="zh-CN"/>
          </w:rPr>
          <w:delText>k</w:delText>
        </w:r>
      </w:del>
      <w:ins w:id="67" w:author="Xing" w:date="2015-10-29T07:12:00Z">
        <w:r w:rsidR="00611EB7">
          <w:rPr>
            <w:rFonts w:hint="eastAsia"/>
            <w:i/>
            <w:iCs/>
            <w:color w:val="000000"/>
            <w:lang w:eastAsia="zh-CN"/>
          </w:rPr>
          <w:t>j</w:t>
        </w:r>
      </w:ins>
      <w:r w:rsidRPr="00E3187D">
        <w:rPr>
          <w:rFonts w:hint="eastAsia"/>
          <w:i/>
          <w:iCs/>
          <w:color w:val="000000"/>
          <w:lang w:eastAsia="zh-CN"/>
        </w:rPr>
        <w:t>)</w:t>
      </w:r>
      <w:r>
        <w:rPr>
          <w:i/>
          <w:iCs/>
          <w:color w:val="000000"/>
          <w:lang w:eastAsia="zh-CN"/>
        </w:rPr>
        <w:tab/>
      </w:r>
      <w:r>
        <w:rPr>
          <w:color w:val="000000"/>
          <w:szCs w:val="15"/>
          <w:lang w:eastAsia="zh-CN"/>
        </w:rPr>
        <w:t>ITU-R M.1637</w:t>
      </w:r>
      <w:r>
        <w:rPr>
          <w:color w:val="000000"/>
          <w:szCs w:val="15"/>
          <w:lang w:eastAsia="zh-CN"/>
        </w:rPr>
        <w:t>建议书</w:t>
      </w:r>
      <w:r>
        <w:rPr>
          <w:rFonts w:hint="eastAsia"/>
          <w:color w:val="000000"/>
          <w:szCs w:val="15"/>
          <w:lang w:eastAsia="zh-CN"/>
        </w:rPr>
        <w:t>提出了在紧急和赈灾情况下，方便全球无线电通信设备流通的指导意见；</w:t>
      </w:r>
    </w:p>
    <w:p w:rsidR="00304533" w:rsidRDefault="005704BC" w:rsidP="005704BC">
      <w:pPr>
        <w:rPr>
          <w:color w:val="000000"/>
          <w:szCs w:val="15"/>
          <w:lang w:eastAsia="zh-CN"/>
        </w:rPr>
      </w:pPr>
      <w:del w:id="68" w:author="Yang, Zhenyu" w:date="2015-10-26T08:06:00Z">
        <w:r w:rsidDel="005704BC">
          <w:rPr>
            <w:i/>
            <w:iCs/>
            <w:color w:val="000000"/>
            <w:lang w:eastAsia="zh-CN"/>
          </w:rPr>
          <w:delText>l</w:delText>
        </w:r>
      </w:del>
      <w:ins w:id="69" w:author="Yang, Zhenyu" w:date="2015-10-26T08:06:00Z">
        <w:r>
          <w:rPr>
            <w:i/>
            <w:iCs/>
            <w:color w:val="000000"/>
            <w:lang w:eastAsia="zh-CN"/>
          </w:rPr>
          <w:t>k</w:t>
        </w:r>
      </w:ins>
      <w:r w:rsidRPr="00E3187D">
        <w:rPr>
          <w:rFonts w:hint="eastAsia"/>
          <w:i/>
          <w:color w:val="000000"/>
          <w:lang w:eastAsia="zh-CN"/>
        </w:rPr>
        <w:t>)</w:t>
      </w:r>
      <w:r>
        <w:rPr>
          <w:i/>
          <w:iCs/>
          <w:color w:val="000000"/>
          <w:lang w:eastAsia="zh-CN"/>
        </w:rPr>
        <w:tab/>
      </w:r>
      <w:del w:id="70" w:author="Xing" w:date="2015-10-29T07:13:00Z">
        <w:r w:rsidDel="00AC7353">
          <w:rPr>
            <w:rFonts w:hint="eastAsia"/>
            <w:color w:val="000000"/>
            <w:szCs w:val="15"/>
            <w:lang w:eastAsia="zh-CN"/>
          </w:rPr>
          <w:delText>一些</w:delText>
        </w:r>
      </w:del>
      <w:ins w:id="71" w:author="Xing" w:date="2015-10-29T07:13:00Z">
        <w:r w:rsidR="00AC7353">
          <w:rPr>
            <w:rFonts w:hint="eastAsia"/>
            <w:color w:val="000000"/>
            <w:szCs w:val="15"/>
            <w:lang w:eastAsia="zh-CN"/>
          </w:rPr>
          <w:t>各</w:t>
        </w:r>
      </w:ins>
      <w:r>
        <w:rPr>
          <w:rFonts w:hint="eastAsia"/>
          <w:color w:val="000000"/>
          <w:szCs w:val="15"/>
          <w:lang w:eastAsia="zh-CN"/>
        </w:rPr>
        <w:t>主管部门根据不同情况，对公众保护与救灾抢险应用可能有不同的操作要求和频谱需求；</w:t>
      </w:r>
    </w:p>
    <w:p w:rsidR="005704BC" w:rsidRDefault="005704BC" w:rsidP="005704BC">
      <w:pPr>
        <w:rPr>
          <w:color w:val="000000"/>
          <w:szCs w:val="15"/>
          <w:lang w:eastAsia="zh-CN"/>
        </w:rPr>
      </w:pPr>
      <w:ins w:id="72" w:author="Yang, Zhenyu" w:date="2015-10-26T08:06:00Z">
        <w:r>
          <w:rPr>
            <w:i/>
            <w:iCs/>
            <w:lang w:eastAsia="zh-CN"/>
          </w:rPr>
          <w:t>l</w:t>
        </w:r>
      </w:ins>
      <w:ins w:id="73" w:author="An, Changfeng" w:date="2014-12-09T09:54:00Z">
        <w:r>
          <w:rPr>
            <w:i/>
            <w:iCs/>
            <w:lang w:eastAsia="zh-CN"/>
          </w:rPr>
          <w:t>)</w:t>
        </w:r>
      </w:ins>
      <w:ins w:id="74" w:author="ITU" w:date="2014-06-05T14:46:00Z">
        <w:r>
          <w:rPr>
            <w:i/>
            <w:iCs/>
            <w:lang w:eastAsia="zh-CN"/>
          </w:rPr>
          <w:tab/>
        </w:r>
      </w:ins>
      <w:ins w:id="75" w:author="Chen, Meng" w:date="2014-06-13T17:19:00Z">
        <w:r w:rsidR="00DB4C58" w:rsidRPr="00DB4C58">
          <w:rPr>
            <w:rFonts w:hint="eastAsia"/>
            <w:lang w:eastAsia="zh-CN"/>
          </w:rPr>
          <w:t>一些</w:t>
        </w:r>
        <w:r>
          <w:rPr>
            <w:rFonts w:hint="eastAsia"/>
            <w:lang w:eastAsia="zh-CN"/>
          </w:rPr>
          <w:t>主管部门认为，有必要确定更多频谱，满足包括移动多媒体应用在内的移动宽带</w:t>
        </w:r>
        <w:r>
          <w:rPr>
            <w:rFonts w:hint="eastAsia"/>
            <w:lang w:eastAsia="zh-CN"/>
          </w:rPr>
          <w:t>PPDR</w:t>
        </w:r>
        <w:r>
          <w:rPr>
            <w:rFonts w:hint="eastAsia"/>
            <w:lang w:eastAsia="zh-CN"/>
          </w:rPr>
          <w:t>与日俱增的需求；</w:t>
        </w:r>
      </w:ins>
    </w:p>
    <w:p w:rsidR="00304533" w:rsidRDefault="005704BC" w:rsidP="00304533">
      <w:pPr>
        <w:rPr>
          <w:color w:val="000000"/>
          <w:szCs w:val="15"/>
          <w:lang w:eastAsia="zh-CN"/>
        </w:rPr>
      </w:pPr>
      <w:r>
        <w:rPr>
          <w:i/>
          <w:iCs/>
          <w:color w:val="000000"/>
          <w:lang w:eastAsia="zh-CN"/>
        </w:rPr>
        <w:t>m</w:t>
      </w:r>
      <w:r w:rsidRPr="00E3187D">
        <w:rPr>
          <w:rFonts w:hint="eastAsia"/>
          <w:i/>
          <w:color w:val="000000"/>
          <w:lang w:eastAsia="zh-CN"/>
        </w:rPr>
        <w:t>)</w:t>
      </w:r>
      <w:r>
        <w:rPr>
          <w:i/>
          <w:iCs/>
          <w:color w:val="000000"/>
          <w:lang w:eastAsia="zh-CN"/>
        </w:rPr>
        <w:tab/>
      </w:r>
      <w:r>
        <w:rPr>
          <w:rFonts w:hint="eastAsia"/>
          <w:color w:val="000000"/>
          <w:lang w:eastAsia="zh-CN"/>
        </w:rPr>
        <w:t>“</w:t>
      </w:r>
      <w:r>
        <w:rPr>
          <w:rFonts w:hint="eastAsia"/>
          <w:color w:val="000000"/>
          <w:szCs w:val="15"/>
          <w:lang w:eastAsia="zh-CN"/>
        </w:rPr>
        <w:t>关于为减灾赈灾活动提供电信资源”的</w:t>
      </w:r>
      <w:r>
        <w:rPr>
          <w:rFonts w:hint="eastAsia"/>
          <w:color w:val="000000"/>
          <w:lang w:eastAsia="zh-CN"/>
        </w:rPr>
        <w:t>《</w:t>
      </w:r>
      <w:r>
        <w:rPr>
          <w:rFonts w:hint="eastAsia"/>
          <w:color w:val="000000"/>
          <w:szCs w:val="15"/>
          <w:lang w:eastAsia="zh-CN"/>
        </w:rPr>
        <w:t>坦佩雷公约》（</w:t>
      </w:r>
      <w:r>
        <w:rPr>
          <w:color w:val="000000"/>
          <w:szCs w:val="15"/>
          <w:lang w:eastAsia="zh-CN"/>
        </w:rPr>
        <w:t>1998</w:t>
      </w:r>
      <w:r>
        <w:rPr>
          <w:rFonts w:hint="eastAsia"/>
          <w:color w:val="000000"/>
          <w:szCs w:val="15"/>
          <w:lang w:eastAsia="zh-CN"/>
        </w:rPr>
        <w:t>年，坦佩雷）是联合国秘书长保存的国际公约，相关的联合国大会决议和报告也与此有关，</w:t>
      </w:r>
    </w:p>
    <w:p w:rsidR="00304533" w:rsidRPr="009C5FC3" w:rsidRDefault="005704BC" w:rsidP="00304533">
      <w:pPr>
        <w:pStyle w:val="Call"/>
        <w:rPr>
          <w:lang w:eastAsia="zh-CN"/>
        </w:rPr>
      </w:pPr>
      <w:r w:rsidRPr="009C5FC3">
        <w:rPr>
          <w:rFonts w:hint="eastAsia"/>
          <w:lang w:eastAsia="zh-CN"/>
        </w:rPr>
        <w:t>认识到</w:t>
      </w:r>
    </w:p>
    <w:p w:rsidR="00304533" w:rsidRDefault="005704BC" w:rsidP="00304533">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304533" w:rsidRPr="00613D2D" w:rsidRDefault="005704BC" w:rsidP="00304533">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304533" w:rsidRPr="00613D2D" w:rsidRDefault="005704BC" w:rsidP="00304533">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304533" w:rsidRPr="00613D2D" w:rsidRDefault="005704BC" w:rsidP="00304533">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304533" w:rsidRPr="00613D2D" w:rsidRDefault="005704BC" w:rsidP="00304533">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304533" w:rsidRDefault="005704BC" w:rsidP="00304533">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304533" w:rsidRDefault="005704BC" w:rsidP="00304533">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304533" w:rsidRDefault="005704BC" w:rsidP="00304533">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304533" w:rsidRDefault="005704BC" w:rsidP="00304533">
      <w:pPr>
        <w:rPr>
          <w:color w:val="000000"/>
          <w:szCs w:val="17"/>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Pr>
          <w:rStyle w:val="FootnoteReference"/>
          <w:position w:val="10"/>
          <w:sz w:val="15"/>
          <w:szCs w:val="24"/>
          <w:lang w:eastAsia="zh-CN"/>
        </w:rPr>
        <w:footnoteReference w:customMarkFollows="1" w:id="2"/>
        <w:t>2</w:t>
      </w:r>
      <w:r>
        <w:rPr>
          <w:color w:val="000000"/>
          <w:szCs w:val="17"/>
          <w:lang w:eastAsia="zh-CN"/>
        </w:rPr>
        <w:t>，</w:t>
      </w:r>
      <w:r>
        <w:rPr>
          <w:rFonts w:hint="eastAsia"/>
          <w:color w:val="000000"/>
          <w:szCs w:val="17"/>
          <w:lang w:eastAsia="zh-CN"/>
        </w:rPr>
        <w:t>对低成本通信设备的需求；</w:t>
      </w:r>
    </w:p>
    <w:p w:rsidR="00304533" w:rsidRDefault="005704BC" w:rsidP="005704BC">
      <w:pPr>
        <w:rPr>
          <w:color w:val="000000"/>
          <w:szCs w:val="17"/>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del w:id="76" w:author="Chen, Meng" w:date="2014-06-11T11:20:00Z">
        <w:r w:rsidDel="00D05ABE">
          <w:rPr>
            <w:rFonts w:hint="eastAsia"/>
            <w:color w:val="000000"/>
            <w:szCs w:val="17"/>
            <w:lang w:eastAsia="zh-CN"/>
          </w:rPr>
          <w:delText>基于互联网协议的技术的使用有增长的趋势；</w:delText>
        </w:r>
      </w:del>
      <w:ins w:id="77" w:author="Chen, Meng" w:date="2014-06-17T11:38:00Z">
        <w:r>
          <w:rPr>
            <w:rFonts w:hint="eastAsia"/>
            <w:color w:val="000000"/>
            <w:szCs w:val="17"/>
            <w:lang w:eastAsia="zh-CN"/>
          </w:rPr>
          <w:t>应鼓励将</w:t>
        </w:r>
        <w:r>
          <w:rPr>
            <w:rFonts w:hint="eastAsia"/>
            <w:color w:val="000000"/>
            <w:szCs w:val="17"/>
            <w:lang w:eastAsia="zh-CN"/>
          </w:rPr>
          <w:t>IMT</w:t>
        </w:r>
        <w:r>
          <w:rPr>
            <w:rFonts w:hint="eastAsia"/>
            <w:color w:val="000000"/>
            <w:szCs w:val="17"/>
            <w:lang w:eastAsia="zh-CN"/>
          </w:rPr>
          <w:t>用于宽带</w:t>
        </w:r>
        <w:r>
          <w:rPr>
            <w:rFonts w:hint="eastAsia"/>
            <w:color w:val="000000"/>
            <w:szCs w:val="17"/>
            <w:lang w:eastAsia="zh-CN"/>
          </w:rPr>
          <w:t>PPDR</w:t>
        </w:r>
        <w:r>
          <w:rPr>
            <w:rFonts w:hint="eastAsia"/>
            <w:color w:val="000000"/>
            <w:szCs w:val="17"/>
            <w:lang w:eastAsia="zh-CN"/>
          </w:rPr>
          <w:t>，因为这些技术</w:t>
        </w:r>
      </w:ins>
      <w:ins w:id="78" w:author="Huang,  Jie, Miss" w:date="2015-04-02T02:36:00Z">
        <w:r>
          <w:rPr>
            <w:rFonts w:hint="eastAsia"/>
            <w:color w:val="000000"/>
            <w:szCs w:val="17"/>
            <w:lang w:eastAsia="zh-CN"/>
          </w:rPr>
          <w:t>能够</w:t>
        </w:r>
        <w:r>
          <w:rPr>
            <w:color w:val="000000"/>
            <w:szCs w:val="17"/>
            <w:lang w:eastAsia="zh-CN"/>
          </w:rPr>
          <w:t>提供</w:t>
        </w:r>
      </w:ins>
      <w:ins w:id="79" w:author="Chen, Meng" w:date="2014-06-17T11:38:00Z">
        <w:r>
          <w:rPr>
            <w:rFonts w:hint="eastAsia"/>
            <w:color w:val="000000"/>
            <w:szCs w:val="17"/>
            <w:lang w:eastAsia="zh-CN"/>
          </w:rPr>
          <w:t>很高的频谱</w:t>
        </w:r>
      </w:ins>
      <w:ins w:id="80" w:author="Chen, Meng" w:date="2014-06-17T11:39:00Z">
        <w:r>
          <w:rPr>
            <w:rFonts w:hint="eastAsia"/>
            <w:color w:val="000000"/>
            <w:szCs w:val="17"/>
            <w:lang w:eastAsia="zh-CN"/>
          </w:rPr>
          <w:t>和其它操作效率；</w:t>
        </w:r>
      </w:ins>
    </w:p>
    <w:p w:rsidR="00304533" w:rsidDel="004D05C2" w:rsidRDefault="005704BC" w:rsidP="00304533">
      <w:pPr>
        <w:rPr>
          <w:del w:id="81" w:author="Xing" w:date="2015-10-29T07:15:00Z"/>
          <w:color w:val="000000"/>
          <w:lang w:eastAsia="zh-CN"/>
        </w:rPr>
      </w:pPr>
      <w:del w:id="82" w:author="Xing" w:date="2015-10-29T07:15:00Z">
        <w:r w:rsidDel="004D05C2">
          <w:rPr>
            <w:i/>
            <w:iCs/>
            <w:color w:val="000000"/>
            <w:lang w:eastAsia="zh-CN"/>
          </w:rPr>
          <w:delText>g</w:delText>
        </w:r>
        <w:r w:rsidRPr="00E3187D" w:rsidDel="004D05C2">
          <w:rPr>
            <w:rFonts w:hint="eastAsia"/>
            <w:i/>
            <w:color w:val="000000"/>
            <w:lang w:eastAsia="zh-CN"/>
          </w:rPr>
          <w:delText>)</w:delText>
        </w:r>
        <w:r w:rsidDel="004D05C2">
          <w:rPr>
            <w:i/>
            <w:iCs/>
            <w:color w:val="000000"/>
            <w:szCs w:val="17"/>
            <w:lang w:eastAsia="zh-CN"/>
          </w:rPr>
          <w:tab/>
        </w:r>
        <w:r w:rsidDel="004D05C2">
          <w:rPr>
            <w:rFonts w:hint="eastAsia"/>
            <w:color w:val="000000"/>
            <w:lang w:eastAsia="zh-CN"/>
          </w:rPr>
          <w:delText>如</w:delText>
        </w:r>
        <w:r w:rsidDel="004D05C2">
          <w:rPr>
            <w:color w:val="000000"/>
            <w:lang w:eastAsia="zh-CN"/>
          </w:rPr>
          <w:delText>ITU-RM.2033</w:delText>
        </w:r>
        <w:r w:rsidDel="004D05C2">
          <w:rPr>
            <w:rFonts w:hint="eastAsia"/>
            <w:color w:val="000000"/>
            <w:lang w:eastAsia="zh-CN"/>
          </w:rPr>
          <w:delText>报告</w:delText>
        </w:r>
        <w:r w:rsidRPr="00977B01" w:rsidDel="004D05C2">
          <w:rPr>
            <w:rStyle w:val="FootnoteReference"/>
            <w:position w:val="10"/>
            <w:szCs w:val="18"/>
          </w:rPr>
          <w:footnoteReference w:customMarkFollows="1" w:id="3"/>
          <w:delText>3</w:delText>
        </w:r>
        <w:r w:rsidDel="004D05C2">
          <w:rPr>
            <w:rFonts w:hint="eastAsia"/>
            <w:color w:val="000000"/>
            <w:lang w:eastAsia="zh-CN"/>
          </w:rPr>
          <w:delText>所阐述的那样，目前有些频段或其中的一部分已经指定给了现有的公共保护和赈灾行动；</w:delText>
        </w:r>
      </w:del>
    </w:p>
    <w:p w:rsidR="00304533" w:rsidDel="004D05C2" w:rsidRDefault="005704BC" w:rsidP="00304533">
      <w:pPr>
        <w:rPr>
          <w:del w:id="85" w:author="Xing" w:date="2015-10-29T07:15:00Z"/>
          <w:color w:val="000000"/>
          <w:lang w:eastAsia="zh-CN"/>
        </w:rPr>
      </w:pPr>
      <w:del w:id="86" w:author="Xing" w:date="2015-10-29T07:15:00Z">
        <w:r w:rsidDel="004D05C2">
          <w:rPr>
            <w:i/>
            <w:iCs/>
            <w:color w:val="000000"/>
            <w:lang w:eastAsia="zh-CN"/>
          </w:rPr>
          <w:delText>h</w:delText>
        </w:r>
        <w:r w:rsidRPr="00E3187D" w:rsidDel="004D05C2">
          <w:rPr>
            <w:rFonts w:hint="eastAsia"/>
            <w:i/>
            <w:color w:val="000000"/>
            <w:lang w:eastAsia="zh-CN"/>
          </w:rPr>
          <w:delText>)</w:delText>
        </w:r>
        <w:r w:rsidDel="004D05C2">
          <w:rPr>
            <w:i/>
            <w:iCs/>
            <w:color w:val="000000"/>
            <w:szCs w:val="17"/>
            <w:lang w:eastAsia="zh-CN"/>
          </w:rPr>
          <w:tab/>
        </w:r>
        <w:r w:rsidDel="004D05C2">
          <w:rPr>
            <w:rFonts w:hint="eastAsia"/>
            <w:color w:val="000000"/>
            <w:lang w:eastAsia="zh-CN"/>
          </w:rPr>
          <w:delText>为了满足未来带宽的需求，有一些新出现的技术发展（例如软件定义无线电、先进的压缩和网络技术）可以减少支持某些公共保护和赈灾应用所需的新频谱数量；</w:delText>
        </w:r>
      </w:del>
    </w:p>
    <w:p w:rsidR="00304533" w:rsidRDefault="005704BC" w:rsidP="00304533">
      <w:pPr>
        <w:rPr>
          <w:color w:val="000000"/>
          <w:lang w:eastAsia="zh-CN"/>
        </w:rPr>
      </w:pPr>
      <w:del w:id="87" w:author="Xing" w:date="2015-10-29T07:15:00Z">
        <w:r w:rsidDel="00D06E21">
          <w:rPr>
            <w:i/>
            <w:iCs/>
            <w:color w:val="000000"/>
            <w:lang w:eastAsia="zh-CN"/>
          </w:rPr>
          <w:lastRenderedPageBreak/>
          <w:delText>i</w:delText>
        </w:r>
      </w:del>
      <w:ins w:id="88" w:author="Xing" w:date="2015-10-29T07:15:00Z">
        <w:r w:rsidR="00D06E21">
          <w:rPr>
            <w:rFonts w:hint="eastAsia"/>
            <w:i/>
            <w:iCs/>
            <w:color w:val="000000"/>
            <w:lang w:eastAsia="zh-CN"/>
          </w:rPr>
          <w:t>g</w:t>
        </w:r>
      </w:ins>
      <w:r w:rsidRPr="00E3187D">
        <w:rPr>
          <w:rFonts w:hint="eastAsia"/>
          <w:i/>
          <w:color w:val="000000"/>
          <w:lang w:eastAsia="zh-CN"/>
        </w:rPr>
        <w:t>)</w:t>
      </w:r>
      <w:r>
        <w:rPr>
          <w:i/>
          <w:iCs/>
          <w:color w:val="000000"/>
          <w:szCs w:val="17"/>
          <w:lang w:eastAsia="zh-CN"/>
        </w:rPr>
        <w:tab/>
      </w:r>
      <w:r>
        <w:rPr>
          <w:rFonts w:hint="eastAsia"/>
          <w:color w:val="000000"/>
          <w:lang w:eastAsia="zh-CN"/>
        </w:rPr>
        <w:t>在出现灾害时，如果多数地面网络被破坏或损坏，可以使用业余、卫星和其他非地面网络为公共保护和赈灾行动提供通信业务；</w:t>
      </w:r>
    </w:p>
    <w:p w:rsidR="00304533" w:rsidRDefault="005704BC" w:rsidP="00304533">
      <w:pPr>
        <w:rPr>
          <w:color w:val="000000"/>
          <w:lang w:eastAsia="zh-CN"/>
        </w:rPr>
      </w:pPr>
      <w:del w:id="89" w:author="Xing" w:date="2015-10-29T07:15:00Z">
        <w:r w:rsidDel="00D06E21">
          <w:rPr>
            <w:i/>
            <w:iCs/>
            <w:color w:val="000000"/>
            <w:lang w:eastAsia="zh-CN"/>
          </w:rPr>
          <w:delText>j</w:delText>
        </w:r>
      </w:del>
      <w:ins w:id="90" w:author="Xing" w:date="2015-10-29T07:15:00Z">
        <w:r w:rsidR="00D06E21">
          <w:rPr>
            <w:rFonts w:hint="eastAsia"/>
            <w:i/>
            <w:iCs/>
            <w:color w:val="000000"/>
            <w:lang w:eastAsia="zh-CN"/>
          </w:rPr>
          <w:t>h</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不同国家日常公共保护所需的频谱数量可能会有很大不同，一定数量的频谱已经在不同的国家用于窄带应用，为了对灾害的发生做出响应，可能需要临时增加使用的频谱</w:t>
      </w:r>
      <w:ins w:id="91" w:author="Xing" w:date="2015-10-29T07:17:00Z">
        <w:r w:rsidR="004E4547">
          <w:rPr>
            <w:rFonts w:hint="eastAsia"/>
            <w:color w:val="000000"/>
            <w:lang w:eastAsia="zh-CN"/>
          </w:rPr>
          <w:t>，包括宽带</w:t>
        </w:r>
        <w:r w:rsidR="004E4547">
          <w:rPr>
            <w:rFonts w:hint="eastAsia"/>
            <w:color w:val="000000"/>
            <w:lang w:eastAsia="zh-CN"/>
          </w:rPr>
          <w:t>PPDR</w:t>
        </w:r>
        <w:r w:rsidR="004E4547">
          <w:rPr>
            <w:rFonts w:hint="eastAsia"/>
            <w:color w:val="000000"/>
            <w:lang w:eastAsia="zh-CN"/>
          </w:rPr>
          <w:t>操作</w:t>
        </w:r>
      </w:ins>
      <w:r>
        <w:rPr>
          <w:rFonts w:hint="eastAsia"/>
          <w:color w:val="000000"/>
          <w:lang w:eastAsia="zh-CN"/>
        </w:rPr>
        <w:t>；</w:t>
      </w:r>
    </w:p>
    <w:p w:rsidR="00304533" w:rsidRDefault="005704BC" w:rsidP="00304533">
      <w:pPr>
        <w:rPr>
          <w:color w:val="000000"/>
          <w:lang w:eastAsia="zh-CN"/>
        </w:rPr>
      </w:pPr>
      <w:del w:id="92" w:author="Xing" w:date="2015-10-29T07:17:00Z">
        <w:r w:rsidDel="00637BDE">
          <w:rPr>
            <w:i/>
            <w:iCs/>
            <w:color w:val="000000"/>
            <w:lang w:eastAsia="zh-CN"/>
          </w:rPr>
          <w:delText>k</w:delText>
        </w:r>
      </w:del>
      <w:ins w:id="93" w:author="Xing" w:date="2015-10-29T07:17:00Z">
        <w:r w:rsidR="00637BDE">
          <w:rPr>
            <w:rFonts w:hint="eastAsia"/>
            <w:i/>
            <w:iCs/>
            <w:color w:val="000000"/>
            <w:lang w:eastAsia="zh-CN"/>
          </w:rPr>
          <w:t>i</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为了取得频谱的统一，基于区域频率分段</w:t>
      </w:r>
      <w:r w:rsidRPr="00977B01">
        <w:rPr>
          <w:rStyle w:val="FootnoteReference"/>
          <w:position w:val="10"/>
          <w:szCs w:val="18"/>
        </w:rPr>
        <w:footnoteReference w:customMarkFollows="1" w:id="4"/>
        <w:t>4</w:t>
      </w:r>
      <w:r>
        <w:rPr>
          <w:rFonts w:hint="eastAsia"/>
          <w:color w:val="000000"/>
          <w:lang w:eastAsia="zh-CN"/>
        </w:rPr>
        <w:t>的方法可以允许主管部门获得频谱统一的好处，同时满足国内的规划需要；</w:t>
      </w:r>
    </w:p>
    <w:p w:rsidR="00304533" w:rsidRDefault="005704BC" w:rsidP="00304533">
      <w:pPr>
        <w:rPr>
          <w:color w:val="000000"/>
          <w:lang w:eastAsia="zh-CN"/>
        </w:rPr>
      </w:pPr>
      <w:del w:id="94" w:author="Xing" w:date="2015-10-29T07:17:00Z">
        <w:r w:rsidDel="00637BDE">
          <w:rPr>
            <w:i/>
            <w:iCs/>
            <w:color w:val="000000"/>
            <w:lang w:eastAsia="zh-CN"/>
          </w:rPr>
          <w:delText>l</w:delText>
        </w:r>
      </w:del>
      <w:ins w:id="95" w:author="Xing" w:date="2015-10-29T07:17:00Z">
        <w:r w:rsidR="00637BDE">
          <w:rPr>
            <w:rFonts w:hint="eastAsia"/>
            <w:i/>
            <w:iCs/>
            <w:color w:val="000000"/>
            <w:lang w:eastAsia="zh-CN"/>
          </w:rPr>
          <w:t>j</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并不是每个国家都可以使用所确定的通用频率范围内所有频率；</w:t>
      </w:r>
    </w:p>
    <w:p w:rsidR="00304533" w:rsidRDefault="005704BC" w:rsidP="00304533">
      <w:pPr>
        <w:rPr>
          <w:color w:val="000000"/>
          <w:lang w:eastAsia="zh-CN"/>
        </w:rPr>
      </w:pPr>
      <w:del w:id="96" w:author="Xing" w:date="2015-10-29T07:18:00Z">
        <w:r w:rsidDel="00637BDE">
          <w:rPr>
            <w:i/>
            <w:iCs/>
            <w:color w:val="000000"/>
            <w:lang w:eastAsia="zh-CN"/>
          </w:rPr>
          <w:delText>m</w:delText>
        </w:r>
      </w:del>
      <w:ins w:id="97" w:author="Xing" w:date="2015-10-29T07:18:00Z">
        <w:r w:rsidR="00637BDE">
          <w:rPr>
            <w:rFonts w:hint="eastAsia"/>
            <w:i/>
            <w:iCs/>
            <w:color w:val="000000"/>
            <w:lang w:eastAsia="zh-CN"/>
          </w:rPr>
          <w:t>k</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确定设备使用的通用频率范围，通过相互合作和协商，特别是在全国、区域性和跨境的紧急情况和赈灾行动中，可以方便地实现互操作和</w:t>
      </w:r>
      <w:r>
        <w:rPr>
          <w:color w:val="000000"/>
          <w:lang w:eastAsia="zh-CN"/>
        </w:rPr>
        <w:t>/</w:t>
      </w:r>
      <w:r>
        <w:rPr>
          <w:rFonts w:hint="eastAsia"/>
          <w:color w:val="000000"/>
          <w:lang w:eastAsia="zh-CN"/>
        </w:rPr>
        <w:t>或网络互联；</w:t>
      </w:r>
    </w:p>
    <w:p w:rsidR="00304533" w:rsidRDefault="005704BC" w:rsidP="00304533">
      <w:pPr>
        <w:rPr>
          <w:color w:val="000000"/>
          <w:szCs w:val="17"/>
          <w:lang w:eastAsia="zh-CN"/>
        </w:rPr>
      </w:pPr>
      <w:del w:id="98" w:author="Xing" w:date="2015-10-29T07:18:00Z">
        <w:r w:rsidDel="00637BDE">
          <w:rPr>
            <w:i/>
            <w:iCs/>
            <w:color w:val="000000"/>
            <w:szCs w:val="17"/>
            <w:lang w:eastAsia="zh-CN"/>
          </w:rPr>
          <w:delText>n</w:delText>
        </w:r>
      </w:del>
      <w:ins w:id="99" w:author="Xing" w:date="2015-10-29T07:18:00Z">
        <w:r w:rsidR="00637BDE">
          <w:rPr>
            <w:rFonts w:hint="eastAsia"/>
            <w:i/>
            <w:iCs/>
            <w:color w:val="000000"/>
            <w:szCs w:val="17"/>
            <w:lang w:eastAsia="zh-CN"/>
          </w:rPr>
          <w:t>l</w:t>
        </w:r>
      </w:ins>
      <w:r w:rsidRPr="00E3187D">
        <w:rPr>
          <w:i/>
          <w:iCs/>
          <w:color w:val="000000"/>
          <w:szCs w:val="17"/>
          <w:lang w:eastAsia="zh-CN"/>
        </w:rPr>
        <w:t>)</w:t>
      </w:r>
      <w:r>
        <w:rPr>
          <w:rFonts w:hint="eastAsia"/>
          <w:i/>
          <w:iCs/>
          <w:color w:val="000000"/>
          <w:szCs w:val="17"/>
          <w:lang w:eastAsia="zh-CN"/>
        </w:rPr>
        <w:tab/>
      </w:r>
      <w:r>
        <w:rPr>
          <w:rFonts w:hint="eastAsia"/>
          <w:color w:val="000000"/>
          <w:szCs w:val="17"/>
          <w:lang w:eastAsia="zh-CN"/>
        </w:rPr>
        <w:t>在灾害出现时，公共保护和赈灾部门通常首先出现在现场，使用日常的通信系统，但在多数情况下，其他部门和组织也可能参加赈灾工作，</w:t>
      </w:r>
    </w:p>
    <w:p w:rsidR="00304533" w:rsidRPr="009C5FC3" w:rsidRDefault="005704BC" w:rsidP="00304533">
      <w:pPr>
        <w:pStyle w:val="Call"/>
        <w:rPr>
          <w:lang w:eastAsia="zh-CN"/>
        </w:rPr>
      </w:pPr>
      <w:r w:rsidRPr="009C5FC3">
        <w:rPr>
          <w:rFonts w:hint="eastAsia"/>
          <w:lang w:eastAsia="zh-CN"/>
        </w:rPr>
        <w:t>注意到</w:t>
      </w:r>
    </w:p>
    <w:p w:rsidR="00304533" w:rsidDel="00637BDE" w:rsidRDefault="005704BC" w:rsidP="00304533">
      <w:pPr>
        <w:rPr>
          <w:del w:id="100" w:author="Xing" w:date="2015-10-29T07:18:00Z"/>
          <w:lang w:eastAsia="zh-CN"/>
        </w:rPr>
      </w:pPr>
      <w:del w:id="101" w:author="Xing" w:date="2015-10-29T07:18:00Z">
        <w:r w:rsidDel="00637BDE">
          <w:rPr>
            <w:i/>
            <w:iCs/>
            <w:lang w:eastAsia="zh-CN"/>
          </w:rPr>
          <w:delText>a</w:delText>
        </w:r>
        <w:r w:rsidRPr="00E3187D" w:rsidDel="00637BDE">
          <w:rPr>
            <w:rFonts w:hint="eastAsia"/>
            <w:i/>
            <w:lang w:eastAsia="zh-CN"/>
          </w:rPr>
          <w:delText>)</w:delText>
        </w:r>
        <w:r w:rsidDel="00637BDE">
          <w:rPr>
            <w:rFonts w:hint="eastAsia"/>
            <w:i/>
            <w:iCs/>
            <w:szCs w:val="17"/>
            <w:lang w:eastAsia="zh-CN"/>
          </w:rPr>
          <w:tab/>
        </w:r>
        <w:r w:rsidDel="00637BDE">
          <w:rPr>
            <w:rFonts w:hint="eastAsia"/>
            <w:lang w:eastAsia="zh-CN"/>
          </w:rPr>
          <w:delText>很多主管部门将</w:delText>
        </w:r>
        <w:r w:rsidDel="00637BDE">
          <w:rPr>
            <w:lang w:eastAsia="zh-CN"/>
          </w:rPr>
          <w:delText>1 GHz</w:delText>
        </w:r>
        <w:r w:rsidDel="00637BDE">
          <w:rPr>
            <w:rFonts w:hint="eastAsia"/>
            <w:lang w:eastAsia="zh-CN"/>
          </w:rPr>
          <w:delText>以下的频段用于窄带的公共保护和赈灾应用；</w:delText>
        </w:r>
      </w:del>
    </w:p>
    <w:p w:rsidR="00304533" w:rsidRDefault="005704BC" w:rsidP="00304533">
      <w:pPr>
        <w:rPr>
          <w:color w:val="000000"/>
          <w:lang w:eastAsia="zh-CN"/>
        </w:rPr>
      </w:pPr>
      <w:del w:id="102" w:author="Xing" w:date="2015-10-29T07:18:00Z">
        <w:r w:rsidDel="00637BDE">
          <w:rPr>
            <w:i/>
            <w:iCs/>
            <w:color w:val="000000"/>
            <w:lang w:eastAsia="zh-CN"/>
          </w:rPr>
          <w:delText>b</w:delText>
        </w:r>
      </w:del>
      <w:ins w:id="103" w:author="Xing" w:date="2015-10-29T07:18:00Z">
        <w:r w:rsidR="00637BDE">
          <w:rPr>
            <w:rFonts w:hint="eastAsia"/>
            <w:i/>
            <w:iCs/>
            <w:color w:val="000000"/>
            <w:lang w:eastAsia="zh-CN"/>
          </w:rPr>
          <w:t>a</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要求大的范围覆盖和提供较好的信号可用性的应用一般在较低频段，而需要较宽的带宽应用一般选用较高频段；</w:t>
      </w:r>
    </w:p>
    <w:p w:rsidR="00304533" w:rsidRDefault="005704BC" w:rsidP="00304533">
      <w:pPr>
        <w:rPr>
          <w:color w:val="000000"/>
          <w:szCs w:val="17"/>
          <w:lang w:eastAsia="zh-CN"/>
        </w:rPr>
      </w:pPr>
      <w:del w:id="104" w:author="Xing" w:date="2015-10-29T07:18:00Z">
        <w:r w:rsidDel="00637BDE">
          <w:rPr>
            <w:i/>
            <w:iCs/>
            <w:color w:val="000000"/>
            <w:szCs w:val="17"/>
            <w:lang w:eastAsia="zh-CN"/>
          </w:rPr>
          <w:delText>c</w:delText>
        </w:r>
      </w:del>
      <w:ins w:id="105" w:author="Xing" w:date="2015-10-29T07:18:00Z">
        <w:r w:rsidR="00637BDE">
          <w:rPr>
            <w:rFonts w:hint="eastAsia"/>
            <w:i/>
            <w:iCs/>
            <w:color w:val="000000"/>
            <w:szCs w:val="17"/>
            <w:lang w:eastAsia="zh-CN"/>
          </w:rPr>
          <w:t>b</w:t>
        </w:r>
      </w:ins>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M.2033</w:t>
      </w:r>
      <w:r>
        <w:rPr>
          <w:rFonts w:hint="eastAsia"/>
          <w:color w:val="000000"/>
          <w:szCs w:val="17"/>
          <w:lang w:eastAsia="zh-CN"/>
        </w:rPr>
        <w:t>报告中所述的覆盖大片地区的能力</w:t>
      </w:r>
      <w:r>
        <w:rPr>
          <w:color w:val="000000"/>
          <w:szCs w:val="17"/>
          <w:lang w:eastAsia="zh-CN"/>
        </w:rPr>
        <w:t>；</w:t>
      </w:r>
    </w:p>
    <w:p w:rsidR="00304533" w:rsidDel="00C22930" w:rsidRDefault="005704BC" w:rsidP="00304533">
      <w:pPr>
        <w:rPr>
          <w:del w:id="106" w:author="Xing" w:date="2015-10-29T07:18:00Z"/>
          <w:color w:val="000000"/>
          <w:lang w:eastAsia="zh-CN"/>
        </w:rPr>
      </w:pPr>
      <w:del w:id="107" w:author="Xing" w:date="2015-10-29T07:18:00Z">
        <w:r w:rsidDel="00C22930">
          <w:rPr>
            <w:i/>
            <w:color w:val="000000"/>
            <w:lang w:eastAsia="zh-CN"/>
          </w:rPr>
          <w:delText>d</w:delText>
        </w:r>
        <w:r w:rsidRPr="00E3187D" w:rsidDel="00C22930">
          <w:rPr>
            <w:rFonts w:hint="eastAsia"/>
            <w:i/>
            <w:iCs/>
            <w:color w:val="000000"/>
            <w:lang w:eastAsia="zh-CN"/>
          </w:rPr>
          <w:delText>)</w:delText>
        </w:r>
        <w:r w:rsidDel="00C22930">
          <w:rPr>
            <w:rFonts w:hint="eastAsia"/>
            <w:i/>
            <w:iCs/>
            <w:color w:val="000000"/>
            <w:szCs w:val="17"/>
            <w:lang w:eastAsia="zh-CN"/>
          </w:rPr>
          <w:tab/>
        </w:r>
        <w:r w:rsidDel="00C22930">
          <w:rPr>
            <w:rFonts w:hint="eastAsia"/>
            <w:color w:val="000000"/>
            <w:lang w:eastAsia="zh-CN"/>
          </w:rPr>
          <w:delText>虽然统一的频谱可以是实现所期望获益的一种方法，在一些国家</w:delText>
        </w:r>
        <w:r w:rsidDel="00C22930">
          <w:rPr>
            <w:color w:val="000000"/>
            <w:lang w:eastAsia="zh-CN"/>
          </w:rPr>
          <w:delText>，</w:delText>
        </w:r>
        <w:r w:rsidDel="00C22930">
          <w:rPr>
            <w:rFonts w:hint="eastAsia"/>
            <w:color w:val="000000"/>
            <w:lang w:eastAsia="zh-CN"/>
          </w:rPr>
          <w:delText>使用多个频段也有利于满足发生灾害情况下的通信需求；</w:delText>
        </w:r>
      </w:del>
    </w:p>
    <w:p w:rsidR="00304533" w:rsidRDefault="005704BC" w:rsidP="00304533">
      <w:pPr>
        <w:rPr>
          <w:color w:val="000000"/>
          <w:lang w:eastAsia="zh-CN"/>
        </w:rPr>
      </w:pPr>
      <w:del w:id="108" w:author="Xing" w:date="2015-10-29T07:18:00Z">
        <w:r w:rsidDel="00C22930">
          <w:rPr>
            <w:i/>
            <w:iCs/>
            <w:color w:val="000000"/>
            <w:lang w:eastAsia="zh-CN"/>
          </w:rPr>
          <w:delText>e</w:delText>
        </w:r>
      </w:del>
      <w:ins w:id="109" w:author="Xing" w:date="2015-10-29T07:18:00Z">
        <w:r w:rsidR="00C22930">
          <w:rPr>
            <w:rFonts w:hint="eastAsia"/>
            <w:i/>
            <w:iCs/>
            <w:color w:val="000000"/>
            <w:lang w:eastAsia="zh-CN"/>
          </w:rPr>
          <w:t>c</w:t>
        </w:r>
      </w:ins>
      <w:r w:rsidRPr="00E3187D">
        <w:rPr>
          <w:rFonts w:hint="eastAsia"/>
          <w:i/>
          <w:color w:val="000000"/>
          <w:lang w:eastAsia="zh-CN"/>
        </w:rPr>
        <w:t>)</w:t>
      </w:r>
      <w:r>
        <w:rPr>
          <w:rFonts w:hint="eastAsia"/>
          <w:i/>
          <w:iCs/>
          <w:color w:val="000000"/>
          <w:szCs w:val="17"/>
          <w:lang w:eastAsia="zh-CN"/>
        </w:rPr>
        <w:tab/>
      </w:r>
      <w:r>
        <w:rPr>
          <w:rFonts w:hint="eastAsia"/>
          <w:color w:val="000000"/>
          <w:lang w:eastAsia="zh-CN"/>
        </w:rPr>
        <w:t>很多主管部门已经在公共保护和赈灾系统上有了很多的投资；</w:t>
      </w:r>
    </w:p>
    <w:p w:rsidR="00304533" w:rsidRDefault="005704BC" w:rsidP="005704BC">
      <w:pPr>
        <w:rPr>
          <w:color w:val="000000"/>
          <w:lang w:eastAsia="zh-CN"/>
        </w:rPr>
      </w:pPr>
      <w:del w:id="110" w:author="Yang, Zhenyu" w:date="2015-10-26T08:10:00Z">
        <w:r w:rsidDel="005704BC">
          <w:rPr>
            <w:i/>
            <w:iCs/>
            <w:color w:val="000000"/>
            <w:lang w:eastAsia="zh-CN"/>
          </w:rPr>
          <w:delText>f</w:delText>
        </w:r>
      </w:del>
      <w:ins w:id="111" w:author="Yang, Zhenyu" w:date="2015-10-26T08:10:00Z">
        <w:r>
          <w:rPr>
            <w:i/>
            <w:iCs/>
            <w:color w:val="000000"/>
            <w:lang w:eastAsia="zh-CN"/>
          </w:rPr>
          <w:t>d</w:t>
        </w:r>
      </w:ins>
      <w:r w:rsidRPr="00E3187D">
        <w:rPr>
          <w:rFonts w:hint="eastAsia"/>
          <w:i/>
          <w:iCs/>
          <w:color w:val="000000"/>
          <w:lang w:eastAsia="zh-CN"/>
        </w:rPr>
        <w:t>)</w:t>
      </w:r>
      <w:r>
        <w:rPr>
          <w:rFonts w:hint="eastAsia"/>
          <w:i/>
          <w:iCs/>
          <w:color w:val="000000"/>
          <w:szCs w:val="17"/>
          <w:lang w:eastAsia="zh-CN"/>
        </w:rPr>
        <w:tab/>
      </w:r>
      <w:r>
        <w:rPr>
          <w:rFonts w:hint="eastAsia"/>
          <w:color w:val="000000"/>
          <w:lang w:eastAsia="zh-CN"/>
        </w:rPr>
        <w:t>为了给人道主义工作提供便利，必须向赈灾部门和机构在使用</w:t>
      </w:r>
      <w:del w:id="112" w:author="Xing" w:date="2015-10-29T07:20:00Z">
        <w:r w:rsidDel="003877CD">
          <w:rPr>
            <w:rFonts w:hint="eastAsia"/>
            <w:color w:val="000000"/>
            <w:lang w:eastAsia="zh-CN"/>
          </w:rPr>
          <w:delText>目前和未来</w:delText>
        </w:r>
      </w:del>
      <w:ins w:id="113" w:author="Xing" w:date="2015-10-29T07:21:00Z">
        <w:r w:rsidR="002331E8">
          <w:rPr>
            <w:rFonts w:hint="eastAsia"/>
            <w:color w:val="000000"/>
            <w:lang w:eastAsia="zh-CN"/>
          </w:rPr>
          <w:t>符合技术发展水平的适当</w:t>
        </w:r>
      </w:ins>
      <w:r>
        <w:rPr>
          <w:rFonts w:hint="eastAsia"/>
          <w:color w:val="000000"/>
          <w:lang w:eastAsia="zh-CN"/>
        </w:rPr>
        <w:t>无线电通信</w:t>
      </w:r>
      <w:del w:id="114" w:author="Xing" w:date="2015-10-29T07:21:00Z">
        <w:r w:rsidDel="002331E8">
          <w:rPr>
            <w:rFonts w:hint="eastAsia"/>
            <w:color w:val="000000"/>
            <w:lang w:eastAsia="zh-CN"/>
          </w:rPr>
          <w:delText>设备</w:delText>
        </w:r>
      </w:del>
      <w:ins w:id="115" w:author="Xing" w:date="2015-10-29T07:21:00Z">
        <w:r w:rsidR="002331E8">
          <w:rPr>
            <w:rFonts w:hint="eastAsia"/>
            <w:color w:val="000000"/>
            <w:lang w:eastAsia="zh-CN"/>
          </w:rPr>
          <w:t>系统</w:t>
        </w:r>
      </w:ins>
      <w:r>
        <w:rPr>
          <w:rFonts w:hint="eastAsia"/>
          <w:color w:val="000000"/>
          <w:lang w:eastAsia="zh-CN"/>
        </w:rPr>
        <w:t>方面提供灵活性</w:t>
      </w:r>
      <w:del w:id="116" w:author="Chen, Meng" w:date="2014-06-11T11:29:00Z">
        <w:r w:rsidDel="00854C86">
          <w:rPr>
            <w:rFonts w:hint="eastAsia"/>
            <w:color w:val="000000"/>
            <w:lang w:eastAsia="zh-CN"/>
          </w:rPr>
          <w:delText>，</w:delText>
        </w:r>
      </w:del>
      <w:ins w:id="117" w:author="Chen, Meng" w:date="2014-06-11T11:29:00Z">
        <w:r>
          <w:rPr>
            <w:rFonts w:hint="eastAsia"/>
            <w:color w:val="000000"/>
            <w:lang w:eastAsia="zh-CN"/>
          </w:rPr>
          <w:t>；</w:t>
        </w:r>
      </w:ins>
    </w:p>
    <w:p w:rsidR="005704BC" w:rsidRPr="00D55B5F" w:rsidRDefault="005704BC" w:rsidP="005704BC">
      <w:pPr>
        <w:rPr>
          <w:ins w:id="118" w:author="Author"/>
          <w:lang w:eastAsia="zh-CN"/>
        </w:rPr>
      </w:pPr>
      <w:ins w:id="119" w:author="Yang, Zhenyu" w:date="2015-10-26T08:10:00Z">
        <w:r>
          <w:rPr>
            <w:i/>
            <w:iCs/>
            <w:lang w:eastAsia="zh-CN"/>
          </w:rPr>
          <w:t>e</w:t>
        </w:r>
      </w:ins>
      <w:ins w:id="120" w:author="An, Changfeng" w:date="2014-12-09T10:05:00Z">
        <w:r>
          <w:rPr>
            <w:i/>
            <w:iCs/>
            <w:lang w:eastAsia="zh-CN"/>
          </w:rPr>
          <w:t>)</w:t>
        </w:r>
      </w:ins>
      <w:ins w:id="121" w:author="Author">
        <w:r w:rsidRPr="00140E10">
          <w:rPr>
            <w:lang w:eastAsia="zh-CN"/>
          </w:rPr>
          <w:tab/>
        </w:r>
      </w:ins>
      <w:ins w:id="122" w:author="Chen, Meng" w:date="2014-06-13T17:28:00Z">
        <w:r>
          <w:rPr>
            <w:rFonts w:hint="eastAsia"/>
            <w:lang w:eastAsia="zh-CN"/>
          </w:rPr>
          <w:t>可在为</w:t>
        </w:r>
        <w:r>
          <w:rPr>
            <w:rFonts w:hint="eastAsia"/>
            <w:lang w:eastAsia="zh-CN"/>
          </w:rPr>
          <w:t>IMT</w:t>
        </w:r>
        <w:r>
          <w:rPr>
            <w:rFonts w:hint="eastAsia"/>
            <w:lang w:eastAsia="zh-CN"/>
          </w:rPr>
          <w:t>确定的频段内实现和部署宽带</w:t>
        </w:r>
        <w:r>
          <w:rPr>
            <w:rFonts w:hint="eastAsia"/>
            <w:lang w:eastAsia="zh-CN"/>
          </w:rPr>
          <w:t>PPDR</w:t>
        </w:r>
        <w:r>
          <w:rPr>
            <w:rFonts w:hint="eastAsia"/>
            <w:lang w:eastAsia="zh-CN"/>
          </w:rPr>
          <w:t>业务，</w:t>
        </w:r>
      </w:ins>
    </w:p>
    <w:p w:rsidR="00304533" w:rsidRPr="00D4205E" w:rsidRDefault="005704BC" w:rsidP="00304533">
      <w:pPr>
        <w:pStyle w:val="Call"/>
        <w:rPr>
          <w:lang w:eastAsia="zh-CN"/>
        </w:rPr>
      </w:pPr>
      <w:r w:rsidRPr="00D4205E">
        <w:rPr>
          <w:rFonts w:hint="eastAsia"/>
          <w:lang w:eastAsia="zh-CN"/>
        </w:rPr>
        <w:t>强调</w:t>
      </w:r>
    </w:p>
    <w:p w:rsidR="00304533" w:rsidRDefault="005704BC" w:rsidP="00304533">
      <w:pPr>
        <w:rPr>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按照</w:t>
      </w:r>
      <w:r w:rsidRPr="00D4205E">
        <w:rPr>
          <w:rFonts w:hint="eastAsia"/>
          <w:lang w:eastAsia="zh-CN"/>
        </w:rPr>
        <w:t>《无线电规则》</w:t>
      </w:r>
      <w:r>
        <w:rPr>
          <w:rFonts w:hint="eastAsia"/>
          <w:lang w:eastAsia="zh-CN"/>
        </w:rPr>
        <w:t>的相关规定，本决议确定的频段划分给多种业务，目前广泛用于固定、移动、卫星移动和广播业务；</w:t>
      </w:r>
    </w:p>
    <w:p w:rsidR="00304533" w:rsidRDefault="005704BC" w:rsidP="004766CB">
      <w:pPr>
        <w:rPr>
          <w:color w:val="000000"/>
          <w:szCs w:val="17"/>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szCs w:val="17"/>
          <w:lang w:eastAsia="zh-CN"/>
        </w:rPr>
        <w:t>必须给予主管部门灵活性：</w:t>
      </w:r>
    </w:p>
    <w:p w:rsidR="00304533" w:rsidRDefault="005704BC" w:rsidP="00304533">
      <w:pPr>
        <w:pStyle w:val="enumlev1"/>
        <w:rPr>
          <w:lang w:eastAsia="zh-CN"/>
        </w:rPr>
      </w:pPr>
      <w:r>
        <w:rPr>
          <w:lang w:val="en-US" w:eastAsia="zh-CN"/>
        </w:rPr>
        <w:t>–</w:t>
      </w:r>
      <w:r>
        <w:rPr>
          <w:lang w:eastAsia="zh-CN"/>
        </w:rPr>
        <w:tab/>
      </w:r>
      <w:r>
        <w:rPr>
          <w:rFonts w:hint="eastAsia"/>
          <w:lang w:eastAsia="zh-CN"/>
        </w:rPr>
        <w:t>在国家层面决定从本决议所确定的频段内拿出多少频谱用于公共保护和赈灾以满足其特定的国内需求；</w:t>
      </w:r>
    </w:p>
    <w:p w:rsidR="00304533" w:rsidRDefault="005704BC" w:rsidP="00304533">
      <w:pPr>
        <w:pStyle w:val="enumlev1"/>
        <w:rPr>
          <w:lang w:eastAsia="zh-CN"/>
        </w:rPr>
      </w:pPr>
      <w:r>
        <w:rPr>
          <w:lang w:val="en-US" w:eastAsia="zh-CN"/>
        </w:rPr>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304533" w:rsidRDefault="005704BC" w:rsidP="00304533">
      <w:pPr>
        <w:pStyle w:val="enumlev1"/>
        <w:rPr>
          <w:lang w:eastAsia="zh-CN"/>
        </w:rPr>
      </w:pPr>
      <w:r>
        <w:rPr>
          <w:lang w:val="en-US" w:eastAsia="zh-CN"/>
        </w:rPr>
        <w:lastRenderedPageBreak/>
        <w:t>–</w:t>
      </w:r>
      <w:r>
        <w:rPr>
          <w:lang w:eastAsia="zh-CN"/>
        </w:rPr>
        <w:tab/>
      </w:r>
      <w:r>
        <w:rPr>
          <w:rFonts w:hint="eastAsia"/>
          <w:lang w:eastAsia="zh-CN"/>
        </w:rPr>
        <w:t>为了适应各国的特殊情况，确定将本决议所确定的频段用于公共保护和赈灾的必要性、可用的时机以及使用的条件，</w:t>
      </w:r>
    </w:p>
    <w:p w:rsidR="00304533" w:rsidRPr="00D4205E" w:rsidRDefault="005704BC" w:rsidP="00304533">
      <w:pPr>
        <w:pStyle w:val="Call"/>
        <w:rPr>
          <w:lang w:eastAsia="zh-CN"/>
        </w:rPr>
      </w:pPr>
      <w:r w:rsidRPr="00D4205E">
        <w:rPr>
          <w:rFonts w:hint="eastAsia"/>
          <w:lang w:eastAsia="zh-CN"/>
        </w:rPr>
        <w:t>做出决议</w:t>
      </w:r>
    </w:p>
    <w:p w:rsidR="00304533" w:rsidRDefault="005704BC" w:rsidP="00304533">
      <w:pPr>
        <w:rPr>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到国内和区域的需求以及需与其他相关国家进行的任何磋商和合作，强烈建议主管部门在尽可能的范围内，在公共保护和赈灾通信中使用区域内统一的频段；</w:t>
      </w:r>
    </w:p>
    <w:p w:rsidR="00304533" w:rsidRDefault="005704BC" w:rsidP="00304533">
      <w:pPr>
        <w:rPr>
          <w:color w:val="000000"/>
          <w:lang w:eastAsia="zh-CN"/>
        </w:rPr>
      </w:pPr>
      <w:r>
        <w:rPr>
          <w:color w:val="000000"/>
          <w:szCs w:val="17"/>
          <w:lang w:eastAsia="zh-CN"/>
        </w:rPr>
        <w:t>2</w:t>
      </w:r>
      <w:r>
        <w:rPr>
          <w:rFonts w:hint="eastAsia"/>
          <w:color w:val="000000"/>
          <w:szCs w:val="17"/>
          <w:lang w:eastAsia="zh-CN"/>
        </w:rPr>
        <w:tab/>
      </w:r>
      <w:r>
        <w:rPr>
          <w:rFonts w:hint="eastAsia"/>
          <w:color w:val="000000"/>
          <w:lang w:eastAsia="zh-CN"/>
        </w:rPr>
        <w:t>为了使先进的公共保护和赈灾解决方案得到区域内统一的频段</w:t>
      </w:r>
      <w:r>
        <w:rPr>
          <w:color w:val="000000"/>
          <w:lang w:eastAsia="zh-CN"/>
        </w:rPr>
        <w:t>/</w:t>
      </w:r>
      <w:r>
        <w:rPr>
          <w:rFonts w:hint="eastAsia"/>
          <w:color w:val="000000"/>
          <w:lang w:eastAsia="zh-CN"/>
        </w:rPr>
        <w:t>频率范围，鼓励主管部门在制定国内规划时考虑下列确定的频段</w:t>
      </w:r>
      <w:r>
        <w:rPr>
          <w:color w:val="000000"/>
          <w:lang w:eastAsia="zh-CN"/>
        </w:rPr>
        <w:t>/</w:t>
      </w:r>
      <w:r>
        <w:rPr>
          <w:rFonts w:hint="eastAsia"/>
          <w:color w:val="000000"/>
          <w:lang w:eastAsia="zh-CN"/>
        </w:rPr>
        <w:t>频率范围或其中的一部分：</w:t>
      </w:r>
    </w:p>
    <w:p w:rsidR="00304533" w:rsidRDefault="005704BC" w:rsidP="00304533">
      <w:pPr>
        <w:pStyle w:val="enumlev1"/>
        <w:rPr>
          <w:lang w:eastAsia="zh-CN"/>
        </w:rPr>
      </w:pPr>
      <w:r>
        <w:rPr>
          <w:lang w:val="en-US" w:eastAsia="zh-CN"/>
        </w:rPr>
        <w:t>–</w:t>
      </w:r>
      <w:r>
        <w:rPr>
          <w:lang w:eastAsia="zh-CN"/>
        </w:rPr>
        <w:tab/>
      </w:r>
      <w:r>
        <w:rPr>
          <w:rFonts w:hint="eastAsia"/>
          <w:lang w:eastAsia="zh-CN"/>
        </w:rPr>
        <w:t>在</w:t>
      </w:r>
      <w:r>
        <w:rPr>
          <w:rFonts w:hint="eastAsia"/>
          <w:lang w:eastAsia="zh-CN"/>
        </w:rPr>
        <w:t>1</w:t>
      </w:r>
      <w:r>
        <w:rPr>
          <w:rFonts w:hint="eastAsia"/>
          <w:lang w:eastAsia="zh-CN"/>
        </w:rPr>
        <w:t>区：</w:t>
      </w:r>
      <w:r>
        <w:rPr>
          <w:lang w:eastAsia="zh-CN"/>
        </w:rPr>
        <w:t>380-470 MHz</w:t>
      </w:r>
      <w:r>
        <w:rPr>
          <w:rFonts w:hint="eastAsia"/>
          <w:lang w:eastAsia="zh-CN"/>
        </w:rPr>
        <w:t>，</w:t>
      </w:r>
      <w:r>
        <w:rPr>
          <w:rFonts w:hint="eastAsia"/>
          <w:lang w:eastAsia="zh-CN"/>
        </w:rPr>
        <w:t>1</w:t>
      </w:r>
      <w:r>
        <w:rPr>
          <w:rFonts w:hint="eastAsia"/>
          <w:lang w:eastAsia="zh-CN"/>
        </w:rPr>
        <w:t>区的某些国家已经同意，将其中的</w:t>
      </w:r>
      <w:r>
        <w:rPr>
          <w:lang w:eastAsia="zh-CN"/>
        </w:rPr>
        <w:t>380-385/390-395 MHz</w:t>
      </w:r>
      <w:r>
        <w:rPr>
          <w:rFonts w:hint="eastAsia"/>
          <w:lang w:eastAsia="zh-CN"/>
        </w:rPr>
        <w:t>频率分段作为长期公共保护活动的优选核心统一频段；</w:t>
      </w:r>
    </w:p>
    <w:p w:rsidR="00304533" w:rsidRDefault="005704BC" w:rsidP="00304533">
      <w:pPr>
        <w:pStyle w:val="enumlev1"/>
        <w:rPr>
          <w:color w:val="000000"/>
          <w:lang w:eastAsia="zh-CN"/>
        </w:rPr>
      </w:pPr>
      <w:r>
        <w:rPr>
          <w:lang w:val="en-US" w:eastAsia="zh-CN"/>
        </w:rPr>
        <w:t>–</w:t>
      </w:r>
      <w:r>
        <w:rPr>
          <w:color w:val="000000"/>
          <w:lang w:eastAsia="zh-CN"/>
        </w:rPr>
        <w:tab/>
      </w:r>
      <w:r>
        <w:rPr>
          <w:rFonts w:hint="eastAsia"/>
          <w:lang w:eastAsia="zh-CN"/>
        </w:rPr>
        <w:t>2</w:t>
      </w:r>
      <w:r>
        <w:rPr>
          <w:rFonts w:hint="eastAsia"/>
          <w:lang w:eastAsia="zh-CN"/>
        </w:rPr>
        <w:t>区</w:t>
      </w:r>
      <w:del w:id="123" w:author="Xing" w:date="2015-10-29T07:22:00Z">
        <w:r w:rsidRPr="005D0D7C" w:rsidDel="00E0437E">
          <w:rPr>
            <w:rStyle w:val="FootnoteReference"/>
            <w:position w:val="10"/>
            <w:szCs w:val="18"/>
            <w:lang w:val="en-US" w:eastAsia="zh-CN"/>
          </w:rPr>
          <w:footnoteReference w:customMarkFollows="1" w:id="5"/>
          <w:delText>5</w:delText>
        </w:r>
      </w:del>
      <w:r>
        <w:rPr>
          <w:rFonts w:hint="eastAsia"/>
          <w:color w:val="000000"/>
          <w:lang w:val="en-US" w:eastAsia="zh-CN"/>
        </w:rPr>
        <w:t>：</w:t>
      </w:r>
      <w:ins w:id="126" w:author="Xing" w:date="2015-10-29T07:22:00Z">
        <w:r w:rsidR="0011064E">
          <w:rPr>
            <w:rFonts w:hint="eastAsia"/>
            <w:color w:val="000000"/>
            <w:lang w:val="en-US" w:eastAsia="zh-CN"/>
          </w:rPr>
          <w:t>380-399.9 MHz</w:t>
        </w:r>
        <w:r w:rsidR="0011064E">
          <w:rPr>
            <w:rFonts w:hint="eastAsia"/>
            <w:color w:val="000000"/>
            <w:lang w:val="en-US" w:eastAsia="zh-CN"/>
          </w:rPr>
          <w:t>、</w:t>
        </w:r>
      </w:ins>
      <w:r>
        <w:rPr>
          <w:color w:val="000000"/>
          <w:lang w:eastAsia="zh-CN"/>
        </w:rPr>
        <w:t>746-806 MHz</w:t>
      </w:r>
      <w:r>
        <w:rPr>
          <w:rFonts w:hint="eastAsia"/>
          <w:color w:val="000000"/>
          <w:lang w:eastAsia="zh-CN"/>
        </w:rPr>
        <w:t>、</w:t>
      </w:r>
      <w:r>
        <w:rPr>
          <w:color w:val="000000"/>
          <w:lang w:eastAsia="zh-CN"/>
        </w:rPr>
        <w:t>806-869 MHz</w:t>
      </w:r>
      <w:r>
        <w:rPr>
          <w:rFonts w:hint="eastAsia"/>
          <w:color w:val="000000"/>
          <w:lang w:eastAsia="zh-CN"/>
        </w:rPr>
        <w:t>、</w:t>
      </w:r>
      <w:r>
        <w:rPr>
          <w:color w:val="000000"/>
          <w:lang w:eastAsia="zh-CN"/>
        </w:rPr>
        <w:t>4 940-4 990 MHz</w:t>
      </w:r>
      <w:r>
        <w:rPr>
          <w:color w:val="000000"/>
          <w:lang w:val="en-US" w:eastAsia="zh-CN"/>
        </w:rPr>
        <w:t>；</w:t>
      </w:r>
    </w:p>
    <w:p w:rsidR="00304533" w:rsidRDefault="005704BC" w:rsidP="00304533">
      <w:pPr>
        <w:pStyle w:val="enumlev1"/>
        <w:rPr>
          <w:color w:val="000000"/>
          <w:szCs w:val="15"/>
          <w:lang w:eastAsia="zh-CN"/>
        </w:rPr>
      </w:pPr>
      <w:r>
        <w:rPr>
          <w:lang w:val="en-US" w:eastAsia="zh-CN"/>
        </w:rPr>
        <w:t>–</w:t>
      </w:r>
      <w:r>
        <w:rPr>
          <w:color w:val="000000"/>
          <w:lang w:eastAsia="zh-CN"/>
        </w:rPr>
        <w:tab/>
      </w:r>
      <w:r>
        <w:rPr>
          <w:rFonts w:hint="eastAsia"/>
          <w:lang w:eastAsia="zh-CN"/>
        </w:rPr>
        <w:t>3</w:t>
      </w:r>
      <w:r>
        <w:rPr>
          <w:rFonts w:hint="eastAsia"/>
          <w:lang w:eastAsia="zh-CN"/>
        </w:rPr>
        <w:t>区</w:t>
      </w:r>
      <w:r w:rsidRPr="00977B01">
        <w:rPr>
          <w:rStyle w:val="FootnoteReference"/>
          <w:position w:val="10"/>
          <w:szCs w:val="18"/>
        </w:rPr>
        <w:footnoteReference w:customMarkFollows="1" w:id="6"/>
        <w:t>6</w:t>
      </w:r>
      <w:r>
        <w:rPr>
          <w:rFonts w:hint="eastAsia"/>
          <w:color w:val="000000"/>
          <w:szCs w:val="15"/>
          <w:lang w:val="en-US" w:eastAsia="zh-CN"/>
        </w:rPr>
        <w:t>：</w:t>
      </w:r>
      <w:r>
        <w:rPr>
          <w:color w:val="000000"/>
          <w:szCs w:val="15"/>
          <w:lang w:eastAsia="zh-CN"/>
        </w:rPr>
        <w:t>406.1-430 MHz</w:t>
      </w:r>
      <w:r>
        <w:rPr>
          <w:rFonts w:hint="eastAsia"/>
          <w:color w:val="000000"/>
          <w:szCs w:val="15"/>
          <w:lang w:eastAsia="zh-CN"/>
        </w:rPr>
        <w:t>、</w:t>
      </w:r>
      <w:r>
        <w:rPr>
          <w:color w:val="000000"/>
          <w:szCs w:val="15"/>
          <w:lang w:eastAsia="zh-CN"/>
        </w:rPr>
        <w:t>440-470 MHz</w:t>
      </w:r>
      <w:r>
        <w:rPr>
          <w:rFonts w:hint="eastAsia"/>
          <w:color w:val="000000"/>
          <w:szCs w:val="15"/>
          <w:lang w:eastAsia="zh-CN"/>
        </w:rPr>
        <w:t>、</w:t>
      </w:r>
      <w:r>
        <w:rPr>
          <w:color w:val="000000"/>
          <w:szCs w:val="15"/>
          <w:lang w:eastAsia="zh-CN"/>
        </w:rPr>
        <w:t>806-824/851-869 MHz</w:t>
      </w:r>
      <w:r>
        <w:rPr>
          <w:rFonts w:hint="eastAsia"/>
          <w:color w:val="000000"/>
          <w:szCs w:val="15"/>
          <w:lang w:eastAsia="zh-CN"/>
        </w:rPr>
        <w:t>、</w:t>
      </w:r>
      <w:r>
        <w:rPr>
          <w:color w:val="000000"/>
          <w:szCs w:val="15"/>
          <w:lang w:eastAsia="zh-CN"/>
        </w:rPr>
        <w:t>4 940-4 990 MHz</w:t>
      </w:r>
      <w:r>
        <w:rPr>
          <w:rFonts w:hint="eastAsia"/>
          <w:color w:val="000000"/>
          <w:szCs w:val="15"/>
          <w:lang w:eastAsia="zh-CN"/>
        </w:rPr>
        <w:t>和</w:t>
      </w:r>
      <w:r>
        <w:rPr>
          <w:color w:val="000000"/>
          <w:szCs w:val="15"/>
          <w:lang w:eastAsia="zh-CN"/>
        </w:rPr>
        <w:t>5 850-5 925 MHz</w:t>
      </w:r>
      <w:r>
        <w:rPr>
          <w:color w:val="000000"/>
          <w:szCs w:val="15"/>
          <w:lang w:val="en-US" w:eastAsia="zh-CN"/>
        </w:rPr>
        <w:t>；</w:t>
      </w:r>
    </w:p>
    <w:p w:rsidR="00304533" w:rsidRDefault="005704BC" w:rsidP="00304533">
      <w:pPr>
        <w:rPr>
          <w:color w:val="000000"/>
          <w:lang w:eastAsia="zh-CN"/>
        </w:rPr>
      </w:pPr>
      <w:r>
        <w:rPr>
          <w:color w:val="000000"/>
          <w:szCs w:val="17"/>
          <w:lang w:eastAsia="zh-CN"/>
        </w:rPr>
        <w:t>3</w:t>
      </w:r>
      <w:r>
        <w:rPr>
          <w:rFonts w:hint="eastAsia"/>
          <w:color w:val="000000"/>
          <w:szCs w:val="17"/>
          <w:lang w:eastAsia="zh-CN"/>
        </w:rPr>
        <w:tab/>
      </w:r>
      <w:r>
        <w:rPr>
          <w:rFonts w:hint="eastAsia"/>
          <w:color w:val="000000"/>
          <w:lang w:eastAsia="zh-CN"/>
        </w:rPr>
        <w:t>确定上述频段</w:t>
      </w:r>
      <w:r>
        <w:rPr>
          <w:color w:val="000000"/>
          <w:lang w:eastAsia="zh-CN"/>
        </w:rPr>
        <w:t>/</w:t>
      </w:r>
      <w:r>
        <w:rPr>
          <w:rFonts w:hint="eastAsia"/>
          <w:color w:val="000000"/>
          <w:lang w:eastAsia="zh-CN"/>
        </w:rPr>
        <w:t>频率范围用于公共保护和赈灾并不排除这些频段</w:t>
      </w:r>
      <w:r>
        <w:rPr>
          <w:color w:val="000000"/>
          <w:lang w:eastAsia="zh-CN"/>
        </w:rPr>
        <w:t>/</w:t>
      </w:r>
      <w:r>
        <w:rPr>
          <w:rFonts w:hint="eastAsia"/>
          <w:color w:val="000000"/>
          <w:lang w:eastAsia="zh-CN"/>
        </w:rPr>
        <w:t>频率中所划分业务中的任何应用使用这些频段</w:t>
      </w:r>
      <w:r>
        <w:rPr>
          <w:color w:val="000000"/>
          <w:lang w:eastAsia="zh-CN"/>
        </w:rPr>
        <w:t>/</w:t>
      </w:r>
      <w:r>
        <w:rPr>
          <w:rFonts w:hint="eastAsia"/>
          <w:color w:val="000000"/>
          <w:lang w:eastAsia="zh-CN"/>
        </w:rPr>
        <w:t>频率，不排除公共保护和赈灾使用其他频率，也非确定公共保护和赈灾相对于其他符合《无线电规则》的频率的优先地位；</w:t>
      </w:r>
    </w:p>
    <w:p w:rsidR="00304533" w:rsidRDefault="005704BC" w:rsidP="00304533">
      <w:pPr>
        <w:rPr>
          <w:color w:val="000000"/>
          <w:lang w:eastAsia="zh-CN"/>
        </w:rPr>
      </w:pPr>
      <w:r>
        <w:rPr>
          <w:color w:val="000000"/>
          <w:szCs w:val="17"/>
          <w:lang w:eastAsia="zh-CN"/>
        </w:rPr>
        <w:t>4</w:t>
      </w:r>
      <w:r>
        <w:rPr>
          <w:rFonts w:hint="eastAsia"/>
          <w:color w:val="000000"/>
          <w:szCs w:val="17"/>
          <w:lang w:eastAsia="zh-CN"/>
        </w:rPr>
        <w:tab/>
      </w:r>
      <w:r>
        <w:rPr>
          <w:rFonts w:hint="eastAsia"/>
          <w:color w:val="000000"/>
          <w:lang w:eastAsia="zh-CN"/>
        </w:rPr>
        <w:t>在紧急和赈灾的情况下，除了正常提供的频率之外，鼓励主管部门与相关的主管部门达成协议，满足对频率的临时需求；</w:t>
      </w:r>
    </w:p>
    <w:p w:rsidR="00304533" w:rsidRDefault="005704BC" w:rsidP="00304533">
      <w:pPr>
        <w:rPr>
          <w:color w:val="000000"/>
          <w:lang w:eastAsia="zh-CN"/>
        </w:rPr>
      </w:pPr>
      <w:r>
        <w:rPr>
          <w:color w:val="000000"/>
          <w:szCs w:val="17"/>
          <w:lang w:eastAsia="zh-CN"/>
        </w:rPr>
        <w:t>5</w:t>
      </w:r>
      <w:r>
        <w:rPr>
          <w:rFonts w:hint="eastAsia"/>
          <w:color w:val="000000"/>
          <w:szCs w:val="17"/>
          <w:lang w:eastAsia="zh-CN"/>
        </w:rPr>
        <w:tab/>
      </w:r>
      <w:r>
        <w:rPr>
          <w:rFonts w:hint="eastAsia"/>
          <w:color w:val="000000"/>
          <w:lang w:eastAsia="zh-CN"/>
        </w:rPr>
        <w:t>主管部门鼓励公共保护和赈灾部门和组织在最大限度地使用现有的和新的（卫星和地面）技术</w:t>
      </w:r>
      <w:ins w:id="127" w:author="Xing" w:date="2015-10-29T07:23:00Z">
        <w:r w:rsidR="0062213E">
          <w:rPr>
            <w:rFonts w:hint="eastAsia"/>
            <w:color w:val="000000"/>
            <w:lang w:eastAsia="zh-CN"/>
          </w:rPr>
          <w:t>、系统</w:t>
        </w:r>
      </w:ins>
      <w:r>
        <w:rPr>
          <w:rFonts w:hint="eastAsia"/>
          <w:color w:val="000000"/>
          <w:lang w:eastAsia="zh-CN"/>
        </w:rPr>
        <w:t>和方案来满足互操作性的需求，努力实现公共保护和赈灾的目标；</w:t>
      </w:r>
    </w:p>
    <w:p w:rsidR="00304533" w:rsidRDefault="005704BC" w:rsidP="00304533">
      <w:pPr>
        <w:rPr>
          <w:lang w:eastAsia="zh-CN"/>
        </w:rPr>
      </w:pPr>
      <w:r>
        <w:rPr>
          <w:szCs w:val="17"/>
          <w:lang w:eastAsia="zh-CN"/>
        </w:rPr>
        <w:t>6</w:t>
      </w:r>
      <w:r>
        <w:rPr>
          <w:rFonts w:hint="eastAsia"/>
          <w:szCs w:val="17"/>
          <w:lang w:eastAsia="zh-CN"/>
        </w:rPr>
        <w:tab/>
      </w:r>
      <w:r>
        <w:rPr>
          <w:rFonts w:hint="eastAsia"/>
          <w:szCs w:val="17"/>
          <w:lang w:eastAsia="zh-CN"/>
        </w:rPr>
        <w:t>顾及到</w:t>
      </w:r>
      <w:r>
        <w:rPr>
          <w:rFonts w:eastAsia="STKaiti" w:hint="eastAsia"/>
          <w:szCs w:val="24"/>
          <w:lang w:eastAsia="zh-CN"/>
        </w:rPr>
        <w:t>考虑到</w:t>
      </w:r>
      <w:del w:id="128" w:author="Xing" w:date="2015-10-29T07:23:00Z">
        <w:r w:rsidDel="008929F5">
          <w:rPr>
            <w:i/>
            <w:iCs/>
            <w:lang w:eastAsia="zh-CN"/>
          </w:rPr>
          <w:delText>h</w:delText>
        </w:r>
      </w:del>
      <w:ins w:id="129" w:author="Xing" w:date="2015-10-29T07:23:00Z">
        <w:r w:rsidR="008929F5">
          <w:rPr>
            <w:rFonts w:hint="eastAsia"/>
            <w:i/>
            <w:iCs/>
            <w:lang w:eastAsia="zh-CN"/>
          </w:rPr>
          <w:t>g</w:t>
        </w:r>
      </w:ins>
      <w:r w:rsidRPr="00E3187D">
        <w:rPr>
          <w:rFonts w:hint="eastAsia"/>
          <w:i/>
          <w:lang w:eastAsia="zh-CN"/>
        </w:rPr>
        <w:t>)</w:t>
      </w:r>
      <w:r>
        <w:rPr>
          <w:rFonts w:hint="eastAsia"/>
          <w:lang w:eastAsia="zh-CN"/>
        </w:rPr>
        <w:t>和</w:t>
      </w:r>
      <w:del w:id="130" w:author="Xing" w:date="2015-10-29T07:23:00Z">
        <w:r w:rsidDel="008929F5">
          <w:rPr>
            <w:i/>
            <w:iCs/>
            <w:lang w:eastAsia="zh-CN"/>
          </w:rPr>
          <w:delText>i</w:delText>
        </w:r>
      </w:del>
      <w:ins w:id="131" w:author="Xing" w:date="2015-10-29T07:23:00Z">
        <w:r w:rsidR="008929F5">
          <w:rPr>
            <w:rFonts w:hint="eastAsia"/>
            <w:i/>
            <w:iCs/>
            <w:lang w:eastAsia="zh-CN"/>
          </w:rPr>
          <w:t>h</w:t>
        </w:r>
      </w:ins>
      <w:r w:rsidRPr="00E3187D">
        <w:rPr>
          <w:rFonts w:hint="eastAsia"/>
          <w:i/>
          <w:lang w:eastAsia="zh-CN"/>
        </w:rPr>
        <w:t>)</w:t>
      </w:r>
      <w:r>
        <w:rPr>
          <w:rFonts w:hint="eastAsia"/>
          <w:lang w:eastAsia="zh-CN"/>
        </w:rPr>
        <w:t>中为公共保护和赈灾提供补充支持的内容，主管部门</w:t>
      </w:r>
      <w:del w:id="132" w:author="Xing" w:date="2015-10-29T07:23:00Z">
        <w:r w:rsidDel="008929F5">
          <w:rPr>
            <w:rFonts w:hint="eastAsia"/>
            <w:lang w:eastAsia="zh-CN"/>
          </w:rPr>
          <w:delText>可以</w:delText>
        </w:r>
      </w:del>
      <w:r>
        <w:rPr>
          <w:rFonts w:hint="eastAsia"/>
          <w:lang w:eastAsia="zh-CN"/>
        </w:rPr>
        <w:t>鼓励各部门和组织使用</w:t>
      </w:r>
      <w:del w:id="133" w:author="Xing" w:date="2015-10-29T07:24:00Z">
        <w:r w:rsidDel="001345C8">
          <w:rPr>
            <w:rFonts w:hint="eastAsia"/>
            <w:lang w:eastAsia="zh-CN"/>
          </w:rPr>
          <w:delText>先进的无线解决方案</w:delText>
        </w:r>
      </w:del>
      <w:ins w:id="134" w:author="Xing" w:date="2015-10-29T07:24:00Z">
        <w:r w:rsidR="001345C8">
          <w:rPr>
            <w:rFonts w:hint="eastAsia"/>
            <w:lang w:eastAsia="zh-CN"/>
          </w:rPr>
          <w:t>宽带</w:t>
        </w:r>
        <w:r w:rsidR="001345C8">
          <w:rPr>
            <w:rFonts w:hint="eastAsia"/>
            <w:lang w:eastAsia="zh-CN"/>
          </w:rPr>
          <w:t>PPDR</w:t>
        </w:r>
        <w:r w:rsidR="001345C8">
          <w:rPr>
            <w:rFonts w:hint="eastAsia"/>
            <w:lang w:eastAsia="zh-CN"/>
          </w:rPr>
          <w:t>系统</w:t>
        </w:r>
      </w:ins>
      <w:r>
        <w:rPr>
          <w:rFonts w:hint="eastAsia"/>
          <w:lang w:eastAsia="zh-CN"/>
        </w:rPr>
        <w:t>；</w:t>
      </w:r>
    </w:p>
    <w:p w:rsidR="00304533" w:rsidRDefault="005704BC" w:rsidP="00304533">
      <w:pPr>
        <w:rPr>
          <w:color w:val="000000"/>
          <w:lang w:eastAsia="zh-CN"/>
        </w:rPr>
      </w:pPr>
      <w:r>
        <w:rPr>
          <w:color w:val="000000"/>
          <w:szCs w:val="17"/>
          <w:lang w:eastAsia="zh-CN"/>
        </w:rPr>
        <w:t>7</w:t>
      </w:r>
      <w:r>
        <w:rPr>
          <w:rFonts w:hint="eastAsia"/>
          <w:color w:val="000000"/>
          <w:szCs w:val="17"/>
          <w:lang w:eastAsia="zh-CN"/>
        </w:rPr>
        <w:tab/>
      </w:r>
      <w:r>
        <w:rPr>
          <w:rFonts w:hint="eastAsia"/>
          <w:color w:val="000000"/>
          <w:lang w:eastAsia="zh-CN"/>
        </w:rPr>
        <w:t>鼓励各主管部门在不触及国内法律的情况下，通过相互合作和磋商，为在紧急和赈灾情况下所使用无线电通信设备的跨境流通提供便利；</w:t>
      </w:r>
    </w:p>
    <w:p w:rsidR="00304533" w:rsidRDefault="005704BC" w:rsidP="00304533">
      <w:pPr>
        <w:rPr>
          <w:color w:val="000000"/>
          <w:lang w:eastAsia="zh-CN"/>
        </w:rPr>
      </w:pPr>
      <w:r>
        <w:rPr>
          <w:color w:val="000000"/>
          <w:szCs w:val="17"/>
          <w:lang w:eastAsia="zh-CN"/>
        </w:rPr>
        <w:t>8</w:t>
      </w:r>
      <w:r>
        <w:rPr>
          <w:rFonts w:hint="eastAsia"/>
          <w:color w:val="000000"/>
          <w:szCs w:val="17"/>
          <w:lang w:eastAsia="zh-CN"/>
        </w:rPr>
        <w:tab/>
      </w:r>
      <w:r>
        <w:rPr>
          <w:rFonts w:hint="eastAsia"/>
          <w:color w:val="000000"/>
          <w:lang w:eastAsia="zh-CN"/>
        </w:rPr>
        <w:t>主管部门鼓励公共保护和赈灾机构和组织在规划频谱使用和实施支持公共保护和赈灾的技术和系统时利用相关的</w:t>
      </w:r>
      <w:r>
        <w:rPr>
          <w:color w:val="000000"/>
          <w:lang w:eastAsia="zh-CN"/>
        </w:rPr>
        <w:t>ITU-R</w:t>
      </w:r>
      <w:r>
        <w:rPr>
          <w:rFonts w:hint="eastAsia"/>
          <w:color w:val="000000"/>
          <w:lang w:eastAsia="zh-CN"/>
        </w:rPr>
        <w:t>建议书；</w:t>
      </w:r>
    </w:p>
    <w:p w:rsidR="00304533" w:rsidRDefault="005704BC" w:rsidP="00304533">
      <w:pPr>
        <w:rPr>
          <w:color w:val="000000"/>
          <w:lang w:eastAsia="zh-CN"/>
        </w:rPr>
      </w:pPr>
      <w:r>
        <w:rPr>
          <w:color w:val="000000"/>
          <w:szCs w:val="17"/>
          <w:lang w:eastAsia="zh-CN"/>
        </w:rPr>
        <w:t>9</w:t>
      </w:r>
      <w:r>
        <w:rPr>
          <w:rFonts w:hint="eastAsia"/>
          <w:color w:val="000000"/>
          <w:szCs w:val="17"/>
          <w:lang w:eastAsia="zh-CN"/>
        </w:rPr>
        <w:tab/>
      </w:r>
      <w:r>
        <w:rPr>
          <w:rFonts w:hint="eastAsia"/>
          <w:color w:val="000000"/>
          <w:lang w:eastAsia="zh-CN"/>
        </w:rPr>
        <w:t>鼓励主管部门继续与公共保护和赈灾团体紧密合作，继续完善公共保护和赈灾活动的操作要求；</w:t>
      </w:r>
    </w:p>
    <w:p w:rsidR="00304533" w:rsidRDefault="005704BC" w:rsidP="00304533">
      <w:pPr>
        <w:rPr>
          <w:color w:val="000000"/>
          <w:lang w:eastAsia="zh-CN"/>
        </w:rPr>
      </w:pPr>
      <w:r>
        <w:rPr>
          <w:color w:val="000000"/>
          <w:szCs w:val="17"/>
          <w:lang w:eastAsia="zh-CN"/>
        </w:rPr>
        <w:t>10</w:t>
      </w:r>
      <w:r>
        <w:rPr>
          <w:rFonts w:hint="eastAsia"/>
          <w:color w:val="000000"/>
          <w:szCs w:val="17"/>
          <w:lang w:eastAsia="zh-CN"/>
        </w:rPr>
        <w:tab/>
      </w:r>
      <w:r>
        <w:rPr>
          <w:rFonts w:hint="eastAsia"/>
          <w:color w:val="000000"/>
          <w:lang w:eastAsia="zh-CN"/>
        </w:rPr>
        <w:t>应当继续鼓励设备制造商在未来的设备制造中考虑到本决议，包括主管部门在所确定频段的不同部分操作的需要，</w:t>
      </w:r>
    </w:p>
    <w:p w:rsidR="00304533" w:rsidRPr="009C5FC3" w:rsidRDefault="005704BC" w:rsidP="00304533">
      <w:pPr>
        <w:pStyle w:val="Call"/>
        <w:rPr>
          <w:lang w:eastAsia="zh-CN"/>
        </w:rPr>
      </w:pPr>
      <w:r w:rsidRPr="009C5FC3">
        <w:rPr>
          <w:rFonts w:hint="eastAsia"/>
          <w:lang w:eastAsia="zh-CN"/>
        </w:rPr>
        <w:t>请国际电联无线电通信部门（</w:t>
      </w:r>
      <w:r w:rsidRPr="009C5FC3">
        <w:rPr>
          <w:lang w:eastAsia="zh-CN"/>
        </w:rPr>
        <w:t>ITU-R</w:t>
      </w:r>
      <w:r w:rsidRPr="009C5FC3">
        <w:rPr>
          <w:rFonts w:hint="eastAsia"/>
          <w:lang w:eastAsia="zh-CN"/>
        </w:rPr>
        <w:t>）</w:t>
      </w:r>
    </w:p>
    <w:p w:rsidR="00304533" w:rsidRDefault="005704BC" w:rsidP="00304533">
      <w:pPr>
        <w:rPr>
          <w:lang w:eastAsia="zh-CN"/>
        </w:rPr>
      </w:pPr>
      <w:del w:id="135" w:author="Xing" w:date="2015-10-29T07:24:00Z">
        <w:r w:rsidDel="00D71469">
          <w:rPr>
            <w:szCs w:val="17"/>
            <w:lang w:eastAsia="zh-CN"/>
          </w:rPr>
          <w:delText>1</w:delText>
        </w:r>
        <w:r w:rsidDel="00D71469">
          <w:rPr>
            <w:rFonts w:hint="eastAsia"/>
            <w:szCs w:val="17"/>
            <w:lang w:eastAsia="zh-CN"/>
          </w:rPr>
          <w:tab/>
        </w:r>
      </w:del>
      <w:r>
        <w:rPr>
          <w:rFonts w:hint="eastAsia"/>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304533" w:rsidDel="00D71469" w:rsidRDefault="005704BC" w:rsidP="00304533">
      <w:pPr>
        <w:rPr>
          <w:del w:id="136" w:author="Xing" w:date="2015-10-29T07:24:00Z"/>
          <w:lang w:eastAsia="zh-CN"/>
        </w:rPr>
      </w:pPr>
      <w:del w:id="137" w:author="Xing" w:date="2015-10-29T07:24:00Z">
        <w:r w:rsidDel="00D71469">
          <w:rPr>
            <w:szCs w:val="17"/>
            <w:lang w:eastAsia="zh-CN"/>
          </w:rPr>
          <w:lastRenderedPageBreak/>
          <w:delText>2</w:delText>
        </w:r>
        <w:r w:rsidDel="00D71469">
          <w:rPr>
            <w:rFonts w:hint="eastAsia"/>
            <w:szCs w:val="17"/>
            <w:lang w:eastAsia="zh-CN"/>
          </w:rPr>
          <w:tab/>
        </w:r>
        <w:r w:rsidDel="00D71469">
          <w:rPr>
            <w:rFonts w:hint="eastAsia"/>
            <w:lang w:eastAsia="zh-CN"/>
          </w:rPr>
          <w:delText>继续进行适当的研究，为确定更多的频率范围提供支持，以满足</w:delText>
        </w:r>
        <w:r w:rsidDel="00D71469">
          <w:rPr>
            <w:rFonts w:hint="eastAsia"/>
            <w:lang w:eastAsia="zh-CN"/>
          </w:rPr>
          <w:delText>1</w:delText>
        </w:r>
        <w:r w:rsidDel="00D71469">
          <w:rPr>
            <w:rFonts w:hint="eastAsia"/>
            <w:lang w:eastAsia="zh-CN"/>
          </w:rPr>
          <w:delText>区的某些已经达成一致的国家的特殊需要，特别是满足公共保护和赈灾部门的无线电通信需求。</w:delText>
        </w:r>
      </w:del>
    </w:p>
    <w:p w:rsidR="005704BC" w:rsidRDefault="005704BC" w:rsidP="0032202E">
      <w:pPr>
        <w:pStyle w:val="Reasons"/>
        <w:rPr>
          <w:lang w:eastAsia="zh-CN"/>
        </w:rPr>
      </w:pPr>
      <w:r>
        <w:rPr>
          <w:b/>
          <w:lang w:eastAsia="zh-CN"/>
        </w:rPr>
        <w:t>理由：</w:t>
      </w:r>
      <w:r>
        <w:rPr>
          <w:lang w:eastAsia="zh-CN"/>
        </w:rPr>
        <w:tab/>
      </w:r>
      <w:r w:rsidR="00CC4721">
        <w:rPr>
          <w:rFonts w:hint="eastAsia"/>
          <w:lang w:val="en-US" w:eastAsia="zh-CN"/>
        </w:rPr>
        <w:t>修改此决议，以便纳入公共保护和赈灾的宽带应用，同时在</w:t>
      </w:r>
      <w:r w:rsidR="00CC4721">
        <w:rPr>
          <w:rFonts w:hint="eastAsia"/>
          <w:lang w:val="en-US" w:eastAsia="zh-CN"/>
        </w:rPr>
        <w:t>2</w:t>
      </w:r>
      <w:r w:rsidR="00CC4721">
        <w:rPr>
          <w:rFonts w:hint="eastAsia"/>
          <w:lang w:val="en-US" w:eastAsia="zh-CN"/>
        </w:rPr>
        <w:t>区</w:t>
      </w:r>
      <w:r w:rsidR="00B939B0">
        <w:rPr>
          <w:rFonts w:hint="eastAsia"/>
          <w:lang w:val="en-US" w:eastAsia="zh-CN"/>
        </w:rPr>
        <w:t>的可用频段中加入</w:t>
      </w:r>
      <w:r w:rsidR="00CC4721">
        <w:rPr>
          <w:lang w:val="en-US" w:eastAsia="zh-CN"/>
        </w:rPr>
        <w:t>380-399.9 MHz</w:t>
      </w:r>
      <w:r w:rsidR="00CC4721">
        <w:rPr>
          <w:rFonts w:hint="eastAsia"/>
          <w:lang w:val="en-US" w:eastAsia="zh-CN"/>
        </w:rPr>
        <w:t>频段（可同时供窄带和宽带</w:t>
      </w:r>
      <w:r w:rsidR="00CC4721">
        <w:rPr>
          <w:rFonts w:hint="eastAsia"/>
          <w:lang w:val="en-US" w:eastAsia="zh-CN"/>
        </w:rPr>
        <w:t>PPDR</w:t>
      </w:r>
      <w:r w:rsidR="00CC4721">
        <w:rPr>
          <w:rFonts w:hint="eastAsia"/>
          <w:lang w:val="en-US" w:eastAsia="zh-CN"/>
        </w:rPr>
        <w:t>系统使用），并删除不再相关的案文。</w:t>
      </w:r>
    </w:p>
    <w:p w:rsidR="008D650E" w:rsidRDefault="008D650E" w:rsidP="0032202E">
      <w:pPr>
        <w:pStyle w:val="Reasons"/>
      </w:pPr>
    </w:p>
    <w:p w:rsidR="008D650E" w:rsidRDefault="008D650E">
      <w:pPr>
        <w:jc w:val="center"/>
      </w:pPr>
      <w:r>
        <w:t>______________</w:t>
      </w:r>
      <w:bookmarkStart w:id="138" w:name="_GoBack"/>
      <w:bookmarkEnd w:id="138"/>
    </w:p>
    <w:sectPr w:rsidR="008D650E" w:rsidSect="00DB4C58">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3F" w:rsidRDefault="0098393F">
      <w:r>
        <w:separator/>
      </w:r>
    </w:p>
  </w:endnote>
  <w:endnote w:type="continuationSeparator" w:id="0">
    <w:p w:rsidR="0098393F" w:rsidRDefault="0098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BC" w:rsidRPr="00DA0469" w:rsidRDefault="001E28B4" w:rsidP="005704BC">
    <w:pPr>
      <w:pStyle w:val="Footer"/>
      <w:rPr>
        <w:lang w:val="en-US"/>
      </w:rPr>
    </w:pPr>
    <w:fldSimple w:instr=" FILENAME \p \* MERGEFORMAT ">
      <w:r w:rsidR="00555C37" w:rsidRPr="00555C37">
        <w:rPr>
          <w:lang w:val="en-US"/>
        </w:rPr>
        <w:t>P:\CHI\ITU-R\CONF-R\CMR15\000\066ADD03C.docx</w:t>
      </w:r>
    </w:fldSimple>
    <w:r w:rsidR="005704BC">
      <w:t xml:space="preserve"> (388382)</w:t>
    </w:r>
    <w:r w:rsidR="005704BC" w:rsidRPr="00DA0469">
      <w:rPr>
        <w:lang w:val="en-US"/>
      </w:rPr>
      <w:tab/>
    </w:r>
    <w:r w:rsidR="00DB4C58">
      <w:fldChar w:fldCharType="begin"/>
    </w:r>
    <w:r w:rsidR="005704BC">
      <w:instrText xml:space="preserve"> savedate \@ dd.MM.yy </w:instrText>
    </w:r>
    <w:r w:rsidR="00DB4C58">
      <w:fldChar w:fldCharType="separate"/>
    </w:r>
    <w:r w:rsidR="008621EA">
      <w:t>29.10.15</w:t>
    </w:r>
    <w:r w:rsidR="00DB4C58">
      <w:fldChar w:fldCharType="end"/>
    </w:r>
    <w:r w:rsidR="005704BC" w:rsidRPr="00DA0469">
      <w:rPr>
        <w:lang w:val="en-US"/>
      </w:rPr>
      <w:tab/>
    </w:r>
    <w:r w:rsidR="00DB4C58">
      <w:fldChar w:fldCharType="begin"/>
    </w:r>
    <w:r w:rsidR="005704BC">
      <w:instrText xml:space="preserve"> printdate \@ dd.MM.yy </w:instrText>
    </w:r>
    <w:r w:rsidR="00DB4C58">
      <w:fldChar w:fldCharType="separate"/>
    </w:r>
    <w:r w:rsidR="005704BC">
      <w:t>03.07.06</w:t>
    </w:r>
    <w:r w:rsidR="00DB4C5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1E28B4">
    <w:pPr>
      <w:pStyle w:val="Footer"/>
      <w:rPr>
        <w:lang w:val="en-US"/>
      </w:rPr>
    </w:pPr>
    <w:fldSimple w:instr=" FILENAME \p \* MERGEFORMAT ">
      <w:r w:rsidR="00555C37" w:rsidRPr="00555C37">
        <w:rPr>
          <w:lang w:val="en-US"/>
        </w:rPr>
        <w:t>P:\CHI\ITU-R\CONF-R\CMR15\000\066ADD03C.docx</w:t>
      </w:r>
    </w:fldSimple>
    <w:r w:rsidR="005704BC">
      <w:t xml:space="preserve"> (388382)</w:t>
    </w:r>
    <w:r w:rsidR="00B851D4" w:rsidRPr="00DA0469">
      <w:rPr>
        <w:lang w:val="en-US"/>
      </w:rPr>
      <w:tab/>
    </w:r>
    <w:r w:rsidR="00DB4C58">
      <w:fldChar w:fldCharType="begin"/>
    </w:r>
    <w:r w:rsidR="00B851D4">
      <w:instrText xml:space="preserve"> savedate \@ dd.MM.yy </w:instrText>
    </w:r>
    <w:r w:rsidR="00DB4C58">
      <w:fldChar w:fldCharType="separate"/>
    </w:r>
    <w:r w:rsidR="008621EA">
      <w:t>29.10.15</w:t>
    </w:r>
    <w:r w:rsidR="00DB4C58">
      <w:fldChar w:fldCharType="end"/>
    </w:r>
    <w:r w:rsidR="00B851D4" w:rsidRPr="00DA0469">
      <w:rPr>
        <w:lang w:val="en-US"/>
      </w:rPr>
      <w:tab/>
    </w:r>
    <w:r w:rsidR="00DB4C58">
      <w:fldChar w:fldCharType="begin"/>
    </w:r>
    <w:r w:rsidR="00B851D4">
      <w:instrText xml:space="preserve"> printdate \@ dd.MM.yy </w:instrText>
    </w:r>
    <w:r w:rsidR="00DB4C58">
      <w:fldChar w:fldCharType="separate"/>
    </w:r>
    <w:r w:rsidR="005704BC">
      <w:t>03.07.06</w:t>
    </w:r>
    <w:r w:rsidR="00DB4C5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3F" w:rsidRDefault="0098393F">
      <w:r>
        <w:t>____________________</w:t>
      </w:r>
    </w:p>
  </w:footnote>
  <w:footnote w:type="continuationSeparator" w:id="0">
    <w:p w:rsidR="0098393F" w:rsidRDefault="0098393F">
      <w:r>
        <w:continuationSeparator/>
      </w:r>
    </w:p>
  </w:footnote>
  <w:footnote w:id="1">
    <w:p w:rsidR="00BE35A7" w:rsidRPr="008B09AD" w:rsidDel="00D05ABE" w:rsidRDefault="00BE35A7" w:rsidP="00BE35A7">
      <w:pPr>
        <w:pStyle w:val="FootnoteText"/>
        <w:rPr>
          <w:del w:id="46" w:author="Chen, Meng" w:date="2014-06-11T11:16:00Z"/>
          <w:lang w:eastAsia="zh-CN"/>
        </w:rPr>
      </w:pPr>
      <w:del w:id="47" w:author="Chen, Meng" w:date="2014-06-11T11:16:00Z">
        <w:r w:rsidDel="00D05ABE">
          <w:rPr>
            <w:rStyle w:val="FootnoteReference"/>
            <w:lang w:eastAsia="zh-CN"/>
          </w:rPr>
          <w:delText>1</w:delText>
        </w:r>
        <w:r w:rsidRPr="005E448D" w:rsidDel="00D05ABE">
          <w:rPr>
            <w:sz w:val="18"/>
            <w:szCs w:val="18"/>
            <w:lang w:eastAsia="zh-CN"/>
          </w:rPr>
          <w:tab/>
        </w:r>
        <w:r w:rsidRPr="00A316C4" w:rsidDel="00D05ABE">
          <w:rPr>
            <w:rFonts w:hint="eastAsia"/>
            <w:lang w:eastAsia="zh-CN"/>
          </w:rPr>
          <w:delText>例如，欧洲电信标准协会</w:delText>
        </w:r>
        <w:r w:rsidRPr="00A316C4" w:rsidDel="00D05ABE">
          <w:rPr>
            <w:lang w:eastAsia="zh-CN"/>
          </w:rPr>
          <w:delText>（</w:delText>
        </w:r>
        <w:r w:rsidRPr="00A316C4" w:rsidDel="00D05ABE">
          <w:rPr>
            <w:lang w:eastAsia="zh-CN"/>
          </w:rPr>
          <w:delText>ETSI</w:delText>
        </w:r>
        <w:r w:rsidRPr="00A316C4" w:rsidDel="00D05ABE">
          <w:rPr>
            <w:lang w:eastAsia="zh-CN"/>
          </w:rPr>
          <w:delText>）</w:delText>
        </w:r>
        <w:r w:rsidRPr="00A316C4" w:rsidDel="00D05ABE">
          <w:rPr>
            <w:rFonts w:hint="eastAsia"/>
            <w:lang w:eastAsia="zh-CN"/>
          </w:rPr>
          <w:delText>和电信工业组织</w:delText>
        </w:r>
        <w:r w:rsidRPr="00A316C4" w:rsidDel="00D05ABE">
          <w:rPr>
            <w:lang w:eastAsia="zh-CN"/>
          </w:rPr>
          <w:delText>（</w:delText>
        </w:r>
        <w:r w:rsidRPr="00A316C4" w:rsidDel="00D05ABE">
          <w:rPr>
            <w:lang w:eastAsia="zh-CN"/>
          </w:rPr>
          <w:delText>TI</w:delText>
        </w:r>
        <w:r w:rsidRPr="00A316C4" w:rsidDel="00D05ABE">
          <w:rPr>
            <w:rFonts w:hint="eastAsia"/>
            <w:lang w:eastAsia="zh-CN"/>
          </w:rPr>
          <w:delText>A</w:delText>
        </w:r>
        <w:r w:rsidRPr="00A316C4" w:rsidDel="00D05ABE">
          <w:rPr>
            <w:rFonts w:hint="eastAsia"/>
            <w:lang w:eastAsia="zh-CN"/>
          </w:rPr>
          <w:delText>）的一个联合标准化计划，称为</w:delText>
        </w:r>
        <w:r w:rsidRPr="00A316C4" w:rsidDel="00D05ABE">
          <w:rPr>
            <w:lang w:eastAsia="zh-CN"/>
          </w:rPr>
          <w:delText>MESA</w:delText>
        </w:r>
        <w:r w:rsidRPr="00A316C4" w:rsidDel="00D05ABE">
          <w:rPr>
            <w:rFonts w:hint="eastAsia"/>
            <w:lang w:eastAsia="zh-CN"/>
          </w:rPr>
          <w:delText>项目（移动应急和安全应用），已经开始用于宽带公共保护和救灾。此外，联合国人道主义办公室（</w:delText>
        </w:r>
        <w:r w:rsidRPr="00A316C4" w:rsidDel="00D05ABE">
          <w:rPr>
            <w:rFonts w:hint="eastAsia"/>
            <w:lang w:eastAsia="zh-CN"/>
          </w:rPr>
          <w:delText>OCHA</w:delText>
        </w:r>
        <w:r w:rsidRPr="00A316C4" w:rsidDel="00D05ABE">
          <w:rPr>
            <w:rFonts w:hint="eastAsia"/>
            <w:lang w:eastAsia="zh-CN"/>
          </w:rPr>
          <w:delText>）主持的应急通信工作组（</w:delText>
        </w:r>
        <w:r w:rsidRPr="00A316C4" w:rsidDel="00D05ABE">
          <w:rPr>
            <w:lang w:eastAsia="zh-CN"/>
          </w:rPr>
          <w:delText>WGET</w:delText>
        </w:r>
        <w:r w:rsidRPr="00A316C4" w:rsidDel="00D05ABE">
          <w:rPr>
            <w:rFonts w:hint="eastAsia"/>
            <w:lang w:eastAsia="zh-CN"/>
          </w:rPr>
          <w:delText>）是一个为提供人道主义援助中使用电信设施提供便利的公开论坛，由联合国机构、主要的非政府组织、红十字国际委员会</w:delText>
        </w:r>
        <w:r w:rsidRPr="00A316C4" w:rsidDel="00D05ABE">
          <w:rPr>
            <w:lang w:eastAsia="zh-CN"/>
          </w:rPr>
          <w:delText>（</w:delText>
        </w:r>
        <w:r w:rsidRPr="00A316C4" w:rsidDel="00D05ABE">
          <w:rPr>
            <w:lang w:eastAsia="zh-CN"/>
          </w:rPr>
          <w:delText>ICR</w:delText>
        </w:r>
        <w:r w:rsidRPr="00A316C4" w:rsidDel="00D05ABE">
          <w:rPr>
            <w:rFonts w:hint="eastAsia"/>
            <w:lang w:eastAsia="zh-CN"/>
          </w:rPr>
          <w:delText>C</w:delText>
        </w:r>
        <w:r w:rsidRPr="00A316C4" w:rsidDel="00D05ABE">
          <w:rPr>
            <w:rFonts w:hint="eastAsia"/>
            <w:lang w:eastAsia="zh-CN"/>
          </w:rPr>
          <w:delText>）、</w:delText>
        </w:r>
        <w:r w:rsidRPr="00A316C4" w:rsidDel="00D05ABE">
          <w:rPr>
            <w:lang w:eastAsia="zh-CN"/>
          </w:rPr>
          <w:delText>国际电联</w:delText>
        </w:r>
        <w:r w:rsidRPr="00A316C4" w:rsidDel="00D05ABE">
          <w:rPr>
            <w:rFonts w:hint="eastAsia"/>
            <w:lang w:eastAsia="zh-CN"/>
          </w:rPr>
          <w:delText>以及来自私营部门和学术界的专家组成。另一个协调和促进统一的全球救灾电信（</w:delText>
        </w:r>
        <w:r w:rsidRPr="00A316C4" w:rsidDel="00D05ABE">
          <w:rPr>
            <w:lang w:eastAsia="zh-CN"/>
          </w:rPr>
          <w:delText>TDR</w:delText>
        </w:r>
        <w:r w:rsidRPr="00A316C4" w:rsidDel="00D05ABE">
          <w:rPr>
            <w:rFonts w:hint="eastAsia"/>
            <w:lang w:eastAsia="zh-CN"/>
          </w:rPr>
          <w:delText>）标准的平台是</w:delText>
        </w:r>
        <w:r w:rsidRPr="00A316C4" w:rsidDel="00D05ABE">
          <w:rPr>
            <w:lang w:eastAsia="zh-CN"/>
          </w:rPr>
          <w:delText>TDR</w:delText>
        </w:r>
        <w:r w:rsidRPr="00A316C4" w:rsidDel="00D05ABE">
          <w:rPr>
            <w:rFonts w:hint="eastAsia"/>
            <w:lang w:eastAsia="zh-CN"/>
          </w:rPr>
          <w:delText>合作协调组，是在</w:delText>
        </w:r>
        <w:r w:rsidRPr="00A316C4" w:rsidDel="00D05ABE">
          <w:rPr>
            <w:lang w:eastAsia="zh-CN"/>
          </w:rPr>
          <w:delText>国际电联</w:delText>
        </w:r>
        <w:r w:rsidRPr="00A316C4" w:rsidDel="00D05ABE">
          <w:rPr>
            <w:rFonts w:hint="eastAsia"/>
            <w:lang w:eastAsia="zh-CN"/>
          </w:rPr>
          <w:delText>的协调下建立起来的，参与者包括国际电信提供商、有关的政府部门、标准制定组织以及救灾组织。</w:delText>
        </w:r>
      </w:del>
    </w:p>
  </w:footnote>
  <w:footnote w:id="2">
    <w:p w:rsidR="004E3E00" w:rsidRDefault="005704BC" w:rsidP="00304533">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r w:rsidRPr="005E448D">
        <w:rPr>
          <w:rFonts w:hint="eastAsia"/>
          <w:lang w:eastAsia="zh-CN"/>
        </w:rPr>
        <w:t>《</w:t>
      </w:r>
      <w:r w:rsidRPr="005E448D">
        <w:rPr>
          <w:lang w:eastAsia="zh-CN"/>
        </w:rPr>
        <w:t>ITU-D</w:t>
      </w:r>
      <w:r w:rsidRPr="005E448D">
        <w:rPr>
          <w:rFonts w:hint="eastAsia"/>
          <w:lang w:eastAsia="zh-CN"/>
        </w:rPr>
        <w:t>救灾手册》。</w:t>
      </w:r>
    </w:p>
  </w:footnote>
  <w:footnote w:id="3">
    <w:p w:rsidR="004E3E00" w:rsidRPr="00977B01" w:rsidDel="004D05C2" w:rsidRDefault="005704BC" w:rsidP="00977B01">
      <w:pPr>
        <w:pStyle w:val="FootnoteText"/>
        <w:rPr>
          <w:del w:id="83" w:author="Xing" w:date="2015-10-29T07:15:00Z"/>
        </w:rPr>
      </w:pPr>
      <w:del w:id="84" w:author="Xing" w:date="2015-10-29T07:15:00Z">
        <w:r w:rsidRPr="00977B01" w:rsidDel="004D05C2">
          <w:rPr>
            <w:rStyle w:val="FootnoteReference"/>
            <w:position w:val="10"/>
            <w:szCs w:val="18"/>
          </w:rPr>
          <w:delText>3</w:delText>
        </w:r>
        <w:r w:rsidDel="004D05C2">
          <w:rPr>
            <w:position w:val="4"/>
          </w:rPr>
          <w:tab/>
        </w:r>
        <w:r w:rsidRPr="00977B01" w:rsidDel="004D05C2">
          <w:delText>3-30</w:delText>
        </w:r>
        <w:r w:rsidRPr="00977B01" w:rsidDel="004D05C2">
          <w:rPr>
            <w:rFonts w:hint="eastAsia"/>
          </w:rPr>
          <w:delText>、</w:delText>
        </w:r>
        <w:r w:rsidRPr="00977B01" w:rsidDel="004D05C2">
          <w:delText>68-88</w:delText>
        </w:r>
        <w:r w:rsidRPr="00977B01" w:rsidDel="004D05C2">
          <w:rPr>
            <w:rFonts w:hint="eastAsia"/>
          </w:rPr>
          <w:delText>、</w:delText>
        </w:r>
        <w:r w:rsidRPr="00977B01" w:rsidDel="004D05C2">
          <w:delText>138-144</w:delText>
        </w:r>
        <w:r w:rsidRPr="00977B01" w:rsidDel="004D05C2">
          <w:rPr>
            <w:rFonts w:hint="eastAsia"/>
          </w:rPr>
          <w:delText>、</w:delText>
        </w:r>
        <w:r w:rsidRPr="00977B01" w:rsidDel="004D05C2">
          <w:delText>148-174</w:delText>
        </w:r>
        <w:r w:rsidRPr="00977B01" w:rsidDel="004D05C2">
          <w:rPr>
            <w:rFonts w:hint="eastAsia"/>
          </w:rPr>
          <w:delText>、</w:delText>
        </w:r>
        <w:r w:rsidRPr="00977B01" w:rsidDel="004D05C2">
          <w:delText>380-400 MHz</w:delText>
        </w:r>
        <w:r w:rsidRPr="00977B01" w:rsidDel="004D05C2">
          <w:rPr>
            <w:rFonts w:hint="eastAsia"/>
          </w:rPr>
          <w:delText>（包括</w:delText>
        </w:r>
        <w:r w:rsidRPr="00977B01" w:rsidDel="004D05C2">
          <w:delText>CEPT</w:delText>
        </w:r>
        <w:r w:rsidRPr="00977B01" w:rsidDel="004D05C2">
          <w:rPr>
            <w:rFonts w:hint="eastAsia"/>
          </w:rPr>
          <w:delText>指定的</w:delText>
        </w:r>
        <w:r w:rsidRPr="00977B01" w:rsidDel="004D05C2">
          <w:delText>380-385/390-395 MHz</w:delText>
        </w:r>
        <w:r w:rsidRPr="00977B01" w:rsidDel="004D05C2">
          <w:rPr>
            <w:rFonts w:hint="eastAsia"/>
          </w:rPr>
          <w:delText>）、</w:delText>
        </w:r>
        <w:r w:rsidRPr="00977B01" w:rsidDel="004D05C2">
          <w:delText>400-430</w:delText>
        </w:r>
        <w:r w:rsidRPr="00977B01" w:rsidDel="004D05C2">
          <w:rPr>
            <w:rFonts w:hint="eastAsia"/>
          </w:rPr>
          <w:delText>、</w:delText>
        </w:r>
        <w:r w:rsidRPr="00977B01" w:rsidDel="004D05C2">
          <w:delText>440-470</w:delText>
        </w:r>
        <w:r w:rsidRPr="00977B01" w:rsidDel="004D05C2">
          <w:rPr>
            <w:rFonts w:hint="eastAsia"/>
          </w:rPr>
          <w:delText>、</w:delText>
        </w:r>
        <w:r w:rsidRPr="00977B01" w:rsidDel="004D05C2">
          <w:delText>764-776</w:delText>
        </w:r>
        <w:r w:rsidRPr="00977B01" w:rsidDel="004D05C2">
          <w:rPr>
            <w:rFonts w:hint="eastAsia"/>
          </w:rPr>
          <w:delText>、</w:delText>
        </w:r>
        <w:r w:rsidRPr="00977B01" w:rsidDel="004D05C2">
          <w:delText>794-806</w:delText>
        </w:r>
        <w:r w:rsidRPr="00977B01" w:rsidDel="004D05C2">
          <w:rPr>
            <w:rFonts w:hint="eastAsia"/>
          </w:rPr>
          <w:delText>和</w:delText>
        </w:r>
        <w:r w:rsidRPr="00977B01" w:rsidDel="004D05C2">
          <w:delText>806-869 MHz</w:delText>
        </w:r>
        <w:r w:rsidRPr="00977B01" w:rsidDel="004D05C2">
          <w:delText>（</w:delText>
        </w:r>
        <w:r w:rsidRPr="00977B01" w:rsidDel="004D05C2">
          <w:rPr>
            <w:rFonts w:hint="eastAsia"/>
          </w:rPr>
          <w:delText>包括</w:delText>
        </w:r>
        <w:r w:rsidRPr="00977B01" w:rsidDel="004D05C2">
          <w:delText>CITEL</w:delText>
        </w:r>
        <w:r w:rsidRPr="00977B01" w:rsidDel="004D05C2">
          <w:rPr>
            <w:rFonts w:hint="eastAsia"/>
          </w:rPr>
          <w:delText>指定的</w:delText>
        </w:r>
        <w:r w:rsidRPr="00977B01" w:rsidDel="004D05C2">
          <w:delText>821-824/866-869 MHz</w:delText>
        </w:r>
        <w:r w:rsidRPr="00977B01" w:rsidDel="004D05C2">
          <w:delText>）</w:delText>
        </w:r>
        <w:r w:rsidRPr="00977B01" w:rsidDel="004D05C2">
          <w:rPr>
            <w:rFonts w:hint="eastAsia"/>
          </w:rPr>
          <w:delText>。</w:delText>
        </w:r>
      </w:del>
    </w:p>
  </w:footnote>
  <w:footnote w:id="4">
    <w:p w:rsidR="004E3E00" w:rsidRPr="005E448D" w:rsidRDefault="005704BC" w:rsidP="00304533">
      <w:pPr>
        <w:pStyle w:val="FootnoteText"/>
        <w:rPr>
          <w:lang w:eastAsia="zh-CN"/>
        </w:rPr>
      </w:pPr>
      <w:r>
        <w:rPr>
          <w:rStyle w:val="FootnoteReference"/>
          <w:position w:val="4"/>
          <w:lang w:eastAsia="zh-CN"/>
        </w:rPr>
        <w:t>4</w:t>
      </w:r>
      <w:r>
        <w:rPr>
          <w:lang w:eastAsia="zh-CN"/>
        </w:rPr>
        <w:tab/>
      </w:r>
      <w:r w:rsidRPr="005E448D">
        <w:rPr>
          <w:rFonts w:hint="eastAsia"/>
          <w:lang w:eastAsia="zh-CN"/>
        </w:rPr>
        <w:t>在本决议的范围内，“频率</w:t>
      </w:r>
      <w:r>
        <w:rPr>
          <w:rFonts w:hint="eastAsia"/>
          <w:lang w:eastAsia="zh-CN"/>
        </w:rPr>
        <w:t>范围</w:t>
      </w:r>
      <w:r w:rsidRPr="005E448D">
        <w:rPr>
          <w:rFonts w:hint="eastAsia"/>
          <w:lang w:eastAsia="zh-CN"/>
        </w:rPr>
        <w:t>”是指一段无线电设备能够工作的频率，但</w:t>
      </w:r>
      <w:r>
        <w:rPr>
          <w:rFonts w:hint="eastAsia"/>
          <w:lang w:eastAsia="zh-CN"/>
        </w:rPr>
        <w:t>限于符合</w:t>
      </w:r>
      <w:r w:rsidRPr="005E448D">
        <w:rPr>
          <w:rFonts w:hint="eastAsia"/>
          <w:lang w:eastAsia="zh-CN"/>
        </w:rPr>
        <w:t>国内情况和需求</w:t>
      </w:r>
      <w:r>
        <w:rPr>
          <w:rFonts w:hint="eastAsia"/>
          <w:lang w:eastAsia="zh-CN"/>
        </w:rPr>
        <w:t>的</w:t>
      </w:r>
      <w:r w:rsidRPr="005E448D">
        <w:rPr>
          <w:rFonts w:hint="eastAsia"/>
          <w:lang w:eastAsia="zh-CN"/>
        </w:rPr>
        <w:t>特定频</w:t>
      </w:r>
      <w:r>
        <w:rPr>
          <w:rFonts w:hint="eastAsia"/>
          <w:lang w:eastAsia="zh-CN"/>
        </w:rPr>
        <w:t>段</w:t>
      </w:r>
      <w:r w:rsidRPr="005E448D">
        <w:rPr>
          <w:rFonts w:hint="eastAsia"/>
          <w:lang w:eastAsia="zh-CN"/>
        </w:rPr>
        <w:t>。</w:t>
      </w:r>
    </w:p>
  </w:footnote>
  <w:footnote w:id="5">
    <w:p w:rsidR="004E3E00" w:rsidRPr="005E448D" w:rsidDel="00E0437E" w:rsidRDefault="005704BC" w:rsidP="00304533">
      <w:pPr>
        <w:pStyle w:val="FootnoteText"/>
        <w:rPr>
          <w:del w:id="124" w:author="Xing" w:date="2015-10-29T07:22:00Z"/>
          <w:lang w:eastAsia="zh-CN"/>
        </w:rPr>
      </w:pPr>
      <w:del w:id="125" w:author="Xing" w:date="2015-10-29T07:22:00Z">
        <w:r w:rsidRPr="00977B01" w:rsidDel="00E0437E">
          <w:rPr>
            <w:rStyle w:val="FootnoteReference"/>
            <w:position w:val="10"/>
            <w:szCs w:val="18"/>
          </w:rPr>
          <w:delText>5</w:delText>
        </w:r>
        <w:r w:rsidDel="00E0437E">
          <w:rPr>
            <w:lang w:eastAsia="zh-CN"/>
          </w:rPr>
          <w:tab/>
        </w:r>
        <w:r w:rsidRPr="001F77F0" w:rsidDel="00E0437E">
          <w:rPr>
            <w:rFonts w:hint="eastAsia"/>
            <w:lang w:eastAsia="zh-CN"/>
          </w:rPr>
          <w:delText>委内瑞拉</w:delText>
        </w:r>
        <w:r w:rsidRPr="005E448D" w:rsidDel="00E0437E">
          <w:rPr>
            <w:rFonts w:hint="eastAsia"/>
            <w:lang w:eastAsia="zh-CN"/>
          </w:rPr>
          <w:delText>已经确定将</w:delText>
        </w:r>
        <w:r w:rsidRPr="005E448D" w:rsidDel="00E0437E">
          <w:rPr>
            <w:lang w:eastAsia="zh-CN"/>
          </w:rPr>
          <w:delText xml:space="preserve">380-400 MHz </w:delText>
        </w:r>
        <w:r w:rsidRPr="005E448D" w:rsidDel="00E0437E">
          <w:rPr>
            <w:rFonts w:hint="eastAsia"/>
            <w:lang w:eastAsia="zh-CN"/>
          </w:rPr>
          <w:delText>用于公共保护和救灾应用。</w:delText>
        </w:r>
      </w:del>
    </w:p>
  </w:footnote>
  <w:footnote w:id="6">
    <w:p w:rsidR="004E3E00" w:rsidRPr="005E448D" w:rsidRDefault="005704BC" w:rsidP="00304533">
      <w:pPr>
        <w:pStyle w:val="FootnoteText"/>
        <w:rPr>
          <w:lang w:eastAsia="zh-CN"/>
        </w:rPr>
      </w:pPr>
      <w:r w:rsidRPr="00977B01">
        <w:rPr>
          <w:rStyle w:val="FootnoteReference"/>
          <w:position w:val="10"/>
          <w:szCs w:val="18"/>
        </w:rPr>
        <w:t>6</w:t>
      </w:r>
      <w:r>
        <w:rPr>
          <w:lang w:eastAsia="zh-CN"/>
        </w:rPr>
        <w:tab/>
      </w:r>
      <w:r>
        <w:rPr>
          <w:rFonts w:hint="eastAsia"/>
          <w:lang w:eastAsia="zh-CN"/>
        </w:rPr>
        <w:t>3</w:t>
      </w:r>
      <w:r w:rsidRPr="005E448D">
        <w:rPr>
          <w:rFonts w:hint="eastAsia"/>
          <w:lang w:eastAsia="zh-CN"/>
        </w:rPr>
        <w:t>区的一些国家也已经将</w:t>
      </w:r>
      <w:r w:rsidRPr="005E448D">
        <w:rPr>
          <w:lang w:eastAsia="zh-CN"/>
        </w:rPr>
        <w:t xml:space="preserve">380-400 MHz </w:t>
      </w:r>
      <w:r w:rsidRPr="005E448D">
        <w:rPr>
          <w:rFonts w:hint="eastAsia"/>
          <w:lang w:eastAsia="zh-CN"/>
        </w:rPr>
        <w:t>和</w:t>
      </w:r>
      <w:r w:rsidRPr="005E448D">
        <w:rPr>
          <w:lang w:eastAsia="zh-CN"/>
        </w:rPr>
        <w:t>746-806 MHz</w:t>
      </w:r>
      <w:r w:rsidRPr="005E448D">
        <w:rPr>
          <w:rFonts w:hint="eastAsia"/>
          <w:lang w:eastAsia="zh-CN"/>
        </w:rPr>
        <w:t>确定用于公共保护和救灾应用。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DB4C58">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8D650E">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66(Add.3)-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ng">
    <w15:presenceInfo w15:providerId="AD" w15:userId="S-1-5-21-8740799-900759487-1415713722-21677"/>
  </w15:person>
  <w15:person w15:author="Chen, Meng">
    <w15:presenceInfo w15:providerId="AD" w15:userId="S-1-5-21-8740799-900759487-1415713722-24261"/>
  </w15:person>
  <w15:person w15:author="Yang, Zhenyu">
    <w15:presenceInfo w15:providerId="AD" w15:userId="S-1-5-21-8740799-900759487-1415713722-16493"/>
  </w15:person>
  <w15:person w15:author="An, Changfeng">
    <w15:presenceInfo w15:providerId="AD" w15:userId="S-1-5-21-8740799-900759487-1415713722-26867"/>
  </w15:person>
  <w15:person w15:author="ITU">
    <w15:presenceInfo w15:providerId="None" w15:userId="ITU"/>
  </w15:person>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17A5"/>
    <w:rsid w:val="000974A3"/>
    <w:rsid w:val="000C09BA"/>
    <w:rsid w:val="000C1F1E"/>
    <w:rsid w:val="000C6AA7"/>
    <w:rsid w:val="000E26F6"/>
    <w:rsid w:val="0011064E"/>
    <w:rsid w:val="00123C07"/>
    <w:rsid w:val="001345C8"/>
    <w:rsid w:val="00166859"/>
    <w:rsid w:val="001765EC"/>
    <w:rsid w:val="001853E8"/>
    <w:rsid w:val="001B6360"/>
    <w:rsid w:val="001C4DCE"/>
    <w:rsid w:val="001E28B4"/>
    <w:rsid w:val="001F4EA6"/>
    <w:rsid w:val="00214959"/>
    <w:rsid w:val="002260A6"/>
    <w:rsid w:val="002331E8"/>
    <w:rsid w:val="00242339"/>
    <w:rsid w:val="002742B3"/>
    <w:rsid w:val="002A4C9C"/>
    <w:rsid w:val="002B509B"/>
    <w:rsid w:val="002B681E"/>
    <w:rsid w:val="002C57EA"/>
    <w:rsid w:val="002E2A59"/>
    <w:rsid w:val="002E4507"/>
    <w:rsid w:val="00301887"/>
    <w:rsid w:val="003043A4"/>
    <w:rsid w:val="00305254"/>
    <w:rsid w:val="0031490E"/>
    <w:rsid w:val="003169D2"/>
    <w:rsid w:val="0032769D"/>
    <w:rsid w:val="003877CD"/>
    <w:rsid w:val="003B4BEF"/>
    <w:rsid w:val="003C6B45"/>
    <w:rsid w:val="003F1C38"/>
    <w:rsid w:val="0041282E"/>
    <w:rsid w:val="00437869"/>
    <w:rsid w:val="004607FB"/>
    <w:rsid w:val="00465A34"/>
    <w:rsid w:val="00485E02"/>
    <w:rsid w:val="004C4554"/>
    <w:rsid w:val="004D05C2"/>
    <w:rsid w:val="004D2DEC"/>
    <w:rsid w:val="004E4547"/>
    <w:rsid w:val="004F2BE6"/>
    <w:rsid w:val="00510CC0"/>
    <w:rsid w:val="005278C8"/>
    <w:rsid w:val="00527E8A"/>
    <w:rsid w:val="00542E85"/>
    <w:rsid w:val="00555C37"/>
    <w:rsid w:val="00562479"/>
    <w:rsid w:val="005704BC"/>
    <w:rsid w:val="00576849"/>
    <w:rsid w:val="005A0ACB"/>
    <w:rsid w:val="005E08D2"/>
    <w:rsid w:val="005E7FD8"/>
    <w:rsid w:val="006075AF"/>
    <w:rsid w:val="00611EB7"/>
    <w:rsid w:val="0062213E"/>
    <w:rsid w:val="00622560"/>
    <w:rsid w:val="00637BDE"/>
    <w:rsid w:val="00644391"/>
    <w:rsid w:val="00647712"/>
    <w:rsid w:val="006502AB"/>
    <w:rsid w:val="00662E12"/>
    <w:rsid w:val="00691142"/>
    <w:rsid w:val="006B67CE"/>
    <w:rsid w:val="006C38ED"/>
    <w:rsid w:val="006E26DB"/>
    <w:rsid w:val="006E6182"/>
    <w:rsid w:val="006F3C60"/>
    <w:rsid w:val="00736415"/>
    <w:rsid w:val="00770D2A"/>
    <w:rsid w:val="007864F6"/>
    <w:rsid w:val="007B7C4B"/>
    <w:rsid w:val="007F09A1"/>
    <w:rsid w:val="007F0FC5"/>
    <w:rsid w:val="007F5C36"/>
    <w:rsid w:val="008047DB"/>
    <w:rsid w:val="008129A9"/>
    <w:rsid w:val="008221A4"/>
    <w:rsid w:val="00824BD6"/>
    <w:rsid w:val="00827EBB"/>
    <w:rsid w:val="00835884"/>
    <w:rsid w:val="0083672D"/>
    <w:rsid w:val="00844734"/>
    <w:rsid w:val="008621EA"/>
    <w:rsid w:val="00865DFB"/>
    <w:rsid w:val="008676DB"/>
    <w:rsid w:val="008929F5"/>
    <w:rsid w:val="008A7416"/>
    <w:rsid w:val="008B6852"/>
    <w:rsid w:val="008C26FF"/>
    <w:rsid w:val="008D1D14"/>
    <w:rsid w:val="008D650E"/>
    <w:rsid w:val="008E0D49"/>
    <w:rsid w:val="008E1785"/>
    <w:rsid w:val="008E7127"/>
    <w:rsid w:val="008E7C8E"/>
    <w:rsid w:val="008F1211"/>
    <w:rsid w:val="0090482C"/>
    <w:rsid w:val="00912959"/>
    <w:rsid w:val="009657F9"/>
    <w:rsid w:val="00977B01"/>
    <w:rsid w:val="0098393F"/>
    <w:rsid w:val="0099525B"/>
    <w:rsid w:val="009C72B7"/>
    <w:rsid w:val="009D4AD6"/>
    <w:rsid w:val="009E2BB4"/>
    <w:rsid w:val="00A0052C"/>
    <w:rsid w:val="00A078C8"/>
    <w:rsid w:val="00A31B14"/>
    <w:rsid w:val="00A323DC"/>
    <w:rsid w:val="00A466E6"/>
    <w:rsid w:val="00A815BE"/>
    <w:rsid w:val="00AA5DA1"/>
    <w:rsid w:val="00AC7353"/>
    <w:rsid w:val="00AE369F"/>
    <w:rsid w:val="00AF6B68"/>
    <w:rsid w:val="00B026CB"/>
    <w:rsid w:val="00B56911"/>
    <w:rsid w:val="00B70BFF"/>
    <w:rsid w:val="00B711CC"/>
    <w:rsid w:val="00B851D4"/>
    <w:rsid w:val="00B868FC"/>
    <w:rsid w:val="00B939B0"/>
    <w:rsid w:val="00B95072"/>
    <w:rsid w:val="00B95EA0"/>
    <w:rsid w:val="00BB26CD"/>
    <w:rsid w:val="00BE35A7"/>
    <w:rsid w:val="00BF27F7"/>
    <w:rsid w:val="00C07239"/>
    <w:rsid w:val="00C22930"/>
    <w:rsid w:val="00C27606"/>
    <w:rsid w:val="00C364B1"/>
    <w:rsid w:val="00C47D87"/>
    <w:rsid w:val="00C627F9"/>
    <w:rsid w:val="00C6584D"/>
    <w:rsid w:val="00C72F34"/>
    <w:rsid w:val="00C929E0"/>
    <w:rsid w:val="00CB4E5A"/>
    <w:rsid w:val="00CC4721"/>
    <w:rsid w:val="00CC73D7"/>
    <w:rsid w:val="00CF0AD7"/>
    <w:rsid w:val="00CF0BE1"/>
    <w:rsid w:val="00D06E21"/>
    <w:rsid w:val="00D52A14"/>
    <w:rsid w:val="00D6206A"/>
    <w:rsid w:val="00D71469"/>
    <w:rsid w:val="00D74599"/>
    <w:rsid w:val="00D80FDE"/>
    <w:rsid w:val="00DA0469"/>
    <w:rsid w:val="00DB4C58"/>
    <w:rsid w:val="00DD13B7"/>
    <w:rsid w:val="00DF3B0C"/>
    <w:rsid w:val="00E0402E"/>
    <w:rsid w:val="00E0437E"/>
    <w:rsid w:val="00E14984"/>
    <w:rsid w:val="00E22A25"/>
    <w:rsid w:val="00E560F1"/>
    <w:rsid w:val="00E92319"/>
    <w:rsid w:val="00EA020E"/>
    <w:rsid w:val="00EE4A72"/>
    <w:rsid w:val="00F837F4"/>
    <w:rsid w:val="00FC59C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3EC42397-1B9A-4DEE-9636-C3864617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E35A7"/>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R15-WRC15-C-0066!A3!MSW-C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F24EE-AC91-4613-8998-6BDF4A995204}">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3228</Words>
  <Characters>1183</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R15-WRC15-C-0066!A3!MSW-C</vt:lpstr>
    </vt:vector>
  </TitlesOfParts>
  <Manager>General Secretariat - Pool</Manager>
  <Company>International Telecommunication Union (ITU)</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R15-WRC15-C-0066!A3!MSW-C</dc:title>
  <dc:subject>World Radiocommunication Conference - 2015</dc:subject>
  <dc:creator>Documents Proposals Manager (DPM)</dc:creator>
  <cp:keywords>DPM_v5.2015.10.230_prod</cp:keywords>
  <dc:description/>
  <cp:lastModifiedBy>Cong, Cong</cp:lastModifiedBy>
  <cp:revision>10</cp:revision>
  <cp:lastPrinted>2006-07-03T06:56:00Z</cp:lastPrinted>
  <dcterms:created xsi:type="dcterms:W3CDTF">2015-10-29T15:21:00Z</dcterms:created>
  <dcterms:modified xsi:type="dcterms:W3CDTF">2015-10-29T17:13:00Z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