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D81964" w:rsidTr="0050008E">
        <w:trPr>
          <w:cantSplit/>
        </w:trPr>
        <w:tc>
          <w:tcPr>
            <w:tcW w:w="6911" w:type="dxa"/>
          </w:tcPr>
          <w:p w:rsidR="0090121B" w:rsidRPr="00D81964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D81964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D81964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D81964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D81964" w:rsidRDefault="00CE7431" w:rsidP="00CE7431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D81964">
              <w:rPr>
                <w:noProof/>
                <w:lang w:val="en-US"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D81964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D81964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D81964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D81964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D81964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D81964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D81964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D81964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D81964" w:rsidRDefault="00AE658F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D81964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D81964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D81964">
              <w:rPr>
                <w:rFonts w:ascii="Verdana" w:eastAsia="SimSun" w:hAnsi="Verdana" w:cs="Traditional Arabic"/>
                <w:b/>
                <w:sz w:val="20"/>
              </w:rPr>
              <w:t>Addéndum 1 al</w:t>
            </w:r>
            <w:r w:rsidRPr="00D81964">
              <w:rPr>
                <w:rFonts w:ascii="Verdana" w:eastAsia="SimSun" w:hAnsi="Verdana" w:cs="Traditional Arabic"/>
                <w:b/>
                <w:sz w:val="20"/>
              </w:rPr>
              <w:br/>
              <w:t>Documento 62(Add.9)</w:t>
            </w:r>
            <w:r w:rsidR="0090121B" w:rsidRPr="00D81964">
              <w:rPr>
                <w:rFonts w:ascii="Verdana" w:hAnsi="Verdana"/>
                <w:b/>
                <w:sz w:val="20"/>
              </w:rPr>
              <w:t>-</w:t>
            </w:r>
            <w:r w:rsidRPr="00D81964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D81964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D81964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D81964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D81964">
              <w:rPr>
                <w:rFonts w:ascii="Verdana" w:hAnsi="Verdana"/>
                <w:b/>
                <w:sz w:val="20"/>
              </w:rPr>
              <w:t>16 de octubre de 2015</w:t>
            </w:r>
          </w:p>
        </w:tc>
      </w:tr>
      <w:tr w:rsidR="000A5B9A" w:rsidRPr="00D81964" w:rsidTr="0090121B">
        <w:trPr>
          <w:cantSplit/>
        </w:trPr>
        <w:tc>
          <w:tcPr>
            <w:tcW w:w="6911" w:type="dxa"/>
          </w:tcPr>
          <w:p w:rsidR="000A5B9A" w:rsidRPr="00D81964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D81964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D81964">
              <w:rPr>
                <w:rFonts w:ascii="Verdana" w:hAnsi="Verdana"/>
                <w:b/>
                <w:sz w:val="20"/>
              </w:rPr>
              <w:t>Original: chino</w:t>
            </w:r>
          </w:p>
        </w:tc>
      </w:tr>
      <w:tr w:rsidR="000A5B9A" w:rsidRPr="00D81964" w:rsidTr="006744FC">
        <w:trPr>
          <w:cantSplit/>
        </w:trPr>
        <w:tc>
          <w:tcPr>
            <w:tcW w:w="10031" w:type="dxa"/>
            <w:gridSpan w:val="2"/>
          </w:tcPr>
          <w:p w:rsidR="000A5B9A" w:rsidRPr="00D81964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D81964" w:rsidTr="0050008E">
        <w:trPr>
          <w:cantSplit/>
        </w:trPr>
        <w:tc>
          <w:tcPr>
            <w:tcW w:w="10031" w:type="dxa"/>
            <w:gridSpan w:val="2"/>
          </w:tcPr>
          <w:p w:rsidR="000A5B9A" w:rsidRPr="00D81964" w:rsidRDefault="000A5B9A" w:rsidP="000A5B9A">
            <w:pPr>
              <w:pStyle w:val="Source"/>
            </w:pPr>
            <w:bookmarkStart w:id="2" w:name="dsource" w:colFirst="0" w:colLast="0"/>
            <w:r w:rsidRPr="00D81964">
              <w:t>China (República Popular de)</w:t>
            </w:r>
          </w:p>
        </w:tc>
      </w:tr>
      <w:tr w:rsidR="000A5B9A" w:rsidRPr="00D81964" w:rsidTr="0050008E">
        <w:trPr>
          <w:cantSplit/>
        </w:trPr>
        <w:tc>
          <w:tcPr>
            <w:tcW w:w="10031" w:type="dxa"/>
            <w:gridSpan w:val="2"/>
          </w:tcPr>
          <w:p w:rsidR="00BB5777" w:rsidRPr="00D81964" w:rsidRDefault="00BB5777" w:rsidP="00BB5777">
            <w:pPr>
              <w:pStyle w:val="Title1"/>
            </w:pPr>
            <w:bookmarkStart w:id="3" w:name="dtitle1" w:colFirst="0" w:colLast="0"/>
            <w:bookmarkEnd w:id="2"/>
            <w:r w:rsidRPr="00D81964">
              <w:t>Propuestas para los trabajos de la Conferencia</w:t>
            </w:r>
          </w:p>
          <w:p w:rsidR="000A5B9A" w:rsidRPr="00D81964" w:rsidRDefault="000A5B9A" w:rsidP="00BB5777">
            <w:pPr>
              <w:pStyle w:val="Title1"/>
            </w:pPr>
          </w:p>
        </w:tc>
      </w:tr>
      <w:tr w:rsidR="000A5B9A" w:rsidRPr="00D81964" w:rsidTr="0050008E">
        <w:trPr>
          <w:cantSplit/>
        </w:trPr>
        <w:tc>
          <w:tcPr>
            <w:tcW w:w="10031" w:type="dxa"/>
            <w:gridSpan w:val="2"/>
          </w:tcPr>
          <w:p w:rsidR="000A5B9A" w:rsidRPr="00D81964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D81964" w:rsidTr="0050008E">
        <w:trPr>
          <w:cantSplit/>
        </w:trPr>
        <w:tc>
          <w:tcPr>
            <w:tcW w:w="10031" w:type="dxa"/>
            <w:gridSpan w:val="2"/>
          </w:tcPr>
          <w:p w:rsidR="000A5B9A" w:rsidRPr="00D81964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D81964">
              <w:t>Punto 1.9.1 del orden del día</w:t>
            </w:r>
          </w:p>
        </w:tc>
      </w:tr>
    </w:tbl>
    <w:bookmarkEnd w:id="5"/>
    <w:p w:rsidR="001C0E40" w:rsidRPr="00D81964" w:rsidRDefault="0078518D" w:rsidP="00D81964">
      <w:r w:rsidRPr="00D81964">
        <w:t>1.9</w:t>
      </w:r>
      <w:r w:rsidRPr="00D81964">
        <w:tab/>
        <w:t>considerar, con arreglo a la Resolución</w:t>
      </w:r>
      <w:r w:rsidR="00D81964">
        <w:t> </w:t>
      </w:r>
      <w:r w:rsidRPr="00D81964">
        <w:rPr>
          <w:b/>
          <w:bCs/>
        </w:rPr>
        <w:t>758 (CMR-12)</w:t>
      </w:r>
      <w:r w:rsidRPr="00D81964">
        <w:t>:</w:t>
      </w:r>
    </w:p>
    <w:p w:rsidR="001C0E40" w:rsidRPr="00D81964" w:rsidRDefault="0078518D" w:rsidP="006B2798">
      <w:r w:rsidRPr="00D81964">
        <w:t>1.9.1</w:t>
      </w:r>
      <w:r w:rsidRPr="00D81964">
        <w:tab/>
        <w:t>posibles nuevas atribuciones al servicio fijo por satélite, en las bandas de frecuencias 7 150</w:t>
      </w:r>
      <w:r w:rsidRPr="00D81964">
        <w:noBreakHyphen/>
        <w:t>7 250 MHz (espacio-Tierra) y 8 400-8 500 MHz (Tierra-espacio), sujetas a las condiciones de compartición pertinentes;</w:t>
      </w:r>
    </w:p>
    <w:p w:rsidR="005A0BE5" w:rsidRPr="00D81964" w:rsidRDefault="006C2125" w:rsidP="005C55E4">
      <w:pPr>
        <w:pStyle w:val="Headingb"/>
        <w:spacing w:before="360"/>
        <w:rPr>
          <w:lang w:eastAsia="ko-KR"/>
        </w:rPr>
      </w:pPr>
      <w:r w:rsidRPr="00D81964">
        <w:rPr>
          <w:lang w:eastAsia="ko-KR"/>
        </w:rPr>
        <w:t>Introducción</w:t>
      </w:r>
    </w:p>
    <w:p w:rsidR="005A0BE5" w:rsidRPr="00D81964" w:rsidRDefault="005A0BE5" w:rsidP="005C55E4">
      <w:r w:rsidRPr="00D81964">
        <w:rPr>
          <w:lang w:eastAsia="ko-KR"/>
        </w:rPr>
        <w:t xml:space="preserve">Hay una atribución mundial al servicio fijo por satélite (SFS) </w:t>
      </w:r>
      <w:r w:rsidR="00D81964">
        <w:rPr>
          <w:lang w:eastAsia="ko-KR"/>
        </w:rPr>
        <w:t>en las bandas de frecuencias de </w:t>
      </w:r>
      <w:r w:rsidRPr="00D81964">
        <w:rPr>
          <w:lang w:eastAsia="ko-KR"/>
        </w:rPr>
        <w:t>7 250</w:t>
      </w:r>
      <w:r w:rsidRPr="00D81964">
        <w:rPr>
          <w:lang w:eastAsia="ko-KR"/>
        </w:rPr>
        <w:noBreakHyphen/>
        <w:t>7 750</w:t>
      </w:r>
      <w:r w:rsidR="00D81964">
        <w:rPr>
          <w:lang w:eastAsia="ko-KR"/>
        </w:rPr>
        <w:t> </w:t>
      </w:r>
      <w:r w:rsidRPr="00D81964">
        <w:rPr>
          <w:lang w:eastAsia="ko-KR"/>
        </w:rPr>
        <w:t>MHz</w:t>
      </w:r>
      <w:r w:rsidR="00D81964">
        <w:rPr>
          <w:lang w:eastAsia="ko-KR"/>
        </w:rPr>
        <w:t xml:space="preserve"> (espacio-Tierra) y 7 900-8 400 </w:t>
      </w:r>
      <w:r w:rsidRPr="00D81964">
        <w:rPr>
          <w:lang w:eastAsia="ko-KR"/>
        </w:rPr>
        <w:t>MHz (Tierra-espacio). Habida cuenta de que varias administraciones han señalado un déficit del espectro disponible para sus aplicaciones actuales y futuras del SFS, y que las necesidades de anchura de banda adicional para la transmisión de datos en los satélites de la próxima generación se estimaron en aproximadamente 100</w:t>
      </w:r>
      <w:r w:rsidR="00D81964">
        <w:rPr>
          <w:lang w:eastAsia="ko-KR"/>
        </w:rPr>
        <w:t> </w:t>
      </w:r>
      <w:r w:rsidRPr="00D81964">
        <w:rPr>
          <w:lang w:eastAsia="ko-KR"/>
        </w:rPr>
        <w:t>MHz a lo sumo, la CMR-12 adoptó la Resolución</w:t>
      </w:r>
      <w:r w:rsidR="00D81964">
        <w:rPr>
          <w:lang w:eastAsia="ko-KR"/>
        </w:rPr>
        <w:t> </w:t>
      </w:r>
      <w:r w:rsidRPr="00D81964">
        <w:rPr>
          <w:lang w:eastAsia="ko-KR"/>
        </w:rPr>
        <w:t>758 (CMR-12)</w:t>
      </w:r>
      <w:r w:rsidR="006C2125" w:rsidRPr="00D81964">
        <w:rPr>
          <w:lang w:eastAsia="ko-KR"/>
        </w:rPr>
        <w:t xml:space="preserve"> para analizar</w:t>
      </w:r>
      <w:r w:rsidRPr="00D81964">
        <w:rPr>
          <w:lang w:eastAsia="ko-KR"/>
        </w:rPr>
        <w:t xml:space="preserve"> la posibilidad de extender las bandas existentes </w:t>
      </w:r>
      <w:r w:rsidR="006C2125" w:rsidRPr="00D81964">
        <w:rPr>
          <w:lang w:eastAsia="ko-KR"/>
        </w:rPr>
        <w:t>del</w:t>
      </w:r>
      <w:r w:rsidRPr="00D81964">
        <w:rPr>
          <w:lang w:eastAsia="ko-KR"/>
        </w:rPr>
        <w:t xml:space="preserve"> SFS a las bandas 7 150-7 250</w:t>
      </w:r>
      <w:r w:rsidR="00D81964">
        <w:rPr>
          <w:lang w:eastAsia="ko-KR"/>
        </w:rPr>
        <w:t> </w:t>
      </w:r>
      <w:r w:rsidRPr="00D81964">
        <w:rPr>
          <w:lang w:eastAsia="ko-KR"/>
        </w:rPr>
        <w:t>MHz</w:t>
      </w:r>
      <w:r w:rsidR="00D81964">
        <w:rPr>
          <w:lang w:eastAsia="ko-KR"/>
        </w:rPr>
        <w:t xml:space="preserve"> (espacio-Tierra) y 8 400</w:t>
      </w:r>
      <w:r w:rsidR="00D81964">
        <w:rPr>
          <w:lang w:eastAsia="ko-KR"/>
        </w:rPr>
        <w:noBreakHyphen/>
        <w:t>8 500 </w:t>
      </w:r>
      <w:r w:rsidRPr="00D81964">
        <w:rPr>
          <w:lang w:eastAsia="ko-KR"/>
        </w:rPr>
        <w:t>MHz (Tierra-espacio) en el marco del punto</w:t>
      </w:r>
      <w:r w:rsidR="00D81964">
        <w:rPr>
          <w:lang w:eastAsia="ko-KR"/>
        </w:rPr>
        <w:t> </w:t>
      </w:r>
      <w:r w:rsidRPr="00D81964">
        <w:rPr>
          <w:lang w:eastAsia="ko-KR"/>
        </w:rPr>
        <w:t>1.9.1 del orden del día de la CMR-15</w:t>
      </w:r>
      <w:r w:rsidR="00D81964">
        <w:rPr>
          <w:lang w:eastAsia="ko-KR"/>
        </w:rPr>
        <w:t>.</w:t>
      </w:r>
    </w:p>
    <w:p w:rsidR="005A0BE5" w:rsidRPr="00D81964" w:rsidRDefault="006C2125" w:rsidP="00377CCB">
      <w:pPr>
        <w:rPr>
          <w:lang w:eastAsia="ko-KR"/>
        </w:rPr>
      </w:pPr>
      <w:r w:rsidRPr="00D81964">
        <w:rPr>
          <w:lang w:eastAsia="ko-KR"/>
        </w:rPr>
        <w:t>Considerando el texto de la RPC elaborado por el grupo responsable</w:t>
      </w:r>
      <w:r w:rsidR="005A0BE5" w:rsidRPr="00D81964">
        <w:t xml:space="preserve"> (</w:t>
      </w:r>
      <w:bookmarkStart w:id="6" w:name="OLE_LINK11"/>
      <w:bookmarkStart w:id="7" w:name="OLE_LINK12"/>
      <w:r w:rsidRPr="00D81964">
        <w:rPr>
          <w:lang w:eastAsia="ko-KR"/>
        </w:rPr>
        <w:t>UIT</w:t>
      </w:r>
      <w:r w:rsidR="005A0BE5" w:rsidRPr="00D81964">
        <w:rPr>
          <w:lang w:eastAsia="ko-KR"/>
        </w:rPr>
        <w:t xml:space="preserve">-R </w:t>
      </w:r>
      <w:r w:rsidRPr="00D81964">
        <w:rPr>
          <w:lang w:eastAsia="ko-KR"/>
        </w:rPr>
        <w:t>GT</w:t>
      </w:r>
      <w:r w:rsidR="00D81964">
        <w:rPr>
          <w:lang w:eastAsia="ko-KR"/>
        </w:rPr>
        <w:t> </w:t>
      </w:r>
      <w:r w:rsidR="005A0BE5" w:rsidRPr="00D81964">
        <w:rPr>
          <w:lang w:eastAsia="ko-KR"/>
        </w:rPr>
        <w:t>4A</w:t>
      </w:r>
      <w:bookmarkEnd w:id="6"/>
      <w:bookmarkEnd w:id="7"/>
      <w:r w:rsidR="005A0BE5" w:rsidRPr="00D81964">
        <w:rPr>
          <w:lang w:eastAsia="ko-KR"/>
        </w:rPr>
        <w:t xml:space="preserve">), </w:t>
      </w:r>
      <w:r w:rsidRPr="00D81964">
        <w:rPr>
          <w:lang w:eastAsia="ko-KR"/>
        </w:rPr>
        <w:t xml:space="preserve">la RPC15-2 elaboró el Informe de la RPC </w:t>
      </w:r>
      <w:r w:rsidR="00377CCB" w:rsidRPr="00D81964">
        <w:rPr>
          <w:lang w:eastAsia="ko-KR"/>
        </w:rPr>
        <w:t>relativo</w:t>
      </w:r>
      <w:r w:rsidRPr="00D81964">
        <w:rPr>
          <w:lang w:eastAsia="ko-KR"/>
        </w:rPr>
        <w:t xml:space="preserve"> </w:t>
      </w:r>
      <w:r w:rsidR="00377CCB" w:rsidRPr="00D81964">
        <w:rPr>
          <w:lang w:eastAsia="ko-KR"/>
        </w:rPr>
        <w:t>a</w:t>
      </w:r>
      <w:r w:rsidR="00D81964">
        <w:rPr>
          <w:lang w:eastAsia="ko-KR"/>
        </w:rPr>
        <w:t>l punto </w:t>
      </w:r>
      <w:r w:rsidRPr="00D81964">
        <w:rPr>
          <w:lang w:eastAsia="ko-KR"/>
        </w:rPr>
        <w:t>1.9.1 del</w:t>
      </w:r>
      <w:r w:rsidR="00377CCB" w:rsidRPr="00D81964">
        <w:rPr>
          <w:lang w:eastAsia="ko-KR"/>
        </w:rPr>
        <w:t xml:space="preserve"> </w:t>
      </w:r>
      <w:r w:rsidRPr="00D81964">
        <w:rPr>
          <w:lang w:eastAsia="ko-KR"/>
        </w:rPr>
        <w:t xml:space="preserve">orden del día de la CMR-15. </w:t>
      </w:r>
      <w:r w:rsidR="00377CCB" w:rsidRPr="00D81964">
        <w:rPr>
          <w:lang w:eastAsia="ko-KR"/>
        </w:rPr>
        <w:t>Existen tres Métodos, descritos a continuación, para dar respuesta al punto del orden del día:</w:t>
      </w:r>
    </w:p>
    <w:p w:rsidR="005A0BE5" w:rsidRPr="00D81964" w:rsidRDefault="005A0BE5" w:rsidP="00D81964">
      <w:pPr>
        <w:pStyle w:val="enumlev1"/>
        <w:rPr>
          <w:lang w:eastAsia="ko-KR"/>
        </w:rPr>
      </w:pPr>
      <w:r w:rsidRPr="00D81964">
        <w:rPr>
          <w:lang w:eastAsia="ko-KR"/>
        </w:rPr>
        <w:t>•</w:t>
      </w:r>
      <w:r w:rsidRPr="00D81964">
        <w:rPr>
          <w:lang w:eastAsia="ko-KR"/>
        </w:rPr>
        <w:tab/>
      </w:r>
      <w:r w:rsidR="00377CCB" w:rsidRPr="00D81964">
        <w:rPr>
          <w:lang w:eastAsia="ko-KR"/>
        </w:rPr>
        <w:t>Método</w:t>
      </w:r>
      <w:r w:rsidRPr="00D81964">
        <w:rPr>
          <w:lang w:eastAsia="ko-KR"/>
        </w:rPr>
        <w:t xml:space="preserve"> A: </w:t>
      </w:r>
      <w:r w:rsidR="007728FC" w:rsidRPr="00D81964">
        <w:rPr>
          <w:lang w:eastAsia="ko-KR"/>
        </w:rPr>
        <w:t>Nuevas</w:t>
      </w:r>
      <w:r w:rsidR="00377CCB" w:rsidRPr="00D81964">
        <w:rPr>
          <w:lang w:eastAsia="ko-KR"/>
        </w:rPr>
        <w:t xml:space="preserve"> atribuci</w:t>
      </w:r>
      <w:r w:rsidR="007728FC" w:rsidRPr="00D81964">
        <w:rPr>
          <w:lang w:eastAsia="ko-KR"/>
        </w:rPr>
        <w:t>ones</w:t>
      </w:r>
      <w:r w:rsidR="00377CCB" w:rsidRPr="00D81964">
        <w:rPr>
          <w:lang w:eastAsia="ko-KR"/>
        </w:rPr>
        <w:t xml:space="preserve"> mundial</w:t>
      </w:r>
      <w:r w:rsidR="007728FC" w:rsidRPr="00D81964">
        <w:rPr>
          <w:lang w:eastAsia="ko-KR"/>
        </w:rPr>
        <w:t>es</w:t>
      </w:r>
      <w:r w:rsidR="00377CCB" w:rsidRPr="00D81964">
        <w:rPr>
          <w:lang w:eastAsia="ko-KR"/>
        </w:rPr>
        <w:t xml:space="preserve"> al SFS en las bandas </w:t>
      </w:r>
      <w:bookmarkStart w:id="8" w:name="OLE_LINK13"/>
      <w:bookmarkStart w:id="9" w:name="OLE_LINK15"/>
      <w:r w:rsidR="00D81964">
        <w:rPr>
          <w:lang w:eastAsia="ko-KR"/>
        </w:rPr>
        <w:t>7 150-7 250 </w:t>
      </w:r>
      <w:r w:rsidRPr="00D81964">
        <w:rPr>
          <w:lang w:eastAsia="ko-KR"/>
        </w:rPr>
        <w:t>MHz (</w:t>
      </w:r>
      <w:r w:rsidR="00377CCB" w:rsidRPr="00D81964">
        <w:rPr>
          <w:lang w:eastAsia="ko-KR"/>
        </w:rPr>
        <w:t>espacio-Tierra</w:t>
      </w:r>
      <w:r w:rsidRPr="00D81964">
        <w:rPr>
          <w:lang w:eastAsia="ko-KR"/>
        </w:rPr>
        <w:t xml:space="preserve">) </w:t>
      </w:r>
      <w:r w:rsidR="00377CCB" w:rsidRPr="00D81964">
        <w:rPr>
          <w:lang w:eastAsia="ko-KR"/>
        </w:rPr>
        <w:t>y</w:t>
      </w:r>
      <w:r w:rsidR="00D81964">
        <w:rPr>
          <w:lang w:eastAsia="ko-KR"/>
        </w:rPr>
        <w:t xml:space="preserve"> 8 400-8 </w:t>
      </w:r>
      <w:r w:rsidRPr="00D81964">
        <w:rPr>
          <w:lang w:eastAsia="ko-KR"/>
        </w:rPr>
        <w:t>500</w:t>
      </w:r>
      <w:r w:rsidR="00D81964">
        <w:rPr>
          <w:lang w:eastAsia="ko-KR"/>
        </w:rPr>
        <w:t> </w:t>
      </w:r>
      <w:r w:rsidRPr="00D81964">
        <w:rPr>
          <w:lang w:eastAsia="ko-KR"/>
        </w:rPr>
        <w:t>MHz (</w:t>
      </w:r>
      <w:r w:rsidR="00377CCB" w:rsidRPr="00D81964">
        <w:rPr>
          <w:lang w:eastAsia="ko-KR"/>
        </w:rPr>
        <w:t>Tierra-espacio</w:t>
      </w:r>
      <w:r w:rsidRPr="00D81964">
        <w:rPr>
          <w:lang w:eastAsia="ko-KR"/>
        </w:rPr>
        <w:t>)</w:t>
      </w:r>
      <w:bookmarkEnd w:id="8"/>
      <w:bookmarkEnd w:id="9"/>
      <w:r w:rsidRPr="00D81964">
        <w:rPr>
          <w:lang w:eastAsia="ko-KR"/>
        </w:rPr>
        <w:t xml:space="preserve"> </w:t>
      </w:r>
      <w:r w:rsidR="00377CCB" w:rsidRPr="00D81964">
        <w:rPr>
          <w:lang w:eastAsia="ko-KR"/>
        </w:rPr>
        <w:t xml:space="preserve">a título primario y en determinadas condiciones (véase la </w:t>
      </w:r>
      <w:r w:rsidR="005C55E4" w:rsidRPr="00D81964">
        <w:rPr>
          <w:lang w:eastAsia="ko-KR"/>
        </w:rPr>
        <w:t>sección</w:t>
      </w:r>
      <w:bookmarkStart w:id="10" w:name="OLE_LINK16"/>
      <w:bookmarkStart w:id="11" w:name="OLE_LINK17"/>
      <w:r w:rsidR="005C55E4">
        <w:rPr>
          <w:lang w:eastAsia="ko-KR"/>
        </w:rPr>
        <w:t> </w:t>
      </w:r>
      <w:r w:rsidRPr="00D81964">
        <w:rPr>
          <w:lang w:eastAsia="ko-KR"/>
        </w:rPr>
        <w:t>4.1/1.9.1/5.1</w:t>
      </w:r>
      <w:bookmarkEnd w:id="10"/>
      <w:bookmarkEnd w:id="11"/>
      <w:r w:rsidRPr="00D81964">
        <w:rPr>
          <w:lang w:eastAsia="ko-KR"/>
        </w:rPr>
        <w:t xml:space="preserve"> </w:t>
      </w:r>
      <w:r w:rsidR="00377CCB" w:rsidRPr="00D81964">
        <w:rPr>
          <w:lang w:eastAsia="ko-KR"/>
        </w:rPr>
        <w:t>del Informe de la RPC</w:t>
      </w:r>
      <w:r w:rsidRPr="00D81964">
        <w:rPr>
          <w:rFonts w:eastAsiaTheme="minorEastAsia"/>
          <w:lang w:eastAsia="ko-KR"/>
        </w:rPr>
        <w:t>)</w:t>
      </w:r>
      <w:r w:rsidRPr="00D81964">
        <w:rPr>
          <w:lang w:eastAsia="ko-KR"/>
        </w:rPr>
        <w:t>;</w:t>
      </w:r>
    </w:p>
    <w:p w:rsidR="005A0BE5" w:rsidRPr="00D81964" w:rsidRDefault="005A0BE5" w:rsidP="00D81964">
      <w:pPr>
        <w:pStyle w:val="enumlev1"/>
        <w:rPr>
          <w:lang w:eastAsia="ko-KR"/>
        </w:rPr>
      </w:pPr>
      <w:r w:rsidRPr="00D81964">
        <w:rPr>
          <w:lang w:eastAsia="ko-KR"/>
        </w:rPr>
        <w:t>•</w:t>
      </w:r>
      <w:r w:rsidRPr="00D81964">
        <w:rPr>
          <w:lang w:eastAsia="ko-KR"/>
        </w:rPr>
        <w:tab/>
      </w:r>
      <w:r w:rsidR="00377CCB" w:rsidRPr="00D81964">
        <w:rPr>
          <w:lang w:eastAsia="ko-KR"/>
        </w:rPr>
        <w:t xml:space="preserve">Método </w:t>
      </w:r>
      <w:r w:rsidR="00377CCB" w:rsidRPr="00D81964">
        <w:rPr>
          <w:cs/>
          <w:lang w:eastAsia="ko-KR"/>
        </w:rPr>
        <w:t>‎</w:t>
      </w:r>
      <w:r w:rsidRPr="00D81964">
        <w:rPr>
          <w:lang w:eastAsia="ko-KR"/>
        </w:rPr>
        <w:t xml:space="preserve">B: </w:t>
      </w:r>
      <w:r w:rsidR="007728FC" w:rsidRPr="00D81964">
        <w:rPr>
          <w:lang w:eastAsia="ko-KR"/>
        </w:rPr>
        <w:t xml:space="preserve">Nuevas atribuciones mundiales </w:t>
      </w:r>
      <w:r w:rsidR="007728FC" w:rsidRPr="00D81964">
        <w:rPr>
          <w:cs/>
          <w:lang w:eastAsia="ko-KR"/>
        </w:rPr>
        <w:t>‎</w:t>
      </w:r>
      <w:r w:rsidR="00377CCB" w:rsidRPr="00D81964">
        <w:rPr>
          <w:lang w:eastAsia="ko-KR"/>
        </w:rPr>
        <w:t xml:space="preserve">al SFS en las bandas </w:t>
      </w:r>
      <w:r w:rsidR="00377CCB" w:rsidRPr="00D81964">
        <w:rPr>
          <w:cs/>
          <w:lang w:eastAsia="ko-KR"/>
        </w:rPr>
        <w:t>‎</w:t>
      </w:r>
      <w:r w:rsidRPr="00D81964">
        <w:rPr>
          <w:lang w:eastAsia="ko-KR"/>
        </w:rPr>
        <w:t>7 190-7 250 MHz (</w:t>
      </w:r>
      <w:r w:rsidR="00377CCB" w:rsidRPr="00D81964">
        <w:rPr>
          <w:lang w:eastAsia="ko-KR"/>
        </w:rPr>
        <w:t xml:space="preserve">espacio-Tierra) y </w:t>
      </w:r>
      <w:r w:rsidR="00377CCB" w:rsidRPr="00D81964">
        <w:rPr>
          <w:cs/>
          <w:lang w:eastAsia="ko-KR"/>
        </w:rPr>
        <w:t>‎</w:t>
      </w:r>
      <w:r w:rsidRPr="00D81964">
        <w:rPr>
          <w:lang w:eastAsia="ko-KR"/>
        </w:rPr>
        <w:t>8</w:t>
      </w:r>
      <w:r w:rsidR="00D81964">
        <w:rPr>
          <w:lang w:eastAsia="ko-KR"/>
        </w:rPr>
        <w:t> 400-8 500 </w:t>
      </w:r>
      <w:r w:rsidRPr="00D81964">
        <w:rPr>
          <w:lang w:eastAsia="ko-KR"/>
        </w:rPr>
        <w:t xml:space="preserve">MHz </w:t>
      </w:r>
      <w:r w:rsidR="00377CCB" w:rsidRPr="00D81964">
        <w:rPr>
          <w:cs/>
          <w:lang w:eastAsia="ko-KR"/>
        </w:rPr>
        <w:t>‎</w:t>
      </w:r>
      <w:r w:rsidR="00377CCB" w:rsidRPr="00D81964">
        <w:rPr>
          <w:lang w:eastAsia="ko-KR"/>
        </w:rPr>
        <w:t xml:space="preserve">(Tierra-espacio) a título primario y en determinadas condiciones (véase la </w:t>
      </w:r>
      <w:r w:rsidR="005C55E4" w:rsidRPr="00D81964">
        <w:rPr>
          <w:lang w:eastAsia="ko-KR"/>
        </w:rPr>
        <w:t>sección</w:t>
      </w:r>
      <w:r w:rsidR="005C55E4">
        <w:rPr>
          <w:lang w:eastAsia="ko-KR"/>
        </w:rPr>
        <w:t> </w:t>
      </w:r>
      <w:r w:rsidRPr="00D81964">
        <w:rPr>
          <w:lang w:eastAsia="ko-KR"/>
        </w:rPr>
        <w:t xml:space="preserve">4.1/1.9.1/5.2 </w:t>
      </w:r>
      <w:r w:rsidR="00377CCB" w:rsidRPr="00D81964">
        <w:rPr>
          <w:lang w:eastAsia="ko-KR"/>
        </w:rPr>
        <w:t>del Informe de la RPC</w:t>
      </w:r>
      <w:r w:rsidRPr="00D81964">
        <w:rPr>
          <w:lang w:eastAsia="ko-KR"/>
        </w:rPr>
        <w:t>);</w:t>
      </w:r>
    </w:p>
    <w:p w:rsidR="005A0BE5" w:rsidRPr="00D81964" w:rsidRDefault="005A0BE5" w:rsidP="00D81964">
      <w:pPr>
        <w:pStyle w:val="enumlev1"/>
      </w:pPr>
      <w:r w:rsidRPr="00D81964">
        <w:rPr>
          <w:lang w:eastAsia="ko-KR"/>
        </w:rPr>
        <w:t>•</w:t>
      </w:r>
      <w:r w:rsidRPr="00D81964">
        <w:rPr>
          <w:lang w:eastAsia="ko-KR"/>
        </w:rPr>
        <w:tab/>
      </w:r>
      <w:r w:rsidR="00377CCB" w:rsidRPr="00D81964">
        <w:rPr>
          <w:lang w:eastAsia="ko-KR"/>
        </w:rPr>
        <w:t xml:space="preserve">Método </w:t>
      </w:r>
      <w:r w:rsidR="00377CCB" w:rsidRPr="00D81964">
        <w:rPr>
          <w:cs/>
          <w:lang w:eastAsia="ko-KR"/>
        </w:rPr>
        <w:t>‎‎</w:t>
      </w:r>
      <w:r w:rsidRPr="00D81964">
        <w:rPr>
          <w:lang w:eastAsia="ko-KR"/>
        </w:rPr>
        <w:t xml:space="preserve">C: </w:t>
      </w:r>
      <w:r w:rsidR="00377CCB" w:rsidRPr="00D81964">
        <w:rPr>
          <w:lang w:eastAsia="ko-KR"/>
        </w:rPr>
        <w:t>No se efectúan nuevas atribuciones al SFS</w:t>
      </w:r>
      <w:r w:rsidRPr="00D81964">
        <w:rPr>
          <w:rFonts w:eastAsiaTheme="minorEastAsia"/>
          <w:lang w:eastAsia="ko-KR"/>
        </w:rPr>
        <w:t xml:space="preserve"> </w:t>
      </w:r>
      <w:r w:rsidRPr="00D81964">
        <w:rPr>
          <w:lang w:eastAsia="ko-KR"/>
        </w:rPr>
        <w:t>(</w:t>
      </w:r>
      <w:r w:rsidR="00377CCB" w:rsidRPr="00D81964">
        <w:rPr>
          <w:lang w:eastAsia="ko-KR"/>
        </w:rPr>
        <w:t xml:space="preserve">véase la </w:t>
      </w:r>
      <w:r w:rsidR="005C55E4" w:rsidRPr="00D81964">
        <w:rPr>
          <w:lang w:eastAsia="ko-KR"/>
        </w:rPr>
        <w:t>sección</w:t>
      </w:r>
      <w:r w:rsidR="005C55E4">
        <w:rPr>
          <w:lang w:eastAsia="ko-KR"/>
        </w:rPr>
        <w:t> </w:t>
      </w:r>
      <w:r w:rsidRPr="00D81964">
        <w:rPr>
          <w:lang w:eastAsia="ko-KR"/>
        </w:rPr>
        <w:t xml:space="preserve">4.1/1.9.1/5.3 </w:t>
      </w:r>
      <w:r w:rsidR="00377CCB" w:rsidRPr="00D81964">
        <w:rPr>
          <w:lang w:eastAsia="ko-KR"/>
        </w:rPr>
        <w:t>del Informe de la RPC</w:t>
      </w:r>
      <w:r w:rsidRPr="00D81964">
        <w:rPr>
          <w:lang w:eastAsia="ko-KR"/>
        </w:rPr>
        <w:t>)</w:t>
      </w:r>
      <w:r w:rsidRPr="00D81964">
        <w:t>.</w:t>
      </w:r>
    </w:p>
    <w:p w:rsidR="005A0BE5" w:rsidRPr="00D81964" w:rsidRDefault="00377CCB" w:rsidP="00D81964">
      <w:pPr>
        <w:rPr>
          <w:lang w:eastAsia="zh-CN"/>
        </w:rPr>
      </w:pPr>
      <w:r w:rsidRPr="00D81964">
        <w:rPr>
          <w:lang w:eastAsia="ko-KR"/>
        </w:rPr>
        <w:lastRenderedPageBreak/>
        <w:t xml:space="preserve">Sin embargo, el anteproyecto de nuevo Informe </w:t>
      </w:r>
      <w:bookmarkStart w:id="12" w:name="OLE_LINK22"/>
      <w:bookmarkStart w:id="13" w:name="OLE_LINK23"/>
      <w:r w:rsidRPr="00D81964">
        <w:t>UIT</w:t>
      </w:r>
      <w:r w:rsidR="005A0BE5" w:rsidRPr="00D81964">
        <w:t>-R S.[FSS 7/8</w:t>
      </w:r>
      <w:r w:rsidR="00D81964">
        <w:t> </w:t>
      </w:r>
      <w:r w:rsidR="005A0BE5" w:rsidRPr="00D81964">
        <w:t>GH</w:t>
      </w:r>
      <w:r w:rsidR="005A0BE5" w:rsidRPr="00D81964">
        <w:rPr>
          <w:rFonts w:eastAsia="SimSun"/>
          <w:lang w:eastAsia="zh-CN"/>
        </w:rPr>
        <w:t xml:space="preserve">z </w:t>
      </w:r>
      <w:r w:rsidR="005A0BE5" w:rsidRPr="00D81964">
        <w:t>COMPATIBILITY]</w:t>
      </w:r>
      <w:bookmarkEnd w:id="12"/>
      <w:bookmarkEnd w:id="13"/>
      <w:r w:rsidR="005A0BE5" w:rsidRPr="00D81964">
        <w:t xml:space="preserve"> </w:t>
      </w:r>
      <w:r w:rsidR="007728FC" w:rsidRPr="00D81964">
        <w:t>con</w:t>
      </w:r>
      <w:r w:rsidR="000A1E42" w:rsidRPr="00D81964">
        <w:t xml:space="preserve"> los resultados de los estudios de compatibilidad </w:t>
      </w:r>
      <w:r w:rsidR="007728FC" w:rsidRPr="00D81964">
        <w:t>de</w:t>
      </w:r>
      <w:r w:rsidR="000A1E42" w:rsidRPr="00D81964">
        <w:t xml:space="preserve"> la compartición del SFS con otros servicios espaciales o terrenales en las bandas </w:t>
      </w:r>
      <w:r w:rsidR="00D81964">
        <w:t>7/8 </w:t>
      </w:r>
      <w:r w:rsidR="000A1E42" w:rsidRPr="00D81964">
        <w:t xml:space="preserve">GHz no se </w:t>
      </w:r>
      <w:r w:rsidR="007728FC" w:rsidRPr="00D81964">
        <w:t>finalizó</w:t>
      </w:r>
      <w:r w:rsidR="000A1E42" w:rsidRPr="00D81964">
        <w:t xml:space="preserve"> durante este periodo de estudios.</w:t>
      </w:r>
    </w:p>
    <w:p w:rsidR="006B5305" w:rsidRPr="00D81964" w:rsidRDefault="000A1E42" w:rsidP="000A1E42">
      <w:r w:rsidRPr="00D81964">
        <w:t xml:space="preserve">Teniendo en cuenta los estudios de la UIT que muestran que no parece posible asegurar la compatibilidad con los servicios existentes y su protección, China se opone a la atribución de las bandas de frecuencias </w:t>
      </w:r>
      <w:r w:rsidR="006B5305" w:rsidRPr="00D81964">
        <w:t>7 150</w:t>
      </w:r>
      <w:r w:rsidR="006B5305" w:rsidRPr="00D81964">
        <w:noBreakHyphen/>
        <w:t>7 250 MHz (espacio</w:t>
      </w:r>
      <w:r w:rsidR="006B5305" w:rsidRPr="00D81964">
        <w:noBreakHyphen/>
        <w:t>Tierra) y 8 400</w:t>
      </w:r>
      <w:r w:rsidR="006B5305" w:rsidRPr="00D81964">
        <w:noBreakHyphen/>
        <w:t>8 500 MHz (Tierra</w:t>
      </w:r>
      <w:r w:rsidR="006B5305" w:rsidRPr="00D81964">
        <w:noBreakHyphen/>
        <w:t>espacio) al SFS</w:t>
      </w:r>
      <w:r w:rsidR="005C55E4">
        <w:t>.</w:t>
      </w:r>
      <w:r w:rsidR="006B5305" w:rsidRPr="00D81964">
        <w:t xml:space="preserve"> </w:t>
      </w:r>
    </w:p>
    <w:p w:rsidR="005A0BE5" w:rsidRPr="00D81964" w:rsidRDefault="005A0BE5" w:rsidP="000A1E42">
      <w:pPr>
        <w:pStyle w:val="Headingb"/>
        <w:spacing w:line="480" w:lineRule="auto"/>
        <w:rPr>
          <w:lang w:eastAsia="zh-CN"/>
        </w:rPr>
      </w:pPr>
      <w:r w:rsidRPr="00D81964">
        <w:rPr>
          <w:lang w:eastAsia="ko-KR"/>
        </w:rPr>
        <w:t>Prop</w:t>
      </w:r>
      <w:r w:rsidR="000A1E42" w:rsidRPr="00D81964">
        <w:rPr>
          <w:lang w:eastAsia="ko-KR"/>
        </w:rPr>
        <w:t>uestas</w:t>
      </w:r>
    </w:p>
    <w:p w:rsidR="008750A8" w:rsidRPr="00D81964" w:rsidRDefault="008750A8" w:rsidP="004F143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D81964">
        <w:br w:type="page"/>
      </w:r>
    </w:p>
    <w:p w:rsidR="00F008F3" w:rsidRPr="00D81964" w:rsidRDefault="0078518D" w:rsidP="00D44B91">
      <w:pPr>
        <w:pStyle w:val="ArtNo"/>
      </w:pPr>
      <w:r w:rsidRPr="00D81964">
        <w:lastRenderedPageBreak/>
        <w:t xml:space="preserve">ARTÍCULO </w:t>
      </w:r>
      <w:r w:rsidRPr="00D81964">
        <w:rPr>
          <w:rStyle w:val="href"/>
        </w:rPr>
        <w:t>5</w:t>
      </w:r>
    </w:p>
    <w:p w:rsidR="00F008F3" w:rsidRPr="00D81964" w:rsidRDefault="0078518D" w:rsidP="00D44B91">
      <w:pPr>
        <w:pStyle w:val="Arttitle"/>
      </w:pPr>
      <w:r w:rsidRPr="00D81964">
        <w:t>Atribuciones de frecuencia</w:t>
      </w:r>
    </w:p>
    <w:p w:rsidR="00F008F3" w:rsidRPr="00D81964" w:rsidRDefault="0078518D" w:rsidP="00417F4D">
      <w:pPr>
        <w:pStyle w:val="Section1"/>
      </w:pPr>
      <w:r w:rsidRPr="00D81964">
        <w:t>Sección IV – Cuadro de atribución de bandas de frecuencias</w:t>
      </w:r>
      <w:r w:rsidRPr="00D81964">
        <w:br/>
      </w:r>
      <w:r w:rsidRPr="00D81964">
        <w:rPr>
          <w:b w:val="0"/>
          <w:bCs/>
        </w:rPr>
        <w:t>(Véase el número</w:t>
      </w:r>
      <w:r w:rsidRPr="00D81964">
        <w:t xml:space="preserve"> </w:t>
      </w:r>
      <w:r w:rsidRPr="00D81964">
        <w:rPr>
          <w:rStyle w:val="Artref"/>
        </w:rPr>
        <w:t>2.1</w:t>
      </w:r>
      <w:r w:rsidRPr="00D81964">
        <w:rPr>
          <w:b w:val="0"/>
          <w:bCs/>
        </w:rPr>
        <w:t>)</w:t>
      </w:r>
      <w:r w:rsidRPr="00D81964">
        <w:br/>
      </w:r>
    </w:p>
    <w:p w:rsidR="003529C1" w:rsidRPr="00D81964" w:rsidRDefault="0078518D">
      <w:pPr>
        <w:pStyle w:val="Proposal"/>
      </w:pPr>
      <w:r w:rsidRPr="00D81964">
        <w:rPr>
          <w:u w:val="single"/>
        </w:rPr>
        <w:t>NOC</w:t>
      </w:r>
      <w:r w:rsidRPr="00D81964">
        <w:tab/>
        <w:t>CHN/62A9A1/1</w:t>
      </w:r>
    </w:p>
    <w:p w:rsidR="00F008F3" w:rsidRPr="00D81964" w:rsidRDefault="00D81964" w:rsidP="004D72B7">
      <w:pPr>
        <w:pStyle w:val="Tabletitle"/>
      </w:pPr>
      <w:r>
        <w:t>5 570-7 250 </w:t>
      </w:r>
      <w:r w:rsidR="0078518D" w:rsidRPr="00D81964">
        <w:t>MHz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F008F3" w:rsidRPr="00D81964" w:rsidTr="0048257C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D81964" w:rsidRDefault="0078518D" w:rsidP="0048257C">
            <w:pPr>
              <w:pStyle w:val="Tablehead"/>
              <w:spacing w:before="60" w:after="60"/>
              <w:rPr>
                <w:color w:val="000000"/>
              </w:rPr>
            </w:pPr>
            <w:r w:rsidRPr="00D81964">
              <w:rPr>
                <w:color w:val="000000"/>
              </w:rPr>
              <w:t>Atribución a los servicios</w:t>
            </w:r>
          </w:p>
        </w:tc>
      </w:tr>
      <w:tr w:rsidR="00F008F3" w:rsidRPr="00D81964" w:rsidTr="0048257C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D81964" w:rsidRDefault="0078518D" w:rsidP="0048257C">
            <w:pPr>
              <w:pStyle w:val="Tablehead"/>
              <w:spacing w:before="60" w:after="60"/>
              <w:rPr>
                <w:color w:val="000000"/>
              </w:rPr>
            </w:pPr>
            <w:r w:rsidRPr="00D81964">
              <w:rPr>
                <w:color w:val="000000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D81964" w:rsidRDefault="0078518D" w:rsidP="0048257C">
            <w:pPr>
              <w:pStyle w:val="Tablehead"/>
              <w:spacing w:before="60" w:after="60"/>
              <w:rPr>
                <w:color w:val="000000"/>
              </w:rPr>
            </w:pPr>
            <w:r w:rsidRPr="00D81964">
              <w:rPr>
                <w:color w:val="000000"/>
              </w:rPr>
              <w:t>Región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D81964" w:rsidRDefault="0078518D" w:rsidP="0048257C">
            <w:pPr>
              <w:pStyle w:val="Tablehead"/>
              <w:spacing w:before="60" w:after="60"/>
              <w:rPr>
                <w:color w:val="000000"/>
              </w:rPr>
            </w:pPr>
            <w:r w:rsidRPr="00D81964">
              <w:rPr>
                <w:color w:val="000000"/>
              </w:rPr>
              <w:t>Región 3</w:t>
            </w:r>
          </w:p>
        </w:tc>
      </w:tr>
      <w:tr w:rsidR="00F513D9" w:rsidRPr="00D81964" w:rsidTr="0048257C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3D9" w:rsidRPr="00D81964" w:rsidRDefault="0078518D" w:rsidP="0048257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20" w:after="20"/>
              <w:rPr>
                <w:color w:val="000000"/>
              </w:rPr>
            </w:pPr>
            <w:r w:rsidRPr="00D81964">
              <w:rPr>
                <w:rStyle w:val="Tablefreq"/>
                <w:color w:val="000000"/>
              </w:rPr>
              <w:t>7</w:t>
            </w:r>
            <w:r w:rsidRPr="00D81964">
              <w:rPr>
                <w:rStyle w:val="Tablefreq"/>
                <w:rFonts w:ascii="Tms Rmn" w:hAnsi="Tms Rmn"/>
                <w:color w:val="000000"/>
                <w:sz w:val="12"/>
              </w:rPr>
              <w:t> </w:t>
            </w:r>
            <w:r w:rsidRPr="00D81964">
              <w:rPr>
                <w:rStyle w:val="Tablefreq"/>
                <w:color w:val="000000"/>
              </w:rPr>
              <w:t>145-7</w:t>
            </w:r>
            <w:r w:rsidRPr="00D81964">
              <w:rPr>
                <w:rStyle w:val="Tablefreq"/>
                <w:rFonts w:ascii="Tms Rmn" w:hAnsi="Tms Rmn"/>
                <w:color w:val="000000"/>
                <w:sz w:val="12"/>
              </w:rPr>
              <w:t> </w:t>
            </w:r>
            <w:r w:rsidRPr="00D81964">
              <w:rPr>
                <w:rStyle w:val="Tablefreq"/>
                <w:color w:val="000000"/>
              </w:rPr>
              <w:t>235</w:t>
            </w:r>
            <w:r w:rsidRPr="00D81964">
              <w:rPr>
                <w:color w:val="000000"/>
              </w:rPr>
              <w:tab/>
              <w:t>FIJO</w:t>
            </w:r>
          </w:p>
          <w:p w:rsidR="00F513D9" w:rsidRPr="00D81964" w:rsidRDefault="0078518D" w:rsidP="0048257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20" w:after="20"/>
              <w:rPr>
                <w:color w:val="000000"/>
              </w:rPr>
            </w:pPr>
            <w:r w:rsidRPr="00D81964">
              <w:rPr>
                <w:color w:val="000000"/>
              </w:rPr>
              <w:tab/>
              <w:t>MÓVIL</w:t>
            </w:r>
          </w:p>
          <w:p w:rsidR="00F513D9" w:rsidRPr="00D81964" w:rsidRDefault="0078518D" w:rsidP="0048257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20" w:after="20"/>
              <w:rPr>
                <w:color w:val="000000"/>
              </w:rPr>
            </w:pPr>
            <w:r w:rsidRPr="00D81964">
              <w:rPr>
                <w:color w:val="000000"/>
              </w:rPr>
              <w:tab/>
              <w:t xml:space="preserve">INVESTIGACIÓN ESPACIAL (Tierra-espacio)  </w:t>
            </w:r>
            <w:r w:rsidRPr="00D81964">
              <w:rPr>
                <w:rStyle w:val="Artref"/>
                <w:color w:val="000000"/>
              </w:rPr>
              <w:t>5.460</w:t>
            </w:r>
          </w:p>
          <w:p w:rsidR="00F513D9" w:rsidRPr="00D81964" w:rsidRDefault="0078518D" w:rsidP="0048257C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20"/>
              <w:rPr>
                <w:rStyle w:val="Tablefreq"/>
                <w:color w:val="000000"/>
              </w:rPr>
            </w:pPr>
            <w:r w:rsidRPr="00D81964">
              <w:rPr>
                <w:color w:val="000000"/>
              </w:rPr>
              <w:tab/>
            </w:r>
            <w:r w:rsidRPr="00D81964">
              <w:rPr>
                <w:rStyle w:val="Artref10pt"/>
              </w:rPr>
              <w:t>5.458</w:t>
            </w:r>
            <w:r w:rsidRPr="00D81964">
              <w:rPr>
                <w:color w:val="000000"/>
              </w:rPr>
              <w:t xml:space="preserve">  </w:t>
            </w:r>
            <w:r w:rsidRPr="00D81964">
              <w:rPr>
                <w:rStyle w:val="Artref10pt"/>
              </w:rPr>
              <w:t>5.459</w:t>
            </w:r>
          </w:p>
        </w:tc>
      </w:tr>
      <w:tr w:rsidR="00F513D9" w:rsidRPr="00D81964" w:rsidTr="0048257C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3D9" w:rsidRPr="00D81964" w:rsidRDefault="0078518D" w:rsidP="0048257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20" w:after="20"/>
              <w:rPr>
                <w:color w:val="000000"/>
              </w:rPr>
            </w:pPr>
            <w:r w:rsidRPr="00D81964">
              <w:rPr>
                <w:rStyle w:val="Tablefreq"/>
                <w:color w:val="000000"/>
              </w:rPr>
              <w:t>7</w:t>
            </w:r>
            <w:r w:rsidRPr="00D81964">
              <w:rPr>
                <w:rStyle w:val="Tablefreq"/>
                <w:rFonts w:ascii="Tms Rmn" w:hAnsi="Tms Rmn"/>
                <w:color w:val="000000"/>
                <w:sz w:val="12"/>
              </w:rPr>
              <w:t> </w:t>
            </w:r>
            <w:r w:rsidRPr="00D81964">
              <w:rPr>
                <w:rStyle w:val="Tablefreq"/>
                <w:color w:val="000000"/>
              </w:rPr>
              <w:t>235-7</w:t>
            </w:r>
            <w:r w:rsidRPr="00D81964">
              <w:rPr>
                <w:rStyle w:val="Tablefreq"/>
                <w:rFonts w:ascii="Tms Rmn" w:hAnsi="Tms Rmn"/>
                <w:color w:val="000000"/>
                <w:sz w:val="12"/>
              </w:rPr>
              <w:t> </w:t>
            </w:r>
            <w:r w:rsidRPr="00D81964">
              <w:rPr>
                <w:rStyle w:val="Tablefreq"/>
                <w:color w:val="000000"/>
              </w:rPr>
              <w:t>250</w:t>
            </w:r>
            <w:r w:rsidRPr="00D81964">
              <w:rPr>
                <w:color w:val="000000"/>
              </w:rPr>
              <w:tab/>
              <w:t>FIJO</w:t>
            </w:r>
          </w:p>
          <w:p w:rsidR="00F513D9" w:rsidRPr="00D81964" w:rsidRDefault="0078518D" w:rsidP="0048257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20" w:after="20"/>
              <w:rPr>
                <w:color w:val="000000"/>
              </w:rPr>
            </w:pPr>
            <w:r w:rsidRPr="00D81964">
              <w:rPr>
                <w:color w:val="000000"/>
              </w:rPr>
              <w:tab/>
              <w:t>MÓVIL</w:t>
            </w:r>
          </w:p>
          <w:p w:rsidR="00F513D9" w:rsidRPr="00D81964" w:rsidRDefault="0078518D" w:rsidP="0048257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20" w:after="20"/>
              <w:rPr>
                <w:rStyle w:val="Artref10pt"/>
              </w:rPr>
            </w:pPr>
            <w:r w:rsidRPr="00D81964">
              <w:rPr>
                <w:color w:val="000000"/>
              </w:rPr>
              <w:tab/>
            </w:r>
            <w:r w:rsidRPr="00D81964">
              <w:rPr>
                <w:rStyle w:val="Artref10pt"/>
              </w:rPr>
              <w:t>5.458</w:t>
            </w:r>
          </w:p>
        </w:tc>
      </w:tr>
    </w:tbl>
    <w:p w:rsidR="003529C1" w:rsidRPr="00D81964" w:rsidRDefault="0078518D" w:rsidP="000A1E42">
      <w:pPr>
        <w:pStyle w:val="Reasons"/>
        <w:spacing w:line="720" w:lineRule="auto"/>
      </w:pPr>
      <w:r w:rsidRPr="00D81964">
        <w:rPr>
          <w:b/>
        </w:rPr>
        <w:t>Motivos:</w:t>
      </w:r>
      <w:r w:rsidRPr="00D81964">
        <w:tab/>
      </w:r>
      <w:r w:rsidR="000A1E42" w:rsidRPr="00D81964">
        <w:t>Ninguna modificación</w:t>
      </w:r>
      <w:r w:rsidR="004F143E" w:rsidRPr="00D81964">
        <w:t>.</w:t>
      </w:r>
    </w:p>
    <w:p w:rsidR="003529C1" w:rsidRPr="00D81964" w:rsidRDefault="0078518D">
      <w:pPr>
        <w:pStyle w:val="Proposal"/>
      </w:pPr>
      <w:r w:rsidRPr="00D81964">
        <w:rPr>
          <w:u w:val="single"/>
        </w:rPr>
        <w:t>NOC</w:t>
      </w:r>
      <w:r w:rsidRPr="00D81964">
        <w:tab/>
        <w:t>CHN/62A9A1/2</w:t>
      </w:r>
    </w:p>
    <w:p w:rsidR="00F008F3" w:rsidRPr="00D81964" w:rsidRDefault="00D81964" w:rsidP="004D72B7">
      <w:pPr>
        <w:pStyle w:val="Tabletitle"/>
      </w:pPr>
      <w:r>
        <w:t>7 250-8 500 </w:t>
      </w:r>
      <w:r w:rsidR="0078518D" w:rsidRPr="00D81964">
        <w:t>MHz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F008F3" w:rsidRPr="00D81964" w:rsidTr="003067D6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D81964" w:rsidRDefault="0078518D" w:rsidP="003067D6">
            <w:pPr>
              <w:pStyle w:val="Tablehead"/>
              <w:rPr>
                <w:color w:val="000000"/>
              </w:rPr>
            </w:pPr>
            <w:r w:rsidRPr="00D81964">
              <w:rPr>
                <w:color w:val="000000"/>
              </w:rPr>
              <w:t>Atribución a los servicios</w:t>
            </w:r>
          </w:p>
        </w:tc>
      </w:tr>
      <w:tr w:rsidR="00F008F3" w:rsidRPr="00D81964" w:rsidTr="003067D6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D81964" w:rsidRDefault="0078518D" w:rsidP="003067D6">
            <w:pPr>
              <w:pStyle w:val="Tablehead"/>
              <w:rPr>
                <w:color w:val="000000"/>
              </w:rPr>
            </w:pPr>
            <w:r w:rsidRPr="00D81964">
              <w:rPr>
                <w:color w:val="000000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D81964" w:rsidRDefault="0078518D" w:rsidP="003067D6">
            <w:pPr>
              <w:pStyle w:val="Tablehead"/>
              <w:rPr>
                <w:color w:val="000000"/>
              </w:rPr>
            </w:pPr>
            <w:r w:rsidRPr="00D81964">
              <w:rPr>
                <w:color w:val="000000"/>
              </w:rPr>
              <w:t>Región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D81964" w:rsidRDefault="0078518D" w:rsidP="003067D6">
            <w:pPr>
              <w:pStyle w:val="Tablehead"/>
              <w:rPr>
                <w:color w:val="000000"/>
              </w:rPr>
            </w:pPr>
            <w:r w:rsidRPr="00D81964">
              <w:rPr>
                <w:color w:val="000000"/>
              </w:rPr>
              <w:t>Región 3</w:t>
            </w:r>
          </w:p>
        </w:tc>
      </w:tr>
      <w:tr w:rsidR="003067D6" w:rsidRPr="00D81964" w:rsidTr="003067D6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D6" w:rsidRPr="00D81964" w:rsidRDefault="0078518D" w:rsidP="003067D6">
            <w:pPr>
              <w:pStyle w:val="TableTextS5"/>
              <w:spacing w:before="30" w:after="30"/>
              <w:rPr>
                <w:color w:val="000000"/>
              </w:rPr>
            </w:pPr>
            <w:r w:rsidRPr="00D81964">
              <w:rPr>
                <w:rStyle w:val="Tablefreq"/>
                <w:color w:val="000000"/>
              </w:rPr>
              <w:t>8 400-8 500</w:t>
            </w:r>
            <w:r w:rsidRPr="00D81964">
              <w:rPr>
                <w:color w:val="000000"/>
              </w:rPr>
              <w:tab/>
              <w:t>FIJO</w:t>
            </w:r>
          </w:p>
          <w:p w:rsidR="003067D6" w:rsidRPr="00D81964" w:rsidRDefault="0078518D" w:rsidP="003067D6">
            <w:pPr>
              <w:pStyle w:val="TableTextS5"/>
              <w:spacing w:before="30" w:after="30"/>
              <w:rPr>
                <w:color w:val="000000"/>
              </w:rPr>
            </w:pPr>
            <w:r w:rsidRPr="00D81964">
              <w:rPr>
                <w:color w:val="000000"/>
              </w:rPr>
              <w:tab/>
            </w:r>
            <w:r w:rsidRPr="00D81964">
              <w:rPr>
                <w:color w:val="000000"/>
              </w:rPr>
              <w:tab/>
            </w:r>
            <w:r w:rsidRPr="00D81964">
              <w:rPr>
                <w:color w:val="000000"/>
              </w:rPr>
              <w:tab/>
            </w:r>
            <w:r w:rsidRPr="00D81964">
              <w:rPr>
                <w:color w:val="000000"/>
              </w:rPr>
              <w:tab/>
              <w:t>MÓVIL salvo móvil aeronáutico</w:t>
            </w:r>
          </w:p>
          <w:p w:rsidR="003067D6" w:rsidRPr="00D81964" w:rsidRDefault="0078518D" w:rsidP="003067D6">
            <w:pPr>
              <w:pStyle w:val="TableTextS5"/>
              <w:spacing w:before="30" w:after="30"/>
              <w:rPr>
                <w:color w:val="000000"/>
              </w:rPr>
            </w:pPr>
            <w:r w:rsidRPr="00D81964">
              <w:rPr>
                <w:color w:val="000000"/>
              </w:rPr>
              <w:tab/>
            </w:r>
            <w:r w:rsidRPr="00D81964">
              <w:rPr>
                <w:color w:val="000000"/>
              </w:rPr>
              <w:tab/>
            </w:r>
            <w:r w:rsidRPr="00D81964">
              <w:rPr>
                <w:color w:val="000000"/>
              </w:rPr>
              <w:tab/>
            </w:r>
            <w:r w:rsidRPr="00D81964">
              <w:rPr>
                <w:color w:val="000000"/>
              </w:rPr>
              <w:tab/>
              <w:t xml:space="preserve">INVESTIGACIÓN ESPACIAL (espacio-Tierra)  </w:t>
            </w:r>
            <w:r w:rsidRPr="00D81964">
              <w:rPr>
                <w:rStyle w:val="Artref"/>
                <w:color w:val="000000"/>
              </w:rPr>
              <w:t>5.465</w:t>
            </w:r>
            <w:r w:rsidRPr="00D81964">
              <w:rPr>
                <w:color w:val="000000"/>
              </w:rPr>
              <w:t xml:space="preserve">  </w:t>
            </w:r>
            <w:r w:rsidRPr="00D81964">
              <w:rPr>
                <w:rStyle w:val="Artref"/>
                <w:color w:val="000000"/>
              </w:rPr>
              <w:t>5.466</w:t>
            </w:r>
          </w:p>
        </w:tc>
      </w:tr>
    </w:tbl>
    <w:p w:rsidR="003529C1" w:rsidRPr="00D81964" w:rsidRDefault="0078518D" w:rsidP="000A1E42">
      <w:pPr>
        <w:pStyle w:val="Reasons"/>
      </w:pPr>
      <w:r w:rsidRPr="00D81964">
        <w:rPr>
          <w:b/>
        </w:rPr>
        <w:t>Motivos:</w:t>
      </w:r>
      <w:r w:rsidRPr="00D81964">
        <w:tab/>
      </w:r>
      <w:r w:rsidR="000A1E42" w:rsidRPr="00D81964">
        <w:t>Ninguna modificación</w:t>
      </w:r>
      <w:r w:rsidR="004F143E" w:rsidRPr="00D81964">
        <w:t>.</w:t>
      </w:r>
    </w:p>
    <w:p w:rsidR="003529C1" w:rsidRPr="00D81964" w:rsidRDefault="0078518D">
      <w:pPr>
        <w:pStyle w:val="Proposal"/>
      </w:pPr>
      <w:r w:rsidRPr="00D81964">
        <w:t>SUP</w:t>
      </w:r>
      <w:r w:rsidRPr="00D81964">
        <w:tab/>
        <w:t>CHN/62A9A1/3</w:t>
      </w:r>
    </w:p>
    <w:p w:rsidR="001B5C7C" w:rsidRPr="00D81964" w:rsidRDefault="0078518D" w:rsidP="001B5C7C">
      <w:pPr>
        <w:pStyle w:val="ResNo"/>
      </w:pPr>
      <w:bookmarkStart w:id="14" w:name="_Toc328141488"/>
      <w:r w:rsidRPr="00D81964">
        <w:t xml:space="preserve">RESOLUCIÓN </w:t>
      </w:r>
      <w:r w:rsidRPr="00D81964">
        <w:rPr>
          <w:rStyle w:val="href"/>
        </w:rPr>
        <w:t>758</w:t>
      </w:r>
      <w:r w:rsidRPr="00D81964">
        <w:t xml:space="preserve"> (CMR-12)</w:t>
      </w:r>
      <w:bookmarkEnd w:id="14"/>
    </w:p>
    <w:p w:rsidR="001B5C7C" w:rsidRPr="00D81964" w:rsidRDefault="0078518D" w:rsidP="000A1E42">
      <w:pPr>
        <w:pStyle w:val="Restitle"/>
      </w:pPr>
      <w:bookmarkStart w:id="15" w:name="_Toc328141489"/>
      <w:r w:rsidRPr="00D81964">
        <w:t>Atribución al servicio fijo por satélite y al servicio móvil marítimo</w:t>
      </w:r>
      <w:r w:rsidRPr="00D81964">
        <w:br/>
        <w:t>por satélite en la gama 7/8 GHz</w:t>
      </w:r>
      <w:bookmarkEnd w:id="15"/>
    </w:p>
    <w:p w:rsidR="004F143E" w:rsidRPr="00D81964" w:rsidRDefault="0078518D" w:rsidP="000A1E42">
      <w:pPr>
        <w:pStyle w:val="Reasons"/>
        <w:spacing w:line="480" w:lineRule="auto"/>
      </w:pPr>
      <w:r w:rsidRPr="00D81964">
        <w:rPr>
          <w:b/>
        </w:rPr>
        <w:t>Motivos:</w:t>
      </w:r>
      <w:r w:rsidRPr="00D81964">
        <w:tab/>
      </w:r>
      <w:r w:rsidR="000A1E42" w:rsidRPr="00D81964">
        <w:t>Esta Resolución ya no es necesaria</w:t>
      </w:r>
      <w:r w:rsidR="004F143E" w:rsidRPr="00D81964">
        <w:t>.</w:t>
      </w:r>
    </w:p>
    <w:p w:rsidR="000A1E42" w:rsidRPr="00D81964" w:rsidRDefault="000A1E42" w:rsidP="005C55E4"/>
    <w:p w:rsidR="004F143E" w:rsidRPr="00D81964" w:rsidRDefault="004F143E" w:rsidP="0078518D">
      <w:pPr>
        <w:spacing w:line="480" w:lineRule="auto"/>
        <w:jc w:val="center"/>
      </w:pPr>
      <w:r w:rsidRPr="00D81964">
        <w:t>___</w:t>
      </w:r>
      <w:bookmarkStart w:id="16" w:name="_GoBack"/>
      <w:bookmarkEnd w:id="16"/>
      <w:r w:rsidRPr="00D81964">
        <w:t>___________</w:t>
      </w:r>
    </w:p>
    <w:sectPr w:rsidR="004F143E" w:rsidRPr="00D81964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6B5305">
      <w:rPr>
        <w:noProof/>
        <w:lang w:val="en-US"/>
      </w:rPr>
      <w:t>P:\TRAD\S\ITU-R\CONF-R\CMR15\000\062ADD09ADD01S_MONTAJE.docx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C55E4">
      <w:rPr>
        <w:noProof/>
      </w:rPr>
      <w:t>31.10.15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B5305">
      <w:rPr>
        <w:noProof/>
      </w:rPr>
      <w:t>26.10.15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964" w:rsidRDefault="005C55E4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D81964">
      <w:t>P:\ESP\ITU-R\CONF-R\CMR15\000\062ADD09ADD01S.docx</w:t>
    </w:r>
    <w:r>
      <w:fldChar w:fldCharType="end"/>
    </w:r>
    <w:r w:rsidR="00D81964">
      <w:t xml:space="preserve"> (388506)</w:t>
    </w:r>
    <w:r w:rsidR="00D81964">
      <w:tab/>
    </w:r>
    <w:r w:rsidR="00D81964">
      <w:fldChar w:fldCharType="begin"/>
    </w:r>
    <w:r w:rsidR="00D81964">
      <w:instrText xml:space="preserve"> SAVEDATE \@ DD.MM.YY </w:instrText>
    </w:r>
    <w:r w:rsidR="00D81964">
      <w:fldChar w:fldCharType="separate"/>
    </w:r>
    <w:r>
      <w:t>31.10.15</w:t>
    </w:r>
    <w:r w:rsidR="00D81964">
      <w:fldChar w:fldCharType="end"/>
    </w:r>
    <w:r w:rsidR="00D81964">
      <w:tab/>
    </w:r>
    <w:r w:rsidR="00D81964">
      <w:fldChar w:fldCharType="begin"/>
    </w:r>
    <w:r w:rsidR="00D81964">
      <w:instrText xml:space="preserve"> PRINTDATE \@ DD.MM.YY </w:instrText>
    </w:r>
    <w:r w:rsidR="00D81964">
      <w:fldChar w:fldCharType="separate"/>
    </w:r>
    <w:r w:rsidR="00D81964">
      <w:t>26.10.15</w:t>
    </w:r>
    <w:r w:rsidR="00D81964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964" w:rsidRDefault="005C55E4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D81964">
      <w:t>P:\ESP\ITU-R\CONF-R\CMR15\000\062ADD09ADD01S.docx</w:t>
    </w:r>
    <w:r>
      <w:fldChar w:fldCharType="end"/>
    </w:r>
    <w:r w:rsidR="00D81964">
      <w:t xml:space="preserve"> (388506)</w:t>
    </w:r>
    <w:r w:rsidR="00D81964">
      <w:tab/>
    </w:r>
    <w:r w:rsidR="00D81964">
      <w:fldChar w:fldCharType="begin"/>
    </w:r>
    <w:r w:rsidR="00D81964">
      <w:instrText xml:space="preserve"> SAVEDATE \@ DD.MM.YY </w:instrText>
    </w:r>
    <w:r w:rsidR="00D81964">
      <w:fldChar w:fldCharType="separate"/>
    </w:r>
    <w:r>
      <w:t>31.10.15</w:t>
    </w:r>
    <w:r w:rsidR="00D81964">
      <w:fldChar w:fldCharType="end"/>
    </w:r>
    <w:r w:rsidR="00D81964">
      <w:tab/>
    </w:r>
    <w:r w:rsidR="00D81964">
      <w:fldChar w:fldCharType="begin"/>
    </w:r>
    <w:r w:rsidR="00D81964">
      <w:instrText xml:space="preserve"> PRINTDATE \@ DD.MM.YY </w:instrText>
    </w:r>
    <w:r w:rsidR="00D81964">
      <w:fldChar w:fldCharType="separate"/>
    </w:r>
    <w:r w:rsidR="00D81964">
      <w:t>26.10.15</w:t>
    </w:r>
    <w:r w:rsidR="00D81964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C55E4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62(Add.9)(Add.1)-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1E42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529C1"/>
    <w:rsid w:val="00363A65"/>
    <w:rsid w:val="00377CCB"/>
    <w:rsid w:val="003A1ABF"/>
    <w:rsid w:val="003B1E8C"/>
    <w:rsid w:val="003C2508"/>
    <w:rsid w:val="003D0AA3"/>
    <w:rsid w:val="00440B3A"/>
    <w:rsid w:val="0045384C"/>
    <w:rsid w:val="00454553"/>
    <w:rsid w:val="004B124A"/>
    <w:rsid w:val="004F143E"/>
    <w:rsid w:val="005133B5"/>
    <w:rsid w:val="00532097"/>
    <w:rsid w:val="0058350F"/>
    <w:rsid w:val="00583C7E"/>
    <w:rsid w:val="005A0BE5"/>
    <w:rsid w:val="005C55E4"/>
    <w:rsid w:val="005D46FB"/>
    <w:rsid w:val="005F2605"/>
    <w:rsid w:val="005F3B0E"/>
    <w:rsid w:val="005F559C"/>
    <w:rsid w:val="00662BA0"/>
    <w:rsid w:val="00692AAE"/>
    <w:rsid w:val="006B5305"/>
    <w:rsid w:val="006C2125"/>
    <w:rsid w:val="006D6E67"/>
    <w:rsid w:val="006E1A13"/>
    <w:rsid w:val="00701C20"/>
    <w:rsid w:val="00702F3D"/>
    <w:rsid w:val="0070518E"/>
    <w:rsid w:val="007354E9"/>
    <w:rsid w:val="00765578"/>
    <w:rsid w:val="0077084A"/>
    <w:rsid w:val="007728FC"/>
    <w:rsid w:val="0078518D"/>
    <w:rsid w:val="007952C7"/>
    <w:rsid w:val="007C0B95"/>
    <w:rsid w:val="007C2317"/>
    <w:rsid w:val="007D330A"/>
    <w:rsid w:val="00866AE6"/>
    <w:rsid w:val="008750A8"/>
    <w:rsid w:val="008E5AF2"/>
    <w:rsid w:val="0090121B"/>
    <w:rsid w:val="009144C9"/>
    <w:rsid w:val="0094091F"/>
    <w:rsid w:val="00955D77"/>
    <w:rsid w:val="00973754"/>
    <w:rsid w:val="009C0BED"/>
    <w:rsid w:val="009E11EC"/>
    <w:rsid w:val="00A118DB"/>
    <w:rsid w:val="00A4450C"/>
    <w:rsid w:val="00AA5E6C"/>
    <w:rsid w:val="00AE5677"/>
    <w:rsid w:val="00AE658F"/>
    <w:rsid w:val="00AF2F78"/>
    <w:rsid w:val="00B239FA"/>
    <w:rsid w:val="00B52D55"/>
    <w:rsid w:val="00B8288C"/>
    <w:rsid w:val="00BB5777"/>
    <w:rsid w:val="00BE2E80"/>
    <w:rsid w:val="00BE5EDD"/>
    <w:rsid w:val="00BE6A1F"/>
    <w:rsid w:val="00C126C4"/>
    <w:rsid w:val="00C63EB5"/>
    <w:rsid w:val="00CC01E0"/>
    <w:rsid w:val="00CD5FEE"/>
    <w:rsid w:val="00CE60D2"/>
    <w:rsid w:val="00CE7431"/>
    <w:rsid w:val="00D0288A"/>
    <w:rsid w:val="00D72A5D"/>
    <w:rsid w:val="00D81964"/>
    <w:rsid w:val="00DC629B"/>
    <w:rsid w:val="00E05BFF"/>
    <w:rsid w:val="00E262F1"/>
    <w:rsid w:val="00E3176A"/>
    <w:rsid w:val="00E54754"/>
    <w:rsid w:val="00E56BD3"/>
    <w:rsid w:val="00E71D14"/>
    <w:rsid w:val="00F34B69"/>
    <w:rsid w:val="00F634EE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921A6296-2768-41FC-9A35-7EF4A8B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character" w:customStyle="1" w:styleId="Artref10pt">
    <w:name w:val="Art_ref + 10 pt"/>
    <w:basedOn w:val="Artref"/>
    <w:rsid w:val="0071678E"/>
    <w:rPr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R15-WRC15-C-0062!A9-A1!MSW-S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F24FCA-EA9B-4160-A04A-9B0BAF803443}">
  <ds:schemaRefs>
    <ds:schemaRef ds:uri="http://schemas.microsoft.com/office/2006/documentManagement/types"/>
    <ds:schemaRef ds:uri="32a1a8c5-2265-4ebc-b7a0-2071e2c5c9bb"/>
    <ds:schemaRef ds:uri="http://schemas.microsoft.com/office/infopath/2007/PartnerControls"/>
    <ds:schemaRef ds:uri="http://schemas.microsoft.com/office/2006/metadata/properties"/>
    <ds:schemaRef ds:uri="996b2e75-67fd-4955-a3b0-5ab9934cb50b"/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CA1D4CD-AFF4-40D2-9D06-76FE2AEF2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561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R15-WRC15-C-0062!A9-A1!MSW-S</vt:lpstr>
    </vt:vector>
  </TitlesOfParts>
  <Manager>Secretaría General - Pool</Manager>
  <Company>Unión Internacional de Telecomunicaciones (UIT)</Company>
  <LinksUpToDate>false</LinksUpToDate>
  <CharactersWithSpaces>3596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R15-WRC15-C-0062!A9-A1!MSW-S</dc:title>
  <dc:subject>Conferencia Mundial de Radiocomunicaciones - 2015</dc:subject>
  <dc:creator>Documents Proposals Manager (DPM)</dc:creator>
  <cp:keywords>DPM_v5.2015.10.230_prod</cp:keywords>
  <dc:description/>
  <cp:lastModifiedBy>Spanish</cp:lastModifiedBy>
  <cp:revision>4</cp:revision>
  <cp:lastPrinted>2015-10-26T17:40:00Z</cp:lastPrinted>
  <dcterms:created xsi:type="dcterms:W3CDTF">2015-10-31T00:47:00Z</dcterms:created>
  <dcterms:modified xsi:type="dcterms:W3CDTF">2015-11-01T11:25:00Z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