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622560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01564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99303B">
              <w:rPr>
                <w:rFonts w:ascii="Verdana" w:hAnsi="Verdana" w:cs="Traditional Arabic"/>
                <w:b/>
                <w:sz w:val="20"/>
              </w:rPr>
              <w:t xml:space="preserve"> 62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015648">
              <w:rPr>
                <w:rFonts w:ascii="Verdana" w:hAnsi="Verdana" w:cs="Traditional Arabic"/>
                <w:b/>
                <w:sz w:val="20"/>
              </w:rPr>
              <w:t>6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015648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015648" w:rsidRDefault="00015648" w:rsidP="008221A4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1.6.2</w:t>
            </w:r>
          </w:p>
        </w:tc>
      </w:tr>
    </w:tbl>
    <w:bookmarkEnd w:id="7"/>
    <w:p w:rsidR="008B60D0" w:rsidRPr="00111152" w:rsidRDefault="00786A9C" w:rsidP="0099303B">
      <w:pPr>
        <w:pStyle w:val="Normalaftertitle0"/>
        <w:rPr>
          <w:lang w:eastAsia="zh-CN"/>
        </w:rPr>
      </w:pPr>
      <w:r w:rsidRPr="00367FB2">
        <w:rPr>
          <w:lang w:eastAsia="zh-CN"/>
        </w:rPr>
        <w:t>1.6</w:t>
      </w:r>
      <w:r w:rsidRPr="00367FB2">
        <w:rPr>
          <w:lang w:eastAsia="zh-CN"/>
        </w:rPr>
        <w:tab/>
      </w:r>
      <w:r>
        <w:rPr>
          <w:rFonts w:hint="eastAsia"/>
          <w:lang w:eastAsia="zh-CN"/>
        </w:rPr>
        <w:t>审议</w:t>
      </w:r>
      <w:r w:rsidRPr="00367FB2">
        <w:rPr>
          <w:rFonts w:hint="eastAsia"/>
          <w:lang w:eastAsia="zh-CN"/>
        </w:rPr>
        <w:t>可能的主要业务附加划分：</w:t>
      </w:r>
    </w:p>
    <w:p w:rsidR="008B60D0" w:rsidRPr="00111152" w:rsidRDefault="00786A9C" w:rsidP="00ED112B">
      <w:pPr>
        <w:rPr>
          <w:lang w:eastAsia="zh-CN"/>
        </w:rPr>
      </w:pPr>
      <w:r w:rsidRPr="009C33AA">
        <w:rPr>
          <w:lang w:eastAsia="zh-CN"/>
        </w:rPr>
        <w:t>1.6.2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2</w:t>
      </w:r>
      <w:r w:rsidRPr="009C33AA">
        <w:rPr>
          <w:rFonts w:hint="eastAsia"/>
          <w:lang w:eastAsia="zh-CN"/>
        </w:rPr>
        <w:t>区和</w:t>
      </w:r>
      <w:r w:rsidRPr="009C33AA">
        <w:rPr>
          <w:lang w:eastAsia="zh-CN"/>
        </w:rPr>
        <w:t>3</w:t>
      </w:r>
      <w:r w:rsidRPr="009C33AA">
        <w:rPr>
          <w:rFonts w:hint="eastAsia"/>
          <w:lang w:eastAsia="zh-CN"/>
        </w:rPr>
        <w:t>区的</w:t>
      </w:r>
      <w:r w:rsidRPr="009C33AA">
        <w:rPr>
          <w:lang w:eastAsia="zh-CN"/>
        </w:rPr>
        <w:t>13-17 GHz</w:t>
      </w:r>
      <w:r w:rsidRPr="009C33AA">
        <w:rPr>
          <w:rFonts w:hint="eastAsia"/>
          <w:lang w:eastAsia="zh-CN"/>
        </w:rPr>
        <w:t>范围内为卫星固定业务（地对空）分别增加</w:t>
      </w:r>
      <w:r w:rsidRPr="009C33AA">
        <w:rPr>
          <w:lang w:eastAsia="zh-CN"/>
        </w:rPr>
        <w:t>250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300</w:t>
      </w:r>
      <w:r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；</w:t>
      </w:r>
    </w:p>
    <w:p w:rsidR="008B60D0" w:rsidRPr="00111152" w:rsidRDefault="00786A9C" w:rsidP="00015648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并分别根据第</w:t>
      </w:r>
      <w:r>
        <w:rPr>
          <w:rFonts w:eastAsia="MS Mincho"/>
          <w:b/>
          <w:lang w:eastAsia="ja-JP"/>
        </w:rPr>
        <w:t>151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和第</w:t>
      </w:r>
      <w:r>
        <w:rPr>
          <w:rFonts w:eastAsia="MS Mincho"/>
          <w:b/>
          <w:lang w:eastAsia="ja-JP"/>
        </w:rPr>
        <w:t>152</w:t>
      </w:r>
      <w:r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WRC-12</w:t>
      </w:r>
      <w:r>
        <w:rPr>
          <w:rFonts w:ascii="SimSun" w:hAnsi="SimSun" w:cs="SimSun" w:hint="eastAsia"/>
          <w:b/>
          <w:bCs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，并在考虑到</w:t>
      </w:r>
      <w:r>
        <w:rPr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研究结果的同时，审议各范围内卫星固定业务现有划分的规则条款；</w:t>
      </w:r>
    </w:p>
    <w:p w:rsidR="00015648" w:rsidRDefault="00015648" w:rsidP="00015648">
      <w:pPr>
        <w:rPr>
          <w:b/>
          <w:lang w:eastAsia="zh-CN"/>
        </w:rPr>
      </w:pPr>
    </w:p>
    <w:p w:rsidR="00015648" w:rsidRPr="00886DE8" w:rsidRDefault="0099303B" w:rsidP="0099303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015648" w:rsidRDefault="00015648" w:rsidP="000156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中国不支持在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13.25-13.75 GHz</w:t>
      </w:r>
      <w:r>
        <w:rPr>
          <w:rFonts w:hint="eastAsia"/>
          <w:lang w:eastAsia="zh-CN"/>
        </w:rPr>
        <w:t>频段新增卫星固定（地对空）划分。</w:t>
      </w:r>
    </w:p>
    <w:p w:rsidR="00015648" w:rsidRDefault="00015648" w:rsidP="00015648">
      <w:pPr>
        <w:ind w:firstLineChars="200" w:firstLine="480"/>
        <w:rPr>
          <w:lang w:eastAsia="zh-CN"/>
        </w:rPr>
      </w:pPr>
      <w:r w:rsidRPr="009617B7">
        <w:rPr>
          <w:rFonts w:hint="eastAsia"/>
          <w:lang w:eastAsia="zh-CN"/>
        </w:rPr>
        <w:t>在保护</w:t>
      </w:r>
      <w:r w:rsidRPr="009617B7">
        <w:rPr>
          <w:rFonts w:hint="eastAsia"/>
          <w:lang w:eastAsia="zh-CN"/>
        </w:rPr>
        <w:t>AP30A</w:t>
      </w:r>
      <w:r w:rsidRPr="009617B7">
        <w:rPr>
          <w:rFonts w:hint="eastAsia"/>
          <w:lang w:eastAsia="zh-CN"/>
        </w:rPr>
        <w:t>规划和列表的前提下，</w:t>
      </w:r>
      <w:r>
        <w:rPr>
          <w:rFonts w:hint="eastAsia"/>
          <w:lang w:eastAsia="zh-CN"/>
        </w:rPr>
        <w:t>中国</w:t>
      </w:r>
      <w:r w:rsidRPr="009617B7">
        <w:rPr>
          <w:rFonts w:hint="eastAsia"/>
          <w:lang w:eastAsia="zh-CN"/>
        </w:rPr>
        <w:t>可以接受在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9617B7">
        <w:rPr>
          <w:rFonts w:hint="eastAsia"/>
          <w:lang w:eastAsia="zh-CN"/>
        </w:rPr>
        <w:t>14.5</w:t>
      </w:r>
      <w:r>
        <w:rPr>
          <w:rFonts w:hint="eastAsia"/>
          <w:lang w:eastAsia="zh-CN"/>
        </w:rPr>
        <w:t>-</w:t>
      </w:r>
      <w:r w:rsidRPr="009617B7">
        <w:rPr>
          <w:rFonts w:hint="eastAsia"/>
          <w:lang w:eastAsia="zh-CN"/>
        </w:rPr>
        <w:t>14.8 GHz</w:t>
      </w:r>
      <w:r w:rsidRPr="009617B7">
        <w:rPr>
          <w:rFonts w:hint="eastAsia"/>
          <w:lang w:eastAsia="zh-CN"/>
        </w:rPr>
        <w:t>频段新增</w:t>
      </w:r>
      <w:r>
        <w:rPr>
          <w:rFonts w:hint="eastAsia"/>
          <w:lang w:eastAsia="zh-CN"/>
        </w:rPr>
        <w:t>不限于卫星广播业务馈线链路的卫星固定（地对空）</w:t>
      </w:r>
      <w:r w:rsidRPr="009617B7">
        <w:rPr>
          <w:rFonts w:hint="eastAsia"/>
          <w:lang w:eastAsia="zh-CN"/>
        </w:rPr>
        <w:t>划</w:t>
      </w:r>
      <w:r>
        <w:rPr>
          <w:rFonts w:hint="eastAsia"/>
          <w:lang w:eastAsia="zh-CN"/>
        </w:rPr>
        <w:t>分。</w:t>
      </w:r>
      <w:r w:rsidRPr="00272A1E">
        <w:rPr>
          <w:rFonts w:hint="eastAsia"/>
          <w:lang w:eastAsia="zh-CN"/>
        </w:rPr>
        <w:t>需要更多地考虑针对相关无线电规则条款和</w:t>
      </w:r>
      <w:r w:rsidRPr="00272A1E">
        <w:rPr>
          <w:rFonts w:hint="eastAsia"/>
          <w:lang w:eastAsia="zh-CN"/>
        </w:rPr>
        <w:t>AP30A</w:t>
      </w:r>
      <w:r w:rsidRPr="00272A1E">
        <w:rPr>
          <w:rFonts w:hint="eastAsia"/>
          <w:lang w:eastAsia="zh-CN"/>
        </w:rPr>
        <w:t>的适当措施以保证</w:t>
      </w:r>
      <w:r w:rsidRPr="00272A1E">
        <w:rPr>
          <w:rFonts w:hint="eastAsia"/>
          <w:lang w:eastAsia="zh-CN"/>
        </w:rPr>
        <w:t>AP30A</w:t>
      </w:r>
      <w:r w:rsidRPr="00272A1E">
        <w:rPr>
          <w:rFonts w:hint="eastAsia"/>
          <w:lang w:eastAsia="zh-CN"/>
        </w:rPr>
        <w:t>规划和列表的完整性和充分保护</w:t>
      </w:r>
      <w:r>
        <w:rPr>
          <w:rFonts w:hint="eastAsia"/>
          <w:lang w:eastAsia="zh-CN"/>
        </w:rPr>
        <w:t>。</w:t>
      </w:r>
    </w:p>
    <w:p w:rsidR="00015648" w:rsidRPr="00015648" w:rsidRDefault="00015648" w:rsidP="0001564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中国支持在</w:t>
      </w:r>
      <w:r>
        <w:rPr>
          <w:rFonts w:hint="eastAsia"/>
          <w:lang w:eastAsia="zh-CN"/>
        </w:rPr>
        <w:t>14.8-15.35</w:t>
      </w:r>
      <w:r>
        <w:rPr>
          <w:rFonts w:hint="eastAsia"/>
          <w:lang w:eastAsia="zh-CN"/>
        </w:rPr>
        <w:t>频段采用“保持不变（</w:t>
      </w:r>
      <w:r>
        <w:rPr>
          <w:rFonts w:hint="eastAsia"/>
          <w:lang w:eastAsia="zh-CN"/>
        </w:rPr>
        <w:t>NOC</w:t>
      </w:r>
      <w:r>
        <w:rPr>
          <w:rFonts w:hint="eastAsia"/>
          <w:lang w:eastAsia="zh-CN"/>
        </w:rPr>
        <w:t>）”方法。</w:t>
      </w:r>
      <w:bookmarkStart w:id="8" w:name="_GoBack"/>
      <w:bookmarkEnd w:id="8"/>
    </w:p>
    <w:p w:rsidR="00622560" w:rsidRPr="00015648" w:rsidRDefault="00015648" w:rsidP="0099303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786A9C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786A9C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786A9C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70BF5" w:rsidRDefault="00786A9C">
      <w:pPr>
        <w:pStyle w:val="Proposal"/>
      </w:pPr>
      <w:r>
        <w:rPr>
          <w:u w:val="single"/>
        </w:rPr>
        <w:t>NOC</w:t>
      </w:r>
      <w:r>
        <w:tab/>
        <w:t>CHN/62A6A2/1</w:t>
      </w:r>
    </w:p>
    <w:p w:rsidR="00DB1CAC" w:rsidRDefault="00786A9C" w:rsidP="00DB1CAC">
      <w:pPr>
        <w:pStyle w:val="Tabletitle"/>
        <w:rPr>
          <w:lang w:eastAsia="zh-CN"/>
        </w:rPr>
      </w:pPr>
      <w:r>
        <w:rPr>
          <w:lang w:eastAsia="zh-CN"/>
        </w:rPr>
        <w:t>11.7-14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786A9C" w:rsidP="00DE3DED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DB1CAC" w:rsidRDefault="00786A9C" w:rsidP="00DE3DED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Default="00786A9C" w:rsidP="00DE3DED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区</w:t>
            </w:r>
          </w:p>
        </w:tc>
        <w:tc>
          <w:tcPr>
            <w:tcW w:w="3118" w:type="dxa"/>
          </w:tcPr>
          <w:p w:rsidR="00DB1CAC" w:rsidRDefault="00786A9C" w:rsidP="00DE3DED">
            <w:pPr>
              <w:pStyle w:val="Tablehead"/>
              <w:spacing w:before="40" w:after="40"/>
              <w:rPr>
                <w:color w:val="000000"/>
                <w:lang w:val="en-AU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8B0AA2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rStyle w:val="Tablefreq"/>
                <w:lang w:eastAsia="zh-CN"/>
              </w:rPr>
              <w:t>13.25-13.4</w:t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8B0AA2">
              <w:rPr>
                <w:lang w:eastAsia="zh-CN"/>
              </w:rPr>
              <w:t>（有源）</w:t>
            </w:r>
          </w:p>
          <w:p w:rsidR="00DB1CAC" w:rsidRPr="008B0AA2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航空无线电导航</w:t>
            </w:r>
            <w:r w:rsidRPr="008B0AA2">
              <w:rPr>
                <w:lang w:eastAsia="zh-CN"/>
              </w:rPr>
              <w:t xml:space="preserve">  5.497</w:t>
            </w:r>
          </w:p>
          <w:p w:rsidR="00DB1CAC" w:rsidRPr="008B0AA2" w:rsidRDefault="00786A9C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8B0AA2">
              <w:t>（有源）</w:t>
            </w:r>
          </w:p>
          <w:p w:rsidR="00DB1CAC" w:rsidRPr="008B0AA2" w:rsidRDefault="00786A9C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tab/>
            </w:r>
            <w:r w:rsidRPr="008B0AA2">
              <w:tab/>
              <w:t>5.498A  5.499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8B0AA2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rStyle w:val="Tablefreq"/>
                <w:lang w:eastAsia="zh-CN"/>
              </w:rPr>
              <w:t>13.4-13.75</w:t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卫星地球探测</w:t>
            </w:r>
            <w:r w:rsidRPr="008B0AA2">
              <w:rPr>
                <w:lang w:eastAsia="zh-CN"/>
              </w:rPr>
              <w:t>（有源）</w:t>
            </w:r>
          </w:p>
          <w:p w:rsidR="00DB1CAC" w:rsidRPr="00261812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无线电定位</w:t>
            </w:r>
          </w:p>
          <w:p w:rsidR="00DB1CAC" w:rsidRPr="008B0AA2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空间研究</w:t>
            </w:r>
            <w:r w:rsidRPr="008B0AA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8B0AA2">
              <w:rPr>
                <w:lang w:eastAsia="zh-CN"/>
              </w:rPr>
              <w:t>5.501A</w:t>
            </w:r>
          </w:p>
          <w:p w:rsidR="00DB1CAC" w:rsidRPr="008B0AA2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>卫星标准频率和时间信号（地</w:t>
            </w:r>
            <w:r>
              <w:rPr>
                <w:rFonts w:hint="eastAsia"/>
                <w:lang w:eastAsia="zh-CN"/>
              </w:rPr>
              <w:t>对空</w:t>
            </w:r>
            <w:r w:rsidRPr="008B0AA2">
              <w:rPr>
                <w:lang w:eastAsia="zh-CN"/>
              </w:rPr>
              <w:t>）</w:t>
            </w:r>
          </w:p>
          <w:p w:rsidR="00DB1CAC" w:rsidRPr="008B0AA2" w:rsidRDefault="00786A9C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8B0AA2">
              <w:rPr>
                <w:lang w:eastAsia="zh-CN"/>
              </w:rPr>
              <w:tab/>
            </w:r>
            <w:r w:rsidRPr="008B0AA2">
              <w:rPr>
                <w:lang w:eastAsia="zh-CN"/>
              </w:rPr>
              <w:tab/>
            </w:r>
            <w:r w:rsidRPr="008B0AA2">
              <w:t xml:space="preserve">5.499  5.500  5.501 </w:t>
            </w:r>
            <w:r w:rsidRPr="008B0AA2">
              <w:rPr>
                <w:rFonts w:hint="eastAsia"/>
              </w:rPr>
              <w:t xml:space="preserve"> </w:t>
            </w:r>
            <w:r w:rsidRPr="008B0AA2">
              <w:t>5.501B</w:t>
            </w:r>
          </w:p>
        </w:tc>
      </w:tr>
    </w:tbl>
    <w:p w:rsidR="00F70BF5" w:rsidRDefault="00786A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5648" w:rsidRPr="00695967">
        <w:rPr>
          <w:rFonts w:hint="eastAsia"/>
          <w:lang w:eastAsia="zh-CN"/>
        </w:rPr>
        <w:t>由于与现有业务不兼容</w:t>
      </w:r>
      <w:r w:rsidR="00015648">
        <w:rPr>
          <w:rFonts w:hint="eastAsia"/>
          <w:lang w:eastAsia="zh-CN"/>
        </w:rPr>
        <w:t>，不应</w:t>
      </w:r>
      <w:r w:rsidR="00015648" w:rsidRPr="00695967">
        <w:rPr>
          <w:rFonts w:hint="eastAsia"/>
          <w:lang w:eastAsia="zh-CN"/>
        </w:rPr>
        <w:t>在</w:t>
      </w:r>
      <w:r w:rsidR="00015648">
        <w:rPr>
          <w:rFonts w:hint="eastAsia"/>
          <w:lang w:eastAsia="zh-CN"/>
        </w:rPr>
        <w:t>2</w:t>
      </w:r>
      <w:r w:rsidR="00015648">
        <w:rPr>
          <w:rFonts w:hint="eastAsia"/>
          <w:lang w:eastAsia="zh-CN"/>
        </w:rPr>
        <w:t>、</w:t>
      </w:r>
      <w:r w:rsidR="00015648">
        <w:rPr>
          <w:rFonts w:hint="eastAsia"/>
          <w:lang w:eastAsia="zh-CN"/>
        </w:rPr>
        <w:t>3</w:t>
      </w:r>
      <w:r w:rsidR="00015648">
        <w:rPr>
          <w:rFonts w:hint="eastAsia"/>
          <w:lang w:eastAsia="zh-CN"/>
        </w:rPr>
        <w:t>区</w:t>
      </w:r>
      <w:r w:rsidR="00015648" w:rsidRPr="00695967">
        <w:rPr>
          <w:rFonts w:hint="eastAsia"/>
          <w:lang w:eastAsia="zh-CN"/>
        </w:rPr>
        <w:t>1</w:t>
      </w:r>
      <w:r w:rsidR="00015648">
        <w:rPr>
          <w:rFonts w:hint="eastAsia"/>
          <w:lang w:eastAsia="zh-CN"/>
        </w:rPr>
        <w:t>3.25-13</w:t>
      </w:r>
      <w:r w:rsidR="00015648" w:rsidRPr="00695967">
        <w:rPr>
          <w:rFonts w:hint="eastAsia"/>
          <w:lang w:eastAsia="zh-CN"/>
        </w:rPr>
        <w:t>.7</w:t>
      </w:r>
      <w:r w:rsidR="00015648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GHz</w:t>
      </w:r>
      <w:r w:rsidR="00015648" w:rsidRPr="00695967">
        <w:rPr>
          <w:rFonts w:hint="eastAsia"/>
          <w:lang w:eastAsia="zh-CN"/>
        </w:rPr>
        <w:t>频段</w:t>
      </w:r>
      <w:r w:rsidR="00015648">
        <w:rPr>
          <w:rFonts w:hint="eastAsia"/>
          <w:lang w:eastAsia="zh-CN"/>
        </w:rPr>
        <w:t>新增卫星固定（地对空）划分。</w:t>
      </w:r>
    </w:p>
    <w:p w:rsidR="00F70BF5" w:rsidRDefault="00786A9C">
      <w:pPr>
        <w:pStyle w:val="Proposal"/>
      </w:pPr>
      <w:r>
        <w:rPr>
          <w:u w:val="single"/>
        </w:rPr>
        <w:t>NOC</w:t>
      </w:r>
      <w:r>
        <w:tab/>
        <w:t>CHN/62A6A2/2</w:t>
      </w:r>
    </w:p>
    <w:p w:rsidR="00DB1CAC" w:rsidRDefault="00786A9C" w:rsidP="00DB1CAC">
      <w:pPr>
        <w:pStyle w:val="Tabletitle"/>
        <w:rPr>
          <w:lang w:eastAsia="zh-CN"/>
        </w:rPr>
      </w:pPr>
      <w:r>
        <w:rPr>
          <w:lang w:eastAsia="zh-CN"/>
        </w:rPr>
        <w:t>14-15.4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786A9C" w:rsidP="00DE3DED">
            <w:pPr>
              <w:pStyle w:val="Tablehead"/>
              <w:spacing w:line="200" w:lineRule="exact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786A9C" w:rsidP="00DE3DED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786A9C" w:rsidP="00DE3DED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786A9C" w:rsidP="00DE3DED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070A2A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rPr>
                <w:rStyle w:val="Tablefreq"/>
              </w:rPr>
              <w:t>14.8-15.35</w:t>
            </w:r>
            <w:r w:rsidRPr="00070A2A">
              <w:tab/>
            </w:r>
            <w:r w:rsidRPr="00261812">
              <w:rPr>
                <w:rStyle w:val="capS5"/>
              </w:rPr>
              <w:t>固定</w:t>
            </w:r>
          </w:p>
          <w:p w:rsidR="00DB1CAC" w:rsidRPr="00261812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070A2A">
              <w:tab/>
            </w:r>
            <w:r w:rsidRPr="00070A2A">
              <w:tab/>
            </w:r>
            <w:r w:rsidRPr="00261812">
              <w:rPr>
                <w:rStyle w:val="capS5"/>
              </w:rPr>
              <w:t>移动</w:t>
            </w:r>
          </w:p>
          <w:p w:rsidR="00DB1CAC" w:rsidRPr="00070A2A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</w:r>
            <w:r w:rsidRPr="00070A2A">
              <w:t>空间研究</w:t>
            </w:r>
          </w:p>
          <w:p w:rsidR="00DB1CAC" w:rsidRPr="00070A2A" w:rsidRDefault="00786A9C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070A2A">
              <w:tab/>
            </w:r>
            <w:r w:rsidRPr="00070A2A">
              <w:tab/>
              <w:t>5.339</w:t>
            </w:r>
          </w:p>
        </w:tc>
      </w:tr>
    </w:tbl>
    <w:p w:rsidR="00F70BF5" w:rsidRDefault="00786A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15648" w:rsidRPr="00695967">
        <w:rPr>
          <w:rFonts w:hint="eastAsia"/>
          <w:lang w:eastAsia="zh-CN"/>
        </w:rPr>
        <w:t>由于</w:t>
      </w:r>
      <w:r w:rsidR="00015648">
        <w:rPr>
          <w:rFonts w:hint="eastAsia"/>
          <w:lang w:eastAsia="zh-CN"/>
        </w:rPr>
        <w:t>在此频段实施卫星固定业务的困难，</w:t>
      </w:r>
      <w:r w:rsidR="00015648" w:rsidRPr="00695967">
        <w:rPr>
          <w:rFonts w:hint="eastAsia"/>
          <w:lang w:eastAsia="zh-CN"/>
        </w:rPr>
        <w:t>在</w:t>
      </w:r>
      <w:r w:rsidR="00015648">
        <w:rPr>
          <w:rFonts w:hint="eastAsia"/>
          <w:lang w:eastAsia="zh-CN"/>
        </w:rPr>
        <w:t>14.8-15.35</w:t>
      </w:r>
      <w:r>
        <w:rPr>
          <w:rFonts w:hint="eastAsia"/>
          <w:lang w:eastAsia="zh-CN"/>
        </w:rPr>
        <w:t xml:space="preserve"> GHz</w:t>
      </w:r>
      <w:r w:rsidR="00015648" w:rsidRPr="00695967">
        <w:rPr>
          <w:rFonts w:hint="eastAsia"/>
          <w:lang w:eastAsia="zh-CN"/>
        </w:rPr>
        <w:t>频段保持不变</w:t>
      </w:r>
      <w:r w:rsidR="00015648">
        <w:rPr>
          <w:rFonts w:hint="eastAsia"/>
          <w:lang w:eastAsia="zh-CN"/>
        </w:rPr>
        <w:t>。</w:t>
      </w:r>
    </w:p>
    <w:p w:rsidR="00015648" w:rsidRDefault="00015648" w:rsidP="0032202E">
      <w:pPr>
        <w:pStyle w:val="Reasons"/>
        <w:rPr>
          <w:lang w:eastAsia="zh-CN"/>
        </w:rPr>
      </w:pPr>
    </w:p>
    <w:p w:rsidR="00015648" w:rsidRDefault="00015648" w:rsidP="00015648">
      <w:pPr>
        <w:jc w:val="center"/>
        <w:rPr>
          <w:lang w:eastAsia="zh-CN"/>
        </w:rPr>
      </w:pPr>
      <w:r>
        <w:t>______________</w:t>
      </w:r>
    </w:p>
    <w:sectPr w:rsidR="0001564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15648">
      <w:rPr>
        <w:lang w:val="en-US"/>
      </w:rPr>
      <w:t>P:\CHI\ITU-R\CONF-R\CMR15\000\062ADD06ADD02C.docx</w:t>
    </w:r>
    <w:r>
      <w:fldChar w:fldCharType="end"/>
    </w:r>
    <w:r w:rsidR="00015648">
      <w:t xml:space="preserve"> (388501)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303B">
      <w:t>20.10.15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15648">
      <w:rPr>
        <w:lang w:val="en-US"/>
      </w:rPr>
      <w:t>P:\CHI\ITU-R\CONF-R\CMR15\000\062ADD06ADD02C.docx</w:t>
    </w:r>
    <w:r>
      <w:fldChar w:fldCharType="end"/>
    </w:r>
    <w:r w:rsidR="00015648">
      <w:t xml:space="preserve"> (388501)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303B">
      <w:t>20.10.15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560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303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62(Add.6)(Add.2)-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5648"/>
    <w:rsid w:val="000264C2"/>
    <w:rsid w:val="000273B7"/>
    <w:rsid w:val="00037C90"/>
    <w:rsid w:val="000C09BA"/>
    <w:rsid w:val="000C1F1E"/>
    <w:rsid w:val="000C6AA7"/>
    <w:rsid w:val="000E26F6"/>
    <w:rsid w:val="00123C07"/>
    <w:rsid w:val="001355DB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86A9C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303B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70BF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088F8-89A3-4AE5-836A-E16FA54C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R15-WRC15-C-0062!A6-A2!MSW-C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BB8E8D-33EC-4DE6-804F-FBA9130DF92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R15-WRC15-C-0062!A6-A2!MSW-C</vt:lpstr>
    </vt:vector>
  </TitlesOfParts>
  <Manager>General Secretariat - Pool</Manager>
  <Company>International Telecommunication Union (ITU)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R15-WRC15-C-0062!A6-A2!MSW-C</dc:title>
  <dc:subject>World Radiocommunication Conference - 2015</dc:subject>
  <dc:creator>Documents Proposals Manager (DPM)</dc:creator>
  <cp:keywords>DPM_v5.2015.10.15_prod</cp:keywords>
  <dc:description/>
  <cp:lastModifiedBy>Cong, Cong</cp:lastModifiedBy>
  <cp:revision>5</cp:revision>
  <cp:lastPrinted>2006-07-03T06:56:00Z</cp:lastPrinted>
  <dcterms:created xsi:type="dcterms:W3CDTF">2015-10-20T07:01:00Z</dcterms:created>
  <dcterms:modified xsi:type="dcterms:W3CDTF">2015-10-26T18:21:00Z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