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RPr="009D6DBB" w:rsidTr="003E1608">
        <w:trPr>
          <w:cantSplit/>
          <w:trHeight w:val="20"/>
        </w:trPr>
        <w:tc>
          <w:tcPr>
            <w:tcW w:w="6619" w:type="dxa"/>
          </w:tcPr>
          <w:p w:rsidR="00461FA7" w:rsidRPr="009D6DBB" w:rsidRDefault="00461FA7" w:rsidP="00461FA7">
            <w:pPr>
              <w:pStyle w:val="LOGO"/>
              <w:framePr w:hSpace="0" w:wrap="auto" w:xAlign="left" w:yAlign="inline"/>
              <w:rPr>
                <w:rtl/>
              </w:rPr>
            </w:pPr>
            <w:r w:rsidRPr="009D6DBB">
              <w:rPr>
                <w:rFonts w:hint="cs"/>
                <w:rtl/>
              </w:rPr>
              <w:t xml:space="preserve">المؤتمر العالمي للاتصالات الراديوية </w:t>
            </w:r>
            <w:r w:rsidRPr="009D6DBB">
              <w:t>(WRC-15)</w:t>
            </w:r>
          </w:p>
          <w:p w:rsidR="00280E04" w:rsidRPr="009D6DBB" w:rsidRDefault="00461FA7" w:rsidP="00461FA7">
            <w:pPr>
              <w:pStyle w:val="LOGO"/>
              <w:framePr w:hSpace="0" w:wrap="auto" w:xAlign="left" w:yAlign="inline"/>
              <w:spacing w:before="120"/>
              <w:rPr>
                <w:rtl/>
              </w:rPr>
            </w:pPr>
            <w:r w:rsidRPr="009D6DBB">
              <w:rPr>
                <w:rFonts w:hint="cs"/>
                <w:sz w:val="25"/>
                <w:szCs w:val="38"/>
                <w:rtl/>
              </w:rPr>
              <w:t xml:space="preserve">جنيف، </w:t>
            </w:r>
            <w:r w:rsidRPr="009D6DBB">
              <w:rPr>
                <w:sz w:val="24"/>
                <w:szCs w:val="36"/>
              </w:rPr>
              <w:t>2</w:t>
            </w:r>
            <w:r w:rsidRPr="009D6DBB">
              <w:rPr>
                <w:rFonts w:hint="cs"/>
                <w:sz w:val="24"/>
                <w:szCs w:val="36"/>
                <w:rtl/>
              </w:rPr>
              <w:t>-</w:t>
            </w:r>
            <w:r w:rsidRPr="009D6DBB">
              <w:rPr>
                <w:sz w:val="24"/>
                <w:szCs w:val="36"/>
              </w:rPr>
              <w:t>27</w:t>
            </w:r>
            <w:r w:rsidRPr="009D6DBB">
              <w:rPr>
                <w:rFonts w:hint="cs"/>
                <w:sz w:val="25"/>
                <w:szCs w:val="38"/>
                <w:rtl/>
              </w:rPr>
              <w:t xml:space="preserve"> </w:t>
            </w:r>
            <w:r w:rsidRPr="009D6DBB">
              <w:rPr>
                <w:sz w:val="25"/>
                <w:szCs w:val="38"/>
                <w:rtl/>
              </w:rPr>
              <w:t>نوفمبر</w:t>
            </w:r>
            <w:r w:rsidRPr="009D6DBB">
              <w:rPr>
                <w:rFonts w:hint="cs"/>
                <w:sz w:val="25"/>
                <w:szCs w:val="38"/>
                <w:rtl/>
              </w:rPr>
              <w:t xml:space="preserve"> </w:t>
            </w:r>
            <w:r w:rsidRPr="009D6DBB">
              <w:rPr>
                <w:sz w:val="24"/>
                <w:szCs w:val="36"/>
              </w:rPr>
              <w:t>2015</w:t>
            </w:r>
          </w:p>
        </w:tc>
        <w:tc>
          <w:tcPr>
            <w:tcW w:w="3053" w:type="dxa"/>
          </w:tcPr>
          <w:p w:rsidR="00280E04" w:rsidRPr="009D6DBB" w:rsidRDefault="006B0D94" w:rsidP="006B0D94">
            <w:pPr>
              <w:jc w:val="right"/>
              <w:rPr>
                <w:rtl/>
                <w:lang w:bidi="ar-EG"/>
              </w:rPr>
            </w:pPr>
            <w:bookmarkStart w:id="0" w:name="ditulogo"/>
            <w:bookmarkEnd w:id="0"/>
            <w:r w:rsidRPr="009D6DBB">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RPr="009D6DBB" w:rsidTr="003E1608">
        <w:trPr>
          <w:cantSplit/>
          <w:trHeight w:val="20"/>
        </w:trPr>
        <w:tc>
          <w:tcPr>
            <w:tcW w:w="6619" w:type="dxa"/>
            <w:tcBorders>
              <w:bottom w:val="single" w:sz="12" w:space="0" w:color="auto"/>
            </w:tcBorders>
          </w:tcPr>
          <w:p w:rsidR="00280E04" w:rsidRPr="009D6DBB" w:rsidRDefault="006B0D94" w:rsidP="00D44350">
            <w:pPr>
              <w:rPr>
                <w:rtl/>
                <w:lang w:bidi="ar-EG"/>
              </w:rPr>
            </w:pPr>
            <w:r w:rsidRPr="009D6DBB">
              <w:rPr>
                <w:b/>
                <w:bCs/>
                <w:sz w:val="24"/>
                <w:szCs w:val="32"/>
                <w:rtl/>
              </w:rPr>
              <w:t>الاتحـ</w:t>
            </w:r>
            <w:r w:rsidRPr="009D6DBB">
              <w:rPr>
                <w:rFonts w:hint="cs"/>
                <w:b/>
                <w:bCs/>
                <w:sz w:val="24"/>
                <w:szCs w:val="32"/>
                <w:rtl/>
              </w:rPr>
              <w:t>ـــ</w:t>
            </w:r>
            <w:r w:rsidRPr="009D6DBB">
              <w:rPr>
                <w:b/>
                <w:bCs/>
                <w:sz w:val="24"/>
                <w:szCs w:val="32"/>
                <w:rtl/>
              </w:rPr>
              <w:t>اد</w:t>
            </w:r>
            <w:r w:rsidRPr="009D6DBB">
              <w:rPr>
                <w:rFonts w:hint="cs"/>
                <w:b/>
                <w:bCs/>
                <w:sz w:val="24"/>
                <w:szCs w:val="32"/>
                <w:rtl/>
              </w:rPr>
              <w:t xml:space="preserve"> </w:t>
            </w:r>
            <w:r w:rsidRPr="009D6DBB">
              <w:rPr>
                <w:b/>
                <w:bCs/>
                <w:sz w:val="24"/>
                <w:szCs w:val="32"/>
                <w:rtl/>
              </w:rPr>
              <w:t>ال</w:t>
            </w:r>
            <w:r w:rsidRPr="009D6DBB">
              <w:rPr>
                <w:rFonts w:hint="cs"/>
                <w:b/>
                <w:bCs/>
                <w:sz w:val="24"/>
                <w:szCs w:val="32"/>
                <w:rtl/>
              </w:rPr>
              <w:t>ـ</w:t>
            </w:r>
            <w:r w:rsidRPr="009D6DBB">
              <w:rPr>
                <w:b/>
                <w:bCs/>
                <w:sz w:val="24"/>
                <w:szCs w:val="32"/>
                <w:rtl/>
              </w:rPr>
              <w:t>دولـ</w:t>
            </w:r>
            <w:r w:rsidRPr="009D6DBB">
              <w:rPr>
                <w:rFonts w:hint="cs"/>
                <w:b/>
                <w:bCs/>
                <w:sz w:val="24"/>
                <w:szCs w:val="32"/>
                <w:rtl/>
              </w:rPr>
              <w:t>ـــ</w:t>
            </w:r>
            <w:r w:rsidRPr="009D6DBB">
              <w:rPr>
                <w:b/>
                <w:bCs/>
                <w:sz w:val="24"/>
                <w:szCs w:val="32"/>
                <w:rtl/>
              </w:rPr>
              <w:t>ي للاتص</w:t>
            </w:r>
            <w:r w:rsidRPr="009D6DBB">
              <w:rPr>
                <w:rFonts w:hint="cs"/>
                <w:b/>
                <w:bCs/>
                <w:sz w:val="24"/>
                <w:szCs w:val="32"/>
                <w:rtl/>
              </w:rPr>
              <w:t>ـ</w:t>
            </w:r>
            <w:r w:rsidRPr="009D6DBB">
              <w:rPr>
                <w:b/>
                <w:bCs/>
                <w:sz w:val="24"/>
                <w:szCs w:val="32"/>
                <w:rtl/>
              </w:rPr>
              <w:t>ـ</w:t>
            </w:r>
            <w:r w:rsidRPr="009D6DBB">
              <w:rPr>
                <w:rFonts w:hint="cs"/>
                <w:b/>
                <w:bCs/>
                <w:sz w:val="24"/>
                <w:szCs w:val="32"/>
                <w:rtl/>
              </w:rPr>
              <w:t>ــ</w:t>
            </w:r>
            <w:r w:rsidRPr="009D6DBB">
              <w:rPr>
                <w:b/>
                <w:bCs/>
                <w:sz w:val="24"/>
                <w:szCs w:val="32"/>
                <w:rtl/>
              </w:rPr>
              <w:t>الات</w:t>
            </w:r>
          </w:p>
        </w:tc>
        <w:tc>
          <w:tcPr>
            <w:tcW w:w="3053" w:type="dxa"/>
            <w:tcBorders>
              <w:bottom w:val="single" w:sz="12" w:space="0" w:color="auto"/>
            </w:tcBorders>
          </w:tcPr>
          <w:p w:rsidR="00280E04" w:rsidRPr="009D6DBB" w:rsidRDefault="00280E04" w:rsidP="00D44350">
            <w:pPr>
              <w:rPr>
                <w:lang w:bidi="ar-EG"/>
              </w:rPr>
            </w:pPr>
          </w:p>
        </w:tc>
      </w:tr>
      <w:tr w:rsidR="00280E04" w:rsidRPr="009D6DBB" w:rsidTr="003E1608">
        <w:trPr>
          <w:cantSplit/>
          <w:trHeight w:val="20"/>
        </w:trPr>
        <w:tc>
          <w:tcPr>
            <w:tcW w:w="6619" w:type="dxa"/>
            <w:tcBorders>
              <w:top w:val="single" w:sz="12" w:space="0" w:color="auto"/>
            </w:tcBorders>
          </w:tcPr>
          <w:p w:rsidR="00280E04" w:rsidRPr="009D6DBB" w:rsidRDefault="00280E04" w:rsidP="00D44350">
            <w:pPr>
              <w:pStyle w:val="Adress"/>
              <w:framePr w:hSpace="0" w:wrap="auto" w:xAlign="left" w:yAlign="inline"/>
              <w:rPr>
                <w:rtl/>
              </w:rPr>
            </w:pPr>
          </w:p>
        </w:tc>
        <w:tc>
          <w:tcPr>
            <w:tcW w:w="3053" w:type="dxa"/>
            <w:tcBorders>
              <w:top w:val="single" w:sz="12" w:space="0" w:color="auto"/>
            </w:tcBorders>
          </w:tcPr>
          <w:p w:rsidR="00280E04" w:rsidRPr="009D6DBB" w:rsidRDefault="00280E04" w:rsidP="00D44350">
            <w:pPr>
              <w:pStyle w:val="Adress"/>
              <w:framePr w:hSpace="0" w:wrap="auto" w:xAlign="left" w:yAlign="inline"/>
            </w:pPr>
          </w:p>
        </w:tc>
      </w:tr>
      <w:tr w:rsidR="003E1608" w:rsidRPr="009D6DBB" w:rsidTr="003E1608">
        <w:trPr>
          <w:cantSplit/>
        </w:trPr>
        <w:tc>
          <w:tcPr>
            <w:tcW w:w="6619" w:type="dxa"/>
            <w:shd w:val="clear" w:color="auto" w:fill="auto"/>
          </w:tcPr>
          <w:p w:rsidR="003E1608" w:rsidRPr="00C771D8" w:rsidRDefault="00E165ED" w:rsidP="003E1608">
            <w:pPr>
              <w:pStyle w:val="Committee"/>
              <w:framePr w:hSpace="0" w:wrap="auto" w:hAnchor="text" w:yAlign="inline"/>
              <w:tabs>
                <w:tab w:val="clear" w:pos="2268"/>
                <w:tab w:val="left" w:pos="2448"/>
              </w:tabs>
              <w:bidi/>
              <w:rPr>
                <w:rFonts w:ascii="Verdana" w:hAnsi="Verdana" w:cs="Traditional Arabic"/>
                <w:sz w:val="30"/>
                <w:szCs w:val="30"/>
                <w:rtl/>
              </w:rPr>
            </w:pPr>
            <w:r w:rsidRPr="00C771D8">
              <w:rPr>
                <w:rFonts w:ascii="Verdana" w:hAnsi="Verdana" w:cs="Traditional Arabic"/>
                <w:bCs/>
                <w:sz w:val="19"/>
                <w:szCs w:val="30"/>
                <w:rtl/>
                <w:lang w:val="en-US" w:bidi="ar-EG"/>
              </w:rPr>
              <w:t>الجلسة العامة</w:t>
            </w:r>
          </w:p>
        </w:tc>
        <w:tc>
          <w:tcPr>
            <w:tcW w:w="3053" w:type="dxa"/>
            <w:shd w:val="clear" w:color="auto" w:fill="auto"/>
            <w:vAlign w:val="center"/>
          </w:tcPr>
          <w:p w:rsidR="003E1608" w:rsidRPr="00C771D8" w:rsidRDefault="003E1608" w:rsidP="003E1608">
            <w:pPr>
              <w:pStyle w:val="Adress"/>
              <w:framePr w:hSpace="0" w:wrap="auto" w:xAlign="left" w:yAlign="inline"/>
              <w:rPr>
                <w:rFonts w:ascii="Verdana" w:hAnsi="Verdana"/>
                <w:rtl/>
              </w:rPr>
            </w:pPr>
            <w:r w:rsidRPr="00C771D8">
              <w:rPr>
                <w:rFonts w:ascii="Verdana" w:hAnsi="Verdana"/>
                <w:rtl/>
              </w:rPr>
              <w:t xml:space="preserve">الإضافة </w:t>
            </w:r>
            <w:r w:rsidRPr="00C771D8">
              <w:rPr>
                <w:rFonts w:ascii="Verdana" w:hAnsi="Verdana"/>
              </w:rPr>
              <w:t>24</w:t>
            </w:r>
            <w:r w:rsidRPr="00C771D8">
              <w:rPr>
                <w:rFonts w:ascii="Verdana" w:hAnsi="Verdana"/>
              </w:rPr>
              <w:br/>
            </w:r>
            <w:r w:rsidRPr="00C771D8">
              <w:rPr>
                <w:rFonts w:ascii="Verdana" w:hAnsi="Verdana"/>
                <w:rtl/>
              </w:rPr>
              <w:t xml:space="preserve">للوثيقة </w:t>
            </w:r>
            <w:r w:rsidRPr="00C771D8">
              <w:rPr>
                <w:rFonts w:ascii="Verdana" w:hAnsi="Verdana"/>
              </w:rPr>
              <w:t>62-</w:t>
            </w:r>
            <w:r w:rsidR="002A5795" w:rsidRPr="00C771D8">
              <w:rPr>
                <w:rFonts w:ascii="Verdana" w:hAnsi="Verdana"/>
              </w:rPr>
              <w:t>A</w:t>
            </w:r>
          </w:p>
        </w:tc>
      </w:tr>
      <w:tr w:rsidR="00764079" w:rsidRPr="009D6DBB" w:rsidTr="003E1608">
        <w:trPr>
          <w:cantSplit/>
        </w:trPr>
        <w:tc>
          <w:tcPr>
            <w:tcW w:w="6619" w:type="dxa"/>
            <w:shd w:val="clear" w:color="auto" w:fill="auto"/>
          </w:tcPr>
          <w:p w:rsidR="00764079" w:rsidRPr="00C771D8" w:rsidRDefault="00764079" w:rsidP="00D44350">
            <w:pPr>
              <w:pStyle w:val="Adress"/>
              <w:framePr w:hSpace="0" w:wrap="auto" w:xAlign="left" w:yAlign="inline"/>
              <w:rPr>
                <w:rFonts w:ascii="Verdana" w:hAnsi="Verdana"/>
                <w:rtl/>
              </w:rPr>
            </w:pPr>
          </w:p>
        </w:tc>
        <w:tc>
          <w:tcPr>
            <w:tcW w:w="3053" w:type="dxa"/>
            <w:shd w:val="clear" w:color="auto" w:fill="auto"/>
            <w:vAlign w:val="center"/>
          </w:tcPr>
          <w:p w:rsidR="00764079" w:rsidRPr="00C771D8" w:rsidRDefault="00764079" w:rsidP="00D44350">
            <w:pPr>
              <w:pStyle w:val="Adress"/>
              <w:framePr w:hSpace="0" w:wrap="auto" w:xAlign="left" w:yAlign="inline"/>
              <w:rPr>
                <w:rFonts w:ascii="Verdana" w:hAnsi="Verdana"/>
                <w:rtl/>
              </w:rPr>
            </w:pPr>
            <w:r w:rsidRPr="00C771D8">
              <w:rPr>
                <w:rFonts w:ascii="Verdana" w:eastAsia="SimSun" w:hAnsi="Verdana"/>
              </w:rPr>
              <w:t>16</w:t>
            </w:r>
            <w:r w:rsidRPr="00C771D8">
              <w:rPr>
                <w:rFonts w:ascii="Verdana" w:eastAsia="SimSun" w:hAnsi="Verdana"/>
                <w:rtl/>
              </w:rPr>
              <w:t xml:space="preserve"> أكتوبر </w:t>
            </w:r>
            <w:r w:rsidRPr="00C771D8">
              <w:rPr>
                <w:rFonts w:ascii="Verdana" w:eastAsia="SimSun" w:hAnsi="Verdana"/>
              </w:rPr>
              <w:t>2015</w:t>
            </w:r>
          </w:p>
        </w:tc>
      </w:tr>
      <w:tr w:rsidR="00764079" w:rsidRPr="009D6DBB" w:rsidTr="003E1608">
        <w:trPr>
          <w:cantSplit/>
        </w:trPr>
        <w:tc>
          <w:tcPr>
            <w:tcW w:w="6619" w:type="dxa"/>
          </w:tcPr>
          <w:p w:rsidR="00764079" w:rsidRPr="00C771D8" w:rsidRDefault="00764079" w:rsidP="00D44350">
            <w:pPr>
              <w:pStyle w:val="Adress"/>
              <w:framePr w:hSpace="0" w:wrap="auto" w:xAlign="left" w:yAlign="inline"/>
              <w:rPr>
                <w:rFonts w:ascii="Verdana" w:eastAsia="SimSun" w:hAnsi="Verdana"/>
                <w:rtl/>
              </w:rPr>
            </w:pPr>
          </w:p>
        </w:tc>
        <w:tc>
          <w:tcPr>
            <w:tcW w:w="3053" w:type="dxa"/>
            <w:vAlign w:val="center"/>
          </w:tcPr>
          <w:p w:rsidR="00764079" w:rsidRPr="00C771D8" w:rsidRDefault="00764079" w:rsidP="00D44350">
            <w:pPr>
              <w:pStyle w:val="Adress"/>
              <w:framePr w:hSpace="0" w:wrap="auto" w:xAlign="left" w:yAlign="inline"/>
              <w:rPr>
                <w:rFonts w:ascii="Verdana" w:eastAsia="SimSun" w:hAnsi="Verdana"/>
              </w:rPr>
            </w:pPr>
            <w:r w:rsidRPr="00C771D8">
              <w:rPr>
                <w:rFonts w:ascii="Verdana" w:eastAsia="SimSun" w:hAnsi="Verdana"/>
                <w:rtl/>
              </w:rPr>
              <w:t>الأصل: بالصينية</w:t>
            </w:r>
          </w:p>
        </w:tc>
      </w:tr>
      <w:tr w:rsidR="00764079" w:rsidRPr="009D6DBB" w:rsidTr="003E1608">
        <w:trPr>
          <w:cantSplit/>
        </w:trPr>
        <w:tc>
          <w:tcPr>
            <w:tcW w:w="9672" w:type="dxa"/>
            <w:gridSpan w:val="2"/>
          </w:tcPr>
          <w:p w:rsidR="00764079" w:rsidRPr="009D6DBB" w:rsidRDefault="00764079" w:rsidP="00D44350">
            <w:pPr>
              <w:pStyle w:val="Adress"/>
              <w:framePr w:hSpace="0" w:wrap="auto" w:xAlign="left" w:yAlign="inline"/>
              <w:rPr>
                <w:rFonts w:eastAsia="SimSun" w:hint="eastAsia"/>
              </w:rPr>
            </w:pPr>
          </w:p>
        </w:tc>
      </w:tr>
      <w:tr w:rsidR="00764079" w:rsidRPr="009D6DBB" w:rsidTr="003E1608">
        <w:trPr>
          <w:cantSplit/>
        </w:trPr>
        <w:tc>
          <w:tcPr>
            <w:tcW w:w="9672" w:type="dxa"/>
            <w:gridSpan w:val="2"/>
          </w:tcPr>
          <w:p w:rsidR="00764079" w:rsidRPr="009D6DBB" w:rsidRDefault="00764079" w:rsidP="00D44350">
            <w:pPr>
              <w:pStyle w:val="Source"/>
              <w:rPr>
                <w:rtl/>
              </w:rPr>
            </w:pPr>
            <w:r w:rsidRPr="009D6DBB">
              <w:rPr>
                <w:rtl/>
              </w:rPr>
              <w:t>جمهورية الصين الشعبية</w:t>
            </w:r>
          </w:p>
        </w:tc>
      </w:tr>
      <w:tr w:rsidR="00764079" w:rsidRPr="009D6DBB" w:rsidTr="003E1608">
        <w:trPr>
          <w:cantSplit/>
        </w:trPr>
        <w:tc>
          <w:tcPr>
            <w:tcW w:w="9672" w:type="dxa"/>
            <w:gridSpan w:val="2"/>
          </w:tcPr>
          <w:p w:rsidR="00764079" w:rsidRPr="009D6DBB" w:rsidRDefault="002A5795" w:rsidP="00D44350">
            <w:pPr>
              <w:pStyle w:val="Title1"/>
              <w:spacing w:before="240"/>
              <w:rPr>
                <w:rtl/>
              </w:rPr>
            </w:pPr>
            <w:r w:rsidRPr="009D6DBB">
              <w:rPr>
                <w:rFonts w:hint="cs"/>
                <w:rtl/>
              </w:rPr>
              <w:t>مقترحات بشأن أعمال ال</w:t>
            </w:r>
            <w:r w:rsidR="00546BE1">
              <w:rPr>
                <w:rFonts w:hint="cs"/>
                <w:rtl/>
              </w:rPr>
              <w:t>‍</w:t>
            </w:r>
            <w:r w:rsidRPr="009D6DBB">
              <w:rPr>
                <w:rFonts w:hint="cs"/>
                <w:rtl/>
              </w:rPr>
              <w:t>مؤت‍مر</w:t>
            </w:r>
          </w:p>
        </w:tc>
      </w:tr>
      <w:tr w:rsidR="00764079" w:rsidRPr="009D6DBB" w:rsidTr="003E1608">
        <w:trPr>
          <w:cantSplit/>
        </w:trPr>
        <w:tc>
          <w:tcPr>
            <w:tcW w:w="9672" w:type="dxa"/>
            <w:gridSpan w:val="2"/>
          </w:tcPr>
          <w:p w:rsidR="00764079" w:rsidRPr="009D6DBB" w:rsidRDefault="00764079" w:rsidP="00D44350">
            <w:pPr>
              <w:pStyle w:val="Title2"/>
              <w:rPr>
                <w:rtl/>
              </w:rPr>
            </w:pPr>
          </w:p>
        </w:tc>
      </w:tr>
      <w:tr w:rsidR="00764079" w:rsidRPr="009D6DBB" w:rsidTr="003E1608">
        <w:trPr>
          <w:cantSplit/>
        </w:trPr>
        <w:tc>
          <w:tcPr>
            <w:tcW w:w="9672" w:type="dxa"/>
            <w:gridSpan w:val="2"/>
          </w:tcPr>
          <w:p w:rsidR="00764079" w:rsidRPr="009D6DBB" w:rsidRDefault="00764079" w:rsidP="002A5795">
            <w:pPr>
              <w:pStyle w:val="Agendaitem"/>
              <w:spacing w:before="240" w:line="192" w:lineRule="auto"/>
            </w:pPr>
            <w:r w:rsidRPr="009D6DBB">
              <w:rPr>
                <w:rtl/>
              </w:rPr>
              <w:t xml:space="preserve">البنـد </w:t>
            </w:r>
            <w:r w:rsidR="002A5795" w:rsidRPr="009D6DBB">
              <w:t>10</w:t>
            </w:r>
            <w:r w:rsidRPr="009D6DBB">
              <w:rPr>
                <w:rtl/>
              </w:rPr>
              <w:t xml:space="preserve"> من جدول الأعمال</w:t>
            </w:r>
          </w:p>
        </w:tc>
      </w:tr>
    </w:tbl>
    <w:p w:rsidR="005541C7" w:rsidRPr="009D6DBB" w:rsidRDefault="00BD22C8" w:rsidP="002A5795">
      <w:pPr>
        <w:pStyle w:val="Normalaftertitle"/>
        <w:rPr>
          <w:rFonts w:eastAsia="SimSun"/>
          <w:rtl/>
        </w:rPr>
      </w:pPr>
      <w:r w:rsidRPr="009D6DBB">
        <w:rPr>
          <w:rFonts w:eastAsia="SimSun"/>
        </w:rPr>
        <w:t>10</w:t>
      </w:r>
      <w:r w:rsidRPr="009D6DBB">
        <w:rPr>
          <w:rFonts w:eastAsia="SimSun" w:hint="cs"/>
          <w:rtl/>
        </w:rPr>
        <w:tab/>
        <w:t xml:space="preserve">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 </w:t>
      </w:r>
      <w:r w:rsidRPr="009D6DBB">
        <w:rPr>
          <w:rFonts w:eastAsia="SimSun"/>
        </w:rPr>
        <w:t>7</w:t>
      </w:r>
      <w:r w:rsidRPr="009D6DBB">
        <w:rPr>
          <w:rFonts w:eastAsia="SimSun" w:hint="cs"/>
          <w:rtl/>
        </w:rPr>
        <w:t xml:space="preserve"> من الاتفاقية،</w:t>
      </w:r>
    </w:p>
    <w:p w:rsidR="00F16602" w:rsidRPr="009D6DBB" w:rsidRDefault="002A5795" w:rsidP="0051545F">
      <w:pPr>
        <w:pStyle w:val="Headingb"/>
        <w:rPr>
          <w:rtl/>
        </w:rPr>
      </w:pPr>
      <w:r w:rsidRPr="009D6DBB">
        <w:rPr>
          <w:rFonts w:hint="cs"/>
          <w:rtl/>
        </w:rPr>
        <w:t>مقدمة</w:t>
      </w:r>
    </w:p>
    <w:p w:rsidR="001636E6" w:rsidRPr="009D6DBB" w:rsidRDefault="001636E6" w:rsidP="00547BF4">
      <w:pPr>
        <w:rPr>
          <w:rtl/>
        </w:rPr>
      </w:pPr>
      <w:r w:rsidRPr="009D6DBB">
        <w:rPr>
          <w:rFonts w:hint="cs"/>
          <w:rtl/>
        </w:rPr>
        <w:t>ي</w:t>
      </w:r>
      <w:r w:rsidR="00547BF4">
        <w:rPr>
          <w:rFonts w:hint="cs"/>
          <w:rtl/>
        </w:rPr>
        <w:t>ُ</w:t>
      </w:r>
      <w:r w:rsidRPr="009D6DBB">
        <w:rPr>
          <w:rFonts w:hint="cs"/>
          <w:rtl/>
        </w:rPr>
        <w:t xml:space="preserve">طلب </w:t>
      </w:r>
      <w:r w:rsidR="00547BF4">
        <w:rPr>
          <w:rFonts w:hint="cs"/>
          <w:rtl/>
        </w:rPr>
        <w:t>ب</w:t>
      </w:r>
      <w:r w:rsidRPr="009D6DBB">
        <w:rPr>
          <w:rFonts w:hint="cs"/>
          <w:rtl/>
        </w:rPr>
        <w:t>البند</w:t>
      </w:r>
      <w:r w:rsidRPr="009D6DBB">
        <w:rPr>
          <w:rFonts w:hint="eastAsia"/>
          <w:rtl/>
        </w:rPr>
        <w:t> </w:t>
      </w:r>
      <w:r w:rsidRPr="009D6DBB">
        <w:t>10</w:t>
      </w:r>
      <w:r w:rsidRPr="009D6DBB">
        <w:rPr>
          <w:rFonts w:hint="cs"/>
          <w:rtl/>
        </w:rPr>
        <w:t xml:space="preserve"> من المؤتمر العالمي للاتصالات الراديوية لعام</w:t>
      </w:r>
      <w:r w:rsidRPr="009D6DBB">
        <w:rPr>
          <w:rFonts w:hint="eastAsia"/>
          <w:rtl/>
        </w:rPr>
        <w:t> </w:t>
      </w:r>
      <w:r w:rsidRPr="009D6DBB">
        <w:t>2015</w:t>
      </w:r>
      <w:r w:rsidRPr="009D6DBB">
        <w:rPr>
          <w:rFonts w:hint="cs"/>
          <w:rtl/>
        </w:rPr>
        <w:t xml:space="preserve"> </w:t>
      </w:r>
      <w:r w:rsidR="00547BF4">
        <w:rPr>
          <w:rFonts w:hint="cs"/>
          <w:rtl/>
        </w:rPr>
        <w:t>أن يوجَّه</w:t>
      </w:r>
      <w:r w:rsidRPr="009D6DBB">
        <w:rPr>
          <w:rtl/>
        </w:rPr>
        <w:t xml:space="preserve"> </w:t>
      </w:r>
      <w:r w:rsidR="00547BF4">
        <w:rPr>
          <w:rFonts w:hint="cs"/>
          <w:rtl/>
        </w:rPr>
        <w:t>إلى ا</w:t>
      </w:r>
      <w:r w:rsidRPr="009D6DBB">
        <w:rPr>
          <w:rtl/>
        </w:rPr>
        <w:t xml:space="preserve">لمجلس </w:t>
      </w:r>
      <w:r w:rsidR="00547BF4" w:rsidRPr="009D6DBB">
        <w:rPr>
          <w:rtl/>
        </w:rPr>
        <w:t xml:space="preserve">توصيات </w:t>
      </w:r>
      <w:r w:rsidRPr="009D6DBB">
        <w:rPr>
          <w:rtl/>
        </w:rPr>
        <w:t>بالبنود التي يلزم إدراجها في</w:t>
      </w:r>
      <w:r w:rsidRPr="009D6DBB">
        <w:rPr>
          <w:rFonts w:hint="cs"/>
          <w:rtl/>
        </w:rPr>
        <w:t> </w:t>
      </w:r>
      <w:r w:rsidRPr="009D6DBB">
        <w:rPr>
          <w:rtl/>
        </w:rPr>
        <w:t>جدول أعمال المؤتمر العالمي للاتصالات الراديوية</w:t>
      </w:r>
      <w:r w:rsidRPr="009D6DBB">
        <w:rPr>
          <w:rFonts w:hint="cs"/>
          <w:rtl/>
        </w:rPr>
        <w:t xml:space="preserve"> لعام</w:t>
      </w:r>
      <w:r w:rsidRPr="009D6DBB">
        <w:rPr>
          <w:rFonts w:hint="eastAsia"/>
          <w:rtl/>
        </w:rPr>
        <w:t> </w:t>
      </w:r>
      <w:r w:rsidRPr="009D6DBB">
        <w:t>2019</w:t>
      </w:r>
      <w:r w:rsidRPr="009D6DBB">
        <w:rPr>
          <w:rFonts w:hint="cs"/>
          <w:rtl/>
        </w:rPr>
        <w:t>،</w:t>
      </w:r>
      <w:r w:rsidRPr="009D6DBB">
        <w:rPr>
          <w:rtl/>
        </w:rPr>
        <w:t xml:space="preserve"> </w:t>
      </w:r>
      <w:r w:rsidR="00547BF4">
        <w:rPr>
          <w:rFonts w:hint="cs"/>
          <w:rtl/>
        </w:rPr>
        <w:t>وأن يبدي</w:t>
      </w:r>
      <w:r w:rsidRPr="009D6DBB">
        <w:rPr>
          <w:rtl/>
        </w:rPr>
        <w:t xml:space="preserve"> </w:t>
      </w:r>
      <w:r w:rsidR="00547BF4">
        <w:rPr>
          <w:rFonts w:hint="cs"/>
          <w:rtl/>
        </w:rPr>
        <w:t>رأيه</w:t>
      </w:r>
      <w:r w:rsidRPr="009D6DBB">
        <w:rPr>
          <w:rtl/>
        </w:rPr>
        <w:t xml:space="preserve"> في جدول الأعمال التمهيدي للمؤتمر اللاحق وفي</w:t>
      </w:r>
      <w:r w:rsidRPr="009D6DBB">
        <w:rPr>
          <w:rFonts w:hint="cs"/>
          <w:rtl/>
        </w:rPr>
        <w:t> </w:t>
      </w:r>
      <w:r w:rsidRPr="009D6DBB">
        <w:rPr>
          <w:rtl/>
        </w:rPr>
        <w:t>بنود أخرى يمكن إدراجها في جداول الأعمال للمؤتمرات المقبلة</w:t>
      </w:r>
      <w:r w:rsidRPr="009D6DBB">
        <w:rPr>
          <w:rFonts w:hint="cs"/>
          <w:rtl/>
        </w:rPr>
        <w:t>.</w:t>
      </w:r>
    </w:p>
    <w:p w:rsidR="002A5795" w:rsidRPr="009D6DBB" w:rsidRDefault="00837ADD" w:rsidP="001636E6">
      <w:pPr>
        <w:pStyle w:val="Headingb"/>
        <w:rPr>
          <w:rtl/>
        </w:rPr>
      </w:pPr>
      <w:r w:rsidRPr="009D6DBB">
        <w:rPr>
          <w:rFonts w:hint="cs"/>
          <w:rtl/>
        </w:rPr>
        <w:t>المقترحات</w:t>
      </w:r>
    </w:p>
    <w:p w:rsidR="00BD22C8" w:rsidRDefault="00547BF4" w:rsidP="008C6631">
      <w:pPr>
        <w:rPr>
          <w:rtl/>
          <w:lang w:bidi="ar-EG"/>
        </w:rPr>
      </w:pPr>
      <w:r w:rsidRPr="00547BF4">
        <w:rPr>
          <w:rFonts w:hint="cs"/>
          <w:rtl/>
          <w:lang w:bidi="ar-EG"/>
        </w:rPr>
        <w:t xml:space="preserve">تقترح الصين </w:t>
      </w:r>
      <w:r w:rsidR="008C6631">
        <w:rPr>
          <w:rFonts w:hint="cs"/>
          <w:rtl/>
          <w:lang w:bidi="ar-EG"/>
        </w:rPr>
        <w:t>إ</w:t>
      </w:r>
      <w:r w:rsidRPr="00547BF4">
        <w:rPr>
          <w:rFonts w:hint="cs"/>
          <w:rtl/>
          <w:lang w:bidi="ar-EG"/>
        </w:rPr>
        <w:t xml:space="preserve">ضافة ثلاثة بنود في إطار البند </w:t>
      </w:r>
      <w:r w:rsidRPr="00547BF4">
        <w:rPr>
          <w:lang w:val="en-GB" w:bidi="ar-EG"/>
        </w:rPr>
        <w:t>1</w:t>
      </w:r>
      <w:r w:rsidR="00BD22C8" w:rsidRPr="00547BF4">
        <w:rPr>
          <w:rFonts w:hint="cs"/>
          <w:rtl/>
          <w:lang w:bidi="ar-EG"/>
        </w:rPr>
        <w:t xml:space="preserve"> </w:t>
      </w:r>
      <w:r w:rsidRPr="00547BF4">
        <w:rPr>
          <w:rFonts w:hint="cs"/>
          <w:rtl/>
          <w:lang w:bidi="ar-EG"/>
        </w:rPr>
        <w:t>من</w:t>
      </w:r>
      <w:r w:rsidR="00BD22C8" w:rsidRPr="00547BF4">
        <w:rPr>
          <w:rFonts w:hint="cs"/>
          <w:rtl/>
          <w:lang w:bidi="ar-EG"/>
        </w:rPr>
        <w:t xml:space="preserve"> جدول أعمال </w:t>
      </w:r>
      <w:r w:rsidRPr="00547BF4">
        <w:rPr>
          <w:rtl/>
        </w:rPr>
        <w:t>المؤتمر العالمي للاتصالات الراديوية</w:t>
      </w:r>
      <w:r w:rsidRPr="00547BF4">
        <w:rPr>
          <w:rFonts w:hint="cs"/>
          <w:rtl/>
        </w:rPr>
        <w:t xml:space="preserve"> لعام</w:t>
      </w:r>
      <w:r w:rsidRPr="00547BF4">
        <w:rPr>
          <w:rFonts w:hint="eastAsia"/>
          <w:rtl/>
        </w:rPr>
        <w:t> </w:t>
      </w:r>
      <w:r w:rsidRPr="00547BF4">
        <w:t>2019</w:t>
      </w:r>
      <w:r>
        <w:rPr>
          <w:rFonts w:hint="cs"/>
          <w:rtl/>
          <w:lang w:bidi="ar-EG"/>
        </w:rPr>
        <w:t xml:space="preserve"> </w:t>
      </w:r>
      <w:r>
        <w:rPr>
          <w:lang w:val="en-GB" w:bidi="ar-EG"/>
        </w:rPr>
        <w:t>(</w:t>
      </w:r>
      <w:r w:rsidRPr="00547BF4">
        <w:t>WRC</w:t>
      </w:r>
      <w:r w:rsidRPr="00547BF4">
        <w:noBreakHyphen/>
        <w:t>1</w:t>
      </w:r>
      <w:r>
        <w:t>9</w:t>
      </w:r>
      <w:r>
        <w:rPr>
          <w:lang w:val="en-GB" w:bidi="ar-EG"/>
        </w:rPr>
        <w:t>)</w:t>
      </w:r>
      <w:r w:rsidRPr="00547BF4">
        <w:rPr>
          <w:rFonts w:hint="cs"/>
          <w:rtl/>
          <w:lang w:bidi="ar-EG"/>
        </w:rPr>
        <w:t>،</w:t>
      </w:r>
      <w:r w:rsidR="00BD22C8" w:rsidRPr="00547BF4">
        <w:rPr>
          <w:rFonts w:hint="cs"/>
          <w:rtl/>
          <w:lang w:bidi="ar-EG"/>
        </w:rPr>
        <w:t xml:space="preserve"> </w:t>
      </w:r>
      <w:r w:rsidRPr="00547BF4">
        <w:rPr>
          <w:rFonts w:hint="cs"/>
          <w:rtl/>
          <w:lang w:bidi="ar-EG"/>
        </w:rPr>
        <w:t>كما تقترح حذف ا</w:t>
      </w:r>
      <w:r w:rsidR="00BD22C8" w:rsidRPr="00547BF4">
        <w:rPr>
          <w:rFonts w:hint="cs"/>
          <w:rtl/>
          <w:lang w:bidi="ar-EG"/>
        </w:rPr>
        <w:t xml:space="preserve">لقرار </w:t>
      </w:r>
      <w:r w:rsidR="00BD22C8" w:rsidRPr="00547BF4">
        <w:t>808 (WRC</w:t>
      </w:r>
      <w:r w:rsidR="00BD22C8" w:rsidRPr="00547BF4">
        <w:noBreakHyphen/>
        <w:t>12)</w:t>
      </w:r>
      <w:r w:rsidR="00BD22C8" w:rsidRPr="00547BF4">
        <w:rPr>
          <w:rFonts w:hint="cs"/>
          <w:rtl/>
          <w:lang w:bidi="ar-EG"/>
        </w:rPr>
        <w:t>.</w:t>
      </w:r>
    </w:p>
    <w:p w:rsidR="0051545F" w:rsidRPr="00547BF4" w:rsidRDefault="00D14BB9" w:rsidP="008C6631">
      <w:pPr>
        <w:rPr>
          <w:rtl/>
          <w:lang w:bidi="ar-EG"/>
        </w:rPr>
      </w:pPr>
      <w:r>
        <w:rPr>
          <w:rFonts w:hint="cs"/>
          <w:rtl/>
          <w:lang w:bidi="ar-EG"/>
        </w:rPr>
        <w:t>ترد التفاصيل في الصفحات التالية وفي الملحقات ذات الصلة.</w:t>
      </w:r>
      <w:bookmarkStart w:id="1" w:name="_GoBack"/>
      <w:bookmarkEnd w:id="1"/>
    </w:p>
    <w:p w:rsidR="002919E1" w:rsidRPr="009D6DBB" w:rsidRDefault="008F4626" w:rsidP="00531DC7">
      <w:pPr>
        <w:rPr>
          <w:noProof/>
          <w:rtl/>
        </w:rPr>
      </w:pPr>
      <w:r w:rsidRPr="009D6DBB">
        <w:rPr>
          <w:rtl/>
        </w:rPr>
        <w:br w:type="page"/>
      </w:r>
    </w:p>
    <w:p w:rsidR="005E69D0" w:rsidRPr="009D6DBB" w:rsidRDefault="00BD22C8">
      <w:pPr>
        <w:pStyle w:val="Proposal"/>
      </w:pPr>
      <w:r w:rsidRPr="009D6DBB">
        <w:lastRenderedPageBreak/>
        <w:t>ADD</w:t>
      </w:r>
      <w:r w:rsidRPr="009D6DBB">
        <w:tab/>
        <w:t>CHN/62A24/1</w:t>
      </w:r>
    </w:p>
    <w:p w:rsidR="005E69D0" w:rsidRPr="009D6DBB" w:rsidRDefault="00BD22C8" w:rsidP="0051545F">
      <w:pPr>
        <w:pStyle w:val="ResNo"/>
      </w:pPr>
      <w:r w:rsidRPr="007435A3">
        <w:rPr>
          <w:rFonts w:ascii="Traditional Arabic" w:hAnsi="Traditional Arabic"/>
          <w:sz w:val="44"/>
          <w:szCs w:val="44"/>
          <w:rtl/>
        </w:rPr>
        <w:t>مشـروع قـرار جديـد</w:t>
      </w:r>
      <w:r w:rsidR="0051545F" w:rsidRPr="0051545F">
        <w:rPr>
          <w:rFonts w:hint="cs"/>
          <w:rtl/>
        </w:rPr>
        <w:t xml:space="preserve"> </w:t>
      </w:r>
      <w:r w:rsidR="001636E6" w:rsidRPr="009D6DBB">
        <w:t>[CHN-A10-WRC</w:t>
      </w:r>
      <w:r w:rsidR="001636E6" w:rsidRPr="009D6DBB">
        <w:noBreakHyphen/>
        <w:t>19_AGENDA] (WRC</w:t>
      </w:r>
      <w:r w:rsidR="001636E6" w:rsidRPr="009D6DBB">
        <w:noBreakHyphen/>
        <w:t>15)</w:t>
      </w:r>
    </w:p>
    <w:p w:rsidR="005E69D0" w:rsidRPr="009D6DBB" w:rsidRDefault="001636E6">
      <w:pPr>
        <w:pStyle w:val="Restitle"/>
      </w:pPr>
      <w:r w:rsidRPr="009D6DBB">
        <w:rPr>
          <w:rFonts w:hint="cs"/>
          <w:rtl/>
        </w:rPr>
        <w:t xml:space="preserve">جدول أعمال المؤتمر العالمي للاتصالات الراديوية لعام </w:t>
      </w:r>
      <w:r w:rsidRPr="009D6DBB">
        <w:t>2019</w:t>
      </w:r>
    </w:p>
    <w:p w:rsidR="001636E6" w:rsidRPr="009D6DBB" w:rsidRDefault="001636E6" w:rsidP="001636E6">
      <w:pPr>
        <w:pStyle w:val="Normalaftertitle"/>
        <w:rPr>
          <w:rtl/>
          <w:lang w:bidi="ar-EG"/>
        </w:rPr>
      </w:pPr>
      <w:r w:rsidRPr="009D6DBB">
        <w:rPr>
          <w:rFonts w:hint="cs"/>
          <w:rtl/>
          <w:lang w:bidi="ar-EG"/>
        </w:rPr>
        <w:t xml:space="preserve">إن المؤتمر العالمي للاتصالات الراديوية (جنيف، </w:t>
      </w:r>
      <w:r w:rsidRPr="009D6DBB">
        <w:rPr>
          <w:lang w:bidi="ar-EG"/>
        </w:rPr>
        <w:t>2015</w:t>
      </w:r>
      <w:r w:rsidRPr="009D6DBB">
        <w:rPr>
          <w:rFonts w:hint="cs"/>
          <w:rtl/>
          <w:lang w:bidi="ar-EG"/>
        </w:rPr>
        <w:t>)،</w:t>
      </w:r>
    </w:p>
    <w:p w:rsidR="001636E6" w:rsidRPr="009D6DBB" w:rsidRDefault="001636E6" w:rsidP="001636E6">
      <w:pPr>
        <w:pStyle w:val="Call"/>
        <w:rPr>
          <w:rtl/>
        </w:rPr>
      </w:pPr>
      <w:r w:rsidRPr="009D6DBB">
        <w:rPr>
          <w:rtl/>
        </w:rPr>
        <w:t>إذ يضع في اعتباره</w:t>
      </w:r>
    </w:p>
    <w:p w:rsidR="001636E6" w:rsidRPr="009D6DBB" w:rsidRDefault="001636E6" w:rsidP="001636E6">
      <w:pPr>
        <w:rPr>
          <w:rtl/>
          <w:lang w:bidi="ar-EG"/>
        </w:rPr>
      </w:pPr>
      <w:r w:rsidRPr="009D6DBB">
        <w:rPr>
          <w:i/>
          <w:iCs/>
          <w:rtl/>
          <w:lang w:bidi="ar-EG"/>
        </w:rPr>
        <w:t xml:space="preserve"> أ )</w:t>
      </w:r>
      <w:r w:rsidRPr="009D6DBB">
        <w:rPr>
          <w:rtl/>
          <w:lang w:bidi="ar-EG"/>
        </w:rPr>
        <w:tab/>
        <w:t xml:space="preserve">أنه </w:t>
      </w:r>
      <w:r w:rsidRPr="009D6DBB">
        <w:rPr>
          <w:rFonts w:hint="cs"/>
          <w:rtl/>
          <w:lang w:bidi="ar-EG"/>
        </w:rPr>
        <w:t xml:space="preserve">ينبغي، </w:t>
      </w:r>
      <w:r w:rsidRPr="009D6DBB">
        <w:rPr>
          <w:rtl/>
          <w:lang w:bidi="ar-EG"/>
        </w:rPr>
        <w:t xml:space="preserve">وفقاً للرقم </w:t>
      </w:r>
      <w:r w:rsidRPr="009D6DBB">
        <w:rPr>
          <w:lang w:bidi="ar-EG"/>
        </w:rPr>
        <w:t>118</w:t>
      </w:r>
      <w:r w:rsidRPr="009D6DBB">
        <w:rPr>
          <w:rtl/>
          <w:lang w:bidi="ar-EG"/>
        </w:rPr>
        <w:t xml:space="preserve"> من اتفاقية الاتحاد الدولي للاتصالات، تحديد الإطار العام لجدول أعمال المؤتمر العالمي للاتصالات الراديوية قبل المؤتمر بفترة تتراوح بين أربع سنوات وست سنوات</w:t>
      </w:r>
      <w:r w:rsidRPr="009D6DBB">
        <w:rPr>
          <w:rFonts w:hint="cs"/>
          <w:rtl/>
          <w:lang w:bidi="ar-EG"/>
        </w:rPr>
        <w:t xml:space="preserve"> وأن على المجلس</w:t>
      </w:r>
      <w:r w:rsidRPr="009D6DBB">
        <w:rPr>
          <w:rtl/>
          <w:lang w:bidi="ar-EG"/>
        </w:rPr>
        <w:t xml:space="preserve"> أن يحدد جدول الأعمال النهائي قبل موعد المؤتمر بسنتين؛</w:t>
      </w:r>
    </w:p>
    <w:p w:rsidR="001636E6" w:rsidRPr="009D6DBB" w:rsidRDefault="001636E6" w:rsidP="00A22596">
      <w:pPr>
        <w:rPr>
          <w:lang w:bidi="ar-EG"/>
        </w:rPr>
      </w:pPr>
      <w:r w:rsidRPr="009D6DBB">
        <w:rPr>
          <w:i/>
          <w:iCs/>
          <w:rtl/>
          <w:lang w:bidi="ar-EG"/>
        </w:rPr>
        <w:t>ب)</w:t>
      </w:r>
      <w:r w:rsidRPr="009D6DBB">
        <w:rPr>
          <w:rtl/>
          <w:lang w:bidi="ar-EG"/>
        </w:rPr>
        <w:tab/>
        <w:t xml:space="preserve">المادة </w:t>
      </w:r>
      <w:r w:rsidRPr="009D6DBB">
        <w:rPr>
          <w:lang w:bidi="ar-EG"/>
        </w:rPr>
        <w:t>13</w:t>
      </w:r>
      <w:r w:rsidRPr="009D6DBB">
        <w:rPr>
          <w:rtl/>
          <w:lang w:bidi="ar-EG"/>
        </w:rPr>
        <w:t xml:space="preserve"> من دستور الاتحاد المتعلقة باختصاصات المؤتمرات العالمية للاتصالات الراديوية ومواعيد انعقادها، والمادة</w:t>
      </w:r>
      <w:r w:rsidR="00A22596" w:rsidRPr="009D6DBB">
        <w:rPr>
          <w:rFonts w:hint="cs"/>
          <w:rtl/>
          <w:lang w:bidi="ar-EG"/>
        </w:rPr>
        <w:t> </w:t>
      </w:r>
      <w:r w:rsidRPr="009D6DBB">
        <w:rPr>
          <w:lang w:bidi="ar-EG"/>
        </w:rPr>
        <w:t>7</w:t>
      </w:r>
      <w:r w:rsidRPr="009D6DBB">
        <w:rPr>
          <w:rtl/>
          <w:lang w:bidi="ar-EG"/>
        </w:rPr>
        <w:t xml:space="preserve"> من الاتفاقية </w:t>
      </w:r>
      <w:r w:rsidRPr="009D6DBB">
        <w:rPr>
          <w:rFonts w:hint="cs"/>
          <w:rtl/>
          <w:lang w:bidi="ar-EG"/>
        </w:rPr>
        <w:t>المتعلقة</w:t>
      </w:r>
      <w:r w:rsidRPr="009D6DBB">
        <w:rPr>
          <w:rtl/>
          <w:lang w:bidi="ar-EG"/>
        </w:rPr>
        <w:t xml:space="preserve"> بجداول أعمالها؛</w:t>
      </w:r>
    </w:p>
    <w:p w:rsidR="001636E6" w:rsidRPr="009D6DBB" w:rsidRDefault="001636E6" w:rsidP="001636E6">
      <w:pPr>
        <w:rPr>
          <w:lang w:bidi="ar-EG"/>
        </w:rPr>
      </w:pPr>
      <w:r w:rsidRPr="009D6DBB">
        <w:rPr>
          <w:i/>
          <w:iCs/>
          <w:rtl/>
          <w:lang w:bidi="ar-EG"/>
        </w:rPr>
        <w:t>ج)</w:t>
      </w:r>
      <w:r w:rsidRPr="009D6DBB">
        <w:rPr>
          <w:rtl/>
          <w:lang w:bidi="ar-EG"/>
        </w:rPr>
        <w:tab/>
      </w:r>
      <w:r w:rsidRPr="009D6DBB">
        <w:rPr>
          <w:rtl/>
        </w:rPr>
        <w:t xml:space="preserve">القرارات والتوصيات الصادرة عن المؤتمرات الإدارية العالمية للراديو </w:t>
      </w:r>
      <w:r w:rsidRPr="009D6DBB">
        <w:rPr>
          <w:lang w:bidi="ar-EG"/>
        </w:rPr>
        <w:t>(WARC)</w:t>
      </w:r>
      <w:r w:rsidRPr="009D6DBB">
        <w:rPr>
          <w:rtl/>
        </w:rPr>
        <w:t xml:space="preserve"> والمؤتمرات العالمية للاتصالات الراديوية</w:t>
      </w:r>
      <w:r w:rsidRPr="009D6DBB">
        <w:rPr>
          <w:rFonts w:hint="eastAsia"/>
          <w:rtl/>
        </w:rPr>
        <w:t> </w:t>
      </w:r>
      <w:r w:rsidRPr="009D6DBB">
        <w:rPr>
          <w:lang w:bidi="ar-EG"/>
        </w:rPr>
        <w:t>(WRC)</w:t>
      </w:r>
      <w:r w:rsidRPr="009D6DBB">
        <w:rPr>
          <w:rtl/>
        </w:rPr>
        <w:t xml:space="preserve"> السابقة في هذا الصدد،</w:t>
      </w:r>
    </w:p>
    <w:p w:rsidR="001636E6" w:rsidRPr="009D6DBB" w:rsidRDefault="001636E6" w:rsidP="001636E6">
      <w:pPr>
        <w:pStyle w:val="Call"/>
        <w:rPr>
          <w:rtl/>
        </w:rPr>
      </w:pPr>
      <w:r w:rsidRPr="009D6DBB">
        <w:rPr>
          <w:rtl/>
        </w:rPr>
        <w:t>وإذ يدرك</w:t>
      </w:r>
    </w:p>
    <w:p w:rsidR="001636E6" w:rsidRPr="009D6DBB" w:rsidRDefault="001636E6" w:rsidP="007435A3">
      <w:pPr>
        <w:rPr>
          <w:rtl/>
          <w:lang w:bidi="ar-EG"/>
        </w:rPr>
      </w:pPr>
      <w:r w:rsidRPr="009D6DBB">
        <w:rPr>
          <w:i/>
          <w:iCs/>
          <w:rtl/>
          <w:lang w:bidi="ar-EG"/>
        </w:rPr>
        <w:t xml:space="preserve"> أ )</w:t>
      </w:r>
      <w:r w:rsidRPr="009D6DBB">
        <w:rPr>
          <w:rtl/>
          <w:lang w:bidi="ar-EG"/>
        </w:rPr>
        <w:tab/>
        <w:t xml:space="preserve">أن المؤتمر </w:t>
      </w:r>
      <w:r w:rsidRPr="009D6DBB">
        <w:rPr>
          <w:rFonts w:hint="cs"/>
          <w:rtl/>
          <w:lang w:bidi="ar-EG"/>
        </w:rPr>
        <w:t xml:space="preserve">العالمي للاتصالات الراديوية لعام </w:t>
      </w:r>
      <w:r w:rsidRPr="009D6DBB">
        <w:rPr>
          <w:lang w:bidi="ar-EG"/>
        </w:rPr>
        <w:t>2015</w:t>
      </w:r>
      <w:r w:rsidRPr="009D6DBB">
        <w:rPr>
          <w:rFonts w:hint="cs"/>
          <w:rtl/>
          <w:lang w:bidi="ar-SY"/>
        </w:rPr>
        <w:t xml:space="preserve"> </w:t>
      </w:r>
      <w:r w:rsidRPr="009D6DBB">
        <w:rPr>
          <w:rtl/>
          <w:lang w:bidi="ar-EG"/>
        </w:rPr>
        <w:t xml:space="preserve">حدد عدداً من المسائل العاجلة التي </w:t>
      </w:r>
      <w:r w:rsidR="007435A3">
        <w:rPr>
          <w:rFonts w:hint="cs"/>
          <w:rtl/>
          <w:lang w:bidi="ar-EG"/>
        </w:rPr>
        <w:t>تستلزم</w:t>
      </w:r>
      <w:r w:rsidRPr="009D6DBB">
        <w:rPr>
          <w:rtl/>
          <w:lang w:bidi="ar-EG"/>
        </w:rPr>
        <w:t xml:space="preserve"> مزيد</w:t>
      </w:r>
      <w:r w:rsidR="007435A3">
        <w:rPr>
          <w:rFonts w:hint="cs"/>
          <w:rtl/>
          <w:lang w:bidi="ar-EG"/>
        </w:rPr>
        <w:t>اً</w:t>
      </w:r>
      <w:r w:rsidRPr="009D6DBB">
        <w:rPr>
          <w:rtl/>
          <w:lang w:bidi="ar-EG"/>
        </w:rPr>
        <w:t xml:space="preserve"> من الدراسة في المؤتمر العالمي للاتصالات الراديوية لعام </w:t>
      </w:r>
      <w:r w:rsidRPr="009D6DBB">
        <w:rPr>
          <w:lang w:bidi="ar-EG"/>
        </w:rPr>
        <w:t>2019</w:t>
      </w:r>
      <w:r w:rsidRPr="009D6DBB">
        <w:rPr>
          <w:rtl/>
          <w:lang w:bidi="ar-EG"/>
        </w:rPr>
        <w:t>؛</w:t>
      </w:r>
    </w:p>
    <w:p w:rsidR="001636E6" w:rsidRPr="009D6DBB" w:rsidRDefault="001636E6" w:rsidP="00C46D18">
      <w:pPr>
        <w:rPr>
          <w:lang w:bidi="ar-EG"/>
        </w:rPr>
      </w:pPr>
      <w:r w:rsidRPr="009D6DBB">
        <w:rPr>
          <w:i/>
          <w:iCs/>
          <w:rtl/>
          <w:lang w:bidi="ar-EG"/>
        </w:rPr>
        <w:t>ب)</w:t>
      </w:r>
      <w:r w:rsidRPr="009D6DBB">
        <w:rPr>
          <w:rtl/>
          <w:lang w:bidi="ar-EG"/>
        </w:rPr>
        <w:tab/>
      </w:r>
      <w:r w:rsidR="00C46D18" w:rsidRPr="00C46D18">
        <w:rPr>
          <w:rtl/>
          <w:lang w:bidi="ar-EG"/>
        </w:rPr>
        <w:t>أنه</w:t>
      </w:r>
      <w:r w:rsidR="00C46D18" w:rsidRPr="00C46D18">
        <w:rPr>
          <w:rFonts w:hint="cs"/>
          <w:rtl/>
          <w:lang w:bidi="ar-EG"/>
        </w:rPr>
        <w:t xml:space="preserve"> تعذر</w:t>
      </w:r>
      <w:r w:rsidR="00C46D18" w:rsidRPr="00C46D18">
        <w:rPr>
          <w:rtl/>
          <w:lang w:bidi="ar-EG"/>
        </w:rPr>
        <w:t xml:space="preserve"> </w:t>
      </w:r>
      <w:r w:rsidR="00C46D18" w:rsidRPr="00C46D18">
        <w:rPr>
          <w:rFonts w:hint="cs"/>
          <w:rtl/>
          <w:lang w:bidi="ar-EG"/>
        </w:rPr>
        <w:t>عند</w:t>
      </w:r>
      <w:r w:rsidR="00C46D18" w:rsidRPr="00C46D18">
        <w:rPr>
          <w:rtl/>
          <w:lang w:bidi="ar-EG"/>
        </w:rPr>
        <w:t xml:space="preserve"> إعداد جدول الأعمال هذا إدراج </w:t>
      </w:r>
      <w:r w:rsidR="00C46D18" w:rsidRPr="00C46D18">
        <w:rPr>
          <w:rFonts w:hint="cs"/>
          <w:rtl/>
          <w:lang w:bidi="ar-EG"/>
        </w:rPr>
        <w:t>بعض</w:t>
      </w:r>
      <w:r w:rsidR="00C46D18" w:rsidRPr="00C46D18">
        <w:rPr>
          <w:rtl/>
          <w:lang w:bidi="ar-EG"/>
        </w:rPr>
        <w:t xml:space="preserve"> البنود التي اقترحتها الإدارات </w:t>
      </w:r>
      <w:r w:rsidR="00C46D18" w:rsidRPr="00C46D18">
        <w:rPr>
          <w:rFonts w:hint="cs"/>
          <w:rtl/>
          <w:lang w:bidi="ar-EG"/>
        </w:rPr>
        <w:t>فيه فتعيَّن</w:t>
      </w:r>
      <w:r w:rsidR="00C46D18" w:rsidRPr="00C46D18">
        <w:rPr>
          <w:rtl/>
          <w:lang w:bidi="ar-EG"/>
        </w:rPr>
        <w:t xml:space="preserve"> تأجيلها لإدراجها في جداول أعمال مؤتمرات قادمة</w:t>
      </w:r>
      <w:r w:rsidRPr="009D6DBB">
        <w:rPr>
          <w:rFonts w:hint="cs"/>
          <w:rtl/>
          <w:lang w:bidi="ar-EG"/>
        </w:rPr>
        <w:t>،</w:t>
      </w:r>
    </w:p>
    <w:p w:rsidR="001636E6" w:rsidRPr="009D6DBB" w:rsidRDefault="001636E6" w:rsidP="001636E6">
      <w:pPr>
        <w:pStyle w:val="Call"/>
        <w:rPr>
          <w:rtl/>
        </w:rPr>
      </w:pPr>
      <w:r w:rsidRPr="009D6DBB">
        <w:rPr>
          <w:rtl/>
        </w:rPr>
        <w:t>يقـرر</w:t>
      </w:r>
    </w:p>
    <w:p w:rsidR="001636E6" w:rsidRPr="009D6DBB" w:rsidRDefault="001636E6" w:rsidP="001636E6">
      <w:pPr>
        <w:rPr>
          <w:rtl/>
          <w:lang w:bidi="ar-EG"/>
        </w:rPr>
      </w:pPr>
      <w:r w:rsidRPr="009D6DBB">
        <w:rPr>
          <w:rtl/>
          <w:lang w:bidi="ar-EG"/>
        </w:rPr>
        <w:t>أن يوصي المجلس بعقد مؤتمر عالمي للاتصالات الراديوية في </w:t>
      </w:r>
      <w:r w:rsidRPr="009D6DBB">
        <w:rPr>
          <w:rFonts w:hint="cs"/>
          <w:rtl/>
          <w:lang w:bidi="ar-EG"/>
        </w:rPr>
        <w:t>عام</w:t>
      </w:r>
      <w:r w:rsidRPr="009D6DBB">
        <w:rPr>
          <w:rtl/>
          <w:lang w:bidi="ar-EG"/>
        </w:rPr>
        <w:t xml:space="preserve"> </w:t>
      </w:r>
      <w:r w:rsidRPr="009D6DBB">
        <w:rPr>
          <w:lang w:bidi="ar-EG"/>
        </w:rPr>
        <w:t>2019</w:t>
      </w:r>
      <w:r w:rsidRPr="009D6DBB">
        <w:rPr>
          <w:rtl/>
          <w:lang w:bidi="ar-EG"/>
        </w:rPr>
        <w:t xml:space="preserve"> لمدة </w:t>
      </w:r>
      <w:r w:rsidRPr="009D6DBB">
        <w:rPr>
          <w:rFonts w:hint="cs"/>
          <w:rtl/>
          <w:lang w:bidi="ar-EG"/>
        </w:rPr>
        <w:t xml:space="preserve">أقصاها </w:t>
      </w:r>
      <w:r w:rsidRPr="009D6DBB">
        <w:rPr>
          <w:rtl/>
          <w:lang w:bidi="ar-EG"/>
        </w:rPr>
        <w:t xml:space="preserve">أربعة أسابيع، </w:t>
      </w:r>
      <w:r w:rsidRPr="009D6DBB">
        <w:rPr>
          <w:rFonts w:hint="cs"/>
          <w:rtl/>
          <w:lang w:bidi="ar-EG"/>
        </w:rPr>
        <w:t>يكون له جدول الأعمال التالي</w:t>
      </w:r>
      <w:r w:rsidRPr="009D6DBB">
        <w:rPr>
          <w:rtl/>
          <w:lang w:bidi="ar-EG"/>
        </w:rPr>
        <w:t>:</w:t>
      </w:r>
    </w:p>
    <w:p w:rsidR="001636E6" w:rsidRPr="009D6DBB" w:rsidRDefault="001636E6" w:rsidP="005B1876">
      <w:pPr>
        <w:rPr>
          <w:rtl/>
          <w:lang w:bidi="ar-EG"/>
        </w:rPr>
      </w:pPr>
      <w:r w:rsidRPr="009D6DBB">
        <w:rPr>
          <w:lang w:bidi="ar-EG"/>
        </w:rPr>
        <w:t>1</w:t>
      </w:r>
      <w:r w:rsidRPr="009D6DBB">
        <w:rPr>
          <w:rtl/>
          <w:lang w:bidi="ar-EG"/>
        </w:rPr>
        <w:tab/>
      </w:r>
      <w:r w:rsidR="00C46D18" w:rsidRPr="00C46D18">
        <w:rPr>
          <w:rtl/>
          <w:lang w:bidi="ar-EG"/>
        </w:rPr>
        <w:t xml:space="preserve">النظر في البنود التالية واتخاذ التدابير اللازمة بشأنها، </w:t>
      </w:r>
      <w:r w:rsidR="00C46D18" w:rsidRPr="00C46D18">
        <w:rPr>
          <w:rFonts w:hint="cs"/>
          <w:rtl/>
          <w:lang w:bidi="ar-EG"/>
        </w:rPr>
        <w:t xml:space="preserve">وذلك </w:t>
      </w:r>
      <w:r w:rsidR="00C46D18" w:rsidRPr="00C46D18">
        <w:rPr>
          <w:rtl/>
          <w:lang w:bidi="ar-EG"/>
        </w:rPr>
        <w:t>على أساس المقترحات المقدمة من الإدارات</w:t>
      </w:r>
      <w:r w:rsidR="00C46D18" w:rsidRPr="00C46D18">
        <w:rPr>
          <w:rFonts w:hint="cs"/>
          <w:rtl/>
          <w:lang w:bidi="ar-EG"/>
        </w:rPr>
        <w:t>،</w:t>
      </w:r>
      <w:r w:rsidR="00C46D18" w:rsidRPr="00C46D18">
        <w:rPr>
          <w:rtl/>
          <w:lang w:bidi="ar-EG"/>
        </w:rPr>
        <w:t xml:space="preserve"> مع</w:t>
      </w:r>
      <w:r w:rsidR="00C46D18" w:rsidRPr="00C46D18">
        <w:rPr>
          <w:rFonts w:hint="cs"/>
          <w:rtl/>
          <w:lang w:bidi="ar-EG"/>
        </w:rPr>
        <w:t> </w:t>
      </w:r>
      <w:r w:rsidR="00C46D18" w:rsidRPr="00C46D18">
        <w:rPr>
          <w:rtl/>
          <w:lang w:bidi="ar-EG"/>
        </w:rPr>
        <w:t xml:space="preserve">مراعاة نتائج المؤتمر العالمي للاتصالات الراديوية لعام </w:t>
      </w:r>
      <w:r w:rsidR="00C46D18" w:rsidRPr="00C46D18">
        <w:rPr>
          <w:lang w:bidi="ar-EG"/>
        </w:rPr>
        <w:t>2015</w:t>
      </w:r>
      <w:r w:rsidR="00C46D18" w:rsidRPr="00C46D18">
        <w:rPr>
          <w:rtl/>
          <w:lang w:bidi="ar-EG"/>
        </w:rPr>
        <w:t xml:space="preserve"> وتقرير اجتماع التحضير للمؤتمر، والمراعاة الواجبة لاحتياجات الخدمات القائمة </w:t>
      </w:r>
      <w:r w:rsidR="00500787">
        <w:rPr>
          <w:rFonts w:hint="cs"/>
          <w:rtl/>
          <w:lang w:bidi="ar-EG"/>
        </w:rPr>
        <w:t>والمقبلة</w:t>
      </w:r>
      <w:r w:rsidR="00C46D18" w:rsidRPr="00C46D18">
        <w:rPr>
          <w:rtl/>
          <w:lang w:bidi="ar-EG"/>
        </w:rPr>
        <w:t xml:space="preserve"> في </w:t>
      </w:r>
      <w:r w:rsidR="005B1876">
        <w:rPr>
          <w:rFonts w:hint="cs"/>
          <w:rtl/>
          <w:lang w:bidi="ar-EG"/>
        </w:rPr>
        <w:t>النطاقات</w:t>
      </w:r>
      <w:r w:rsidR="00C46D18" w:rsidRPr="00C46D18">
        <w:rPr>
          <w:rtl/>
          <w:lang w:bidi="ar-EG"/>
        </w:rPr>
        <w:t xml:space="preserve"> </w:t>
      </w:r>
      <w:r w:rsidR="00C46D18" w:rsidRPr="00C46D18">
        <w:rPr>
          <w:rFonts w:hint="cs"/>
          <w:rtl/>
          <w:lang w:bidi="ar-EG"/>
        </w:rPr>
        <w:t>المنظور في شأنها</w:t>
      </w:r>
      <w:r w:rsidR="00C46D18">
        <w:rPr>
          <w:rFonts w:hint="cs"/>
          <w:rtl/>
          <w:lang w:bidi="ar-EG"/>
        </w:rPr>
        <w:t>:</w:t>
      </w:r>
    </w:p>
    <w:p w:rsidR="001636E6" w:rsidRPr="009D6DBB" w:rsidRDefault="001636E6" w:rsidP="00D731E0">
      <w:r w:rsidRPr="009D6DBB">
        <w:t>1.1</w:t>
      </w:r>
      <w:r w:rsidRPr="009D6DBB">
        <w:tab/>
      </w:r>
      <w:r w:rsidR="00C46D18" w:rsidRPr="00C46D18">
        <w:rPr>
          <w:rtl/>
        </w:rPr>
        <w:t>النظر في القضايا المتصلة بال</w:t>
      </w:r>
      <w:r w:rsidR="004B73A4">
        <w:rPr>
          <w:rtl/>
        </w:rPr>
        <w:t>طيف والإجراءات التنظيمية الممكن</w:t>
      </w:r>
      <w:r w:rsidR="00C46D18" w:rsidRPr="00C46D18">
        <w:rPr>
          <w:rtl/>
        </w:rPr>
        <w:t xml:space="preserve"> </w:t>
      </w:r>
      <w:r w:rsidR="00D7442C">
        <w:rPr>
          <w:rFonts w:hint="cs"/>
          <w:rtl/>
        </w:rPr>
        <w:t xml:space="preserve">تطبيقها </w:t>
      </w:r>
      <w:r w:rsidR="00C46D18" w:rsidRPr="00C46D18">
        <w:rPr>
          <w:rtl/>
        </w:rPr>
        <w:t xml:space="preserve">لدعم الجيل التالي من </w:t>
      </w:r>
      <w:r w:rsidR="00C46D18">
        <w:rPr>
          <w:rFonts w:hint="cs"/>
          <w:rtl/>
        </w:rPr>
        <w:t>نظم</w:t>
      </w:r>
      <w:r w:rsidR="00C46D18" w:rsidRPr="00C46D18">
        <w:rPr>
          <w:rtl/>
        </w:rPr>
        <w:t xml:space="preserve"> الاتصالات الراديوية بين القطار وجوانب السكة، </w:t>
      </w:r>
      <w:r w:rsidRPr="009D6DBB">
        <w:rPr>
          <w:rtl/>
        </w:rPr>
        <w:t>وفقاً للقرار</w:t>
      </w:r>
      <w:r w:rsidRPr="009D6DBB">
        <w:rPr>
          <w:rFonts w:hint="cs"/>
          <w:rtl/>
        </w:rPr>
        <w:t> </w:t>
      </w:r>
      <w:r w:rsidR="00D731E0" w:rsidRPr="00D731E0">
        <w:rPr>
          <w:b/>
          <w:bCs/>
          <w:lang w:val="en-GB"/>
        </w:rPr>
        <w:t>[CHN-B10-NEW A.I._RAILWAY] (WRC</w:t>
      </w:r>
      <w:r w:rsidR="00D731E0" w:rsidRPr="00D731E0">
        <w:rPr>
          <w:b/>
          <w:bCs/>
          <w:lang w:val="en-GB"/>
        </w:rPr>
        <w:noBreakHyphen/>
        <w:t>15)</w:t>
      </w:r>
      <w:r w:rsidRPr="009D6DBB">
        <w:rPr>
          <w:rtl/>
        </w:rPr>
        <w:t>؛</w:t>
      </w:r>
    </w:p>
    <w:p w:rsidR="001636E6" w:rsidRPr="009D6DBB" w:rsidRDefault="001636E6" w:rsidP="00492B60">
      <w:pPr>
        <w:rPr>
          <w:rtl/>
          <w:lang w:bidi="ar-EG"/>
        </w:rPr>
      </w:pPr>
      <w:r w:rsidRPr="009D6DBB">
        <w:t>2.1</w:t>
      </w:r>
      <w:r w:rsidRPr="009D6DBB">
        <w:tab/>
      </w:r>
      <w:r w:rsidR="00492B60">
        <w:rPr>
          <w:rtl/>
        </w:rPr>
        <w:t xml:space="preserve">النظر </w:t>
      </w:r>
      <w:r w:rsidR="00492B60">
        <w:rPr>
          <w:rFonts w:hint="cs"/>
          <w:rtl/>
        </w:rPr>
        <w:t>في</w:t>
      </w:r>
      <w:r w:rsidR="00492B60">
        <w:rPr>
          <w:rtl/>
        </w:rPr>
        <w:t xml:space="preserve"> المتطلبات </w:t>
      </w:r>
      <w:r w:rsidR="00492B60">
        <w:rPr>
          <w:rFonts w:hint="cs"/>
          <w:rtl/>
        </w:rPr>
        <w:t>على صعيد</w:t>
      </w:r>
      <w:r w:rsidR="00492B60" w:rsidRPr="00492B60">
        <w:rPr>
          <w:rtl/>
        </w:rPr>
        <w:t xml:space="preserve"> الترددات والإجراءات التنظيمية اللازمة لحماية </w:t>
      </w:r>
      <w:r w:rsidR="00492B60">
        <w:rPr>
          <w:rFonts w:hint="cs"/>
          <w:rtl/>
        </w:rPr>
        <w:t>نظم</w:t>
      </w:r>
      <w:r w:rsidR="00492B60" w:rsidRPr="00492B60">
        <w:rPr>
          <w:rtl/>
        </w:rPr>
        <w:t xml:space="preserve"> التعرف الأوتوماتي</w:t>
      </w:r>
      <w:r w:rsidR="00492B60" w:rsidRPr="00492B60">
        <w:rPr>
          <w:lang w:bidi="ar-EG"/>
        </w:rPr>
        <w:t xml:space="preserve"> (AIS) </w:t>
      </w:r>
      <w:r w:rsidR="00492B60" w:rsidRPr="00492B60">
        <w:rPr>
          <w:rtl/>
        </w:rPr>
        <w:t xml:space="preserve">ودعم الأجهزة الجديدة </w:t>
      </w:r>
      <w:r w:rsidR="00492B60">
        <w:rPr>
          <w:rFonts w:hint="cs"/>
          <w:rtl/>
        </w:rPr>
        <w:t xml:space="preserve">التي تُستخدم فيها </w:t>
      </w:r>
      <w:r w:rsidR="00492B60" w:rsidRPr="00492B60">
        <w:rPr>
          <w:rtl/>
        </w:rPr>
        <w:t>تكنولوجيا</w:t>
      </w:r>
      <w:r w:rsidR="00492B60">
        <w:rPr>
          <w:rFonts w:hint="cs"/>
          <w:rtl/>
        </w:rPr>
        <w:t xml:space="preserve"> </w:t>
      </w:r>
      <w:r w:rsidR="00492B60" w:rsidRPr="00492B60">
        <w:rPr>
          <w:lang w:bidi="ar-EG"/>
        </w:rPr>
        <w:t>AIS</w:t>
      </w:r>
      <w:r w:rsidR="00492B60" w:rsidRPr="00492B60">
        <w:rPr>
          <w:rtl/>
        </w:rPr>
        <w:t>،</w:t>
      </w:r>
      <w:r w:rsidRPr="009D6DBB">
        <w:rPr>
          <w:rFonts w:hint="cs"/>
          <w:rtl/>
          <w:lang w:bidi="ar-EG"/>
        </w:rPr>
        <w:t xml:space="preserve"> </w:t>
      </w:r>
      <w:r w:rsidRPr="009D6DBB">
        <w:rPr>
          <w:rFonts w:hint="cs"/>
          <w:color w:val="000000"/>
          <w:rtl/>
          <w:lang w:bidi="ar-EG"/>
        </w:rPr>
        <w:t xml:space="preserve">وفقاً للقرار </w:t>
      </w:r>
      <w:r w:rsidR="00492B60">
        <w:rPr>
          <w:b/>
          <w:bCs/>
        </w:rPr>
        <w:t>[CHN-C</w:t>
      </w:r>
      <w:r w:rsidR="00492B60" w:rsidRPr="003033C6">
        <w:rPr>
          <w:b/>
          <w:bCs/>
        </w:rPr>
        <w:t>10-NEW A.I._NOVEL AIS] (WRC</w:t>
      </w:r>
      <w:r w:rsidR="00492B60" w:rsidRPr="003033C6">
        <w:rPr>
          <w:b/>
          <w:bCs/>
        </w:rPr>
        <w:noBreakHyphen/>
        <w:t>15)</w:t>
      </w:r>
      <w:r w:rsidRPr="009D6DBB">
        <w:rPr>
          <w:rtl/>
        </w:rPr>
        <w:t>؛</w:t>
      </w:r>
    </w:p>
    <w:p w:rsidR="001636E6" w:rsidRPr="004F7A82" w:rsidRDefault="001636E6" w:rsidP="00EF7EA2">
      <w:pPr>
        <w:rPr>
          <w:b/>
          <w:bCs/>
          <w:rtl/>
          <w:lang w:val="en-GB" w:bidi="ar-JO"/>
        </w:rPr>
      </w:pPr>
      <w:r w:rsidRPr="009D6DBB">
        <w:rPr>
          <w:lang w:bidi="ar-EG"/>
        </w:rPr>
        <w:t>3.1</w:t>
      </w:r>
      <w:r w:rsidRPr="009D6DBB">
        <w:rPr>
          <w:lang w:bidi="ar-EG"/>
        </w:rPr>
        <w:tab/>
      </w:r>
      <w:r w:rsidR="00492B60" w:rsidRPr="000D12A8">
        <w:rPr>
          <w:rtl/>
        </w:rPr>
        <w:t xml:space="preserve">النظر </w:t>
      </w:r>
      <w:r w:rsidR="00492B60" w:rsidRPr="000D12A8">
        <w:rPr>
          <w:rFonts w:hint="cs"/>
          <w:rtl/>
        </w:rPr>
        <w:t>في</w:t>
      </w:r>
      <w:r w:rsidR="00492B60" w:rsidRPr="000D12A8">
        <w:rPr>
          <w:rtl/>
        </w:rPr>
        <w:t xml:space="preserve"> </w:t>
      </w:r>
      <w:r w:rsidR="00082053" w:rsidRPr="000D12A8">
        <w:rPr>
          <w:rFonts w:hint="cs"/>
          <w:rtl/>
          <w:lang w:bidi="ar-JO"/>
        </w:rPr>
        <w:t>تو</w:t>
      </w:r>
      <w:r w:rsidR="00492B60" w:rsidRPr="000D12A8">
        <w:rPr>
          <w:rFonts w:hint="cs"/>
          <w:rtl/>
          <w:lang w:bidi="ar-JO"/>
        </w:rPr>
        <w:t>ز</w:t>
      </w:r>
      <w:r w:rsidR="00082053" w:rsidRPr="000D12A8">
        <w:rPr>
          <w:rFonts w:hint="cs"/>
          <w:rtl/>
          <w:lang w:bidi="ar-JO"/>
        </w:rPr>
        <w:t xml:space="preserve">يع </w:t>
      </w:r>
      <w:r w:rsidR="00EF7EA2">
        <w:rPr>
          <w:rFonts w:hint="cs"/>
          <w:rtl/>
          <w:lang w:bidi="ar-JO"/>
        </w:rPr>
        <w:t xml:space="preserve">نطاقات </w:t>
      </w:r>
      <w:r w:rsidR="00082053" w:rsidRPr="000D12A8">
        <w:rPr>
          <w:rFonts w:hint="cs"/>
          <w:rtl/>
          <w:lang w:bidi="ar-JO"/>
        </w:rPr>
        <w:t xml:space="preserve">تردد للاتصالات المتنقلة الدولية في </w:t>
      </w:r>
      <w:r w:rsidR="00492B60" w:rsidRPr="000D12A8">
        <w:rPr>
          <w:rFonts w:hint="cs"/>
          <w:rtl/>
          <w:lang w:bidi="ar-JO"/>
        </w:rPr>
        <w:t xml:space="preserve">جزء (أجزاء) </w:t>
      </w:r>
      <w:r w:rsidR="00082053" w:rsidRPr="000D12A8">
        <w:rPr>
          <w:rFonts w:hint="cs"/>
          <w:rtl/>
          <w:lang w:bidi="ar-JO"/>
        </w:rPr>
        <w:t xml:space="preserve">من مدى التردد الممتد من </w:t>
      </w:r>
      <w:r w:rsidR="00082053" w:rsidRPr="000D12A8">
        <w:rPr>
          <w:lang w:bidi="ar-EG"/>
        </w:rPr>
        <w:t>22</w:t>
      </w:r>
      <w:r w:rsidR="00082053" w:rsidRPr="000D12A8">
        <w:rPr>
          <w:rFonts w:hint="cs"/>
          <w:rtl/>
          <w:lang w:bidi="ar-JO"/>
        </w:rPr>
        <w:t xml:space="preserve"> </w:t>
      </w:r>
      <w:r w:rsidR="00082053" w:rsidRPr="000D12A8">
        <w:rPr>
          <w:lang w:bidi="ar-EG"/>
        </w:rPr>
        <w:t>GHz</w:t>
      </w:r>
      <w:r w:rsidR="00082053" w:rsidRPr="000D12A8">
        <w:rPr>
          <w:rFonts w:hint="cs"/>
          <w:rtl/>
          <w:lang w:bidi="ar-JO"/>
        </w:rPr>
        <w:t xml:space="preserve"> إلى </w:t>
      </w:r>
      <w:r w:rsidR="00082053" w:rsidRPr="000D12A8">
        <w:rPr>
          <w:lang w:bidi="ar-EG"/>
        </w:rPr>
        <w:t>86</w:t>
      </w:r>
      <w:r w:rsidR="00DC077E" w:rsidRPr="000D12A8">
        <w:rPr>
          <w:rFonts w:hint="eastAsia"/>
          <w:rtl/>
          <w:lang w:bidi="ar-JO"/>
        </w:rPr>
        <w:t> </w:t>
      </w:r>
      <w:r w:rsidR="00082053" w:rsidRPr="000D12A8">
        <w:rPr>
          <w:lang w:bidi="ar-EG"/>
        </w:rPr>
        <w:t>GHz</w:t>
      </w:r>
      <w:r w:rsidR="00082053" w:rsidRPr="000D12A8">
        <w:rPr>
          <w:rFonts w:hint="cs"/>
          <w:rtl/>
          <w:lang w:bidi="ar-JO"/>
        </w:rPr>
        <w:t xml:space="preserve"> بما في ذلك إمكان </w:t>
      </w:r>
      <w:r w:rsidR="00500787" w:rsidRPr="000D12A8">
        <w:rPr>
          <w:rFonts w:hint="cs"/>
          <w:rtl/>
          <w:lang w:bidi="ar-JO"/>
        </w:rPr>
        <w:t>توزيع ترددات</w:t>
      </w:r>
      <w:r w:rsidR="00082053" w:rsidRPr="000D12A8">
        <w:rPr>
          <w:rFonts w:hint="cs"/>
          <w:rtl/>
          <w:lang w:bidi="ar-JO"/>
        </w:rPr>
        <w:t xml:space="preserve"> إضافية للخدمة المتنقلة على أساس أولي وفقاً للقرار </w:t>
      </w:r>
      <w:r w:rsidR="00492B60" w:rsidRPr="000D12A8">
        <w:rPr>
          <w:b/>
          <w:bCs/>
          <w:lang w:val="en-GB" w:bidi="ar-JO"/>
        </w:rPr>
        <w:t>[CHN-D10-NEW A.I._IMT_ABOVE_6GHZ] (WRC</w:t>
      </w:r>
      <w:r w:rsidR="00492B60" w:rsidRPr="000D12A8">
        <w:rPr>
          <w:b/>
          <w:bCs/>
          <w:lang w:val="en-GB" w:bidi="ar-JO"/>
        </w:rPr>
        <w:noBreakHyphen/>
        <w:t>15)</w:t>
      </w:r>
      <w:r w:rsidR="00082053" w:rsidRPr="009D6DBB">
        <w:rPr>
          <w:rFonts w:hint="cs"/>
          <w:rtl/>
          <w:lang w:bidi="ar-JO"/>
        </w:rPr>
        <w:t>؛</w:t>
      </w:r>
    </w:p>
    <w:p w:rsidR="00C45114" w:rsidRPr="00C45114" w:rsidRDefault="00C45114" w:rsidP="00662230">
      <w:pPr>
        <w:rPr>
          <w:i/>
          <w:iCs/>
          <w:lang w:bidi="ar-JO"/>
        </w:rPr>
      </w:pPr>
      <w:r w:rsidRPr="00C45114">
        <w:rPr>
          <w:rFonts w:hint="cs"/>
          <w:i/>
          <w:iCs/>
          <w:rtl/>
          <w:lang w:bidi="ar-JO"/>
        </w:rPr>
        <w:lastRenderedPageBreak/>
        <w:t>[ملاحظة من المحرِّر: سيبت</w:t>
      </w:r>
      <w:r w:rsidR="001A16B3">
        <w:rPr>
          <w:rFonts w:hint="cs"/>
          <w:i/>
          <w:iCs/>
          <w:rtl/>
          <w:lang w:bidi="ar-JO"/>
        </w:rPr>
        <w:t>ّ</w:t>
      </w:r>
      <w:r w:rsidRPr="00C45114">
        <w:rPr>
          <w:rFonts w:hint="cs"/>
          <w:i/>
          <w:iCs/>
          <w:rtl/>
          <w:lang w:bidi="ar-JO"/>
        </w:rPr>
        <w:t xml:space="preserve"> المؤتمر </w:t>
      </w:r>
      <w:r w:rsidRPr="00C45114">
        <w:rPr>
          <w:i/>
          <w:iCs/>
          <w:lang w:bidi="ar-JO"/>
        </w:rPr>
        <w:t>WRC</w:t>
      </w:r>
      <w:r w:rsidRPr="00C45114">
        <w:rPr>
          <w:i/>
          <w:iCs/>
          <w:lang w:bidi="ar-JO"/>
        </w:rPr>
        <w:noBreakHyphen/>
        <w:t>15</w:t>
      </w:r>
      <w:r w:rsidRPr="00C45114">
        <w:rPr>
          <w:rFonts w:hint="cs"/>
          <w:i/>
          <w:iCs/>
          <w:rtl/>
          <w:lang w:bidi="ar-JO"/>
        </w:rPr>
        <w:t xml:space="preserve"> في شأن بنود جدول الأعمال الثلاثة الواردة أعلاه، </w:t>
      </w:r>
      <w:r w:rsidR="00662230">
        <w:rPr>
          <w:rFonts w:hint="cs"/>
          <w:i/>
          <w:iCs/>
          <w:rtl/>
          <w:lang w:bidi="ar-JO"/>
        </w:rPr>
        <w:t xml:space="preserve">مع العلم بأنه </w:t>
      </w:r>
      <w:r w:rsidRPr="00C45114">
        <w:rPr>
          <w:rFonts w:hint="cs"/>
          <w:i/>
          <w:iCs/>
          <w:rtl/>
          <w:lang w:bidi="ar-JO"/>
        </w:rPr>
        <w:t>تقدَّم مشاريع قرارات جديدة ذات صلة في الملحقات بالوثيقة الحالية، مع مراعاة إمكان أن يقترح بعض الإدارات أو مجموعة/مجموعات من الإدارات بنوداً أخرى تدرج في جدول الأعمال</w:t>
      </w:r>
      <w:r w:rsidR="001A16B3">
        <w:rPr>
          <w:rFonts w:hint="cs"/>
          <w:i/>
          <w:iCs/>
          <w:rtl/>
          <w:lang w:bidi="ar-JO"/>
        </w:rPr>
        <w:t>.</w:t>
      </w:r>
      <w:r w:rsidRPr="00C45114">
        <w:rPr>
          <w:rFonts w:hint="cs"/>
          <w:i/>
          <w:iCs/>
          <w:rtl/>
          <w:lang w:bidi="ar-JO"/>
        </w:rPr>
        <w:t>]</w:t>
      </w:r>
    </w:p>
    <w:p w:rsidR="001636E6" w:rsidRPr="009D6DBB" w:rsidRDefault="001636E6" w:rsidP="00C8016A">
      <w:r w:rsidRPr="009D6DBB">
        <w:t>2</w:t>
      </w:r>
      <w:r w:rsidRPr="009D6DBB">
        <w:rPr>
          <w:rFonts w:hint="cs"/>
          <w:rtl/>
          <w:lang w:bidi="ar-EG"/>
        </w:rPr>
        <w:tab/>
        <w:t xml:space="preserve">فحص توصيات قطاع الاتصالات الراديوية المراجعة والمضمنة بالإحالة في لوائح الراديو، والتي تقدمت بها جمعية الاتصالات الراديوية، وفقاً للقرار </w:t>
      </w:r>
      <w:r w:rsidRPr="009D6DBB">
        <w:rPr>
          <w:b/>
          <w:bCs/>
        </w:rPr>
        <w:t>28 (Rev.WRC-03)</w:t>
      </w:r>
      <w:r w:rsidRPr="009D6DBB">
        <w:rPr>
          <w:rFonts w:hint="cs"/>
          <w:rtl/>
        </w:rPr>
        <w:t>، والبت في</w:t>
      </w:r>
      <w:r w:rsidR="00C45114">
        <w:rPr>
          <w:rFonts w:hint="cs"/>
          <w:rtl/>
        </w:rPr>
        <w:t>ما إذا كان يتعيَّن</w:t>
      </w:r>
      <w:r w:rsidRPr="009D6DBB">
        <w:rPr>
          <w:rFonts w:hint="cs"/>
          <w:rtl/>
        </w:rPr>
        <w:t>  تحديث الإح</w:t>
      </w:r>
      <w:r w:rsidR="00C8016A">
        <w:rPr>
          <w:rFonts w:hint="cs"/>
          <w:rtl/>
        </w:rPr>
        <w:t>الات ذات الصلة في لوائح الراديو</w:t>
      </w:r>
      <w:r w:rsidRPr="009D6DBB">
        <w:rPr>
          <w:rFonts w:hint="cs"/>
          <w:rtl/>
        </w:rPr>
        <w:t xml:space="preserve">، وفقاً للمبادئ الواردة في الملحق </w:t>
      </w:r>
      <w:r w:rsidRPr="009D6DBB">
        <w:t>1</w:t>
      </w:r>
      <w:r w:rsidRPr="009D6DBB">
        <w:rPr>
          <w:rFonts w:hint="cs"/>
          <w:rtl/>
        </w:rPr>
        <w:t xml:space="preserve"> بالقرار </w:t>
      </w:r>
      <w:r w:rsidRPr="009D6DBB">
        <w:rPr>
          <w:b/>
          <w:bCs/>
        </w:rPr>
        <w:t>27 (Rev.WRC-12)</w:t>
      </w:r>
      <w:r w:rsidRPr="009D6DBB">
        <w:rPr>
          <w:rFonts w:hint="cs"/>
          <w:rtl/>
        </w:rPr>
        <w:t>؛</w:t>
      </w:r>
    </w:p>
    <w:p w:rsidR="001636E6" w:rsidRPr="009D6DBB" w:rsidRDefault="001636E6" w:rsidP="001636E6">
      <w:r w:rsidRPr="009D6DBB">
        <w:t>3</w:t>
      </w:r>
      <w:r w:rsidRPr="009D6DBB">
        <w:rPr>
          <w:rFonts w:hint="cs"/>
          <w:rtl/>
        </w:rPr>
        <w:tab/>
        <w:t>النظر فيما قد يترتب من تغييرات أو تعديلات في لوائح الراديو نتيجة للقرارات التي يتخذها المؤتمر؛</w:t>
      </w:r>
    </w:p>
    <w:p w:rsidR="001636E6" w:rsidRPr="009D6DBB" w:rsidRDefault="001636E6" w:rsidP="001636E6">
      <w:r w:rsidRPr="009D6DBB">
        <w:t>4</w:t>
      </w:r>
      <w:r w:rsidRPr="009D6DBB">
        <w:rPr>
          <w:rFonts w:hint="cs"/>
          <w:rtl/>
        </w:rPr>
        <w:tab/>
        <w:t xml:space="preserve">استعراض القرارات والتوصيات الصادرة عن المؤتمرات السابقة، وفقاً للقرار </w:t>
      </w:r>
      <w:r w:rsidRPr="009D6DBB">
        <w:rPr>
          <w:b/>
          <w:bCs/>
        </w:rPr>
        <w:t>95 (Rev.WRC-07)</w:t>
      </w:r>
      <w:r w:rsidRPr="009D6DBB">
        <w:rPr>
          <w:rFonts w:hint="cs"/>
          <w:rtl/>
        </w:rPr>
        <w:t xml:space="preserve">، للنظر في إمكانية مراجعتها أو استبدالها أو إلغائها؛ </w:t>
      </w:r>
    </w:p>
    <w:p w:rsidR="001636E6" w:rsidRPr="009D6DBB" w:rsidRDefault="001636E6" w:rsidP="001636E6">
      <w:r w:rsidRPr="009D6DBB">
        <w:t>5</w:t>
      </w:r>
      <w:r w:rsidRPr="009D6DBB">
        <w:rPr>
          <w:rFonts w:hint="cs"/>
          <w:rtl/>
        </w:rPr>
        <w:tab/>
        <w:t xml:space="preserve">استعراض تقرير جمعية الاتصالات الراديوية المقدم وفقاً للرقمين </w:t>
      </w:r>
      <w:r w:rsidRPr="009D6DBB">
        <w:t>135</w:t>
      </w:r>
      <w:r w:rsidRPr="009D6DBB">
        <w:rPr>
          <w:rFonts w:hint="cs"/>
          <w:rtl/>
        </w:rPr>
        <w:t xml:space="preserve"> و</w:t>
      </w:r>
      <w:r w:rsidRPr="009D6DBB">
        <w:t>136</w:t>
      </w:r>
      <w:r w:rsidRPr="009D6DBB">
        <w:rPr>
          <w:rFonts w:hint="cs"/>
          <w:rtl/>
        </w:rPr>
        <w:t xml:space="preserve"> من الاتفاقية واتخاذ التدابير المناسبة</w:t>
      </w:r>
      <w:r w:rsidRPr="009D6DBB">
        <w:rPr>
          <w:rFonts w:hint="eastAsia"/>
          <w:rtl/>
        </w:rPr>
        <w:t> </w:t>
      </w:r>
      <w:r w:rsidRPr="009D6DBB">
        <w:rPr>
          <w:rFonts w:hint="cs"/>
          <w:rtl/>
        </w:rPr>
        <w:t>بشأنه؛</w:t>
      </w:r>
    </w:p>
    <w:p w:rsidR="001636E6" w:rsidRPr="009D6DBB" w:rsidRDefault="001636E6" w:rsidP="001636E6">
      <w:pPr>
        <w:rPr>
          <w:rtl/>
        </w:rPr>
      </w:pPr>
      <w:r w:rsidRPr="009D6DBB">
        <w:t>6</w:t>
      </w:r>
      <w:r w:rsidRPr="009D6DBB">
        <w:rPr>
          <w:rFonts w:hint="cs"/>
          <w:rtl/>
        </w:rPr>
        <w:tab/>
        <w:t>تحديد البنود التي تتطلب من لجان دراسات الاتصالات الراديوية اتخاذ تدابير عاجلة بشأنها تحضيراً للمؤتمر العالمي المقبل للاتصالات الراديوية؛</w:t>
      </w:r>
    </w:p>
    <w:p w:rsidR="001636E6" w:rsidRPr="009D6DBB" w:rsidRDefault="001636E6" w:rsidP="00C8016A">
      <w:pPr>
        <w:rPr>
          <w:rtl/>
          <w:lang w:bidi="ar-EG"/>
        </w:rPr>
      </w:pPr>
      <w:r w:rsidRPr="009D6DBB">
        <w:t>7</w:t>
      </w:r>
      <w:r w:rsidRPr="009D6DBB">
        <w:rPr>
          <w:rFonts w:hint="cs"/>
          <w:rtl/>
        </w:rPr>
        <w:tab/>
      </w:r>
      <w:r w:rsidRPr="009D6DBB">
        <w:rPr>
          <w:rFonts w:hint="cs"/>
          <w:rtl/>
          <w:lang w:bidi="ar-EG"/>
        </w:rPr>
        <w:t xml:space="preserve">النظر في أي تغييرات قد يلزم إجراؤها، وفي خيارات أخرى، تطبيقاً للقرار </w:t>
      </w:r>
      <w:r w:rsidRPr="009D6DBB">
        <w:t>86</w:t>
      </w:r>
      <w:r w:rsidRPr="009D6DBB">
        <w:rPr>
          <w:rFonts w:hint="cs"/>
          <w:rtl/>
          <w:lang w:bidi="ar-EG"/>
        </w:rPr>
        <w:t xml:space="preserve"> (المراجع في مراكش، </w:t>
      </w:r>
      <w:r w:rsidRPr="009D6DBB">
        <w:t>(2002</w:t>
      </w:r>
      <w:r w:rsidRPr="009D6DBB">
        <w:rPr>
          <w:rFonts w:hint="cs"/>
          <w:rtl/>
          <w:lang w:bidi="ar-EG"/>
        </w:rPr>
        <w:t xml:space="preserve"> لمؤتمر</w:t>
      </w:r>
      <w:r w:rsidRPr="009D6DBB">
        <w:rPr>
          <w:rFonts w:hint="eastAsia"/>
          <w:rtl/>
          <w:lang w:bidi="ar-EG"/>
        </w:rPr>
        <w:t> </w:t>
      </w:r>
      <w:r w:rsidRPr="009D6DBB">
        <w:rPr>
          <w:rFonts w:hint="cs"/>
          <w:rtl/>
          <w:lang w:bidi="ar-EG"/>
        </w:rPr>
        <w:t>المندوبين المفوضين، بشأن إجراءات النشر المسبق والتنسيق والتبليغ والتسجيل لتخصيصات التردد للشبكات الساتلية، وفقاً</w:t>
      </w:r>
      <w:r w:rsidR="00A22596" w:rsidRPr="009D6DBB">
        <w:rPr>
          <w:rFonts w:hint="eastAsia"/>
          <w:rtl/>
          <w:lang w:bidi="ar-EG"/>
        </w:rPr>
        <w:t> </w:t>
      </w:r>
      <w:r w:rsidRPr="009D6DBB">
        <w:rPr>
          <w:rFonts w:hint="cs"/>
          <w:rtl/>
          <w:lang w:bidi="ar-EG"/>
        </w:rPr>
        <w:t>للقرار</w:t>
      </w:r>
      <w:r w:rsidRPr="009D6DBB">
        <w:rPr>
          <w:rFonts w:hint="eastAsia"/>
          <w:rtl/>
          <w:lang w:bidi="ar-EG"/>
        </w:rPr>
        <w:t> </w:t>
      </w:r>
      <w:r w:rsidRPr="009D6DBB">
        <w:rPr>
          <w:b/>
          <w:bCs/>
        </w:rPr>
        <w:t>86 (Rev.WRC</w:t>
      </w:r>
      <w:r w:rsidRPr="009D6DBB">
        <w:rPr>
          <w:b/>
          <w:bCs/>
        </w:rPr>
        <w:noBreakHyphen/>
        <w:t>07)</w:t>
      </w:r>
      <w:r w:rsidR="00662230">
        <w:rPr>
          <w:rFonts w:hint="cs"/>
          <w:rtl/>
          <w:lang w:bidi="ar-EG"/>
        </w:rPr>
        <w:t>،</w:t>
      </w:r>
      <w:r w:rsidRPr="009D6DBB">
        <w:rPr>
          <w:rFonts w:hint="cs"/>
          <w:rtl/>
          <w:lang w:bidi="ar-EG"/>
        </w:rPr>
        <w:t xml:space="preserve"> تيسيراً للاستخدام الرشيد </w:t>
      </w:r>
      <w:r w:rsidR="00C8016A">
        <w:rPr>
          <w:rFonts w:hint="cs"/>
          <w:rtl/>
          <w:lang w:bidi="ar-EG"/>
        </w:rPr>
        <w:t>والناجع</w:t>
      </w:r>
      <w:r w:rsidRPr="009D6DBB">
        <w:rPr>
          <w:rFonts w:hint="cs"/>
          <w:rtl/>
          <w:lang w:bidi="ar-EG"/>
        </w:rPr>
        <w:t xml:space="preserve"> والاقتصادي للترددات الراديوية وأي مدارات مرتبطة بها، بما</w:t>
      </w:r>
      <w:r w:rsidR="00A22596" w:rsidRPr="009D6DBB">
        <w:rPr>
          <w:rFonts w:hint="eastAsia"/>
          <w:rtl/>
          <w:lang w:bidi="ar-EG"/>
        </w:rPr>
        <w:t> </w:t>
      </w:r>
      <w:r w:rsidRPr="009D6DBB">
        <w:rPr>
          <w:rFonts w:hint="cs"/>
          <w:rtl/>
          <w:lang w:bidi="ar-EG"/>
        </w:rPr>
        <w:t>فيها مدار السواتل المستقرة بالنسبة للأرض؛</w:t>
      </w:r>
    </w:p>
    <w:p w:rsidR="001636E6" w:rsidRPr="009D6DBB" w:rsidRDefault="001636E6" w:rsidP="00C8016A">
      <w:pPr>
        <w:rPr>
          <w:rtl/>
          <w:lang w:bidi="ar-EG"/>
        </w:rPr>
      </w:pPr>
      <w:r w:rsidRPr="009D6DBB">
        <w:t>8</w:t>
      </w:r>
      <w:r w:rsidRPr="009D6DBB">
        <w:rPr>
          <w:rFonts w:hint="cs"/>
          <w:rtl/>
        </w:rPr>
        <w:tab/>
        <w:t>النظر في طلبات الإدارات التي ترغب في حذف الحواشي الخاصة ببلدانها أو حذف أسماء بلدانها من الحواشي إذا</w:t>
      </w:r>
      <w:r w:rsidR="00A22596" w:rsidRPr="009D6DBB">
        <w:rPr>
          <w:rFonts w:hint="eastAsia"/>
          <w:rtl/>
        </w:rPr>
        <w:t> </w:t>
      </w:r>
      <w:r w:rsidRPr="009D6DBB">
        <w:rPr>
          <w:rFonts w:hint="cs"/>
          <w:rtl/>
        </w:rPr>
        <w:t xml:space="preserve">لم تعد </w:t>
      </w:r>
      <w:r w:rsidR="00C8016A">
        <w:rPr>
          <w:rFonts w:hint="cs"/>
          <w:rtl/>
        </w:rPr>
        <w:t>لازمة</w:t>
      </w:r>
      <w:r w:rsidRPr="009D6DBB">
        <w:rPr>
          <w:rFonts w:hint="cs"/>
          <w:rtl/>
        </w:rPr>
        <w:t xml:space="preserve">، وفقاً للقرار </w:t>
      </w:r>
      <w:r w:rsidRPr="009D6DBB">
        <w:rPr>
          <w:b/>
          <w:bCs/>
        </w:rPr>
        <w:t>26 (Rev.WRC</w:t>
      </w:r>
      <w:r w:rsidRPr="009D6DBB">
        <w:rPr>
          <w:b/>
          <w:bCs/>
        </w:rPr>
        <w:sym w:font="Symbol" w:char="F02D"/>
      </w:r>
      <w:r w:rsidRPr="009D6DBB">
        <w:rPr>
          <w:b/>
          <w:bCs/>
        </w:rPr>
        <w:t>07)</w:t>
      </w:r>
      <w:r w:rsidRPr="009D6DBB">
        <w:rPr>
          <w:rFonts w:hint="cs"/>
          <w:rtl/>
        </w:rPr>
        <w:t>، واتخاذ التدابير المناسبة بشأنها؛</w:t>
      </w:r>
    </w:p>
    <w:p w:rsidR="00674D95" w:rsidRPr="009D6DBB" w:rsidRDefault="00674D95" w:rsidP="00674D95">
      <w:pPr>
        <w:rPr>
          <w:rtl/>
        </w:rPr>
      </w:pPr>
      <w:r w:rsidRPr="009D6DBB">
        <w:t>9</w:t>
      </w:r>
      <w:r w:rsidRPr="009D6DBB">
        <w:rPr>
          <w:rFonts w:hint="cs"/>
          <w:rtl/>
        </w:rPr>
        <w:tab/>
        <w:t xml:space="preserve">النظر في تقرير مدير مكتب الاتصالات الراديوية وإقراره، وفقاً للمادة </w:t>
      </w:r>
      <w:r w:rsidRPr="009D6DBB">
        <w:t>7</w:t>
      </w:r>
      <w:r w:rsidRPr="009D6DBB">
        <w:rPr>
          <w:rFonts w:hint="cs"/>
          <w:rtl/>
        </w:rPr>
        <w:t xml:space="preserve"> من الاتفاقية:</w:t>
      </w:r>
    </w:p>
    <w:p w:rsidR="00674D95" w:rsidRPr="009D6DBB" w:rsidRDefault="00674D95" w:rsidP="00674D95">
      <w:pPr>
        <w:rPr>
          <w:rtl/>
        </w:rPr>
      </w:pPr>
      <w:r w:rsidRPr="009D6DBB">
        <w:t>1.9</w:t>
      </w:r>
      <w:r w:rsidRPr="009D6DBB">
        <w:rPr>
          <w:rFonts w:hint="cs"/>
          <w:rtl/>
        </w:rPr>
        <w:tab/>
        <w:t xml:space="preserve">بشأن أنشطة قطاع الاتصالات الراديوية منذ المؤتمر العالمي للاتصالات الراديوية لعام </w:t>
      </w:r>
      <w:r w:rsidRPr="009D6DBB">
        <w:t>2015</w:t>
      </w:r>
      <w:r w:rsidRPr="009D6DBB">
        <w:rPr>
          <w:rFonts w:hint="cs"/>
          <w:rtl/>
        </w:rPr>
        <w:t>؛</w:t>
      </w:r>
    </w:p>
    <w:p w:rsidR="00674D95" w:rsidRPr="009D6DBB" w:rsidRDefault="00674D95" w:rsidP="00674D95">
      <w:pPr>
        <w:rPr>
          <w:rtl/>
        </w:rPr>
      </w:pPr>
      <w:r w:rsidRPr="009D6DBB">
        <w:t>2.9</w:t>
      </w:r>
      <w:r w:rsidRPr="009D6DBB">
        <w:rPr>
          <w:rFonts w:hint="cs"/>
          <w:rtl/>
        </w:rPr>
        <w:tab/>
        <w:t>بشأن أي صعوبات أو حالات تضارب ووجهت في تطبيق لوائح الراديو؛</w:t>
      </w:r>
    </w:p>
    <w:p w:rsidR="00674D95" w:rsidRPr="009D6DBB" w:rsidRDefault="00674D95" w:rsidP="00C8016A">
      <w:pPr>
        <w:rPr>
          <w:rtl/>
        </w:rPr>
      </w:pPr>
      <w:r w:rsidRPr="009D6DBB">
        <w:t>3.9</w:t>
      </w:r>
      <w:r w:rsidRPr="009D6DBB">
        <w:rPr>
          <w:rFonts w:hint="cs"/>
          <w:rtl/>
        </w:rPr>
        <w:tab/>
        <w:t xml:space="preserve">بشأن اتخاذ </w:t>
      </w:r>
      <w:r w:rsidR="00C8016A">
        <w:rPr>
          <w:rFonts w:hint="cs"/>
          <w:rtl/>
        </w:rPr>
        <w:t>تدابير ع</w:t>
      </w:r>
      <w:r w:rsidR="00DD1C93">
        <w:rPr>
          <w:rFonts w:hint="cs"/>
          <w:rtl/>
        </w:rPr>
        <w:t>ملاً با</w:t>
      </w:r>
      <w:r w:rsidRPr="009D6DBB">
        <w:rPr>
          <w:rFonts w:hint="cs"/>
          <w:rtl/>
        </w:rPr>
        <w:t xml:space="preserve">لقرار </w:t>
      </w:r>
      <w:r w:rsidRPr="009D6DBB">
        <w:rPr>
          <w:b/>
          <w:bCs/>
        </w:rPr>
        <w:t>80 (Rev.WRC-07)</w:t>
      </w:r>
      <w:r w:rsidRPr="009D6DBB">
        <w:rPr>
          <w:rFonts w:hint="cs"/>
          <w:rtl/>
        </w:rPr>
        <w:t>؛</w:t>
      </w:r>
    </w:p>
    <w:p w:rsidR="00674D95" w:rsidRDefault="00674D95" w:rsidP="00DD1C93">
      <w:pPr>
        <w:rPr>
          <w:rtl/>
          <w:lang w:bidi="ar-EG"/>
        </w:rPr>
      </w:pPr>
      <w:r w:rsidRPr="009D6DBB">
        <w:t>10</w:t>
      </w:r>
      <w:r w:rsidRPr="009D6DBB">
        <w:rPr>
          <w:rFonts w:hint="cs"/>
          <w:rtl/>
          <w:lang w:bidi="ar-EG"/>
        </w:rPr>
        <w:tab/>
        <w:t>تقديم توصيات إلى المجلس بالبنود التي يلزم إدراجها في جدول أعمال المؤتمر العالمي المقبل للاتصالات الراديوية</w:t>
      </w:r>
      <w:r w:rsidR="00DD1C93">
        <w:rPr>
          <w:rFonts w:hint="cs"/>
          <w:rtl/>
          <w:lang w:bidi="ar-EG"/>
        </w:rPr>
        <w:t>،</w:t>
      </w:r>
      <w:r w:rsidRPr="009D6DBB">
        <w:rPr>
          <w:rFonts w:hint="cs"/>
          <w:rtl/>
          <w:lang w:bidi="ar-EG"/>
        </w:rPr>
        <w:t xml:space="preserve"> وإبداء </w:t>
      </w:r>
      <w:r w:rsidR="00DD1C93">
        <w:rPr>
          <w:rFonts w:hint="cs"/>
          <w:rtl/>
          <w:lang w:bidi="ar-EG"/>
        </w:rPr>
        <w:t>الرأي</w:t>
      </w:r>
      <w:r w:rsidRPr="009D6DBB">
        <w:rPr>
          <w:rFonts w:hint="cs"/>
          <w:rtl/>
          <w:lang w:bidi="ar-EG"/>
        </w:rPr>
        <w:t xml:space="preserve"> في جدول الأعمال التمهيدي للمؤتمر اللاحق وفي بنود أخرى يمكن إدراجها في جداول الأعمال للمؤتمرات المقبلة، وفقاً</w:t>
      </w:r>
      <w:r w:rsidR="00A22596" w:rsidRPr="009D6DBB">
        <w:rPr>
          <w:rFonts w:hint="eastAsia"/>
          <w:rtl/>
          <w:lang w:bidi="ar-EG"/>
        </w:rPr>
        <w:t> </w:t>
      </w:r>
      <w:r w:rsidRPr="009D6DBB">
        <w:rPr>
          <w:rFonts w:hint="cs"/>
          <w:rtl/>
          <w:lang w:bidi="ar-EG"/>
        </w:rPr>
        <w:t xml:space="preserve">للمادة </w:t>
      </w:r>
      <w:r w:rsidRPr="009D6DBB">
        <w:t>7</w:t>
      </w:r>
      <w:r w:rsidRPr="009D6DBB">
        <w:rPr>
          <w:rFonts w:hint="cs"/>
          <w:rtl/>
          <w:lang w:bidi="ar-EG"/>
        </w:rPr>
        <w:t xml:space="preserve"> من الاتفاقية،</w:t>
      </w:r>
    </w:p>
    <w:p w:rsidR="00674D95" w:rsidRPr="009D6DBB" w:rsidRDefault="00DD1C93" w:rsidP="00674D95">
      <w:pPr>
        <w:pStyle w:val="Call"/>
        <w:rPr>
          <w:rtl/>
        </w:rPr>
      </w:pPr>
      <w:r>
        <w:rPr>
          <w:rFonts w:hint="cs"/>
          <w:rtl/>
        </w:rPr>
        <w:t>و</w:t>
      </w:r>
      <w:r w:rsidR="00674D95" w:rsidRPr="009D6DBB">
        <w:rPr>
          <w:rFonts w:hint="cs"/>
          <w:rtl/>
        </w:rPr>
        <w:t>يقرر كذلك</w:t>
      </w:r>
    </w:p>
    <w:p w:rsidR="00674D95" w:rsidRPr="009D6DBB" w:rsidRDefault="00674D95" w:rsidP="00674D95">
      <w:pPr>
        <w:rPr>
          <w:rtl/>
          <w:lang w:bidi="ar-EG"/>
        </w:rPr>
      </w:pPr>
      <w:r w:rsidRPr="009D6DBB">
        <w:rPr>
          <w:rFonts w:hint="cs"/>
          <w:rtl/>
          <w:lang w:bidi="ar-EG"/>
        </w:rPr>
        <w:t xml:space="preserve">أن تبدأ أعمال </w:t>
      </w:r>
      <w:r w:rsidR="00DD1C93">
        <w:rPr>
          <w:rFonts w:hint="cs"/>
          <w:rtl/>
          <w:lang w:bidi="ar-EG"/>
        </w:rPr>
        <w:t>اجتماع التحضير</w:t>
      </w:r>
      <w:r w:rsidRPr="009D6DBB">
        <w:rPr>
          <w:rFonts w:hint="cs"/>
          <w:rtl/>
          <w:lang w:bidi="ar-EG"/>
        </w:rPr>
        <w:t xml:space="preserve"> للمؤتمر،</w:t>
      </w:r>
    </w:p>
    <w:p w:rsidR="00674D95" w:rsidRPr="009D6DBB" w:rsidRDefault="00DD1C93" w:rsidP="00674D95">
      <w:pPr>
        <w:pStyle w:val="Call"/>
        <w:rPr>
          <w:rtl/>
        </w:rPr>
      </w:pPr>
      <w:r>
        <w:rPr>
          <w:rFonts w:hint="cs"/>
          <w:rtl/>
        </w:rPr>
        <w:t>و</w:t>
      </w:r>
      <w:r w:rsidR="00674D95" w:rsidRPr="009D6DBB">
        <w:rPr>
          <w:rFonts w:hint="cs"/>
          <w:rtl/>
        </w:rPr>
        <w:t>يدعـو المجلس</w:t>
      </w:r>
    </w:p>
    <w:p w:rsidR="00DD1C93" w:rsidRPr="009D6DBB" w:rsidRDefault="00DD1C93" w:rsidP="00DD1C93">
      <w:pPr>
        <w:rPr>
          <w:rtl/>
        </w:rPr>
      </w:pPr>
      <w:r>
        <w:rPr>
          <w:rFonts w:hint="cs"/>
          <w:rtl/>
        </w:rPr>
        <w:t xml:space="preserve">إلى </w:t>
      </w:r>
      <w:r w:rsidRPr="00DD1C93">
        <w:rPr>
          <w:rtl/>
        </w:rPr>
        <w:t xml:space="preserve">إنجاز إعداد جدول أعمال المؤتمر العالمي للاتصالات الراديوية لعام </w:t>
      </w:r>
      <w:r w:rsidRPr="009D6DBB">
        <w:t>2019</w:t>
      </w:r>
      <w:r w:rsidRPr="00DD1C93">
        <w:rPr>
          <w:rtl/>
        </w:rPr>
        <w:t>، واتخاذ الترتيبات اللازمة لعقده، والمسارعة إلى الشروع في المشاورات اللازمة مع الدول الأعضاء،</w:t>
      </w:r>
    </w:p>
    <w:p w:rsidR="00674D95" w:rsidRPr="009D6DBB" w:rsidRDefault="00DD1C93" w:rsidP="00674D95">
      <w:pPr>
        <w:pStyle w:val="Call"/>
        <w:rPr>
          <w:rtl/>
        </w:rPr>
      </w:pPr>
      <w:r>
        <w:rPr>
          <w:rFonts w:hint="cs"/>
          <w:rtl/>
        </w:rPr>
        <w:lastRenderedPageBreak/>
        <w:t>و</w:t>
      </w:r>
      <w:r w:rsidR="00674D95" w:rsidRPr="009D6DBB">
        <w:rPr>
          <w:rFonts w:hint="cs"/>
          <w:rtl/>
        </w:rPr>
        <w:t>يكلف مدير مكتب الاتصالات الراديوية</w:t>
      </w:r>
    </w:p>
    <w:p w:rsidR="00674D95" w:rsidRPr="009D6DBB" w:rsidRDefault="00674D95" w:rsidP="00D55D5E">
      <w:pPr>
        <w:keepNext/>
        <w:keepLines/>
        <w:rPr>
          <w:rtl/>
          <w:lang w:bidi="ar-EG"/>
        </w:rPr>
      </w:pPr>
      <w:r w:rsidRPr="009D6DBB">
        <w:rPr>
          <w:rFonts w:hint="cs"/>
          <w:rtl/>
          <w:lang w:bidi="ar-EG"/>
        </w:rPr>
        <w:t xml:space="preserve">باتخاذ الترتيبات اللازمة لعقد </w:t>
      </w:r>
      <w:r w:rsidR="00DD1C93">
        <w:rPr>
          <w:rFonts w:hint="cs"/>
          <w:rtl/>
          <w:lang w:bidi="ar-EG"/>
        </w:rPr>
        <w:t>جلسات اجتماع التحضير</w:t>
      </w:r>
      <w:r w:rsidRPr="009D6DBB">
        <w:rPr>
          <w:rFonts w:hint="cs"/>
          <w:rtl/>
          <w:lang w:bidi="ar-EG"/>
        </w:rPr>
        <w:t xml:space="preserve"> للمؤتمر وإعداد تقرير </w:t>
      </w:r>
      <w:r w:rsidR="00DD1C93">
        <w:rPr>
          <w:rFonts w:hint="cs"/>
          <w:rtl/>
          <w:lang w:bidi="ar-EG"/>
        </w:rPr>
        <w:t>يُرفع</w:t>
      </w:r>
      <w:r w:rsidRPr="009D6DBB">
        <w:rPr>
          <w:rFonts w:hint="cs"/>
          <w:rtl/>
          <w:lang w:bidi="ar-EG"/>
        </w:rPr>
        <w:t xml:space="preserve"> إلى المؤتمر العالمي للاتصالات الراديوية لعام</w:t>
      </w:r>
      <w:r w:rsidRPr="009D6DBB">
        <w:rPr>
          <w:rFonts w:hint="eastAsia"/>
          <w:rtl/>
          <w:lang w:bidi="ar-EG"/>
        </w:rPr>
        <w:t> </w:t>
      </w:r>
      <w:r w:rsidRPr="009D6DBB">
        <w:rPr>
          <w:lang w:bidi="ar-EG"/>
        </w:rPr>
        <w:t>2019</w:t>
      </w:r>
      <w:r w:rsidRPr="009D6DBB">
        <w:rPr>
          <w:rFonts w:hint="cs"/>
          <w:rtl/>
          <w:lang w:bidi="ar-EG"/>
        </w:rPr>
        <w:t>،</w:t>
      </w:r>
    </w:p>
    <w:p w:rsidR="00674D95" w:rsidRPr="009D6DBB" w:rsidRDefault="00DD1C93" w:rsidP="00674D95">
      <w:pPr>
        <w:pStyle w:val="Call"/>
        <w:rPr>
          <w:rtl/>
        </w:rPr>
      </w:pPr>
      <w:r>
        <w:rPr>
          <w:rFonts w:hint="cs"/>
          <w:rtl/>
        </w:rPr>
        <w:t>و</w:t>
      </w:r>
      <w:r w:rsidR="00674D95" w:rsidRPr="009D6DBB">
        <w:rPr>
          <w:rFonts w:hint="cs"/>
          <w:rtl/>
        </w:rPr>
        <w:t>يكلف الأمين العام</w:t>
      </w:r>
    </w:p>
    <w:p w:rsidR="001636E6" w:rsidRPr="009D6DBB" w:rsidRDefault="00DD1C93" w:rsidP="00DD1C93">
      <w:pPr>
        <w:rPr>
          <w:lang w:bidi="ar-EG"/>
        </w:rPr>
      </w:pPr>
      <w:r>
        <w:rPr>
          <w:rFonts w:hint="cs"/>
          <w:rtl/>
          <w:lang w:bidi="ar-EG"/>
        </w:rPr>
        <w:t xml:space="preserve">بإبلاغ </w:t>
      </w:r>
      <w:r w:rsidRPr="009D6DBB">
        <w:rPr>
          <w:rFonts w:hint="cs"/>
          <w:rtl/>
          <w:lang w:bidi="ar-EG"/>
        </w:rPr>
        <w:t xml:space="preserve">هذا القرار </w:t>
      </w:r>
      <w:r>
        <w:rPr>
          <w:rFonts w:hint="cs"/>
          <w:rtl/>
          <w:lang w:bidi="ar-EG"/>
        </w:rPr>
        <w:t xml:space="preserve">إلى </w:t>
      </w:r>
      <w:r w:rsidR="00674D95" w:rsidRPr="009D6DBB">
        <w:rPr>
          <w:rFonts w:hint="cs"/>
          <w:rtl/>
          <w:lang w:bidi="ar-EG"/>
        </w:rPr>
        <w:t>المنظمات الدولية و</w:t>
      </w:r>
      <w:r w:rsidRPr="009D6DBB">
        <w:rPr>
          <w:rFonts w:hint="cs"/>
          <w:rtl/>
          <w:lang w:bidi="ar-EG"/>
        </w:rPr>
        <w:t xml:space="preserve">المنظمات </w:t>
      </w:r>
      <w:r w:rsidR="00674D95" w:rsidRPr="009D6DBB">
        <w:rPr>
          <w:rFonts w:hint="cs"/>
          <w:rtl/>
          <w:lang w:bidi="ar-EG"/>
        </w:rPr>
        <w:t>الإقليمية المعنية.</w:t>
      </w:r>
    </w:p>
    <w:p w:rsidR="00FE506A" w:rsidRDefault="00BD22C8" w:rsidP="00926002">
      <w:pPr>
        <w:pStyle w:val="Proposal"/>
      </w:pPr>
      <w:r w:rsidRPr="009D6DBB">
        <w:t>SUP</w:t>
      </w:r>
      <w:r w:rsidRPr="009D6DBB">
        <w:tab/>
        <w:t>CHN/62A24/2</w:t>
      </w:r>
    </w:p>
    <w:p w:rsidR="005541C7" w:rsidRPr="009D6DBB" w:rsidRDefault="00BD22C8" w:rsidP="005541C7">
      <w:pPr>
        <w:pStyle w:val="ResNo"/>
      </w:pPr>
      <w:bookmarkStart w:id="2" w:name="_Toc327956791"/>
      <w:r w:rsidRPr="009D6DBB">
        <w:rPr>
          <w:rFonts w:hint="cs"/>
          <w:rtl/>
        </w:rPr>
        <w:t xml:space="preserve">القـرار </w:t>
      </w:r>
      <w:r w:rsidRPr="009D6DBB">
        <w:t>808</w:t>
      </w:r>
      <w:r w:rsidRPr="009D6DBB">
        <w:rPr>
          <w:lang w:val="en-GB"/>
        </w:rPr>
        <w:t xml:space="preserve"> (WRC</w:t>
      </w:r>
      <w:r w:rsidRPr="009D6DBB">
        <w:rPr>
          <w:lang w:val="en-GB"/>
        </w:rPr>
        <w:noBreakHyphen/>
        <w:t>12)</w:t>
      </w:r>
      <w:bookmarkEnd w:id="2"/>
    </w:p>
    <w:p w:rsidR="005541C7" w:rsidRPr="009D6DBB" w:rsidRDefault="00BD22C8" w:rsidP="005541C7">
      <w:pPr>
        <w:pStyle w:val="Restitle"/>
      </w:pPr>
      <w:bookmarkStart w:id="3" w:name="_Toc327956792"/>
      <w:r w:rsidRPr="009D6DBB">
        <w:rPr>
          <w:rFonts w:hint="cs"/>
          <w:rtl/>
        </w:rPr>
        <w:t xml:space="preserve">جدول الأعمال التمهيدي للمؤتمر العالمي للاتصالات الراديوية لعام </w:t>
      </w:r>
      <w:r w:rsidRPr="009D6DBB">
        <w:t>2018</w:t>
      </w:r>
      <w:bookmarkEnd w:id="3"/>
    </w:p>
    <w:p w:rsidR="005E69D0" w:rsidRPr="009D6DBB" w:rsidRDefault="00BD22C8" w:rsidP="00662230">
      <w:pPr>
        <w:pStyle w:val="Reasons"/>
        <w:rPr>
          <w:rtl/>
          <w:lang w:val="en-GB" w:bidi="ar-JO"/>
        </w:rPr>
      </w:pPr>
      <w:r w:rsidRPr="009D6DBB">
        <w:rPr>
          <w:rtl/>
        </w:rPr>
        <w:t>الأسباب:</w:t>
      </w:r>
      <w:r w:rsidRPr="009D6DBB">
        <w:tab/>
      </w:r>
      <w:r w:rsidR="00082053" w:rsidRPr="009D6DBB">
        <w:rPr>
          <w:rFonts w:hint="cs"/>
          <w:b w:val="0"/>
          <w:bCs w:val="0"/>
          <w:rtl/>
          <w:lang w:bidi="ar-JO"/>
        </w:rPr>
        <w:t xml:space="preserve">لا يعود هذا القرار لازماً </w:t>
      </w:r>
      <w:r w:rsidR="00662230">
        <w:rPr>
          <w:rFonts w:hint="cs"/>
          <w:b w:val="0"/>
          <w:bCs w:val="0"/>
          <w:rtl/>
          <w:lang w:bidi="ar-JO"/>
        </w:rPr>
        <w:t>بعد</w:t>
      </w:r>
      <w:r w:rsidR="00082053" w:rsidRPr="009D6DBB">
        <w:rPr>
          <w:rFonts w:hint="cs"/>
          <w:b w:val="0"/>
          <w:bCs w:val="0"/>
          <w:rtl/>
          <w:lang w:bidi="ar-JO"/>
        </w:rPr>
        <w:t xml:space="preserve"> المؤتمر </w:t>
      </w:r>
      <w:r w:rsidR="00082053" w:rsidRPr="009D6DBB">
        <w:rPr>
          <w:b w:val="0"/>
          <w:bCs w:val="0"/>
          <w:lang w:bidi="ar-EG"/>
        </w:rPr>
        <w:t>WRC-15</w:t>
      </w:r>
      <w:r w:rsidR="00082053" w:rsidRPr="009D6DBB">
        <w:rPr>
          <w:rFonts w:hint="cs"/>
          <w:b w:val="0"/>
          <w:bCs w:val="0"/>
          <w:rtl/>
          <w:lang w:bidi="ar-JO"/>
        </w:rPr>
        <w:t>.</w:t>
      </w:r>
    </w:p>
    <w:p w:rsidR="00674D95" w:rsidRPr="009D6DBB" w:rsidRDefault="00674D95" w:rsidP="00D55D5E">
      <w:pPr>
        <w:pStyle w:val="AnnexNo"/>
        <w:spacing w:before="600"/>
      </w:pPr>
      <w:r w:rsidRPr="009D6DBB">
        <w:rPr>
          <w:rFonts w:hint="cs"/>
          <w:rtl/>
        </w:rPr>
        <w:t xml:space="preserve">الملحق </w:t>
      </w:r>
      <w:r w:rsidRPr="009D6DBB">
        <w:t>1</w:t>
      </w:r>
    </w:p>
    <w:p w:rsidR="005E69D0" w:rsidRPr="009D6DBB" w:rsidRDefault="00BD22C8">
      <w:pPr>
        <w:pStyle w:val="Proposal"/>
      </w:pPr>
      <w:r w:rsidRPr="009D6DBB">
        <w:t>ADD</w:t>
      </w:r>
      <w:r w:rsidRPr="009D6DBB">
        <w:tab/>
        <w:t>CHN/62A24/3</w:t>
      </w:r>
    </w:p>
    <w:p w:rsidR="005E69D0" w:rsidRPr="009613F9" w:rsidRDefault="00BD22C8" w:rsidP="009613F9">
      <w:pPr>
        <w:pStyle w:val="ResNo"/>
      </w:pPr>
      <w:r w:rsidRPr="009613F9">
        <w:rPr>
          <w:rtl/>
        </w:rPr>
        <w:t xml:space="preserve">مشـروع قـرار جديـد </w:t>
      </w:r>
      <w:r w:rsidR="00674D95" w:rsidRPr="009613F9">
        <w:t>[CHN-B10-NEW A.I._RAILWAY] (WRC</w:t>
      </w:r>
      <w:r w:rsidR="00674D95" w:rsidRPr="009613F9">
        <w:noBreakHyphen/>
        <w:t>15)</w:t>
      </w:r>
    </w:p>
    <w:p w:rsidR="005E69D0" w:rsidRPr="009D6DBB" w:rsidRDefault="00674D95" w:rsidP="009613F9">
      <w:pPr>
        <w:pStyle w:val="Restitle"/>
        <w:rPr>
          <w:lang w:bidi="ar-EG"/>
        </w:rPr>
      </w:pPr>
      <w:r w:rsidRPr="009D6DBB">
        <w:rPr>
          <w:rFonts w:hint="cs"/>
          <w:rtl/>
          <w:lang w:bidi="ar-EG"/>
        </w:rPr>
        <w:t xml:space="preserve">النظر في القضايا المتصلة بالطيف والإجراءات </w:t>
      </w:r>
      <w:r w:rsidR="00F9581C">
        <w:rPr>
          <w:rFonts w:hint="cs"/>
          <w:rtl/>
          <w:lang w:bidi="ar-EG"/>
        </w:rPr>
        <w:t>التنظيمية الممكن تطبيقها</w:t>
      </w:r>
      <w:r w:rsidR="009613F9">
        <w:rPr>
          <w:rtl/>
          <w:lang w:bidi="ar-EG"/>
        </w:rPr>
        <w:br/>
      </w:r>
      <w:r w:rsidRPr="009D6DBB">
        <w:rPr>
          <w:rFonts w:hint="cs"/>
          <w:rtl/>
          <w:lang w:bidi="ar-EG"/>
        </w:rPr>
        <w:t>لدعم الجيل التالي من</w:t>
      </w:r>
      <w:r w:rsidRPr="009D6DBB">
        <w:rPr>
          <w:rFonts w:hint="eastAsia"/>
          <w:rtl/>
          <w:lang w:bidi="ar-EG"/>
        </w:rPr>
        <w:t> </w:t>
      </w:r>
      <w:r w:rsidR="00F9581C">
        <w:rPr>
          <w:rFonts w:hint="cs"/>
          <w:rtl/>
          <w:lang w:bidi="ar-EG"/>
        </w:rPr>
        <w:t>نظم</w:t>
      </w:r>
      <w:r w:rsidRPr="009D6DBB">
        <w:rPr>
          <w:rFonts w:hint="cs"/>
          <w:rtl/>
          <w:lang w:bidi="ar-EG"/>
        </w:rPr>
        <w:t xml:space="preserve"> الاتصالات الراديوية بين القطار وجوانب السكة</w:t>
      </w:r>
    </w:p>
    <w:p w:rsidR="00CA59AD" w:rsidRDefault="00CA59AD" w:rsidP="00CA59AD">
      <w:pPr>
        <w:pStyle w:val="Normalaftertitle"/>
        <w:rPr>
          <w:rtl/>
          <w:lang w:bidi="ar-EG"/>
        </w:rPr>
      </w:pPr>
      <w:r w:rsidRPr="009D6DBB">
        <w:rPr>
          <w:rFonts w:hint="cs"/>
          <w:rtl/>
        </w:rPr>
        <w:t>إن</w:t>
      </w:r>
      <w:r w:rsidRPr="009D6DBB">
        <w:rPr>
          <w:rFonts w:hint="eastAsia"/>
          <w:rtl/>
        </w:rPr>
        <w:t> </w:t>
      </w:r>
      <w:r w:rsidRPr="009D6DBB">
        <w:rPr>
          <w:rFonts w:hint="cs"/>
          <w:rtl/>
        </w:rPr>
        <w:t xml:space="preserve">المؤتمر العالمي للاتصالات الراديوية (جنيف، </w:t>
      </w:r>
      <w:r w:rsidRPr="009D6DBB">
        <w:t>2015</w:t>
      </w:r>
      <w:r w:rsidRPr="009D6DBB">
        <w:rPr>
          <w:rFonts w:hint="cs"/>
          <w:rtl/>
          <w:lang w:bidi="ar-EG"/>
        </w:rPr>
        <w:t>)،</w:t>
      </w:r>
    </w:p>
    <w:p w:rsidR="0004332B" w:rsidRPr="0004332B" w:rsidRDefault="0004332B" w:rsidP="0004332B">
      <w:pPr>
        <w:rPr>
          <w:i/>
          <w:iCs/>
          <w:rtl/>
          <w:lang w:bidi="ar-EG"/>
        </w:rPr>
      </w:pPr>
      <w:r w:rsidRPr="0004332B">
        <w:rPr>
          <w:i/>
          <w:iCs/>
          <w:rtl/>
          <w:lang w:bidi="ar-EG"/>
        </w:rPr>
        <w:tab/>
      </w:r>
      <w:r w:rsidRPr="0004332B">
        <w:rPr>
          <w:rFonts w:hint="cs"/>
          <w:i/>
          <w:iCs/>
          <w:rtl/>
          <w:lang w:bidi="ar-EG"/>
        </w:rPr>
        <w:t>إذ يضع في اعتباره</w:t>
      </w:r>
    </w:p>
    <w:p w:rsidR="00CA59AD" w:rsidRPr="009D6DBB" w:rsidRDefault="009613F9" w:rsidP="0004332B">
      <w:pPr>
        <w:rPr>
          <w:rFonts w:ascii="Traditional Arabic" w:hAnsi="Traditional Arabic"/>
          <w:rtl/>
        </w:rPr>
      </w:pPr>
      <w:r>
        <w:rPr>
          <w:rFonts w:ascii="Traditional Arabic" w:hAnsi="Traditional Arabic" w:hint="cs"/>
          <w:i/>
          <w:iCs/>
          <w:rtl/>
        </w:rPr>
        <w:t xml:space="preserve"> </w:t>
      </w:r>
      <w:r w:rsidR="00CA59AD" w:rsidRPr="009D6DBB">
        <w:rPr>
          <w:rFonts w:ascii="Traditional Arabic" w:hAnsi="Traditional Arabic"/>
          <w:i/>
          <w:iCs/>
          <w:rtl/>
        </w:rPr>
        <w:t>ﺃ )</w:t>
      </w:r>
      <w:r w:rsidR="00CA59AD" w:rsidRPr="009D6DBB">
        <w:rPr>
          <w:rFonts w:ascii="Traditional Arabic" w:hAnsi="Traditional Arabic"/>
          <w:rtl/>
        </w:rPr>
        <w:tab/>
      </w:r>
      <w:r w:rsidR="00CA59AD" w:rsidRPr="009D6DBB">
        <w:rPr>
          <w:rFonts w:ascii="Traditional Arabic" w:hAnsi="Traditional Arabic" w:hint="cs"/>
          <w:rtl/>
        </w:rPr>
        <w:t xml:space="preserve">أن </w:t>
      </w:r>
      <w:r w:rsidR="0004332B">
        <w:rPr>
          <w:rFonts w:hint="cs"/>
          <w:rtl/>
          <w:lang w:bidi="ar-EG"/>
        </w:rPr>
        <w:t>نظم</w:t>
      </w:r>
      <w:r w:rsidR="00CA59AD" w:rsidRPr="009D6DBB">
        <w:rPr>
          <w:rFonts w:hint="cs"/>
          <w:rtl/>
          <w:lang w:bidi="ar-EG"/>
        </w:rPr>
        <w:t xml:space="preserve"> الاتصالات الراديوية بين القطار وجوانب السكة هي البنية التحتية الأساسية التي توفر وظائف السلامة والوظائف التشغيلية للتحكم بالقطارات وتشغيلها بما في ذلك خدمات الركاب؛</w:t>
      </w:r>
    </w:p>
    <w:p w:rsidR="00CA59AD" w:rsidRPr="009D6DBB" w:rsidRDefault="00CA59AD" w:rsidP="009613F9">
      <w:pPr>
        <w:rPr>
          <w:rFonts w:ascii="Traditional Arabic" w:hAnsi="Traditional Arabic"/>
          <w:rtl/>
          <w:lang w:bidi="ar-EG"/>
        </w:rPr>
      </w:pPr>
      <w:r w:rsidRPr="009D6DBB">
        <w:rPr>
          <w:rFonts w:ascii="Traditional Arabic" w:hAnsi="Traditional Arabic"/>
          <w:i/>
          <w:iCs/>
          <w:rtl/>
        </w:rPr>
        <w:t>ﺏ</w:t>
      </w:r>
      <w:r w:rsidRPr="009D6DBB">
        <w:rPr>
          <w:i/>
          <w:iCs/>
          <w:rtl/>
        </w:rPr>
        <w:t>)</w:t>
      </w:r>
      <w:r w:rsidRPr="009D6DBB">
        <w:rPr>
          <w:rtl/>
        </w:rPr>
        <w:tab/>
      </w:r>
      <w:r w:rsidRPr="009D6DBB">
        <w:rPr>
          <w:rFonts w:ascii="Traditional Arabic" w:hAnsi="Traditional Arabic" w:hint="cs"/>
          <w:rtl/>
        </w:rPr>
        <w:t>أن</w:t>
      </w:r>
      <w:r w:rsidR="005A2DDA">
        <w:rPr>
          <w:rFonts w:ascii="Traditional Arabic" w:hAnsi="Traditional Arabic" w:hint="cs"/>
          <w:rtl/>
        </w:rPr>
        <w:t>ه</w:t>
      </w:r>
      <w:r w:rsidRPr="009D6DBB">
        <w:rPr>
          <w:rFonts w:ascii="Traditional Arabic" w:hAnsi="Traditional Arabic" w:hint="cs"/>
          <w:rtl/>
        </w:rPr>
        <w:t xml:space="preserve"> </w:t>
      </w:r>
      <w:r w:rsidR="005A2DDA">
        <w:rPr>
          <w:rFonts w:ascii="Traditional Arabic" w:hAnsi="Traditional Arabic" w:hint="cs"/>
          <w:rtl/>
        </w:rPr>
        <w:t>لا تتسنى ب</w:t>
      </w:r>
      <w:r w:rsidRPr="009D6DBB">
        <w:rPr>
          <w:rFonts w:ascii="Traditional Arabic" w:hAnsi="Traditional Arabic" w:hint="cs"/>
          <w:rtl/>
        </w:rPr>
        <w:t xml:space="preserve">النظام الحالي </w:t>
      </w:r>
      <w:r w:rsidRPr="009D6DBB">
        <w:rPr>
          <w:rFonts w:cs="Times New Roman"/>
        </w:rPr>
        <w:t>GSM-R</w:t>
      </w:r>
      <w:r w:rsidRPr="009D6DBB">
        <w:rPr>
          <w:rFonts w:ascii="Traditional Arabic" w:hAnsi="Traditional Arabic" w:hint="cs"/>
          <w:rtl/>
          <w:lang w:bidi="ar-EG"/>
        </w:rPr>
        <w:t xml:space="preserve"> (</w:t>
      </w:r>
      <w:r w:rsidRPr="009D6DBB">
        <w:rPr>
          <w:rFonts w:ascii="Traditional Arabic" w:hAnsi="Traditional Arabic" w:hint="cs"/>
          <w:rtl/>
        </w:rPr>
        <w:t>النظام العالمي للاتصالات المتنقلة للسكك الحديدية)</w:t>
      </w:r>
      <w:r w:rsidR="0004332B">
        <w:rPr>
          <w:rFonts w:ascii="Traditional Arabic" w:hAnsi="Traditional Arabic" w:hint="cs"/>
          <w:rtl/>
        </w:rPr>
        <w:t>،</w:t>
      </w:r>
      <w:r w:rsidRPr="009D6DBB">
        <w:rPr>
          <w:rFonts w:ascii="Traditional Arabic" w:hAnsi="Traditional Arabic" w:hint="cs"/>
          <w:rtl/>
        </w:rPr>
        <w:t xml:space="preserve"> </w:t>
      </w:r>
      <w:r w:rsidR="0004332B">
        <w:rPr>
          <w:rFonts w:ascii="Traditional Arabic" w:hAnsi="Traditional Arabic" w:hint="cs"/>
          <w:rtl/>
        </w:rPr>
        <w:t>و</w:t>
      </w:r>
      <w:r w:rsidRPr="009D6DBB">
        <w:rPr>
          <w:rFonts w:ascii="Traditional Arabic" w:hAnsi="Traditional Arabic" w:hint="cs"/>
          <w:rtl/>
        </w:rPr>
        <w:t xml:space="preserve">هو نظام اتصالات راديوية ضيق النطاق بين القطار وجوانب السكة، تلبية </w:t>
      </w:r>
      <w:r w:rsidR="0004332B">
        <w:rPr>
          <w:rFonts w:ascii="Traditional Arabic" w:hAnsi="Traditional Arabic" w:hint="cs"/>
          <w:rtl/>
        </w:rPr>
        <w:t xml:space="preserve">ما سيشهده المستقبل من </w:t>
      </w:r>
      <w:r w:rsidRPr="009D6DBB">
        <w:rPr>
          <w:rFonts w:ascii="Traditional Arabic" w:hAnsi="Traditional Arabic" w:hint="cs"/>
          <w:rtl/>
        </w:rPr>
        <w:t xml:space="preserve">متطلبات </w:t>
      </w:r>
      <w:r w:rsidR="0004332B" w:rsidRPr="009D6DBB">
        <w:rPr>
          <w:rFonts w:ascii="Traditional Arabic" w:hAnsi="Traditional Arabic" w:hint="cs"/>
          <w:rtl/>
        </w:rPr>
        <w:t xml:space="preserve">تطبيقات الوسائط المتعددة </w:t>
      </w:r>
      <w:r w:rsidR="00FB4221">
        <w:rPr>
          <w:rFonts w:ascii="Traditional Arabic" w:hAnsi="Traditional Arabic" w:hint="cs"/>
          <w:rtl/>
        </w:rPr>
        <w:t>العاملة ب</w:t>
      </w:r>
      <w:r w:rsidRPr="009D6DBB">
        <w:rPr>
          <w:rFonts w:ascii="Traditional Arabic" w:hAnsi="Traditional Arabic" w:hint="cs"/>
          <w:rtl/>
        </w:rPr>
        <w:t xml:space="preserve">النطاق العريض </w:t>
      </w:r>
      <w:r w:rsidR="00FB4221">
        <w:rPr>
          <w:rFonts w:ascii="Traditional Arabic" w:hAnsi="Traditional Arabic" w:hint="cs"/>
          <w:rtl/>
        </w:rPr>
        <w:t>وبو</w:t>
      </w:r>
      <w:r w:rsidR="0004332B">
        <w:rPr>
          <w:rFonts w:ascii="Traditional Arabic" w:hAnsi="Traditional Arabic" w:hint="cs"/>
          <w:rtl/>
        </w:rPr>
        <w:t xml:space="preserve">تائر </w:t>
      </w:r>
      <w:r w:rsidR="00FB4221" w:rsidRPr="009D6DBB">
        <w:rPr>
          <w:rFonts w:ascii="Traditional Arabic" w:hAnsi="Traditional Arabic" w:hint="cs"/>
          <w:rtl/>
        </w:rPr>
        <w:t xml:space="preserve">عالية </w:t>
      </w:r>
      <w:r w:rsidR="00FB4221">
        <w:rPr>
          <w:rFonts w:ascii="Traditional Arabic" w:hAnsi="Traditional Arabic" w:hint="cs"/>
          <w:rtl/>
        </w:rPr>
        <w:t>ل</w:t>
      </w:r>
      <w:r w:rsidR="0004332B">
        <w:rPr>
          <w:rFonts w:ascii="Traditional Arabic" w:hAnsi="Traditional Arabic" w:hint="cs"/>
          <w:rtl/>
        </w:rPr>
        <w:t>نقل</w:t>
      </w:r>
      <w:r w:rsidRPr="009D6DBB">
        <w:rPr>
          <w:rFonts w:ascii="Traditional Arabic" w:hAnsi="Traditional Arabic" w:hint="cs"/>
          <w:rtl/>
        </w:rPr>
        <w:t xml:space="preserve"> البيانات اللازمة لإرسال البيانات المتعلقة بسلامة القطار، وإرسال الأوامر؛</w:t>
      </w:r>
    </w:p>
    <w:p w:rsidR="00CA59AD" w:rsidRPr="009D6DBB" w:rsidRDefault="00CA59AD" w:rsidP="00FB4221">
      <w:pPr>
        <w:rPr>
          <w:rFonts w:ascii="Traditional Arabic" w:hAnsi="Traditional Arabic"/>
          <w:rtl/>
        </w:rPr>
      </w:pPr>
      <w:r w:rsidRPr="009D6DBB">
        <w:rPr>
          <w:rFonts w:ascii="Traditional Arabic" w:hAnsi="Traditional Arabic"/>
          <w:i/>
          <w:iCs/>
          <w:rtl/>
        </w:rPr>
        <w:t>ﺝ</w:t>
      </w:r>
      <w:r w:rsidRPr="009D6DBB">
        <w:rPr>
          <w:i/>
          <w:iCs/>
          <w:rtl/>
        </w:rPr>
        <w:t>)</w:t>
      </w:r>
      <w:r w:rsidRPr="009D6DBB">
        <w:rPr>
          <w:rtl/>
        </w:rPr>
        <w:tab/>
      </w:r>
      <w:r w:rsidRPr="009D6DBB">
        <w:rPr>
          <w:rFonts w:ascii="Traditional Arabic" w:hAnsi="Traditional Arabic" w:hint="cs"/>
          <w:rtl/>
        </w:rPr>
        <w:t xml:space="preserve">أن بعض المنظمات الدولية (مثل </w:t>
      </w:r>
      <w:r w:rsidRPr="009D6DBB">
        <w:rPr>
          <w:color w:val="000000"/>
          <w:rtl/>
        </w:rPr>
        <w:t>الاتحاد الدولي للسكك الحديدية</w:t>
      </w:r>
      <w:r w:rsidRPr="009D6DBB">
        <w:rPr>
          <w:rFonts w:ascii="Traditional Arabic" w:hAnsi="Traditional Arabic" w:hint="cs"/>
          <w:rtl/>
        </w:rPr>
        <w:t xml:space="preserve"> </w:t>
      </w:r>
      <w:hyperlink r:id="rId13" w:history="1">
        <w:r w:rsidRPr="009D6DBB">
          <w:rPr>
            <w:rStyle w:val="Hyperlink"/>
            <w:rFonts w:eastAsia="SimSun" w:hint="eastAsia"/>
            <w:lang w:eastAsia="zh-CN"/>
          </w:rPr>
          <w:t>UIC</w:t>
        </w:r>
      </w:hyperlink>
      <w:r w:rsidRPr="009D6DBB">
        <w:rPr>
          <w:rStyle w:val="Hyperlink"/>
          <w:rFonts w:eastAsia="SimSun" w:hint="cs"/>
          <w:color w:val="auto"/>
          <w:u w:val="none"/>
          <w:rtl/>
          <w:lang w:eastAsia="zh-CN"/>
        </w:rPr>
        <w:t xml:space="preserve">) أو المنظمات الإقليمية (مثل الوكالة الأوروبية للسكك الحديدية </w:t>
      </w:r>
      <w:hyperlink r:id="rId14" w:history="1">
        <w:r w:rsidRPr="009D6DBB">
          <w:rPr>
            <w:rStyle w:val="Hyperlink"/>
            <w:rFonts w:eastAsia="SimSun" w:hint="eastAsia"/>
            <w:lang w:eastAsia="zh-CN"/>
          </w:rPr>
          <w:t>ERA</w:t>
        </w:r>
      </w:hyperlink>
      <w:r w:rsidR="00B043B9">
        <w:rPr>
          <w:rStyle w:val="Hyperlink"/>
          <w:rFonts w:eastAsia="SimSun" w:hint="cs"/>
          <w:color w:val="auto"/>
          <w:u w:val="none"/>
          <w:rtl/>
          <w:lang w:eastAsia="zh-CN"/>
        </w:rPr>
        <w:t xml:space="preserve">) بدأت </w:t>
      </w:r>
      <w:r w:rsidRPr="009D6DBB">
        <w:rPr>
          <w:rStyle w:val="Hyperlink"/>
          <w:rFonts w:eastAsia="SimSun" w:hint="cs"/>
          <w:color w:val="auto"/>
          <w:u w:val="none"/>
          <w:rtl/>
          <w:lang w:eastAsia="zh-CN"/>
        </w:rPr>
        <w:t xml:space="preserve">دراسة تكنولوجيات جديدة </w:t>
      </w:r>
      <w:r w:rsidR="00FB4221">
        <w:rPr>
          <w:rStyle w:val="Hyperlink"/>
          <w:rFonts w:eastAsia="SimSun" w:hint="cs"/>
          <w:color w:val="auto"/>
          <w:u w:val="none"/>
          <w:rtl/>
          <w:lang w:eastAsia="zh-CN"/>
        </w:rPr>
        <w:t>لنظم</w:t>
      </w:r>
      <w:r w:rsidRPr="009D6DBB">
        <w:rPr>
          <w:rFonts w:hint="cs"/>
          <w:rtl/>
          <w:lang w:bidi="ar-EG"/>
        </w:rPr>
        <w:t xml:space="preserve"> الاتصالات الراديوية بين القطار وجوانب السكة؛</w:t>
      </w:r>
    </w:p>
    <w:p w:rsidR="00CA59AD" w:rsidRPr="009D6DBB" w:rsidRDefault="00CA59AD" w:rsidP="00FB4221">
      <w:pPr>
        <w:rPr>
          <w:rFonts w:ascii="Traditional Arabic" w:hAnsi="Traditional Arabic"/>
          <w:rtl/>
        </w:rPr>
      </w:pPr>
      <w:r w:rsidRPr="009D6DBB">
        <w:rPr>
          <w:rFonts w:ascii="Traditional Arabic" w:hAnsi="Traditional Arabic"/>
          <w:i/>
          <w:iCs/>
          <w:rtl/>
        </w:rPr>
        <w:t>ﺩ</w:t>
      </w:r>
      <w:r w:rsidRPr="009D6DBB">
        <w:rPr>
          <w:i/>
          <w:iCs/>
          <w:rtl/>
        </w:rPr>
        <w:t> )</w:t>
      </w:r>
      <w:r w:rsidRPr="009D6DBB">
        <w:rPr>
          <w:rtl/>
        </w:rPr>
        <w:tab/>
      </w:r>
      <w:r w:rsidRPr="009D6DBB">
        <w:rPr>
          <w:rFonts w:ascii="Traditional Arabic" w:hAnsi="Traditional Arabic" w:hint="cs"/>
          <w:rtl/>
        </w:rPr>
        <w:t xml:space="preserve">أن قطاع الاتصالات الراديوية يجري دراسات </w:t>
      </w:r>
      <w:r w:rsidR="00FB4221">
        <w:rPr>
          <w:rFonts w:ascii="Traditional Arabic" w:hAnsi="Traditional Arabic" w:hint="cs"/>
          <w:rtl/>
        </w:rPr>
        <w:t>بشأن</w:t>
      </w:r>
      <w:r w:rsidRPr="009D6DBB">
        <w:rPr>
          <w:rFonts w:ascii="Traditional Arabic" w:hAnsi="Traditional Arabic" w:hint="cs"/>
          <w:rtl/>
        </w:rPr>
        <w:t xml:space="preserve"> الاتصالات بين القطار والأرض في </w:t>
      </w:r>
      <w:r w:rsidR="00FB4221">
        <w:rPr>
          <w:rFonts w:ascii="Traditional Arabic" w:hAnsi="Traditional Arabic" w:hint="cs"/>
          <w:rtl/>
        </w:rPr>
        <w:t>ظروف الحركة</w:t>
      </w:r>
      <w:r w:rsidRPr="009D6DBB">
        <w:rPr>
          <w:rFonts w:ascii="Traditional Arabic" w:hAnsi="Traditional Arabic" w:hint="cs"/>
          <w:rtl/>
        </w:rPr>
        <w:t xml:space="preserve"> </w:t>
      </w:r>
      <w:r w:rsidR="00FB4221">
        <w:rPr>
          <w:rFonts w:ascii="Traditional Arabic" w:hAnsi="Traditional Arabic" w:hint="cs"/>
          <w:rtl/>
        </w:rPr>
        <w:t>ال</w:t>
      </w:r>
      <w:r w:rsidRPr="009D6DBB">
        <w:rPr>
          <w:rFonts w:ascii="Traditional Arabic" w:hAnsi="Traditional Arabic" w:hint="cs"/>
          <w:rtl/>
        </w:rPr>
        <w:t xml:space="preserve">عالية </w:t>
      </w:r>
      <w:r w:rsidR="00FB4221">
        <w:rPr>
          <w:rFonts w:ascii="Traditional Arabic" w:hAnsi="Traditional Arabic" w:hint="cs"/>
          <w:rtl/>
        </w:rPr>
        <w:t>السرعة</w:t>
      </w:r>
      <w:r w:rsidRPr="009D6DBB">
        <w:rPr>
          <w:rFonts w:ascii="Traditional Arabic" w:hAnsi="Traditional Arabic" w:hint="cs"/>
          <w:rtl/>
        </w:rPr>
        <w:t>؛</w:t>
      </w:r>
    </w:p>
    <w:p w:rsidR="00CA59AD" w:rsidRPr="009D6DBB" w:rsidRDefault="00CA59AD" w:rsidP="00FB4221">
      <w:pPr>
        <w:rPr>
          <w:rFonts w:ascii="Traditional Arabic" w:hAnsi="Traditional Arabic"/>
          <w:rtl/>
          <w:lang w:bidi="ar-EG"/>
        </w:rPr>
      </w:pPr>
      <w:r w:rsidRPr="009D6DBB">
        <w:rPr>
          <w:rFonts w:ascii="Traditional Arabic" w:hAnsi="Traditional Arabic"/>
          <w:i/>
          <w:iCs/>
          <w:rtl/>
        </w:rPr>
        <w:t>ﻫ</w:t>
      </w:r>
      <w:r w:rsidRPr="009D6DBB">
        <w:rPr>
          <w:i/>
          <w:iCs/>
          <w:rtl/>
        </w:rPr>
        <w:t> )</w:t>
      </w:r>
      <w:r w:rsidRPr="009D6DBB">
        <w:rPr>
          <w:rtl/>
        </w:rPr>
        <w:tab/>
      </w:r>
      <w:r w:rsidR="00FB4221">
        <w:rPr>
          <w:rFonts w:ascii="Traditional Arabic" w:hAnsi="Traditional Arabic" w:hint="cs"/>
          <w:rtl/>
        </w:rPr>
        <w:t>أنه، على ا</w:t>
      </w:r>
      <w:r w:rsidRPr="009D6DBB">
        <w:rPr>
          <w:rFonts w:ascii="Traditional Arabic" w:hAnsi="Traditional Arabic" w:hint="cs"/>
          <w:rtl/>
        </w:rPr>
        <w:t xml:space="preserve">لرغم من </w:t>
      </w:r>
      <w:r w:rsidRPr="009D6DBB">
        <w:rPr>
          <w:rFonts w:hint="cs"/>
          <w:rtl/>
          <w:lang w:bidi="ar-EG"/>
        </w:rPr>
        <w:t xml:space="preserve">أهمية </w:t>
      </w:r>
      <w:r w:rsidR="00FB4221">
        <w:rPr>
          <w:rFonts w:hint="cs"/>
          <w:rtl/>
          <w:lang w:bidi="ar-EG"/>
        </w:rPr>
        <w:t>نظم</w:t>
      </w:r>
      <w:r w:rsidRPr="009D6DBB">
        <w:rPr>
          <w:rFonts w:hint="cs"/>
          <w:rtl/>
          <w:lang w:bidi="ar-EG"/>
        </w:rPr>
        <w:t xml:space="preserve"> الاتصالات الراديوية بين القطار وجوانب السكة لتأ</w:t>
      </w:r>
      <w:r w:rsidR="00FB4221">
        <w:rPr>
          <w:rFonts w:hint="cs"/>
          <w:rtl/>
          <w:lang w:bidi="ar-EG"/>
        </w:rPr>
        <w:t>مين سلامة النقل بالسكك الحديدية</w:t>
      </w:r>
      <w:r w:rsidRPr="009D6DBB">
        <w:rPr>
          <w:rFonts w:hint="cs"/>
          <w:rtl/>
          <w:lang w:bidi="ar-EG"/>
        </w:rPr>
        <w:t xml:space="preserve"> وسلامة الركاب وممتلكاتهم، لا يوجد حتى الآن في قطاع الاتصالات الراديوية إطار محد</w:t>
      </w:r>
      <w:r w:rsidR="00FB4221">
        <w:rPr>
          <w:rFonts w:hint="cs"/>
          <w:rtl/>
          <w:lang w:bidi="ar-EG"/>
        </w:rPr>
        <w:t>َّ</w:t>
      </w:r>
      <w:r w:rsidRPr="009D6DBB">
        <w:rPr>
          <w:rFonts w:hint="cs"/>
          <w:rtl/>
          <w:lang w:bidi="ar-EG"/>
        </w:rPr>
        <w:t>د لإدارة الطيف الراديوي المتعلق بهذه</w:t>
      </w:r>
      <w:r w:rsidRPr="009D6DBB">
        <w:rPr>
          <w:rFonts w:hint="eastAsia"/>
          <w:rtl/>
          <w:lang w:bidi="ar-EG"/>
        </w:rPr>
        <w:t> </w:t>
      </w:r>
      <w:r w:rsidRPr="009D6DBB">
        <w:rPr>
          <w:rFonts w:hint="cs"/>
          <w:rtl/>
          <w:lang w:bidi="ar-EG"/>
        </w:rPr>
        <w:t>ال</w:t>
      </w:r>
      <w:r w:rsidR="003A08AB">
        <w:rPr>
          <w:rFonts w:hint="cs"/>
          <w:rtl/>
          <w:lang w:bidi="ar-EG"/>
        </w:rPr>
        <w:t>نظم</w:t>
      </w:r>
      <w:r w:rsidRPr="009D6DBB">
        <w:rPr>
          <w:rFonts w:hint="cs"/>
          <w:rtl/>
          <w:lang w:bidi="ar-EG"/>
        </w:rPr>
        <w:t xml:space="preserve">؛ </w:t>
      </w:r>
    </w:p>
    <w:p w:rsidR="00CA59AD" w:rsidRPr="009D6DBB" w:rsidRDefault="00CA59AD" w:rsidP="0087450A">
      <w:pPr>
        <w:rPr>
          <w:rtl/>
          <w:lang w:bidi="ar-EG"/>
        </w:rPr>
      </w:pPr>
      <w:r w:rsidRPr="009D6DBB">
        <w:rPr>
          <w:rFonts w:hint="cs"/>
          <w:i/>
          <w:iCs/>
          <w:rtl/>
        </w:rPr>
        <w:lastRenderedPageBreak/>
        <w:t>و</w:t>
      </w:r>
      <w:r w:rsidRPr="009D6DBB">
        <w:rPr>
          <w:rFonts w:hint="eastAsia"/>
          <w:i/>
          <w:iCs/>
          <w:rtl/>
        </w:rPr>
        <w:t> )</w:t>
      </w:r>
      <w:r w:rsidRPr="009D6DBB">
        <w:rPr>
          <w:rtl/>
        </w:rPr>
        <w:tab/>
      </w:r>
      <w:r w:rsidRPr="009D6DBB">
        <w:rPr>
          <w:rFonts w:hint="cs"/>
          <w:rtl/>
          <w:lang w:bidi="ar-EG"/>
        </w:rPr>
        <w:t xml:space="preserve">أن </w:t>
      </w:r>
      <w:r w:rsidR="005541C7">
        <w:rPr>
          <w:rFonts w:hint="cs"/>
          <w:rtl/>
          <w:lang w:bidi="ar-EG"/>
        </w:rPr>
        <w:t xml:space="preserve">من شأن </w:t>
      </w:r>
      <w:r w:rsidRPr="009D6DBB">
        <w:rPr>
          <w:rFonts w:hint="cs"/>
          <w:rtl/>
          <w:lang w:bidi="ar-EG"/>
        </w:rPr>
        <w:t xml:space="preserve">وضع إطار لإدارة الطيف الراديوي للجيل التالي من </w:t>
      </w:r>
      <w:r w:rsidR="003A08AB">
        <w:rPr>
          <w:rFonts w:hint="cs"/>
          <w:rtl/>
          <w:lang w:bidi="ar-EG"/>
        </w:rPr>
        <w:t>نظم</w:t>
      </w:r>
      <w:r w:rsidRPr="009D6DBB">
        <w:rPr>
          <w:rFonts w:hint="cs"/>
          <w:rtl/>
          <w:lang w:bidi="ar-EG"/>
        </w:rPr>
        <w:t xml:space="preserve"> الاتصالات الراديوية بين القطار وجوانب السكة </w:t>
      </w:r>
      <w:r w:rsidR="005541C7">
        <w:rPr>
          <w:rFonts w:hint="cs"/>
          <w:rtl/>
          <w:lang w:bidi="ar-EG"/>
        </w:rPr>
        <w:t>أن ي</w:t>
      </w:r>
      <w:r w:rsidRPr="009D6DBB">
        <w:rPr>
          <w:rFonts w:hint="cs"/>
          <w:rtl/>
          <w:lang w:bidi="ar-EG"/>
        </w:rPr>
        <w:t xml:space="preserve">حدّ من صعوبة تنسيق الترددات الراديوية في المناطق الحدودية </w:t>
      </w:r>
      <w:r w:rsidR="0087450A">
        <w:rPr>
          <w:rFonts w:hint="cs"/>
          <w:rtl/>
          <w:lang w:bidi="ar-EG"/>
        </w:rPr>
        <w:t>وأن يعزِّز</w:t>
      </w:r>
      <w:r w:rsidRPr="009D6DBB">
        <w:rPr>
          <w:rFonts w:hint="cs"/>
          <w:rtl/>
          <w:lang w:bidi="ar-EG"/>
        </w:rPr>
        <w:t xml:space="preserve"> تطوير</w:t>
      </w:r>
      <w:r w:rsidR="0087450A">
        <w:rPr>
          <w:rFonts w:hint="cs"/>
          <w:rtl/>
          <w:lang w:bidi="ar-EG"/>
        </w:rPr>
        <w:t xml:space="preserve"> العمليات</w:t>
      </w:r>
      <w:r w:rsidRPr="009D6DBB">
        <w:rPr>
          <w:rFonts w:hint="cs"/>
          <w:rtl/>
          <w:lang w:bidi="ar-EG"/>
        </w:rPr>
        <w:t xml:space="preserve"> </w:t>
      </w:r>
      <w:r w:rsidR="0087450A">
        <w:rPr>
          <w:rFonts w:hint="cs"/>
          <w:rtl/>
          <w:lang w:bidi="ar-EG"/>
        </w:rPr>
        <w:t>ال</w:t>
      </w:r>
      <w:r w:rsidRPr="009D6DBB">
        <w:rPr>
          <w:rFonts w:hint="cs"/>
          <w:rtl/>
          <w:lang w:bidi="ar-EG"/>
        </w:rPr>
        <w:t xml:space="preserve">صناعية </w:t>
      </w:r>
      <w:r w:rsidR="0087450A" w:rsidRPr="009D6DBB">
        <w:rPr>
          <w:rFonts w:hint="cs"/>
          <w:rtl/>
          <w:lang w:bidi="ar-EG"/>
        </w:rPr>
        <w:t>ال</w:t>
      </w:r>
      <w:r w:rsidR="0087450A">
        <w:rPr>
          <w:rFonts w:hint="cs"/>
          <w:rtl/>
          <w:lang w:bidi="ar-EG"/>
        </w:rPr>
        <w:t xml:space="preserve">متسلسلة </w:t>
      </w:r>
      <w:r w:rsidRPr="009D6DBB">
        <w:rPr>
          <w:rFonts w:hint="cs"/>
          <w:rtl/>
          <w:lang w:bidi="ar-EG"/>
        </w:rPr>
        <w:t xml:space="preserve">للسكك الحديدية </w:t>
      </w:r>
      <w:r w:rsidR="0087450A">
        <w:rPr>
          <w:rFonts w:hint="cs"/>
          <w:rtl/>
          <w:lang w:bidi="ar-EG"/>
        </w:rPr>
        <w:t>وأن يخفِّض</w:t>
      </w:r>
      <w:r w:rsidRPr="009D6DBB">
        <w:rPr>
          <w:rFonts w:hint="cs"/>
          <w:rtl/>
          <w:lang w:bidi="ar-EG"/>
        </w:rPr>
        <w:t xml:space="preserve"> تكاليف عمليات النقل بالسكك الحديدية عبر الحدود،</w:t>
      </w:r>
    </w:p>
    <w:p w:rsidR="00CA59AD" w:rsidRPr="009D6DBB" w:rsidRDefault="00CA59AD" w:rsidP="00CA59AD">
      <w:pPr>
        <w:pStyle w:val="Call"/>
        <w:rPr>
          <w:rtl/>
          <w:lang w:bidi="ar-EG"/>
        </w:rPr>
      </w:pPr>
      <w:r w:rsidRPr="009D6DBB">
        <w:rPr>
          <w:rFonts w:hint="cs"/>
          <w:rtl/>
          <w:lang w:bidi="ar-EG"/>
        </w:rPr>
        <w:t>وإذ يدرك</w:t>
      </w:r>
    </w:p>
    <w:p w:rsidR="00CA59AD" w:rsidRPr="009D6DBB" w:rsidRDefault="00CA59AD" w:rsidP="00A124B9">
      <w:pPr>
        <w:rPr>
          <w:rFonts w:ascii="Traditional Arabic" w:hAnsi="Traditional Arabic"/>
          <w:rtl/>
        </w:rPr>
      </w:pPr>
      <w:r w:rsidRPr="009D6DBB">
        <w:rPr>
          <w:rFonts w:ascii="Traditional Arabic" w:hAnsi="Traditional Arabic"/>
          <w:i/>
          <w:iCs/>
          <w:rtl/>
        </w:rPr>
        <w:t> ﺃ )</w:t>
      </w:r>
      <w:r w:rsidRPr="009D6DBB">
        <w:rPr>
          <w:rFonts w:ascii="Traditional Arabic" w:hAnsi="Traditional Arabic"/>
          <w:rtl/>
        </w:rPr>
        <w:tab/>
      </w:r>
      <w:r w:rsidRPr="009D6DBB">
        <w:rPr>
          <w:rFonts w:hint="cs"/>
          <w:rtl/>
          <w:lang w:bidi="ar-EG"/>
        </w:rPr>
        <w:t xml:space="preserve">أن نشر الجيل التالي من </w:t>
      </w:r>
      <w:r w:rsidR="003A08AB">
        <w:rPr>
          <w:rFonts w:hint="cs"/>
          <w:rtl/>
          <w:lang w:bidi="ar-EG"/>
        </w:rPr>
        <w:t>نظم</w:t>
      </w:r>
      <w:r w:rsidRPr="009D6DBB">
        <w:rPr>
          <w:rFonts w:hint="cs"/>
          <w:rtl/>
          <w:lang w:bidi="ar-EG"/>
        </w:rPr>
        <w:t xml:space="preserve"> الاتصالات الراديوية بين القطار وجوانب السكة المستخدمة في التحكم بالقطارات وتشغيلها </w:t>
      </w:r>
      <w:r w:rsidR="00A124B9">
        <w:rPr>
          <w:rFonts w:hint="cs"/>
          <w:rtl/>
          <w:lang w:bidi="ar-EG"/>
        </w:rPr>
        <w:t>يستلزم</w:t>
      </w:r>
      <w:r w:rsidRPr="009D6DBB">
        <w:rPr>
          <w:rFonts w:hint="cs"/>
          <w:rtl/>
          <w:lang w:bidi="ar-EG"/>
        </w:rPr>
        <w:t xml:space="preserve"> استثمارات هائلة في البنية التحتية؛</w:t>
      </w:r>
    </w:p>
    <w:p w:rsidR="00CA59AD" w:rsidRPr="009D6DBB" w:rsidRDefault="00CA59AD" w:rsidP="00A124B9">
      <w:pPr>
        <w:rPr>
          <w:rtl/>
          <w:lang w:bidi="ar-EG"/>
        </w:rPr>
      </w:pPr>
      <w:r w:rsidRPr="009D6DBB">
        <w:rPr>
          <w:rFonts w:ascii="Traditional Arabic" w:hAnsi="Traditional Arabic"/>
          <w:i/>
          <w:iCs/>
          <w:rtl/>
        </w:rPr>
        <w:t>ﺏ</w:t>
      </w:r>
      <w:r w:rsidRPr="009D6DBB">
        <w:rPr>
          <w:i/>
          <w:iCs/>
          <w:rtl/>
        </w:rPr>
        <w:t>)</w:t>
      </w:r>
      <w:r w:rsidRPr="009D6DBB">
        <w:rPr>
          <w:rtl/>
        </w:rPr>
        <w:tab/>
      </w:r>
      <w:r w:rsidRPr="009D6DBB">
        <w:rPr>
          <w:rFonts w:ascii="Traditional Arabic" w:hAnsi="Traditional Arabic" w:hint="cs"/>
          <w:rtl/>
        </w:rPr>
        <w:t xml:space="preserve">أن </w:t>
      </w:r>
      <w:r w:rsidR="00A124B9">
        <w:rPr>
          <w:rFonts w:hint="cs"/>
          <w:rtl/>
          <w:lang w:bidi="ar-EG"/>
        </w:rPr>
        <w:t>ا</w:t>
      </w:r>
      <w:r w:rsidR="00A124B9" w:rsidRPr="009D6DBB">
        <w:rPr>
          <w:rFonts w:hint="cs"/>
          <w:rtl/>
          <w:lang w:bidi="ar-EG"/>
        </w:rPr>
        <w:t xml:space="preserve">لجيل التالي من </w:t>
      </w:r>
      <w:r w:rsidR="00A124B9">
        <w:rPr>
          <w:rFonts w:hint="cs"/>
          <w:rtl/>
          <w:lang w:bidi="ar-EG"/>
        </w:rPr>
        <w:t>نظم</w:t>
      </w:r>
      <w:r w:rsidR="00A124B9" w:rsidRPr="009D6DBB">
        <w:rPr>
          <w:rFonts w:hint="cs"/>
          <w:rtl/>
          <w:lang w:bidi="ar-EG"/>
        </w:rPr>
        <w:t xml:space="preserve"> الاتصالات الراديوية بين</w:t>
      </w:r>
      <w:r w:rsidR="00A124B9" w:rsidRPr="009D6DBB">
        <w:rPr>
          <w:rFonts w:hint="eastAsia"/>
          <w:rtl/>
          <w:lang w:bidi="ar-EG"/>
        </w:rPr>
        <w:t> </w:t>
      </w:r>
      <w:r w:rsidR="00A124B9" w:rsidRPr="009D6DBB">
        <w:rPr>
          <w:rFonts w:hint="cs"/>
          <w:rtl/>
          <w:lang w:bidi="ar-EG"/>
        </w:rPr>
        <w:t xml:space="preserve">القطار وجوانب السكة </w:t>
      </w:r>
      <w:r w:rsidR="00A124B9">
        <w:rPr>
          <w:rFonts w:hint="cs"/>
          <w:rtl/>
          <w:lang w:bidi="ar-EG"/>
        </w:rPr>
        <w:t>يمكن أن يحقق ال</w:t>
      </w:r>
      <w:r w:rsidRPr="009D6DBB">
        <w:rPr>
          <w:rFonts w:hint="cs"/>
          <w:rtl/>
          <w:lang w:bidi="ar-EG"/>
        </w:rPr>
        <w:t xml:space="preserve">تكامل </w:t>
      </w:r>
      <w:r w:rsidR="00A124B9">
        <w:rPr>
          <w:rFonts w:hint="cs"/>
          <w:rtl/>
          <w:lang w:bidi="ar-EG"/>
        </w:rPr>
        <w:t>بين ا</w:t>
      </w:r>
      <w:r w:rsidRPr="009D6DBB">
        <w:rPr>
          <w:rFonts w:hint="cs"/>
          <w:rtl/>
          <w:lang w:bidi="ar-EG"/>
        </w:rPr>
        <w:t xml:space="preserve">لتحكم بالقطارات وتشغيلها </w:t>
      </w:r>
      <w:r w:rsidR="00A124B9">
        <w:rPr>
          <w:rFonts w:hint="cs"/>
          <w:rtl/>
          <w:lang w:bidi="ar-EG"/>
        </w:rPr>
        <w:t>من خلال</w:t>
      </w:r>
      <w:r w:rsidRPr="009D6DBB">
        <w:rPr>
          <w:rFonts w:hint="cs"/>
          <w:rtl/>
          <w:lang w:bidi="ar-EG"/>
        </w:rPr>
        <w:t xml:space="preserve"> </w:t>
      </w:r>
      <w:r w:rsidR="00A124B9">
        <w:rPr>
          <w:rFonts w:hint="cs"/>
          <w:rtl/>
          <w:lang w:bidi="ar-EG"/>
        </w:rPr>
        <w:t>نجاعة</w:t>
      </w:r>
      <w:r w:rsidRPr="009D6DBB">
        <w:rPr>
          <w:rFonts w:hint="cs"/>
          <w:rtl/>
          <w:lang w:bidi="ar-EG"/>
        </w:rPr>
        <w:t xml:space="preserve"> النشر واستعمال التردد؛</w:t>
      </w:r>
    </w:p>
    <w:p w:rsidR="00CA59AD" w:rsidRPr="009D6DBB" w:rsidRDefault="00CA59AD" w:rsidP="00E84D5D">
      <w:pPr>
        <w:rPr>
          <w:rtl/>
          <w:lang w:bidi="ar-EG"/>
        </w:rPr>
      </w:pPr>
      <w:r w:rsidRPr="009D6DBB">
        <w:rPr>
          <w:rFonts w:ascii="Traditional Arabic" w:hAnsi="Traditional Arabic"/>
          <w:i/>
          <w:iCs/>
          <w:rtl/>
        </w:rPr>
        <w:t>ﺝ</w:t>
      </w:r>
      <w:r w:rsidRPr="009D6DBB">
        <w:rPr>
          <w:i/>
          <w:iCs/>
          <w:rtl/>
        </w:rPr>
        <w:t>)</w:t>
      </w:r>
      <w:r w:rsidRPr="009D6DBB">
        <w:rPr>
          <w:rtl/>
        </w:rPr>
        <w:tab/>
      </w:r>
      <w:r w:rsidRPr="009D6DBB">
        <w:rPr>
          <w:rFonts w:ascii="Traditional Arabic" w:hAnsi="Traditional Arabic" w:hint="cs"/>
          <w:rtl/>
        </w:rPr>
        <w:t xml:space="preserve">أن </w:t>
      </w:r>
      <w:r w:rsidR="00A124B9">
        <w:rPr>
          <w:rFonts w:ascii="Traditional Arabic" w:hAnsi="Traditional Arabic" w:hint="cs"/>
          <w:rtl/>
        </w:rPr>
        <w:t>ل</w:t>
      </w:r>
      <w:r w:rsidRPr="009D6DBB">
        <w:rPr>
          <w:rFonts w:ascii="Traditional Arabic" w:hAnsi="Traditional Arabic" w:hint="cs"/>
          <w:rtl/>
        </w:rPr>
        <w:t xml:space="preserve">نطاق </w:t>
      </w:r>
      <w:r w:rsidR="00A124B9">
        <w:rPr>
          <w:rFonts w:hint="cs"/>
          <w:rtl/>
          <w:lang w:bidi="ar-EG"/>
        </w:rPr>
        <w:t>الترددات</w:t>
      </w:r>
      <w:r w:rsidRPr="009D6DBB">
        <w:rPr>
          <w:rFonts w:hint="cs"/>
          <w:rtl/>
          <w:lang w:bidi="ar-EG"/>
        </w:rPr>
        <w:t xml:space="preserve"> </w:t>
      </w:r>
      <w:r w:rsidR="00A124B9">
        <w:rPr>
          <w:rFonts w:hint="cs"/>
          <w:rtl/>
          <w:lang w:bidi="ar-EG"/>
        </w:rPr>
        <w:t>الأدنى من</w:t>
      </w:r>
      <w:r w:rsidRPr="009D6DBB">
        <w:rPr>
          <w:rFonts w:hint="cs"/>
          <w:rtl/>
          <w:lang w:bidi="ar-EG"/>
        </w:rPr>
        <w:t xml:space="preserve"> </w:t>
      </w:r>
      <w:r w:rsidRPr="009D6DBB">
        <w:rPr>
          <w:lang w:bidi="ar-EG"/>
        </w:rPr>
        <w:t>GHz</w:t>
      </w:r>
      <w:r w:rsidR="00FE506A">
        <w:rPr>
          <w:lang w:bidi="ar-EG"/>
        </w:rPr>
        <w:t> </w:t>
      </w:r>
      <w:r w:rsidRPr="009D6DBB">
        <w:rPr>
          <w:lang w:bidi="ar-EG"/>
        </w:rPr>
        <w:t>1</w:t>
      </w:r>
      <w:r w:rsidRPr="009D6DBB">
        <w:rPr>
          <w:rFonts w:hint="cs"/>
          <w:rtl/>
          <w:lang w:bidi="ar-EG"/>
        </w:rPr>
        <w:t xml:space="preserve"> خصائص جيدة </w:t>
      </w:r>
      <w:r w:rsidR="00B2237D">
        <w:rPr>
          <w:rFonts w:hint="cs"/>
          <w:rtl/>
          <w:lang w:bidi="ar-EG"/>
        </w:rPr>
        <w:t>من حيث ا</w:t>
      </w:r>
      <w:r w:rsidRPr="009D6DBB">
        <w:rPr>
          <w:rFonts w:hint="cs"/>
          <w:rtl/>
          <w:lang w:bidi="ar-EG"/>
        </w:rPr>
        <w:t>لانتشار الراديوي، وأن</w:t>
      </w:r>
      <w:r w:rsidR="00B2237D">
        <w:rPr>
          <w:rFonts w:hint="cs"/>
          <w:rtl/>
          <w:lang w:bidi="ar-EG"/>
        </w:rPr>
        <w:t>ه يمكن استخدام</w:t>
      </w:r>
      <w:r w:rsidRPr="009D6DBB">
        <w:rPr>
          <w:rFonts w:hint="cs"/>
          <w:rtl/>
          <w:lang w:bidi="ar-EG"/>
        </w:rPr>
        <w:t xml:space="preserve"> </w:t>
      </w:r>
      <w:r w:rsidR="00E84D5D">
        <w:rPr>
          <w:rFonts w:hint="cs"/>
          <w:rtl/>
          <w:lang w:bidi="ar-EG"/>
        </w:rPr>
        <w:t>نطاقات</w:t>
      </w:r>
      <w:r w:rsidR="00B2237D">
        <w:rPr>
          <w:rFonts w:hint="cs"/>
          <w:rtl/>
          <w:lang w:bidi="ar-EG"/>
        </w:rPr>
        <w:t xml:space="preserve"> التردد</w:t>
      </w:r>
      <w:r w:rsidRPr="009D6DBB">
        <w:rPr>
          <w:rFonts w:hint="cs"/>
          <w:rtl/>
          <w:lang w:bidi="ar-EG"/>
        </w:rPr>
        <w:t xml:space="preserve"> الأعلى مثل الموجات الم</w:t>
      </w:r>
      <w:r w:rsidR="00B2237D">
        <w:rPr>
          <w:rFonts w:hint="cs"/>
          <w:rtl/>
          <w:lang w:bidi="ar-EG"/>
        </w:rPr>
        <w:t>ي</w:t>
      </w:r>
      <w:r w:rsidRPr="009D6DBB">
        <w:rPr>
          <w:rFonts w:hint="cs"/>
          <w:rtl/>
          <w:lang w:bidi="ar-EG"/>
        </w:rPr>
        <w:t xml:space="preserve">ليمترية </w:t>
      </w:r>
      <w:r w:rsidR="00B2237D">
        <w:rPr>
          <w:rFonts w:hint="cs"/>
          <w:rtl/>
          <w:lang w:bidi="ar-EG"/>
        </w:rPr>
        <w:t>من أجل عمليات الإرسال</w:t>
      </w:r>
      <w:r w:rsidRPr="009D6DBB">
        <w:rPr>
          <w:rFonts w:hint="cs"/>
          <w:rtl/>
          <w:lang w:bidi="ar-EG"/>
        </w:rPr>
        <w:t xml:space="preserve"> </w:t>
      </w:r>
      <w:r w:rsidR="00B2237D">
        <w:rPr>
          <w:rFonts w:hint="cs"/>
          <w:rtl/>
          <w:lang w:bidi="ar-EG"/>
        </w:rPr>
        <w:t>ال</w:t>
      </w:r>
      <w:r w:rsidRPr="009D6DBB">
        <w:rPr>
          <w:rFonts w:hint="cs"/>
          <w:rtl/>
          <w:lang w:bidi="ar-EG"/>
        </w:rPr>
        <w:t>عريض النطاق</w:t>
      </w:r>
      <w:r w:rsidR="00B2237D">
        <w:rPr>
          <w:rFonts w:hint="cs"/>
          <w:rtl/>
          <w:lang w:bidi="ar-EG"/>
        </w:rPr>
        <w:t>،</w:t>
      </w:r>
      <w:r w:rsidRPr="009D6DBB">
        <w:rPr>
          <w:rFonts w:hint="cs"/>
          <w:rtl/>
          <w:lang w:bidi="ar-EG"/>
        </w:rPr>
        <w:t xml:space="preserve"> و</w:t>
      </w:r>
      <w:r w:rsidR="00B2237D">
        <w:rPr>
          <w:rFonts w:hint="cs"/>
          <w:rtl/>
          <w:lang w:bidi="ar-EG"/>
        </w:rPr>
        <w:t xml:space="preserve">أن </w:t>
      </w:r>
      <w:r w:rsidRPr="009D6DBB">
        <w:rPr>
          <w:rFonts w:hint="cs"/>
          <w:rtl/>
          <w:lang w:bidi="ar-EG"/>
        </w:rPr>
        <w:t xml:space="preserve">هذه </w:t>
      </w:r>
      <w:r w:rsidR="00E84D5D">
        <w:rPr>
          <w:rFonts w:hint="cs"/>
          <w:rtl/>
          <w:lang w:bidi="ar-EG"/>
        </w:rPr>
        <w:t xml:space="preserve">النطاقات </w:t>
      </w:r>
      <w:r w:rsidR="00B2237D" w:rsidRPr="009D6DBB">
        <w:rPr>
          <w:rFonts w:hint="cs"/>
          <w:rtl/>
          <w:lang w:bidi="ar-EG"/>
        </w:rPr>
        <w:t xml:space="preserve">قد تكون ملائمة </w:t>
      </w:r>
      <w:r w:rsidRPr="009D6DBB">
        <w:rPr>
          <w:rFonts w:hint="cs"/>
          <w:rtl/>
          <w:lang w:bidi="ar-EG"/>
        </w:rPr>
        <w:t>للجيل التالي من الاتصالات الراديوية بين القطار وجوانب السكة؛</w:t>
      </w:r>
    </w:p>
    <w:p w:rsidR="00CA59AD" w:rsidRPr="009D6DBB" w:rsidRDefault="00CA59AD" w:rsidP="00E84D5D">
      <w:pPr>
        <w:rPr>
          <w:rFonts w:ascii="Traditional Arabic" w:hAnsi="Traditional Arabic"/>
          <w:rtl/>
          <w:lang w:bidi="ar-EG"/>
        </w:rPr>
      </w:pPr>
      <w:r w:rsidRPr="009D6DBB">
        <w:rPr>
          <w:rFonts w:ascii="Traditional Arabic" w:hAnsi="Traditional Arabic"/>
          <w:i/>
          <w:iCs/>
          <w:rtl/>
        </w:rPr>
        <w:t>ﺩ</w:t>
      </w:r>
      <w:r w:rsidRPr="009D6DBB">
        <w:rPr>
          <w:i/>
          <w:iCs/>
          <w:rtl/>
        </w:rPr>
        <w:t> )</w:t>
      </w:r>
      <w:r w:rsidRPr="009D6DBB">
        <w:rPr>
          <w:rtl/>
        </w:rPr>
        <w:tab/>
      </w:r>
      <w:r w:rsidRPr="009D6DBB">
        <w:rPr>
          <w:rFonts w:ascii="Traditional Arabic" w:hAnsi="Traditional Arabic" w:hint="cs"/>
          <w:rtl/>
        </w:rPr>
        <w:t xml:space="preserve">أن بعض الإدارات يستخدم حالياً </w:t>
      </w:r>
      <w:r w:rsidR="00E84D5D">
        <w:rPr>
          <w:rFonts w:hint="cs"/>
          <w:rtl/>
          <w:lang w:bidi="ar-EG"/>
        </w:rPr>
        <w:t xml:space="preserve">نطاقات </w:t>
      </w:r>
      <w:r w:rsidR="00B2237D">
        <w:rPr>
          <w:rFonts w:ascii="Traditional Arabic" w:hAnsi="Traditional Arabic" w:hint="cs"/>
          <w:rtl/>
        </w:rPr>
        <w:t>ال</w:t>
      </w:r>
      <w:r w:rsidRPr="009D6DBB">
        <w:rPr>
          <w:rFonts w:ascii="Traditional Arabic" w:hAnsi="Traditional Arabic" w:hint="cs"/>
          <w:rtl/>
        </w:rPr>
        <w:t xml:space="preserve">تردد </w:t>
      </w:r>
      <w:r w:rsidRPr="009D6DBB">
        <w:rPr>
          <w:rFonts w:cs="Times New Roman"/>
        </w:rPr>
        <w:t>MHz</w:t>
      </w:r>
      <w:r w:rsidR="0048779F">
        <w:rPr>
          <w:rFonts w:cs="Times New Roman"/>
        </w:rPr>
        <w:t> </w:t>
      </w:r>
      <w:r w:rsidRPr="009D6DBB">
        <w:rPr>
          <w:rFonts w:cs="Times New Roman"/>
        </w:rPr>
        <w:t>150-140</w:t>
      </w:r>
      <w:r w:rsidRPr="009D6DBB">
        <w:rPr>
          <w:rFonts w:ascii="Traditional Arabic" w:hAnsi="Traditional Arabic" w:hint="cs"/>
          <w:rtl/>
          <w:lang w:bidi="ar-EG"/>
        </w:rPr>
        <w:t xml:space="preserve"> و</w:t>
      </w:r>
      <w:r w:rsidRPr="009D6DBB">
        <w:rPr>
          <w:rFonts w:cs="Times New Roman"/>
        </w:rPr>
        <w:t>MHz</w:t>
      </w:r>
      <w:r w:rsidR="0048779F">
        <w:rPr>
          <w:rFonts w:cs="Times New Roman"/>
        </w:rPr>
        <w:t> </w:t>
      </w:r>
      <w:r w:rsidRPr="009D6DBB">
        <w:rPr>
          <w:rFonts w:cs="Times New Roman"/>
        </w:rPr>
        <w:t>470-300</w:t>
      </w:r>
      <w:r w:rsidRPr="009D6DBB">
        <w:rPr>
          <w:rFonts w:ascii="Traditional Arabic" w:hAnsi="Traditional Arabic" w:hint="cs"/>
          <w:rtl/>
          <w:lang w:bidi="ar-EG"/>
        </w:rPr>
        <w:t xml:space="preserve"> و</w:t>
      </w:r>
      <w:r w:rsidRPr="009D6DBB">
        <w:rPr>
          <w:rFonts w:cs="Times New Roman"/>
        </w:rPr>
        <w:t>MHz</w:t>
      </w:r>
      <w:r w:rsidR="0048779F">
        <w:rPr>
          <w:rFonts w:cs="Times New Roman"/>
        </w:rPr>
        <w:t> </w:t>
      </w:r>
      <w:r w:rsidRPr="009D6DBB">
        <w:rPr>
          <w:rFonts w:cs="Times New Roman"/>
        </w:rPr>
        <w:t>900-700</w:t>
      </w:r>
      <w:r w:rsidRPr="009D6DBB">
        <w:rPr>
          <w:rFonts w:ascii="Traditional Arabic" w:hAnsi="Traditional Arabic" w:hint="cs"/>
          <w:rtl/>
          <w:lang w:bidi="ar-EG"/>
        </w:rPr>
        <w:t xml:space="preserve"> للتحكم</w:t>
      </w:r>
      <w:r w:rsidR="00E84D5D">
        <w:rPr>
          <w:rFonts w:ascii="Traditional Arabic" w:hAnsi="Traditional Arabic" w:hint="cs"/>
          <w:rtl/>
          <w:lang w:bidi="ar-EG"/>
        </w:rPr>
        <w:t xml:space="preserve"> </w:t>
      </w:r>
      <w:r w:rsidRPr="009D6DBB">
        <w:rPr>
          <w:rFonts w:ascii="Traditional Arabic" w:hAnsi="Traditional Arabic" w:hint="cs"/>
          <w:rtl/>
          <w:lang w:bidi="ar-EG"/>
        </w:rPr>
        <w:t xml:space="preserve">بالقطارات وتشغيلها بما في ذلك خدمات الركاب؛ </w:t>
      </w:r>
    </w:p>
    <w:p w:rsidR="00CA59AD" w:rsidRPr="009D6DBB" w:rsidRDefault="00CA59AD" w:rsidP="00C50C96">
      <w:pPr>
        <w:rPr>
          <w:rFonts w:ascii="Traditional Arabic" w:hAnsi="Traditional Arabic"/>
          <w:rtl/>
        </w:rPr>
      </w:pPr>
      <w:r w:rsidRPr="009D6DBB">
        <w:rPr>
          <w:rFonts w:ascii="Traditional Arabic" w:hAnsi="Traditional Arabic"/>
          <w:i/>
          <w:iCs/>
          <w:rtl/>
        </w:rPr>
        <w:t>ﻫ</w:t>
      </w:r>
      <w:r w:rsidRPr="009D6DBB">
        <w:rPr>
          <w:i/>
          <w:iCs/>
          <w:rtl/>
        </w:rPr>
        <w:t> )</w:t>
      </w:r>
      <w:r w:rsidRPr="009D6DBB">
        <w:rPr>
          <w:rtl/>
        </w:rPr>
        <w:tab/>
      </w:r>
      <w:r w:rsidRPr="009D6DBB">
        <w:rPr>
          <w:rFonts w:ascii="Traditional Arabic" w:hAnsi="Traditional Arabic" w:hint="cs"/>
          <w:rtl/>
        </w:rPr>
        <w:t xml:space="preserve">أن </w:t>
      </w:r>
      <w:r w:rsidR="00B2237D">
        <w:rPr>
          <w:rFonts w:ascii="Traditional Arabic" w:hAnsi="Traditional Arabic" w:hint="cs"/>
          <w:rtl/>
          <w:lang w:bidi="ar-EG"/>
        </w:rPr>
        <w:t xml:space="preserve">من </w:t>
      </w:r>
      <w:r w:rsidR="00C50C96">
        <w:rPr>
          <w:rFonts w:ascii="Traditional Arabic" w:hAnsi="Traditional Arabic" w:hint="cs"/>
          <w:rtl/>
          <w:lang w:bidi="ar-EG"/>
        </w:rPr>
        <w:t>المهم</w:t>
      </w:r>
      <w:r w:rsidR="00B2237D">
        <w:rPr>
          <w:rFonts w:ascii="Traditional Arabic" w:hAnsi="Traditional Arabic" w:hint="cs"/>
          <w:rtl/>
          <w:lang w:bidi="ar-EG"/>
        </w:rPr>
        <w:t xml:space="preserve"> ومن الضروري إجراء </w:t>
      </w:r>
      <w:r w:rsidRPr="009D6DBB">
        <w:rPr>
          <w:rFonts w:ascii="Traditional Arabic" w:hAnsi="Traditional Arabic" w:hint="cs"/>
          <w:rtl/>
        </w:rPr>
        <w:t xml:space="preserve">دراسات التوافق في الوقت المناسب للجيل التالي من </w:t>
      </w:r>
      <w:r w:rsidR="003A08AB">
        <w:rPr>
          <w:rFonts w:ascii="Traditional Arabic" w:hAnsi="Traditional Arabic" w:hint="cs"/>
          <w:rtl/>
        </w:rPr>
        <w:t>نظم</w:t>
      </w:r>
      <w:r w:rsidRPr="009D6DBB">
        <w:rPr>
          <w:rFonts w:ascii="Traditional Arabic" w:hAnsi="Traditional Arabic" w:hint="cs"/>
          <w:rtl/>
        </w:rPr>
        <w:t xml:space="preserve"> الاتصالات ال</w:t>
      </w:r>
      <w:r w:rsidR="00C50C96">
        <w:rPr>
          <w:rFonts w:ascii="Traditional Arabic" w:hAnsi="Traditional Arabic" w:hint="cs"/>
          <w:rtl/>
        </w:rPr>
        <w:t>راديوية بين القطار وجوانب السكة</w:t>
      </w:r>
      <w:r w:rsidRPr="009D6DBB">
        <w:rPr>
          <w:rFonts w:ascii="Traditional Arabic" w:hAnsi="Traditional Arabic" w:hint="cs"/>
          <w:rtl/>
        </w:rPr>
        <w:t>،</w:t>
      </w:r>
    </w:p>
    <w:p w:rsidR="00CA59AD" w:rsidRPr="009D6DBB" w:rsidRDefault="00CA59AD" w:rsidP="00CA59AD">
      <w:pPr>
        <w:pStyle w:val="Call"/>
        <w:rPr>
          <w:rtl/>
          <w:lang w:bidi="ar-EG"/>
        </w:rPr>
      </w:pPr>
      <w:r w:rsidRPr="009D6DBB">
        <w:rPr>
          <w:rtl/>
          <w:lang w:bidi="ar-EG"/>
        </w:rPr>
        <w:t xml:space="preserve">يقـرر أن يدعو المؤتمر العالمي للاتصالات الراديوية لعام </w:t>
      </w:r>
      <w:r w:rsidRPr="009D6DBB">
        <w:rPr>
          <w:rFonts w:cs="Times New Roman"/>
        </w:rPr>
        <w:t>2019</w:t>
      </w:r>
    </w:p>
    <w:p w:rsidR="00CA59AD" w:rsidRPr="009D6DBB" w:rsidRDefault="00CA59AD" w:rsidP="00C50C96">
      <w:pPr>
        <w:rPr>
          <w:rtl/>
          <w:lang w:bidi="ar-EG"/>
        </w:rPr>
      </w:pPr>
      <w:r w:rsidRPr="009D6DBB">
        <w:rPr>
          <w:rFonts w:hint="cs"/>
          <w:rtl/>
          <w:lang w:bidi="ar-EG"/>
        </w:rPr>
        <w:t xml:space="preserve">إلى </w:t>
      </w:r>
      <w:r w:rsidR="00C50C96">
        <w:rPr>
          <w:rFonts w:hint="cs"/>
          <w:rtl/>
          <w:lang w:bidi="ar-EG"/>
        </w:rPr>
        <w:t>النظر</w:t>
      </w:r>
      <w:r w:rsidRPr="009D6DBB">
        <w:rPr>
          <w:rFonts w:hint="cs"/>
          <w:rtl/>
          <w:lang w:bidi="ar-EG"/>
        </w:rPr>
        <w:t xml:space="preserve">، استناداً إلى نتائج دراسات قطاع الاتصالات </w:t>
      </w:r>
      <w:r w:rsidRPr="009D6DBB">
        <w:rPr>
          <w:rFonts w:ascii="Traditional Arabic" w:hAnsi="Traditional Arabic" w:hint="cs"/>
          <w:rtl/>
        </w:rPr>
        <w:t xml:space="preserve">الراديوية، </w:t>
      </w:r>
      <w:r w:rsidR="00C50C96">
        <w:rPr>
          <w:rFonts w:ascii="Traditional Arabic" w:hAnsi="Traditional Arabic" w:hint="cs"/>
          <w:rtl/>
        </w:rPr>
        <w:t>في الإجراءات التنظيمية الممكن تطبيقها</w:t>
      </w:r>
      <w:r w:rsidRPr="009D6DBB">
        <w:rPr>
          <w:rFonts w:ascii="Traditional Arabic" w:hAnsi="Traditional Arabic" w:hint="cs"/>
          <w:rtl/>
        </w:rPr>
        <w:t xml:space="preserve"> لدعم الجيل التالي من</w:t>
      </w:r>
      <w:r w:rsidR="00A22596" w:rsidRPr="009D6DBB">
        <w:rPr>
          <w:rFonts w:ascii="Traditional Arabic" w:hAnsi="Traditional Arabic" w:hint="eastAsia"/>
          <w:rtl/>
        </w:rPr>
        <w:t> </w:t>
      </w:r>
      <w:r w:rsidR="003A08AB">
        <w:rPr>
          <w:rFonts w:ascii="Traditional Arabic" w:hAnsi="Traditional Arabic" w:hint="cs"/>
          <w:rtl/>
        </w:rPr>
        <w:t>نظم</w:t>
      </w:r>
      <w:r w:rsidRPr="009D6DBB">
        <w:rPr>
          <w:rFonts w:ascii="Traditional Arabic" w:hAnsi="Traditional Arabic" w:hint="cs"/>
          <w:rtl/>
        </w:rPr>
        <w:t xml:space="preserve"> الاتصالات الراديوية بين القطار وجوانب السكة، مع مراعاة متطلبات حماية ال</w:t>
      </w:r>
      <w:r w:rsidR="003A08AB">
        <w:rPr>
          <w:rFonts w:ascii="Traditional Arabic" w:hAnsi="Traditional Arabic" w:hint="cs"/>
          <w:rtl/>
        </w:rPr>
        <w:t>نظم</w:t>
      </w:r>
      <w:r w:rsidRPr="009D6DBB">
        <w:rPr>
          <w:rFonts w:ascii="Traditional Arabic" w:hAnsi="Traditional Arabic" w:hint="cs"/>
          <w:rtl/>
        </w:rPr>
        <w:t xml:space="preserve"> التي تعمل وفق التوزيعات القائمة</w:t>
      </w:r>
      <w:r w:rsidRPr="009D6DBB">
        <w:rPr>
          <w:rFonts w:hint="cs"/>
          <w:rtl/>
          <w:lang w:bidi="ar-EG"/>
        </w:rPr>
        <w:t>،</w:t>
      </w:r>
    </w:p>
    <w:p w:rsidR="00CA59AD" w:rsidRPr="009D6DBB" w:rsidRDefault="00C50C96" w:rsidP="00CA59AD">
      <w:pPr>
        <w:pStyle w:val="Call"/>
        <w:rPr>
          <w:rtl/>
        </w:rPr>
      </w:pPr>
      <w:r>
        <w:rPr>
          <w:rFonts w:hint="cs"/>
          <w:rtl/>
          <w:lang w:bidi="ar-EG"/>
        </w:rPr>
        <w:t>و</w:t>
      </w:r>
      <w:r w:rsidR="00CA59AD" w:rsidRPr="009D6DBB">
        <w:rPr>
          <w:rtl/>
        </w:rPr>
        <w:t xml:space="preserve">يدعو </w:t>
      </w:r>
      <w:r w:rsidR="00CA59AD" w:rsidRPr="009D6DBB">
        <w:rPr>
          <w:rtl/>
          <w:lang w:bidi="ar-EG"/>
        </w:rPr>
        <w:t>قطاع</w:t>
      </w:r>
      <w:r w:rsidR="00CA59AD" w:rsidRPr="009D6DBB">
        <w:rPr>
          <w:rtl/>
        </w:rPr>
        <w:t xml:space="preserve"> الاتصالات الراديوية</w:t>
      </w:r>
    </w:p>
    <w:p w:rsidR="00CA59AD" w:rsidRPr="009D6DBB" w:rsidRDefault="00CA59AD" w:rsidP="00C50C96">
      <w:pPr>
        <w:rPr>
          <w:rFonts w:ascii="Traditional Arabic" w:hAnsi="Traditional Arabic"/>
          <w:rtl/>
        </w:rPr>
      </w:pPr>
      <w:r w:rsidRPr="009D6DBB">
        <w:rPr>
          <w:rFonts w:hint="cs"/>
          <w:rtl/>
        </w:rPr>
        <w:t xml:space="preserve">إلى دراسة </w:t>
      </w:r>
      <w:r w:rsidR="00C50C96">
        <w:rPr>
          <w:rFonts w:hint="cs"/>
          <w:rtl/>
        </w:rPr>
        <w:t>مناحي العمل</w:t>
      </w:r>
      <w:r w:rsidR="00C50C96" w:rsidRPr="009D6DBB">
        <w:rPr>
          <w:rFonts w:hint="cs"/>
          <w:rtl/>
        </w:rPr>
        <w:t xml:space="preserve"> </w:t>
      </w:r>
      <w:r w:rsidR="00C50C96">
        <w:rPr>
          <w:rFonts w:hint="cs"/>
          <w:rtl/>
        </w:rPr>
        <w:t>المتصوَّرة</w:t>
      </w:r>
      <w:r w:rsidRPr="009D6DBB">
        <w:rPr>
          <w:rFonts w:hint="cs"/>
          <w:rtl/>
        </w:rPr>
        <w:t xml:space="preserve"> </w:t>
      </w:r>
      <w:r w:rsidRPr="009D6DBB">
        <w:rPr>
          <w:rFonts w:ascii="Traditional Arabic" w:hAnsi="Traditional Arabic" w:hint="cs"/>
          <w:rtl/>
        </w:rPr>
        <w:t xml:space="preserve">والاحتياجات من الطيف للجيل التالي من </w:t>
      </w:r>
      <w:r w:rsidR="003A08AB">
        <w:rPr>
          <w:rFonts w:ascii="Traditional Arabic" w:hAnsi="Traditional Arabic" w:hint="cs"/>
          <w:rtl/>
        </w:rPr>
        <w:t>نظم</w:t>
      </w:r>
      <w:r w:rsidRPr="009D6DBB">
        <w:rPr>
          <w:rFonts w:ascii="Traditional Arabic" w:hAnsi="Traditional Arabic" w:hint="cs"/>
          <w:rtl/>
        </w:rPr>
        <w:t xml:space="preserve"> الاتصالات الراديوية بين القطار وجوانب السكة، مع مراعاة الأنشطة التي تضطلع بها المنظمات الدولية و/أو الإقليمية الأخرى</w:t>
      </w:r>
      <w:r w:rsidR="00C50C96">
        <w:rPr>
          <w:rFonts w:ascii="Traditional Arabic" w:hAnsi="Traditional Arabic" w:hint="cs"/>
          <w:rtl/>
        </w:rPr>
        <w:t>،</w:t>
      </w:r>
    </w:p>
    <w:p w:rsidR="00CA59AD" w:rsidRPr="009D6DBB" w:rsidRDefault="00C50C96" w:rsidP="00CA59AD">
      <w:pPr>
        <w:pStyle w:val="Call"/>
        <w:rPr>
          <w:rtl/>
        </w:rPr>
      </w:pPr>
      <w:r>
        <w:rPr>
          <w:rFonts w:hint="cs"/>
          <w:rtl/>
        </w:rPr>
        <w:t>و</w:t>
      </w:r>
      <w:r w:rsidR="00CA59AD" w:rsidRPr="009D6DBB">
        <w:rPr>
          <w:rtl/>
        </w:rPr>
        <w:t>يدعو</w:t>
      </w:r>
      <w:r w:rsidR="00CA59AD" w:rsidRPr="009D6DBB">
        <w:rPr>
          <w:rFonts w:hint="cs"/>
          <w:rtl/>
        </w:rPr>
        <w:t xml:space="preserve"> </w:t>
      </w:r>
      <w:r w:rsidR="00CA59AD" w:rsidRPr="009D6DBB">
        <w:rPr>
          <w:rFonts w:hint="eastAsia"/>
          <w:rtl/>
        </w:rPr>
        <w:t>الدول</w:t>
      </w:r>
      <w:r w:rsidR="00CA59AD" w:rsidRPr="009D6DBB">
        <w:rPr>
          <w:rtl/>
        </w:rPr>
        <w:t xml:space="preserve"> </w:t>
      </w:r>
      <w:r w:rsidR="00CA59AD" w:rsidRPr="009D6DBB">
        <w:rPr>
          <w:rFonts w:hint="eastAsia"/>
          <w:rtl/>
        </w:rPr>
        <w:t>الأعضاء</w:t>
      </w:r>
      <w:r w:rsidR="00CA59AD" w:rsidRPr="009D6DBB">
        <w:rPr>
          <w:rtl/>
        </w:rPr>
        <w:t xml:space="preserve"> </w:t>
      </w:r>
      <w:r w:rsidR="00CA59AD" w:rsidRPr="009D6DBB">
        <w:rPr>
          <w:rFonts w:hint="eastAsia"/>
          <w:rtl/>
        </w:rPr>
        <w:t>وأعضاء</w:t>
      </w:r>
      <w:r w:rsidR="00CA59AD" w:rsidRPr="009D6DBB">
        <w:rPr>
          <w:rtl/>
        </w:rPr>
        <w:t xml:space="preserve"> </w:t>
      </w:r>
      <w:r w:rsidR="00CA59AD" w:rsidRPr="009D6DBB">
        <w:rPr>
          <w:rFonts w:hint="cs"/>
          <w:rtl/>
        </w:rPr>
        <w:t>ال</w:t>
      </w:r>
      <w:r w:rsidR="00CA59AD" w:rsidRPr="009D6DBB">
        <w:rPr>
          <w:rFonts w:hint="eastAsia"/>
          <w:rtl/>
        </w:rPr>
        <w:t>قطاع</w:t>
      </w:r>
      <w:r w:rsidR="00CA59AD" w:rsidRPr="009D6DBB">
        <w:rPr>
          <w:rFonts w:hint="cs"/>
          <w:rtl/>
        </w:rPr>
        <w:t>ات</w:t>
      </w:r>
      <w:r w:rsidR="00CA59AD" w:rsidRPr="009D6DBB">
        <w:rPr>
          <w:rtl/>
        </w:rPr>
        <w:t xml:space="preserve"> </w:t>
      </w:r>
      <w:r w:rsidR="00CA59AD" w:rsidRPr="009D6DBB">
        <w:rPr>
          <w:rFonts w:hint="cs"/>
          <w:rtl/>
        </w:rPr>
        <w:t>والهيئات الأكاديمية والمنتسبين</w:t>
      </w:r>
    </w:p>
    <w:p w:rsidR="00CA59AD" w:rsidRPr="009D6DBB" w:rsidRDefault="00CA59AD" w:rsidP="00C50C96">
      <w:pPr>
        <w:rPr>
          <w:rtl/>
          <w:lang w:bidi="ar-EG"/>
        </w:rPr>
      </w:pPr>
      <w:r w:rsidRPr="009D6DBB">
        <w:rPr>
          <w:rtl/>
        </w:rPr>
        <w:t xml:space="preserve">إلى المشاركة </w:t>
      </w:r>
      <w:r w:rsidR="00C50C96">
        <w:rPr>
          <w:rFonts w:hint="cs"/>
          <w:rtl/>
        </w:rPr>
        <w:t>النشطة</w:t>
      </w:r>
      <w:r w:rsidRPr="009D6DBB">
        <w:rPr>
          <w:rFonts w:hint="cs"/>
          <w:rtl/>
        </w:rPr>
        <w:t xml:space="preserve"> </w:t>
      </w:r>
      <w:r w:rsidRPr="009D6DBB">
        <w:rPr>
          <w:rtl/>
        </w:rPr>
        <w:t xml:space="preserve">في الدراسات </w:t>
      </w:r>
      <w:r w:rsidR="00C50C96">
        <w:rPr>
          <w:rFonts w:hint="cs"/>
          <w:rtl/>
        </w:rPr>
        <w:t xml:space="preserve">المعنية </w:t>
      </w:r>
      <w:r w:rsidRPr="009D6DBB">
        <w:rPr>
          <w:rtl/>
        </w:rPr>
        <w:t>من خلال تقديم مساهمات إلى قطاع الاتصالات الراديوية</w:t>
      </w:r>
      <w:r w:rsidRPr="009D6DBB">
        <w:rPr>
          <w:rFonts w:hint="cs"/>
          <w:rtl/>
          <w:lang w:bidi="ar-EG"/>
        </w:rPr>
        <w:t>.</w:t>
      </w:r>
    </w:p>
    <w:p w:rsidR="00CA59AD" w:rsidRPr="009D6DBB" w:rsidRDefault="00CA59AD" w:rsidP="00C50C96">
      <w:pPr>
        <w:pStyle w:val="Reasons"/>
        <w:rPr>
          <w:b w:val="0"/>
          <w:bCs w:val="0"/>
          <w:rtl/>
        </w:rPr>
      </w:pPr>
      <w:r w:rsidRPr="009D6DBB">
        <w:rPr>
          <w:rtl/>
        </w:rPr>
        <w:t>الأسباب:</w:t>
      </w:r>
      <w:r w:rsidRPr="009D6DBB">
        <w:tab/>
      </w:r>
      <w:r w:rsidR="00C50C96">
        <w:rPr>
          <w:rFonts w:hint="cs"/>
          <w:b w:val="0"/>
          <w:bCs w:val="0"/>
          <w:rtl/>
        </w:rPr>
        <w:t>مشروع قرار جديد يُ</w:t>
      </w:r>
      <w:r w:rsidR="00C50C96" w:rsidRPr="009D6DBB">
        <w:rPr>
          <w:rFonts w:hint="cs"/>
          <w:b w:val="0"/>
          <w:bCs w:val="0"/>
          <w:rtl/>
        </w:rPr>
        <w:t xml:space="preserve">قترح </w:t>
      </w:r>
      <w:r w:rsidR="00C50C96">
        <w:rPr>
          <w:rFonts w:hint="cs"/>
          <w:b w:val="0"/>
          <w:bCs w:val="0"/>
          <w:rtl/>
        </w:rPr>
        <w:t xml:space="preserve">دعماً لإدراج بند في </w:t>
      </w:r>
      <w:r w:rsidRPr="009D6DBB">
        <w:rPr>
          <w:rFonts w:hint="cs"/>
          <w:b w:val="0"/>
          <w:bCs w:val="0"/>
          <w:rtl/>
        </w:rPr>
        <w:t xml:space="preserve">جدول أعمال المؤتمر </w:t>
      </w:r>
      <w:r w:rsidRPr="009D6DBB">
        <w:rPr>
          <w:b w:val="0"/>
          <w:bCs w:val="0"/>
        </w:rPr>
        <w:t>WRC-19</w:t>
      </w:r>
      <w:r w:rsidRPr="009D6DBB">
        <w:rPr>
          <w:rFonts w:hint="cs"/>
          <w:b w:val="0"/>
          <w:bCs w:val="0"/>
          <w:rtl/>
          <w:lang w:bidi="ar-EG"/>
        </w:rPr>
        <w:t xml:space="preserve"> </w:t>
      </w:r>
      <w:r w:rsidRPr="009D6DBB">
        <w:rPr>
          <w:rFonts w:hint="cs"/>
          <w:b w:val="0"/>
          <w:bCs w:val="0"/>
          <w:rtl/>
        </w:rPr>
        <w:t xml:space="preserve">بشأن الجيل التالي من </w:t>
      </w:r>
      <w:r w:rsidR="003A08AB">
        <w:rPr>
          <w:rFonts w:hint="cs"/>
          <w:b w:val="0"/>
          <w:bCs w:val="0"/>
          <w:rtl/>
        </w:rPr>
        <w:t>نظم</w:t>
      </w:r>
      <w:r w:rsidRPr="009D6DBB">
        <w:rPr>
          <w:rFonts w:hint="cs"/>
          <w:b w:val="0"/>
          <w:bCs w:val="0"/>
          <w:rtl/>
          <w:lang w:bidi="ar-EG"/>
        </w:rPr>
        <w:t xml:space="preserve"> الاتصالات الراديوية بين القطار وجوانب السكة</w:t>
      </w:r>
      <w:r w:rsidRPr="009D6DBB">
        <w:rPr>
          <w:rFonts w:hint="cs"/>
          <w:b w:val="0"/>
          <w:bCs w:val="0"/>
          <w:rtl/>
        </w:rPr>
        <w:t>.</w:t>
      </w:r>
    </w:p>
    <w:p w:rsidR="00C62F7C" w:rsidRDefault="00C62F7C" w:rsidP="002149CF">
      <w:pPr>
        <w:rPr>
          <w:sz w:val="28"/>
          <w:szCs w:val="40"/>
          <w:rtl/>
          <w:lang w:val="en-GB" w:bidi="ar-EG"/>
        </w:rPr>
      </w:pPr>
      <w:r>
        <w:rPr>
          <w:rtl/>
        </w:rPr>
        <w:br w:type="page"/>
      </w:r>
    </w:p>
    <w:p w:rsidR="00674D95" w:rsidRPr="009D6DBB" w:rsidRDefault="008E5E2F" w:rsidP="008E5E2F">
      <w:pPr>
        <w:pStyle w:val="AnnexNo"/>
      </w:pPr>
      <w:r>
        <w:rPr>
          <w:rFonts w:hint="cs"/>
          <w:rtl/>
        </w:rPr>
        <w:lastRenderedPageBreak/>
        <w:t>تذييل</w:t>
      </w:r>
      <w:r w:rsidR="00CA59AD" w:rsidRPr="009D6DBB">
        <w:rPr>
          <w:rFonts w:hint="cs"/>
          <w:rtl/>
        </w:rPr>
        <w:t xml:space="preserve"> </w:t>
      </w:r>
      <w:r>
        <w:rPr>
          <w:rFonts w:hint="cs"/>
          <w:rtl/>
        </w:rPr>
        <w:t>للملحق</w:t>
      </w:r>
      <w:r w:rsidR="00CA59AD" w:rsidRPr="009D6DBB">
        <w:rPr>
          <w:rFonts w:hint="cs"/>
          <w:rtl/>
        </w:rPr>
        <w:t xml:space="preserve"> </w:t>
      </w:r>
      <w:r w:rsidR="00CA59AD" w:rsidRPr="009D6DBB">
        <w:t>1</w:t>
      </w:r>
    </w:p>
    <w:p w:rsidR="00CA59AD" w:rsidRPr="009D6DBB" w:rsidRDefault="00CA59AD" w:rsidP="007D428D">
      <w:pPr>
        <w:pStyle w:val="Normalaftertitle"/>
        <w:rPr>
          <w:rtl/>
          <w:lang w:bidi="ar-EG"/>
        </w:rPr>
      </w:pPr>
      <w:r w:rsidRPr="009D6DBB">
        <w:rPr>
          <w:rFonts w:hint="cs"/>
          <w:b/>
          <w:bCs/>
          <w:i/>
          <w:iCs/>
          <w:rtl/>
        </w:rPr>
        <w:t>الموضوع</w:t>
      </w:r>
      <w:r w:rsidRPr="007D428D">
        <w:rPr>
          <w:rFonts w:hint="cs"/>
          <w:b/>
          <w:bCs/>
          <w:i/>
          <w:iCs/>
          <w:rtl/>
        </w:rPr>
        <w:t>:</w:t>
      </w:r>
      <w:r w:rsidR="007D428D">
        <w:rPr>
          <w:rtl/>
        </w:rPr>
        <w:tab/>
      </w:r>
      <w:r w:rsidRPr="009D6DBB">
        <w:rPr>
          <w:rFonts w:hint="cs"/>
          <w:rtl/>
          <w:lang w:bidi="ar-EG"/>
        </w:rPr>
        <w:t xml:space="preserve">اقتراح </w:t>
      </w:r>
      <w:r w:rsidR="008E5E2F">
        <w:rPr>
          <w:rFonts w:hint="cs"/>
          <w:rtl/>
          <w:lang w:bidi="ar-EG"/>
        </w:rPr>
        <w:t xml:space="preserve">إدراج </w:t>
      </w:r>
      <w:r w:rsidRPr="009D6DBB">
        <w:rPr>
          <w:rFonts w:hint="cs"/>
          <w:rtl/>
          <w:lang w:bidi="ar-EG"/>
        </w:rPr>
        <w:t xml:space="preserve">بند جديد في جدول أعمال المؤتمر </w:t>
      </w:r>
      <w:r w:rsidRPr="009D6DBB">
        <w:rPr>
          <w:lang w:bidi="ar-EG"/>
        </w:rPr>
        <w:t>WRC-19</w:t>
      </w:r>
    </w:p>
    <w:p w:rsidR="00CA59AD" w:rsidRPr="009D6DBB" w:rsidRDefault="00CA59AD" w:rsidP="007D428D">
      <w:pPr>
        <w:spacing w:after="120"/>
        <w:rPr>
          <w:rtl/>
          <w:lang w:bidi="ar-EG"/>
        </w:rPr>
      </w:pPr>
      <w:r w:rsidRPr="009D6DBB">
        <w:rPr>
          <w:rFonts w:hint="cs"/>
          <w:b/>
          <w:bCs/>
          <w:i/>
          <w:iCs/>
          <w:rtl/>
        </w:rPr>
        <w:t>المصدر</w:t>
      </w:r>
      <w:r w:rsidRPr="007D428D">
        <w:rPr>
          <w:rFonts w:hint="cs"/>
          <w:b/>
          <w:bCs/>
          <w:i/>
          <w:iCs/>
          <w:rtl/>
        </w:rPr>
        <w:t>:</w:t>
      </w:r>
      <w:r w:rsidR="007D428D">
        <w:rPr>
          <w:rtl/>
        </w:rPr>
        <w:tab/>
      </w:r>
      <w:r w:rsidR="00371D09" w:rsidRPr="00371D09">
        <w:rPr>
          <w:rtl/>
        </w:rPr>
        <w:t>جمهورية الصين الشعبية</w:t>
      </w:r>
    </w:p>
    <w:tbl>
      <w:tblPr>
        <w:bidiVisual/>
        <w:tblW w:w="0" w:type="auto"/>
        <w:tblLook w:val="04A0" w:firstRow="1" w:lastRow="0" w:firstColumn="1" w:lastColumn="0" w:noHBand="0" w:noVBand="1"/>
      </w:tblPr>
      <w:tblGrid>
        <w:gridCol w:w="4807"/>
        <w:gridCol w:w="4822"/>
      </w:tblGrid>
      <w:tr w:rsidR="00CA59AD" w:rsidRPr="009D6DBB" w:rsidTr="000A14E0">
        <w:tc>
          <w:tcPr>
            <w:tcW w:w="9629" w:type="dxa"/>
            <w:gridSpan w:val="2"/>
            <w:tcBorders>
              <w:top w:val="single" w:sz="4" w:space="0" w:color="auto"/>
              <w:left w:val="single" w:sz="4" w:space="0" w:color="auto"/>
              <w:bottom w:val="single" w:sz="4" w:space="0" w:color="auto"/>
              <w:right w:val="single" w:sz="4" w:space="0" w:color="auto"/>
            </w:tcBorders>
          </w:tcPr>
          <w:p w:rsidR="00CA59AD" w:rsidRPr="00157DFD" w:rsidRDefault="00CA59AD" w:rsidP="007D428D">
            <w:r w:rsidRPr="009D6DBB">
              <w:rPr>
                <w:rFonts w:hint="cs"/>
                <w:b/>
                <w:bCs/>
                <w:i/>
                <w:iCs/>
                <w:rtl/>
              </w:rPr>
              <w:t>المقترح:</w:t>
            </w:r>
            <w:r w:rsidR="007D428D">
              <w:rPr>
                <w:rFonts w:hint="cs"/>
                <w:b/>
                <w:bCs/>
                <w:i/>
                <w:iCs/>
                <w:rtl/>
              </w:rPr>
              <w:t xml:space="preserve"> </w:t>
            </w:r>
            <w:r w:rsidRPr="00157DFD">
              <w:rPr>
                <w:rFonts w:hint="cs"/>
                <w:rtl/>
              </w:rPr>
              <w:t>إ</w:t>
            </w:r>
            <w:r w:rsidR="00157DFD" w:rsidRPr="00157DFD">
              <w:rPr>
                <w:rFonts w:hint="cs"/>
                <w:rtl/>
                <w:lang w:bidi="ar-EG"/>
              </w:rPr>
              <w:t>دراج</w:t>
            </w:r>
            <w:r w:rsidRPr="00157DFD">
              <w:rPr>
                <w:rFonts w:hint="cs"/>
                <w:rtl/>
              </w:rPr>
              <w:t xml:space="preserve"> بند جديد في جدول أعمال المؤتمر </w:t>
            </w:r>
            <w:r w:rsidRPr="00157DFD">
              <w:t>WRC-19</w:t>
            </w:r>
            <w:r w:rsidR="007D428D">
              <w:rPr>
                <w:rFonts w:hint="cs"/>
                <w:rtl/>
                <w:lang w:bidi="ar-EG"/>
              </w:rPr>
              <w:t>،</w:t>
            </w:r>
            <w:r w:rsidRPr="00157DFD">
              <w:rPr>
                <w:rFonts w:hint="cs"/>
                <w:rtl/>
                <w:lang w:bidi="ar-EG"/>
              </w:rPr>
              <w:t xml:space="preserve"> النظر في القضايا المتصلة بال</w:t>
            </w:r>
            <w:r w:rsidR="00157DFD">
              <w:rPr>
                <w:rFonts w:hint="cs"/>
                <w:rtl/>
                <w:lang w:bidi="ar-EG"/>
              </w:rPr>
              <w:t>طيف والإجراءات التنظيمية الممكن تطبيقها</w:t>
            </w:r>
            <w:r w:rsidRPr="00157DFD">
              <w:rPr>
                <w:rFonts w:hint="cs"/>
                <w:rtl/>
                <w:lang w:bidi="ar-EG"/>
              </w:rPr>
              <w:t xml:space="preserve"> لدعم الجيل التالي من </w:t>
            </w:r>
            <w:r w:rsidR="003A08AB" w:rsidRPr="00157DFD">
              <w:rPr>
                <w:rFonts w:hint="cs"/>
                <w:rtl/>
                <w:lang w:bidi="ar-EG"/>
              </w:rPr>
              <w:t>نظم</w:t>
            </w:r>
            <w:r w:rsidRPr="00157DFD">
              <w:rPr>
                <w:rFonts w:hint="cs"/>
                <w:rtl/>
                <w:lang w:bidi="ar-EG"/>
              </w:rPr>
              <w:t xml:space="preserve"> الاتصالات ال</w:t>
            </w:r>
            <w:r w:rsidR="00157DFD">
              <w:rPr>
                <w:rFonts w:hint="cs"/>
                <w:rtl/>
                <w:lang w:bidi="ar-EG"/>
              </w:rPr>
              <w:t>راديوية بين القطار وجوانب السكة</w:t>
            </w:r>
          </w:p>
        </w:tc>
      </w:tr>
      <w:tr w:rsidR="00CA59AD" w:rsidRPr="009D6DBB" w:rsidTr="000A14E0">
        <w:tc>
          <w:tcPr>
            <w:tcW w:w="9629" w:type="dxa"/>
            <w:gridSpan w:val="2"/>
            <w:tcBorders>
              <w:top w:val="single" w:sz="4" w:space="0" w:color="auto"/>
              <w:left w:val="single" w:sz="4" w:space="0" w:color="auto"/>
              <w:bottom w:val="single" w:sz="4" w:space="0" w:color="auto"/>
              <w:right w:val="single" w:sz="4" w:space="0" w:color="auto"/>
            </w:tcBorders>
          </w:tcPr>
          <w:p w:rsidR="00CA59AD" w:rsidRPr="009D6DBB" w:rsidRDefault="00CA59AD" w:rsidP="005541C7">
            <w:pPr>
              <w:rPr>
                <w:b/>
                <w:bCs/>
                <w:i/>
                <w:iCs/>
                <w:rtl/>
              </w:rPr>
            </w:pPr>
            <w:r w:rsidRPr="009D6DBB">
              <w:rPr>
                <w:rFonts w:hint="cs"/>
                <w:b/>
                <w:bCs/>
                <w:i/>
                <w:iCs/>
                <w:rtl/>
              </w:rPr>
              <w:t>الخلفية/الأسباب الداعية إلى المقترح:</w:t>
            </w:r>
          </w:p>
          <w:p w:rsidR="00CA59AD" w:rsidRPr="009D6DBB" w:rsidRDefault="00CA59AD" w:rsidP="00EE21AF">
            <w:pPr>
              <w:rPr>
                <w:color w:val="000000"/>
                <w:shd w:val="clear" w:color="auto" w:fill="FFFFFF"/>
                <w:rtl/>
                <w:lang w:bidi="ar-JO"/>
              </w:rPr>
            </w:pPr>
            <w:r w:rsidRPr="009D6DBB">
              <w:rPr>
                <w:color w:val="000000"/>
                <w:shd w:val="clear" w:color="auto" w:fill="FFFFFF"/>
                <w:lang w:bidi="ar-JO"/>
              </w:rPr>
              <w:t>1</w:t>
            </w:r>
            <w:r w:rsidRPr="009D6DBB">
              <w:rPr>
                <w:color w:val="000000"/>
                <w:shd w:val="clear" w:color="auto" w:fill="FFFFFF"/>
                <w:rtl/>
                <w:lang w:bidi="ar-JO"/>
              </w:rPr>
              <w:tab/>
              <w:t>ي</w:t>
            </w:r>
            <w:r w:rsidR="00B043B9">
              <w:rPr>
                <w:rFonts w:hint="cs"/>
                <w:color w:val="000000"/>
                <w:shd w:val="clear" w:color="auto" w:fill="FFFFFF"/>
                <w:rtl/>
                <w:lang w:bidi="ar-JO"/>
              </w:rPr>
              <w:t>ُ</w:t>
            </w:r>
            <w:r w:rsidRPr="009D6DBB">
              <w:rPr>
                <w:color w:val="000000"/>
                <w:shd w:val="clear" w:color="auto" w:fill="FFFFFF"/>
                <w:rtl/>
                <w:lang w:bidi="ar-JO"/>
              </w:rPr>
              <w:t>عتبر التحكم بالقطار</w:t>
            </w:r>
            <w:r w:rsidRPr="009D6DBB">
              <w:rPr>
                <w:rFonts w:hint="cs"/>
                <w:color w:val="000000"/>
                <w:shd w:val="clear" w:color="auto" w:fill="FFFFFF"/>
                <w:rtl/>
                <w:lang w:bidi="ar-JO"/>
              </w:rPr>
              <w:t>ات</w:t>
            </w:r>
            <w:r w:rsidRPr="009D6DBB">
              <w:rPr>
                <w:color w:val="000000"/>
                <w:shd w:val="clear" w:color="auto" w:fill="FFFFFF"/>
                <w:rtl/>
                <w:lang w:bidi="ar-JO"/>
              </w:rPr>
              <w:t xml:space="preserve"> وتشغيله</w:t>
            </w:r>
            <w:r w:rsidRPr="009D6DBB">
              <w:rPr>
                <w:rFonts w:hint="cs"/>
                <w:color w:val="000000"/>
                <w:shd w:val="clear" w:color="auto" w:fill="FFFFFF"/>
                <w:rtl/>
                <w:lang w:bidi="ar-JO"/>
              </w:rPr>
              <w:t xml:space="preserve">ا </w:t>
            </w:r>
            <w:r w:rsidR="00157DFD">
              <w:rPr>
                <w:rFonts w:hint="cs"/>
                <w:color w:val="000000"/>
                <w:shd w:val="clear" w:color="auto" w:fill="FFFFFF"/>
                <w:rtl/>
                <w:lang w:bidi="ar-JO"/>
              </w:rPr>
              <w:t>مرتَكز</w:t>
            </w:r>
            <w:r w:rsidRPr="009D6DBB">
              <w:rPr>
                <w:color w:val="000000"/>
                <w:shd w:val="clear" w:color="auto" w:fill="FFFFFF"/>
                <w:rtl/>
                <w:lang w:bidi="ar-JO"/>
              </w:rPr>
              <w:t xml:space="preserve"> </w:t>
            </w:r>
            <w:r w:rsidR="00157DFD">
              <w:rPr>
                <w:rFonts w:hint="cs"/>
                <w:color w:val="000000"/>
                <w:shd w:val="clear" w:color="auto" w:fill="FFFFFF"/>
                <w:rtl/>
                <w:lang w:bidi="ar-JO"/>
              </w:rPr>
              <w:t>ا</w:t>
            </w:r>
            <w:r w:rsidRPr="009D6DBB">
              <w:rPr>
                <w:color w:val="000000"/>
                <w:shd w:val="clear" w:color="auto" w:fill="FFFFFF"/>
                <w:rtl/>
                <w:lang w:bidi="ar-JO"/>
              </w:rPr>
              <w:t xml:space="preserve">لنقل بالسكك الحديدية وسلامته. </w:t>
            </w:r>
            <w:r w:rsidRPr="009D6DBB">
              <w:rPr>
                <w:rFonts w:hint="cs"/>
                <w:color w:val="000000"/>
                <w:shd w:val="clear" w:color="auto" w:fill="FFFFFF"/>
                <w:rtl/>
                <w:lang w:bidi="ar-JO"/>
              </w:rPr>
              <w:t xml:space="preserve">وتشكل </w:t>
            </w:r>
            <w:r w:rsidR="003A08AB">
              <w:rPr>
                <w:color w:val="000000"/>
                <w:shd w:val="clear" w:color="auto" w:fill="FFFFFF"/>
                <w:rtl/>
                <w:lang w:bidi="ar-JO"/>
              </w:rPr>
              <w:t>نظم</w:t>
            </w:r>
            <w:r w:rsidRPr="009D6DBB">
              <w:rPr>
                <w:color w:val="000000"/>
                <w:shd w:val="clear" w:color="auto" w:fill="FFFFFF"/>
                <w:rtl/>
                <w:lang w:bidi="ar-JO"/>
              </w:rPr>
              <w:t xml:space="preserve"> ال</w:t>
            </w:r>
            <w:r w:rsidRPr="009D6DBB">
              <w:rPr>
                <w:rFonts w:hint="cs"/>
                <w:color w:val="000000"/>
                <w:shd w:val="clear" w:color="auto" w:fill="FFFFFF"/>
                <w:rtl/>
                <w:lang w:bidi="ar-JO"/>
              </w:rPr>
              <w:t>ا</w:t>
            </w:r>
            <w:r w:rsidRPr="009D6DBB">
              <w:rPr>
                <w:color w:val="000000"/>
                <w:shd w:val="clear" w:color="auto" w:fill="FFFFFF"/>
                <w:rtl/>
                <w:lang w:bidi="ar-JO"/>
              </w:rPr>
              <w:t>تصالات الراديوية بين القطارات و</w:t>
            </w:r>
            <w:r w:rsidRPr="009D6DBB">
              <w:rPr>
                <w:rFonts w:hint="cs"/>
                <w:color w:val="000000"/>
                <w:shd w:val="clear" w:color="auto" w:fill="FFFFFF"/>
                <w:rtl/>
                <w:lang w:bidi="ar-JO"/>
              </w:rPr>
              <w:t xml:space="preserve">جوانب السكك </w:t>
            </w:r>
            <w:r w:rsidRPr="009D6DBB">
              <w:rPr>
                <w:color w:val="000000"/>
                <w:shd w:val="clear" w:color="auto" w:fill="FFFFFF"/>
                <w:rtl/>
                <w:lang w:bidi="ar-JO"/>
              </w:rPr>
              <w:t xml:space="preserve">البنية التحتية </w:t>
            </w:r>
            <w:r w:rsidRPr="009D6DBB">
              <w:rPr>
                <w:rFonts w:hint="cs"/>
                <w:color w:val="000000"/>
                <w:shd w:val="clear" w:color="auto" w:fill="FFFFFF"/>
                <w:rtl/>
                <w:lang w:bidi="ar-JO"/>
              </w:rPr>
              <w:t>الأ</w:t>
            </w:r>
            <w:r w:rsidRPr="009D6DBB">
              <w:rPr>
                <w:color w:val="000000"/>
                <w:shd w:val="clear" w:color="auto" w:fill="FFFFFF"/>
                <w:rtl/>
                <w:lang w:bidi="ar-JO"/>
              </w:rPr>
              <w:t xml:space="preserve">ساسية للتحكم بالقطارات وتشغيلها بما في ذلك خدمات الركاب. </w:t>
            </w:r>
            <w:r w:rsidRPr="009D6DBB">
              <w:rPr>
                <w:rFonts w:hint="cs"/>
                <w:color w:val="000000"/>
                <w:shd w:val="clear" w:color="auto" w:fill="FFFFFF"/>
                <w:rtl/>
                <w:lang w:bidi="ar-JO"/>
              </w:rPr>
              <w:t>وتوف</w:t>
            </w:r>
            <w:r w:rsidR="00157DFD">
              <w:rPr>
                <w:rFonts w:hint="cs"/>
                <w:color w:val="000000"/>
                <w:shd w:val="clear" w:color="auto" w:fill="FFFFFF"/>
                <w:rtl/>
                <w:lang w:bidi="ar-JO"/>
              </w:rPr>
              <w:t>ِّ</w:t>
            </w:r>
            <w:r w:rsidRPr="009D6DBB">
              <w:rPr>
                <w:rFonts w:hint="cs"/>
                <w:color w:val="000000"/>
                <w:shd w:val="clear" w:color="auto" w:fill="FFFFFF"/>
                <w:rtl/>
                <w:lang w:bidi="ar-JO"/>
              </w:rPr>
              <w:t>ر ال</w:t>
            </w:r>
            <w:r w:rsidR="003A08AB">
              <w:rPr>
                <w:rFonts w:hint="cs"/>
                <w:color w:val="000000"/>
                <w:shd w:val="clear" w:color="auto" w:fill="FFFFFF"/>
                <w:rtl/>
                <w:lang w:bidi="ar-JO"/>
              </w:rPr>
              <w:t>نظم</w:t>
            </w:r>
            <w:r w:rsidRPr="009D6DBB">
              <w:rPr>
                <w:rFonts w:hint="cs"/>
                <w:color w:val="000000"/>
                <w:shd w:val="clear" w:color="auto" w:fill="FFFFFF"/>
                <w:rtl/>
                <w:lang w:bidi="ar-JO"/>
              </w:rPr>
              <w:t xml:space="preserve"> القائمة حالياً، مثل النظام العالمي للاتصالات المتنقلة للسكك الحديدية </w:t>
            </w:r>
            <w:r w:rsidRPr="009D6DBB">
              <w:rPr>
                <w:color w:val="000000"/>
                <w:shd w:val="clear" w:color="auto" w:fill="FFFFFF"/>
                <w:lang w:bidi="ar-JO"/>
              </w:rPr>
              <w:t>(GSM-R)</w:t>
            </w:r>
            <w:r w:rsidRPr="009D6DBB">
              <w:rPr>
                <w:rFonts w:hint="cs"/>
                <w:color w:val="000000"/>
                <w:shd w:val="clear" w:color="auto" w:fill="FFFFFF"/>
                <w:rtl/>
                <w:lang w:bidi="ar-JO"/>
              </w:rPr>
              <w:t xml:space="preserve">، </w:t>
            </w:r>
            <w:r w:rsidR="00157DFD">
              <w:rPr>
                <w:rFonts w:hint="cs"/>
                <w:color w:val="000000"/>
                <w:shd w:val="clear" w:color="auto" w:fill="FFFFFF"/>
                <w:rtl/>
                <w:lang w:bidi="ar-JO"/>
              </w:rPr>
              <w:t>بصورة</w:t>
            </w:r>
            <w:r w:rsidRPr="009D6DBB">
              <w:rPr>
                <w:rFonts w:hint="cs"/>
                <w:color w:val="000000"/>
                <w:shd w:val="clear" w:color="auto" w:fill="FFFFFF"/>
                <w:rtl/>
                <w:lang w:bidi="ar-JO"/>
              </w:rPr>
              <w:t xml:space="preserve"> رئيسي</w:t>
            </w:r>
            <w:r w:rsidR="00157DFD">
              <w:rPr>
                <w:rFonts w:hint="cs"/>
                <w:color w:val="000000"/>
                <w:shd w:val="clear" w:color="auto" w:fill="FFFFFF"/>
                <w:rtl/>
                <w:lang w:bidi="ar-JO"/>
              </w:rPr>
              <w:t>ة</w:t>
            </w:r>
            <w:r w:rsidRPr="009D6DBB">
              <w:rPr>
                <w:rFonts w:hint="cs"/>
                <w:color w:val="000000"/>
                <w:shd w:val="clear" w:color="auto" w:fill="FFFFFF"/>
                <w:rtl/>
                <w:lang w:bidi="ar-JO"/>
              </w:rPr>
              <w:t xml:space="preserve"> تطبيقات الصوت والبيانات </w:t>
            </w:r>
            <w:r w:rsidR="00157DFD">
              <w:rPr>
                <w:rFonts w:hint="cs"/>
                <w:color w:val="000000"/>
                <w:shd w:val="clear" w:color="auto" w:fill="FFFFFF"/>
                <w:rtl/>
                <w:lang w:bidi="ar-JO"/>
              </w:rPr>
              <w:t>ال</w:t>
            </w:r>
            <w:r w:rsidRPr="009D6DBB">
              <w:rPr>
                <w:rFonts w:hint="cs"/>
                <w:color w:val="000000"/>
                <w:shd w:val="clear" w:color="auto" w:fill="FFFFFF"/>
                <w:rtl/>
                <w:lang w:bidi="ar-JO"/>
              </w:rPr>
              <w:t>منخفضة السرعة.</w:t>
            </w:r>
          </w:p>
          <w:p w:rsidR="00CA59AD" w:rsidRPr="007D428D" w:rsidRDefault="00CA59AD" w:rsidP="00A749FF">
            <w:pPr>
              <w:rPr>
                <w:color w:val="000000"/>
                <w:spacing w:val="4"/>
                <w:shd w:val="clear" w:color="auto" w:fill="FFFFFF"/>
                <w:rtl/>
                <w:lang w:bidi="ar-JO"/>
              </w:rPr>
            </w:pPr>
            <w:r w:rsidRPr="007D428D">
              <w:rPr>
                <w:color w:val="000000"/>
                <w:spacing w:val="4"/>
                <w:shd w:val="clear" w:color="auto" w:fill="FFFFFF"/>
                <w:lang w:bidi="ar-JO"/>
              </w:rPr>
              <w:t>2</w:t>
            </w:r>
            <w:r w:rsidRPr="007D428D">
              <w:rPr>
                <w:color w:val="000000"/>
                <w:spacing w:val="4"/>
                <w:shd w:val="clear" w:color="auto" w:fill="FFFFFF"/>
                <w:rtl/>
                <w:lang w:bidi="ar-JO"/>
              </w:rPr>
              <w:tab/>
            </w:r>
            <w:r w:rsidRPr="007D428D">
              <w:rPr>
                <w:rFonts w:hint="cs"/>
                <w:color w:val="000000"/>
                <w:spacing w:val="4"/>
                <w:shd w:val="clear" w:color="auto" w:fill="FFFFFF"/>
                <w:rtl/>
                <w:lang w:bidi="ar-JO"/>
              </w:rPr>
              <w:t>وتوخياً لتلبية ال</w:t>
            </w:r>
            <w:r w:rsidR="00A805D8" w:rsidRPr="007D428D">
              <w:rPr>
                <w:rFonts w:hint="cs"/>
                <w:color w:val="000000"/>
                <w:spacing w:val="4"/>
                <w:shd w:val="clear" w:color="auto" w:fill="FFFFFF"/>
                <w:rtl/>
                <w:lang w:bidi="ar-JO"/>
              </w:rPr>
              <w:t>مت</w:t>
            </w:r>
            <w:r w:rsidRPr="007D428D">
              <w:rPr>
                <w:rFonts w:hint="cs"/>
                <w:color w:val="000000"/>
                <w:spacing w:val="4"/>
                <w:shd w:val="clear" w:color="auto" w:fill="FFFFFF"/>
                <w:rtl/>
                <w:lang w:bidi="ar-JO"/>
              </w:rPr>
              <w:t xml:space="preserve">طلبات </w:t>
            </w:r>
            <w:r w:rsidR="00A805D8" w:rsidRPr="007D428D">
              <w:rPr>
                <w:rFonts w:hint="cs"/>
                <w:color w:val="000000"/>
                <w:spacing w:val="4"/>
                <w:shd w:val="clear" w:color="auto" w:fill="FFFFFF"/>
                <w:rtl/>
                <w:lang w:bidi="ar-JO"/>
              </w:rPr>
              <w:t>المتعلقة</w:t>
            </w:r>
            <w:r w:rsidRPr="007D428D">
              <w:rPr>
                <w:rFonts w:hint="cs"/>
                <w:color w:val="000000"/>
                <w:spacing w:val="4"/>
                <w:shd w:val="clear" w:color="auto" w:fill="FFFFFF"/>
                <w:rtl/>
                <w:lang w:bidi="ar-JO"/>
              </w:rPr>
              <w:t xml:space="preserve"> </w:t>
            </w:r>
            <w:r w:rsidR="00A805D8" w:rsidRPr="007D428D">
              <w:rPr>
                <w:rFonts w:hint="cs"/>
                <w:color w:val="000000"/>
                <w:spacing w:val="4"/>
                <w:shd w:val="clear" w:color="auto" w:fill="FFFFFF"/>
                <w:rtl/>
                <w:lang w:bidi="ar-JO"/>
              </w:rPr>
              <w:t>ب</w:t>
            </w:r>
            <w:r w:rsidRPr="007D428D">
              <w:rPr>
                <w:rFonts w:hint="cs"/>
                <w:color w:val="000000"/>
                <w:spacing w:val="4"/>
                <w:shd w:val="clear" w:color="auto" w:fill="FFFFFF"/>
                <w:rtl/>
                <w:lang w:bidi="ar-JO"/>
              </w:rPr>
              <w:t>التحكم بالقطارات وتشغيلها بما في ذلك خدمات الركاب</w:t>
            </w:r>
            <w:r w:rsidR="00A805D8" w:rsidRPr="007D428D">
              <w:rPr>
                <w:rFonts w:hint="cs"/>
                <w:color w:val="000000"/>
                <w:spacing w:val="4"/>
                <w:shd w:val="clear" w:color="auto" w:fill="FFFFFF"/>
                <w:rtl/>
                <w:lang w:bidi="ar-JO"/>
              </w:rPr>
              <w:t xml:space="preserve"> في المستقبل</w:t>
            </w:r>
            <w:r w:rsidRPr="007D428D">
              <w:rPr>
                <w:rFonts w:hint="cs"/>
                <w:color w:val="000000"/>
                <w:spacing w:val="4"/>
                <w:shd w:val="clear" w:color="auto" w:fill="FFFFFF"/>
                <w:rtl/>
                <w:lang w:bidi="ar-JO"/>
              </w:rPr>
              <w:t>، باشرت بعض</w:t>
            </w:r>
            <w:r w:rsidR="00A805D8" w:rsidRPr="007D428D">
              <w:rPr>
                <w:rFonts w:hint="cs"/>
                <w:color w:val="000000"/>
                <w:spacing w:val="4"/>
                <w:shd w:val="clear" w:color="auto" w:fill="FFFFFF"/>
                <w:rtl/>
                <w:lang w:bidi="ar-JO"/>
              </w:rPr>
              <w:t xml:space="preserve"> المنظمات الدولية أو الإقليمية </w:t>
            </w:r>
            <w:r w:rsidRPr="007D428D">
              <w:rPr>
                <w:rFonts w:hint="cs"/>
                <w:color w:val="000000"/>
                <w:spacing w:val="4"/>
                <w:shd w:val="clear" w:color="auto" w:fill="FFFFFF"/>
                <w:rtl/>
                <w:lang w:bidi="ar-JO"/>
              </w:rPr>
              <w:t xml:space="preserve">دراسة تكنولوجيات جديدة للجيل التالي من </w:t>
            </w:r>
            <w:r w:rsidR="003A08AB" w:rsidRPr="007D428D">
              <w:rPr>
                <w:rFonts w:hint="cs"/>
                <w:color w:val="000000"/>
                <w:spacing w:val="4"/>
                <w:shd w:val="clear" w:color="auto" w:fill="FFFFFF"/>
                <w:rtl/>
                <w:lang w:bidi="ar-JO"/>
              </w:rPr>
              <w:t>نظم</w:t>
            </w:r>
            <w:r w:rsidRPr="007D428D">
              <w:rPr>
                <w:rFonts w:hint="cs"/>
                <w:color w:val="000000"/>
                <w:spacing w:val="4"/>
                <w:shd w:val="clear" w:color="auto" w:fill="FFFFFF"/>
                <w:rtl/>
                <w:lang w:bidi="ar-JO"/>
              </w:rPr>
              <w:t xml:space="preserve"> الاتصالات الراديوية بين القطارات وجوانب السكة. فعلى سبيل المثال، تجري فرقة العمل </w:t>
            </w:r>
            <w:r w:rsidRPr="007D428D">
              <w:rPr>
                <w:color w:val="000000"/>
                <w:spacing w:val="4"/>
                <w:shd w:val="clear" w:color="auto" w:fill="FFFFFF"/>
                <w:lang w:bidi="ar-JO"/>
              </w:rPr>
              <w:t>5A</w:t>
            </w:r>
            <w:r w:rsidRPr="007D428D">
              <w:rPr>
                <w:rFonts w:hint="cs"/>
                <w:color w:val="000000"/>
                <w:spacing w:val="4"/>
                <w:shd w:val="clear" w:color="auto" w:fill="FFFFFF"/>
                <w:rtl/>
                <w:lang w:bidi="ar-JO"/>
              </w:rPr>
              <w:t xml:space="preserve"> لقطاع الاتصالات الراديوية دراسات تتعلق بالاتصالات بين القطار والأرض في </w:t>
            </w:r>
            <w:r w:rsidR="00A805D8" w:rsidRPr="007D428D">
              <w:rPr>
                <w:rFonts w:hint="cs"/>
                <w:color w:val="000000"/>
                <w:spacing w:val="4"/>
                <w:shd w:val="clear" w:color="auto" w:fill="FFFFFF"/>
                <w:rtl/>
                <w:lang w:bidi="ar-JO"/>
              </w:rPr>
              <w:t>ظروف</w:t>
            </w:r>
            <w:r w:rsidRPr="007D428D">
              <w:rPr>
                <w:rFonts w:hint="cs"/>
                <w:color w:val="000000"/>
                <w:spacing w:val="4"/>
                <w:shd w:val="clear" w:color="auto" w:fill="FFFFFF"/>
                <w:rtl/>
                <w:lang w:bidi="ar-JO"/>
              </w:rPr>
              <w:t xml:space="preserve"> </w:t>
            </w:r>
            <w:r w:rsidR="00A805D8" w:rsidRPr="007D428D">
              <w:rPr>
                <w:rFonts w:hint="cs"/>
                <w:color w:val="000000"/>
                <w:spacing w:val="4"/>
                <w:shd w:val="clear" w:color="auto" w:fill="FFFFFF"/>
                <w:rtl/>
                <w:lang w:bidi="ar-EG"/>
              </w:rPr>
              <w:t xml:space="preserve">الحراك </w:t>
            </w:r>
            <w:r w:rsidR="00A805D8" w:rsidRPr="007D428D">
              <w:rPr>
                <w:rFonts w:hint="cs"/>
                <w:color w:val="000000"/>
                <w:spacing w:val="4"/>
                <w:shd w:val="clear" w:color="auto" w:fill="FFFFFF"/>
                <w:rtl/>
                <w:lang w:bidi="ar-JO"/>
              </w:rPr>
              <w:t>العالي</w:t>
            </w:r>
            <w:r w:rsidRPr="007D428D">
              <w:rPr>
                <w:rFonts w:hint="cs"/>
                <w:color w:val="000000"/>
                <w:spacing w:val="4"/>
                <w:shd w:val="clear" w:color="auto" w:fill="FFFFFF"/>
                <w:rtl/>
                <w:lang w:bidi="ar-JO"/>
              </w:rPr>
              <w:t xml:space="preserve"> </w:t>
            </w:r>
            <w:r w:rsidR="00A749FF" w:rsidRPr="007D428D">
              <w:rPr>
                <w:rFonts w:hint="cs"/>
                <w:color w:val="000000"/>
                <w:spacing w:val="4"/>
                <w:shd w:val="clear" w:color="auto" w:fill="FFFFFF"/>
                <w:rtl/>
                <w:lang w:bidi="ar-JO"/>
              </w:rPr>
              <w:t xml:space="preserve">السرعة </w:t>
            </w:r>
            <w:r w:rsidRPr="007D428D">
              <w:rPr>
                <w:rFonts w:hint="cs"/>
                <w:color w:val="000000"/>
                <w:spacing w:val="4"/>
                <w:shd w:val="clear" w:color="auto" w:fill="FFFFFF"/>
                <w:rtl/>
                <w:lang w:bidi="ar-JO"/>
              </w:rPr>
              <w:t xml:space="preserve">بما في ذلك خصائص الانتشار الراديوي </w:t>
            </w:r>
            <w:r w:rsidR="00A749FF" w:rsidRPr="007D428D">
              <w:rPr>
                <w:rFonts w:hint="cs"/>
                <w:color w:val="000000"/>
                <w:spacing w:val="4"/>
                <w:shd w:val="clear" w:color="auto" w:fill="FFFFFF"/>
                <w:rtl/>
                <w:lang w:bidi="ar-JO"/>
              </w:rPr>
              <w:t>ومسائل</w:t>
            </w:r>
            <w:r w:rsidRPr="007D428D">
              <w:rPr>
                <w:rFonts w:hint="cs"/>
                <w:color w:val="000000"/>
                <w:spacing w:val="4"/>
                <w:shd w:val="clear" w:color="auto" w:fill="FFFFFF"/>
                <w:rtl/>
                <w:lang w:bidi="ar-JO"/>
              </w:rPr>
              <w:t xml:space="preserve"> أساسية أخرى. وأثناء </w:t>
            </w:r>
            <w:hyperlink r:id="rId15" w:history="1">
              <w:r w:rsidRPr="007D428D">
                <w:rPr>
                  <w:rStyle w:val="Hyperlink"/>
                  <w:rFonts w:hint="cs"/>
                  <w:spacing w:val="4"/>
                  <w:rtl/>
                </w:rPr>
                <w:t>المؤتمر</w:t>
              </w:r>
            </w:hyperlink>
            <w:r w:rsidRPr="007D428D">
              <w:rPr>
                <w:rFonts w:hint="cs"/>
                <w:spacing w:val="4"/>
                <w:rtl/>
              </w:rPr>
              <w:t xml:space="preserve"> </w:t>
            </w:r>
            <w:r w:rsidRPr="007D428D">
              <w:rPr>
                <w:rFonts w:hint="cs"/>
                <w:color w:val="000000"/>
                <w:spacing w:val="4"/>
                <w:shd w:val="clear" w:color="auto" w:fill="FFFFFF"/>
                <w:rtl/>
                <w:lang w:bidi="ar-JO"/>
              </w:rPr>
              <w:t xml:space="preserve">العالمي الحادي عشر لنظام إدارة حركة السكك الحديدية الأوروبية </w:t>
            </w:r>
            <w:r w:rsidRPr="007D428D">
              <w:rPr>
                <w:color w:val="000000"/>
                <w:spacing w:val="4"/>
                <w:shd w:val="clear" w:color="auto" w:fill="FFFFFF"/>
                <w:lang w:bidi="ar-JO"/>
              </w:rPr>
              <w:t>(ERTMS)</w:t>
            </w:r>
            <w:r w:rsidRPr="007D428D">
              <w:rPr>
                <w:rFonts w:hint="cs"/>
                <w:color w:val="000000"/>
                <w:spacing w:val="4"/>
                <w:shd w:val="clear" w:color="auto" w:fill="FFFFFF"/>
                <w:rtl/>
                <w:lang w:bidi="ar-JO"/>
              </w:rPr>
              <w:t xml:space="preserve"> في عام </w:t>
            </w:r>
            <w:r w:rsidRPr="007D428D">
              <w:rPr>
                <w:color w:val="000000"/>
                <w:spacing w:val="4"/>
                <w:shd w:val="clear" w:color="auto" w:fill="FFFFFF"/>
                <w:lang w:bidi="ar-JO"/>
              </w:rPr>
              <w:t>2014</w:t>
            </w:r>
            <w:r w:rsidRPr="007D428D">
              <w:rPr>
                <w:rFonts w:hint="cs"/>
                <w:color w:val="000000"/>
                <w:spacing w:val="4"/>
                <w:shd w:val="clear" w:color="auto" w:fill="FFFFFF"/>
                <w:rtl/>
                <w:lang w:bidi="ar-JO"/>
              </w:rPr>
              <w:t xml:space="preserve">، أطلق </w:t>
            </w:r>
            <w:r w:rsidRPr="007D428D">
              <w:rPr>
                <w:color w:val="000000"/>
                <w:spacing w:val="4"/>
                <w:rtl/>
              </w:rPr>
              <w:t>الاتحاد الدولي للسكك الحديدية</w:t>
            </w:r>
            <w:r w:rsidRPr="007D428D">
              <w:rPr>
                <w:rFonts w:ascii="Traditional Arabic" w:hAnsi="Traditional Arabic" w:hint="cs"/>
                <w:spacing w:val="4"/>
                <w:rtl/>
              </w:rPr>
              <w:t xml:space="preserve"> </w:t>
            </w:r>
            <w:hyperlink r:id="rId16" w:history="1">
              <w:r w:rsidRPr="007D428D">
                <w:rPr>
                  <w:rStyle w:val="Hyperlink"/>
                  <w:rFonts w:eastAsia="SimSun" w:hint="eastAsia"/>
                  <w:spacing w:val="4"/>
                  <w:lang w:eastAsia="zh-CN"/>
                </w:rPr>
                <w:t>UIC</w:t>
              </w:r>
            </w:hyperlink>
            <w:r w:rsidRPr="007D428D">
              <w:rPr>
                <w:rFonts w:eastAsia="SimSun" w:hint="cs"/>
                <w:spacing w:val="4"/>
                <w:rtl/>
              </w:rPr>
              <w:t xml:space="preserve"> </w:t>
            </w:r>
            <w:r w:rsidRPr="007D428D">
              <w:rPr>
                <w:rFonts w:hint="cs"/>
                <w:color w:val="000000"/>
                <w:spacing w:val="4"/>
                <w:shd w:val="clear" w:color="auto" w:fill="FFFFFF"/>
                <w:rtl/>
                <w:lang w:bidi="ar-JO"/>
              </w:rPr>
              <w:t xml:space="preserve">خريطة طريق للجيل التالي من </w:t>
            </w:r>
            <w:r w:rsidR="003A08AB" w:rsidRPr="007D428D">
              <w:rPr>
                <w:rFonts w:hint="cs"/>
                <w:color w:val="000000"/>
                <w:spacing w:val="4"/>
                <w:shd w:val="clear" w:color="auto" w:fill="FFFFFF"/>
                <w:rtl/>
                <w:lang w:bidi="ar-JO"/>
              </w:rPr>
              <w:t>نظم</w:t>
            </w:r>
            <w:r w:rsidRPr="007D428D">
              <w:rPr>
                <w:rFonts w:hint="cs"/>
                <w:color w:val="000000"/>
                <w:spacing w:val="4"/>
                <w:shd w:val="clear" w:color="auto" w:fill="FFFFFF"/>
                <w:rtl/>
                <w:lang w:bidi="ar-JO"/>
              </w:rPr>
              <w:t xml:space="preserve"> الاتصالات الراديوية ترمي إلى توفير وظائف السلامة والوظائف التشغيلية للتحكم بالقطارات. وقد أكملت الوكالة الأوروبية للسكك الحديدية </w:t>
            </w:r>
            <w:r w:rsidRPr="007D428D">
              <w:rPr>
                <w:color w:val="000000"/>
                <w:spacing w:val="4"/>
                <w:shd w:val="clear" w:color="auto" w:fill="FFFFFF"/>
                <w:lang w:bidi="ar-JO"/>
              </w:rPr>
              <w:t>(ERA)</w:t>
            </w:r>
            <w:r w:rsidRPr="007D428D">
              <w:rPr>
                <w:rFonts w:hint="cs"/>
                <w:color w:val="000000"/>
                <w:spacing w:val="4"/>
                <w:shd w:val="clear" w:color="auto" w:fill="FFFFFF"/>
                <w:rtl/>
                <w:lang w:bidi="ar-JO"/>
              </w:rPr>
              <w:t xml:space="preserve"> التقييم </w:t>
            </w:r>
            <w:r w:rsidRPr="007D428D">
              <w:rPr>
                <w:rFonts w:hint="cs"/>
                <w:color w:val="000000"/>
                <w:spacing w:val="4"/>
                <w:shd w:val="clear" w:color="auto" w:fill="FFFFFF"/>
                <w:rtl/>
                <w:lang w:bidi="ar-EG"/>
              </w:rPr>
              <w:t>المتعلق</w:t>
            </w:r>
            <w:r w:rsidRPr="007D428D">
              <w:rPr>
                <w:rFonts w:hint="cs"/>
                <w:color w:val="000000"/>
                <w:spacing w:val="4"/>
                <w:shd w:val="clear" w:color="auto" w:fill="FFFFFF"/>
                <w:rtl/>
                <w:lang w:bidi="ar-JO"/>
              </w:rPr>
              <w:t xml:space="preserve"> بخطة العمل للجيل التالي من </w:t>
            </w:r>
            <w:r w:rsidR="003A08AB" w:rsidRPr="007D428D">
              <w:rPr>
                <w:rFonts w:hint="cs"/>
                <w:color w:val="000000"/>
                <w:spacing w:val="4"/>
                <w:shd w:val="clear" w:color="auto" w:fill="FFFFFF"/>
                <w:rtl/>
                <w:lang w:bidi="ar-JO"/>
              </w:rPr>
              <w:t>نظم</w:t>
            </w:r>
            <w:r w:rsidRPr="007D428D">
              <w:rPr>
                <w:rFonts w:hint="cs"/>
                <w:color w:val="000000"/>
                <w:spacing w:val="4"/>
                <w:shd w:val="clear" w:color="auto" w:fill="FFFFFF"/>
                <w:rtl/>
                <w:lang w:bidi="ar-JO"/>
              </w:rPr>
              <w:t xml:space="preserve"> الاتصالات الراديوية.</w:t>
            </w:r>
          </w:p>
          <w:p w:rsidR="00CA59AD" w:rsidRPr="009D6DBB" w:rsidRDefault="00CA59AD" w:rsidP="0014374E">
            <w:pPr>
              <w:rPr>
                <w:color w:val="000000"/>
                <w:shd w:val="clear" w:color="auto" w:fill="FFFFFF"/>
                <w:rtl/>
                <w:lang w:bidi="ar-EG"/>
              </w:rPr>
            </w:pPr>
            <w:r w:rsidRPr="009D6DBB">
              <w:rPr>
                <w:color w:val="000000"/>
                <w:shd w:val="clear" w:color="auto" w:fill="FFFFFF"/>
                <w:lang w:bidi="ar-JO"/>
              </w:rPr>
              <w:t>3</w:t>
            </w:r>
            <w:r w:rsidRPr="009D6DBB">
              <w:rPr>
                <w:color w:val="000000"/>
                <w:shd w:val="clear" w:color="auto" w:fill="FFFFFF"/>
                <w:rtl/>
                <w:lang w:bidi="ar-JO"/>
              </w:rPr>
              <w:tab/>
            </w:r>
            <w:r w:rsidR="00A749FF">
              <w:rPr>
                <w:rFonts w:hint="cs"/>
                <w:color w:val="000000"/>
                <w:shd w:val="clear" w:color="auto" w:fill="FFFFFF"/>
                <w:rtl/>
                <w:lang w:bidi="ar-JO"/>
              </w:rPr>
              <w:t>و</w:t>
            </w:r>
            <w:r w:rsidRPr="009D6DBB">
              <w:rPr>
                <w:rFonts w:hint="cs"/>
                <w:color w:val="000000"/>
                <w:shd w:val="clear" w:color="auto" w:fill="FFFFFF"/>
                <w:rtl/>
                <w:lang w:bidi="ar-JO"/>
              </w:rPr>
              <w:t xml:space="preserve">تعتبر </w:t>
            </w:r>
            <w:r w:rsidR="003A08AB">
              <w:rPr>
                <w:rFonts w:hint="cs"/>
                <w:color w:val="000000"/>
                <w:shd w:val="clear" w:color="auto" w:fill="FFFFFF"/>
                <w:rtl/>
                <w:lang w:bidi="ar-JO"/>
              </w:rPr>
              <w:t>نظم</w:t>
            </w:r>
            <w:r w:rsidRPr="009D6DBB">
              <w:rPr>
                <w:rFonts w:hint="cs"/>
                <w:color w:val="000000"/>
                <w:shd w:val="clear" w:color="auto" w:fill="FFFFFF"/>
                <w:rtl/>
                <w:lang w:bidi="ar-JO"/>
              </w:rPr>
              <w:t xml:space="preserve"> الاتصالات الراديوية بين القطارات وجوانب السكة مهمة لضمان سلامة النقل بالسكك الحديدية وسلامة الركاب وممتلكاتهم. </w:t>
            </w:r>
            <w:r w:rsidR="00A749FF">
              <w:rPr>
                <w:rFonts w:hint="cs"/>
                <w:color w:val="000000"/>
                <w:shd w:val="clear" w:color="auto" w:fill="FFFFFF"/>
                <w:rtl/>
                <w:lang w:bidi="ar-JO"/>
              </w:rPr>
              <w:t>والحال أنه</w:t>
            </w:r>
            <w:r w:rsidRPr="009D6DBB">
              <w:rPr>
                <w:rFonts w:hint="cs"/>
                <w:color w:val="000000"/>
                <w:shd w:val="clear" w:color="auto" w:fill="FFFFFF"/>
                <w:rtl/>
                <w:lang w:bidi="ar-JO"/>
              </w:rPr>
              <w:t xml:space="preserve"> لا يوجد حتى الآن </w:t>
            </w:r>
            <w:r w:rsidR="00A749FF" w:rsidRPr="009D6DBB">
              <w:rPr>
                <w:rFonts w:hint="cs"/>
                <w:color w:val="000000"/>
                <w:shd w:val="clear" w:color="auto" w:fill="FFFFFF"/>
                <w:rtl/>
                <w:lang w:bidi="ar-JO"/>
              </w:rPr>
              <w:t xml:space="preserve">في قطاع الاتصالات الراديوية </w:t>
            </w:r>
            <w:r w:rsidRPr="009D6DBB">
              <w:rPr>
                <w:rFonts w:hint="cs"/>
                <w:color w:val="000000"/>
                <w:shd w:val="clear" w:color="auto" w:fill="FFFFFF"/>
                <w:rtl/>
                <w:lang w:bidi="ar-JO"/>
              </w:rPr>
              <w:t>إطار محد</w:t>
            </w:r>
            <w:r w:rsidR="00A749FF">
              <w:rPr>
                <w:rFonts w:hint="cs"/>
                <w:color w:val="000000"/>
                <w:shd w:val="clear" w:color="auto" w:fill="FFFFFF"/>
                <w:rtl/>
                <w:lang w:bidi="ar-JO"/>
              </w:rPr>
              <w:t xml:space="preserve">َّد لإدارة الطيف فيما يخص </w:t>
            </w:r>
            <w:r w:rsidRPr="009D6DBB">
              <w:rPr>
                <w:rFonts w:hint="cs"/>
                <w:color w:val="000000"/>
                <w:shd w:val="clear" w:color="auto" w:fill="FFFFFF"/>
                <w:rtl/>
                <w:lang w:bidi="ar-JO"/>
              </w:rPr>
              <w:t>هذه ال</w:t>
            </w:r>
            <w:r w:rsidR="003A08AB">
              <w:rPr>
                <w:rFonts w:hint="cs"/>
                <w:color w:val="000000"/>
                <w:shd w:val="clear" w:color="auto" w:fill="FFFFFF"/>
                <w:rtl/>
                <w:lang w:bidi="ar-JO"/>
              </w:rPr>
              <w:t>نظم</w:t>
            </w:r>
            <w:r w:rsidRPr="009D6DBB">
              <w:rPr>
                <w:rFonts w:hint="cs"/>
                <w:color w:val="000000"/>
                <w:shd w:val="clear" w:color="auto" w:fill="FFFFFF"/>
                <w:rtl/>
                <w:lang w:bidi="ar-JO"/>
              </w:rPr>
              <w:t xml:space="preserve">. وإن أمكن وضع هذا الإطار على الصعيد العالمي أو الإقليمي، فإنه سيفيد في الحد </w:t>
            </w:r>
            <w:r w:rsidR="0014374E" w:rsidRPr="0014374E">
              <w:rPr>
                <w:rFonts w:hint="cs"/>
                <w:color w:val="000000"/>
                <w:shd w:val="clear" w:color="auto" w:fill="FFFFFF"/>
                <w:rtl/>
                <w:lang w:bidi="ar-EG"/>
              </w:rPr>
              <w:t>من صعوبة تنسيق الترددات الراديوية في المناطق الحدودية</w:t>
            </w:r>
            <w:r w:rsidR="0014374E">
              <w:rPr>
                <w:rFonts w:hint="cs"/>
                <w:color w:val="000000"/>
                <w:shd w:val="clear" w:color="auto" w:fill="FFFFFF"/>
                <w:rtl/>
                <w:lang w:bidi="ar-EG"/>
              </w:rPr>
              <w:t>،</w:t>
            </w:r>
            <w:r w:rsidR="0014374E" w:rsidRPr="0014374E">
              <w:rPr>
                <w:rFonts w:hint="cs"/>
                <w:color w:val="000000"/>
                <w:shd w:val="clear" w:color="auto" w:fill="FFFFFF"/>
                <w:rtl/>
                <w:lang w:bidi="ar-EG"/>
              </w:rPr>
              <w:t xml:space="preserve"> </w:t>
            </w:r>
            <w:r w:rsidR="0014374E">
              <w:rPr>
                <w:rFonts w:hint="cs"/>
                <w:color w:val="000000"/>
                <w:shd w:val="clear" w:color="auto" w:fill="FFFFFF"/>
                <w:rtl/>
                <w:lang w:bidi="ar-EG"/>
              </w:rPr>
              <w:t>وفي تعزيز</w:t>
            </w:r>
            <w:r w:rsidR="0014374E" w:rsidRPr="0014374E">
              <w:rPr>
                <w:rFonts w:hint="cs"/>
                <w:color w:val="000000"/>
                <w:shd w:val="clear" w:color="auto" w:fill="FFFFFF"/>
                <w:rtl/>
                <w:lang w:bidi="ar-EG"/>
              </w:rPr>
              <w:t xml:space="preserve"> تطوير العمليات الصناعية المتسلسلة للسكك الحديدية</w:t>
            </w:r>
            <w:r w:rsidR="0014374E">
              <w:rPr>
                <w:rFonts w:hint="cs"/>
                <w:color w:val="000000"/>
                <w:shd w:val="clear" w:color="auto" w:fill="FFFFFF"/>
                <w:rtl/>
                <w:lang w:bidi="ar-EG"/>
              </w:rPr>
              <w:t>، وفي تخفيض</w:t>
            </w:r>
            <w:r w:rsidR="0014374E" w:rsidRPr="0014374E">
              <w:rPr>
                <w:rFonts w:hint="cs"/>
                <w:color w:val="000000"/>
                <w:shd w:val="clear" w:color="auto" w:fill="FFFFFF"/>
                <w:rtl/>
                <w:lang w:bidi="ar-EG"/>
              </w:rPr>
              <w:t xml:space="preserve"> تكاليف عمليات النقل بالسكك الحديدية عبر الحدود</w:t>
            </w:r>
            <w:r w:rsidR="0014374E">
              <w:rPr>
                <w:rFonts w:hint="cs"/>
                <w:color w:val="000000"/>
                <w:shd w:val="clear" w:color="auto" w:fill="FFFFFF"/>
                <w:rtl/>
                <w:lang w:bidi="ar-EG"/>
              </w:rPr>
              <w:t>.</w:t>
            </w:r>
          </w:p>
          <w:p w:rsidR="00CA59AD" w:rsidRPr="009D6DBB" w:rsidRDefault="00CA59AD" w:rsidP="00087280">
            <w:pPr>
              <w:spacing w:after="60" w:line="180" w:lineRule="auto"/>
              <w:rPr>
                <w:rtl/>
                <w:lang w:bidi="ar-EG"/>
              </w:rPr>
            </w:pPr>
            <w:r w:rsidRPr="009D6DBB">
              <w:rPr>
                <w:color w:val="000000"/>
                <w:shd w:val="clear" w:color="auto" w:fill="FFFFFF"/>
                <w:lang w:bidi="ar-JO"/>
              </w:rPr>
              <w:t>4</w:t>
            </w:r>
            <w:r w:rsidRPr="009D6DBB">
              <w:rPr>
                <w:color w:val="000000"/>
                <w:shd w:val="clear" w:color="auto" w:fill="FFFFFF"/>
                <w:rtl/>
                <w:lang w:bidi="ar-JO"/>
              </w:rPr>
              <w:tab/>
            </w:r>
            <w:r w:rsidR="00087280">
              <w:rPr>
                <w:rFonts w:hint="cs"/>
                <w:color w:val="000000"/>
                <w:shd w:val="clear" w:color="auto" w:fill="FFFFFF"/>
                <w:rtl/>
                <w:lang w:bidi="ar-JO"/>
              </w:rPr>
              <w:t>فنظراً إلى ذلك</w:t>
            </w:r>
            <w:r w:rsidRPr="009D6DBB">
              <w:rPr>
                <w:rFonts w:hint="cs"/>
                <w:color w:val="000000"/>
                <w:shd w:val="clear" w:color="auto" w:fill="FFFFFF"/>
                <w:rtl/>
                <w:lang w:bidi="ar-JO"/>
              </w:rPr>
              <w:t xml:space="preserve"> </w:t>
            </w:r>
            <w:r w:rsidR="00087280">
              <w:rPr>
                <w:rFonts w:hint="cs"/>
                <w:color w:val="000000"/>
                <w:shd w:val="clear" w:color="auto" w:fill="FFFFFF"/>
                <w:rtl/>
                <w:lang w:bidi="ar-JO"/>
              </w:rPr>
              <w:t>و</w:t>
            </w:r>
            <w:r w:rsidRPr="009D6DBB">
              <w:rPr>
                <w:rFonts w:hint="cs"/>
                <w:color w:val="000000"/>
                <w:shd w:val="clear" w:color="auto" w:fill="FFFFFF"/>
                <w:rtl/>
                <w:lang w:bidi="ar-JO"/>
              </w:rPr>
              <w:t>مراعاة</w:t>
            </w:r>
            <w:r w:rsidR="00087280">
              <w:rPr>
                <w:rFonts w:hint="cs"/>
                <w:color w:val="000000"/>
                <w:shd w:val="clear" w:color="auto" w:fill="FFFFFF"/>
                <w:rtl/>
                <w:lang w:bidi="ar-JO"/>
              </w:rPr>
              <w:t>ً</w:t>
            </w:r>
            <w:r w:rsidRPr="009D6DBB">
              <w:rPr>
                <w:rFonts w:hint="cs"/>
                <w:color w:val="000000"/>
                <w:shd w:val="clear" w:color="auto" w:fill="FFFFFF"/>
                <w:rtl/>
                <w:lang w:bidi="ar-JO"/>
              </w:rPr>
              <w:t xml:space="preserve"> </w:t>
            </w:r>
            <w:r w:rsidR="00087280">
              <w:rPr>
                <w:rFonts w:hint="cs"/>
                <w:color w:val="000000"/>
                <w:shd w:val="clear" w:color="auto" w:fill="FFFFFF"/>
                <w:rtl/>
                <w:lang w:bidi="ar-JO"/>
              </w:rPr>
              <w:t>ل</w:t>
            </w:r>
            <w:r w:rsidRPr="009D6DBB">
              <w:rPr>
                <w:rFonts w:hint="cs"/>
                <w:color w:val="000000"/>
                <w:shd w:val="clear" w:color="auto" w:fill="FFFFFF"/>
                <w:rtl/>
                <w:lang w:bidi="ar-JO"/>
              </w:rPr>
              <w:t xml:space="preserve">تطور </w:t>
            </w:r>
            <w:r w:rsidR="003A08AB">
              <w:rPr>
                <w:rFonts w:hint="cs"/>
                <w:color w:val="000000"/>
                <w:shd w:val="clear" w:color="auto" w:fill="FFFFFF"/>
                <w:rtl/>
                <w:lang w:bidi="ar-JO"/>
              </w:rPr>
              <w:t>نظم</w:t>
            </w:r>
            <w:r w:rsidRPr="009D6DBB">
              <w:rPr>
                <w:rFonts w:hint="cs"/>
                <w:color w:val="000000"/>
                <w:shd w:val="clear" w:color="auto" w:fill="FFFFFF"/>
                <w:rtl/>
                <w:lang w:bidi="ar-JO"/>
              </w:rPr>
              <w:t xml:space="preserve"> الاتصالات الراديوية بين القطارات وجوانب السكة ومتطلباتها من</w:t>
            </w:r>
            <w:r w:rsidR="00A22596" w:rsidRPr="009D6DBB">
              <w:rPr>
                <w:rFonts w:hint="eastAsia"/>
                <w:color w:val="000000"/>
                <w:shd w:val="clear" w:color="auto" w:fill="FFFFFF"/>
                <w:rtl/>
                <w:lang w:bidi="ar-JO"/>
              </w:rPr>
              <w:t> </w:t>
            </w:r>
            <w:r w:rsidRPr="009D6DBB">
              <w:rPr>
                <w:rFonts w:hint="cs"/>
                <w:color w:val="000000"/>
                <w:shd w:val="clear" w:color="auto" w:fill="FFFFFF"/>
                <w:rtl/>
                <w:lang w:bidi="ar-JO"/>
              </w:rPr>
              <w:t xml:space="preserve">الترددات، ترى الصين أنه ينبغي </w:t>
            </w:r>
            <w:r w:rsidR="00087280">
              <w:rPr>
                <w:rFonts w:hint="cs"/>
                <w:color w:val="000000"/>
                <w:shd w:val="clear" w:color="auto" w:fill="FFFFFF"/>
                <w:rtl/>
                <w:lang w:bidi="ar-JO"/>
              </w:rPr>
              <w:t>إدراج</w:t>
            </w:r>
            <w:r w:rsidRPr="009D6DBB">
              <w:rPr>
                <w:rFonts w:hint="cs"/>
                <w:color w:val="000000"/>
                <w:shd w:val="clear" w:color="auto" w:fill="FFFFFF"/>
                <w:rtl/>
                <w:lang w:bidi="ar-JO"/>
              </w:rPr>
              <w:t xml:space="preserve"> بند جديد في جدول أعمال المؤتمر </w:t>
            </w:r>
            <w:r w:rsidRPr="009D6DBB">
              <w:rPr>
                <w:color w:val="000000"/>
                <w:shd w:val="clear" w:color="auto" w:fill="FFFFFF"/>
                <w:lang w:bidi="ar-JO"/>
              </w:rPr>
              <w:t>WRC-19</w:t>
            </w:r>
            <w:r w:rsidRPr="009D6DBB">
              <w:rPr>
                <w:rFonts w:hint="cs"/>
                <w:color w:val="000000"/>
                <w:shd w:val="clear" w:color="auto" w:fill="FFFFFF"/>
                <w:rtl/>
                <w:lang w:bidi="ar-JO"/>
              </w:rPr>
              <w:t xml:space="preserve"> للنظر في الاحتياجات من ال</w:t>
            </w:r>
            <w:r w:rsidR="00087280">
              <w:rPr>
                <w:rFonts w:hint="cs"/>
                <w:color w:val="000000"/>
                <w:shd w:val="clear" w:color="auto" w:fill="FFFFFF"/>
                <w:rtl/>
                <w:lang w:bidi="ar-JO"/>
              </w:rPr>
              <w:t>طيف والإجراءات التنظيمية الممكن تطبيقها</w:t>
            </w:r>
            <w:r w:rsidRPr="009D6DBB">
              <w:rPr>
                <w:rFonts w:hint="cs"/>
                <w:color w:val="000000"/>
                <w:shd w:val="clear" w:color="auto" w:fill="FFFFFF"/>
                <w:rtl/>
                <w:lang w:bidi="ar-JO"/>
              </w:rPr>
              <w:t xml:space="preserve"> </w:t>
            </w:r>
            <w:r w:rsidR="00087280">
              <w:rPr>
                <w:rFonts w:hint="cs"/>
                <w:color w:val="000000"/>
                <w:shd w:val="clear" w:color="auto" w:fill="FFFFFF"/>
                <w:rtl/>
                <w:lang w:bidi="ar-JO"/>
              </w:rPr>
              <w:t>ل</w:t>
            </w:r>
            <w:r w:rsidRPr="009D6DBB">
              <w:rPr>
                <w:rFonts w:hint="cs"/>
                <w:color w:val="000000"/>
                <w:shd w:val="clear" w:color="auto" w:fill="FFFFFF"/>
                <w:rtl/>
                <w:lang w:bidi="ar-JO"/>
              </w:rPr>
              <w:t xml:space="preserve">دعم الجيل التالي من </w:t>
            </w:r>
            <w:r w:rsidR="003A08AB">
              <w:rPr>
                <w:rFonts w:hint="cs"/>
                <w:color w:val="000000"/>
                <w:shd w:val="clear" w:color="auto" w:fill="FFFFFF"/>
                <w:rtl/>
                <w:lang w:bidi="ar-JO"/>
              </w:rPr>
              <w:t>نظم</w:t>
            </w:r>
            <w:r w:rsidRPr="009D6DBB">
              <w:rPr>
                <w:rFonts w:hint="cs"/>
                <w:color w:val="000000"/>
                <w:shd w:val="clear" w:color="auto" w:fill="FFFFFF"/>
                <w:rtl/>
                <w:lang w:bidi="ar-JO"/>
              </w:rPr>
              <w:t xml:space="preserve"> الاتصالات الراديوية بين القطارات وجوانب السكة.</w:t>
            </w:r>
          </w:p>
        </w:tc>
      </w:tr>
      <w:tr w:rsidR="00CA59AD" w:rsidRPr="009D6DBB" w:rsidTr="000A14E0">
        <w:tc>
          <w:tcPr>
            <w:tcW w:w="9629" w:type="dxa"/>
            <w:gridSpan w:val="2"/>
            <w:tcBorders>
              <w:top w:val="single" w:sz="4" w:space="0" w:color="auto"/>
              <w:left w:val="single" w:sz="4" w:space="0" w:color="auto"/>
              <w:bottom w:val="single" w:sz="4" w:space="0" w:color="auto"/>
              <w:right w:val="single" w:sz="4" w:space="0" w:color="auto"/>
            </w:tcBorders>
          </w:tcPr>
          <w:p w:rsidR="00CA59AD" w:rsidRPr="009D6DBB" w:rsidRDefault="00CA59AD" w:rsidP="00394021">
            <w:pPr>
              <w:rPr>
                <w:b/>
                <w:i/>
                <w:rtl/>
                <w:lang w:bidi="ar-EG"/>
              </w:rPr>
            </w:pPr>
            <w:r w:rsidRPr="009D6DBB">
              <w:rPr>
                <w:rFonts w:hint="cs"/>
                <w:b/>
                <w:bCs/>
                <w:i/>
                <w:iCs/>
                <w:rtl/>
              </w:rPr>
              <w:t>خدمات الاتصالات الراديوية المعنية:</w:t>
            </w:r>
            <w:r w:rsidR="00394021">
              <w:rPr>
                <w:rFonts w:hint="cs"/>
                <w:b/>
                <w:bCs/>
                <w:i/>
                <w:iCs/>
                <w:rtl/>
              </w:rPr>
              <w:t xml:space="preserve"> </w:t>
            </w:r>
            <w:r w:rsidR="00082053" w:rsidRPr="009D6DBB">
              <w:rPr>
                <w:rFonts w:hint="cs"/>
                <w:rtl/>
                <w:lang w:bidi="ar-JO"/>
              </w:rPr>
              <w:t>الخدمة المتنقلة</w:t>
            </w:r>
          </w:p>
        </w:tc>
      </w:tr>
      <w:tr w:rsidR="00CA59AD" w:rsidRPr="009D6DBB" w:rsidTr="00394021">
        <w:trPr>
          <w:trHeight w:val="854"/>
        </w:trPr>
        <w:tc>
          <w:tcPr>
            <w:tcW w:w="9629" w:type="dxa"/>
            <w:gridSpan w:val="2"/>
            <w:tcBorders>
              <w:top w:val="single" w:sz="4" w:space="0" w:color="auto"/>
              <w:left w:val="single" w:sz="4" w:space="0" w:color="auto"/>
              <w:bottom w:val="single" w:sz="4" w:space="0" w:color="auto"/>
              <w:right w:val="single" w:sz="4" w:space="0" w:color="auto"/>
            </w:tcBorders>
          </w:tcPr>
          <w:p w:rsidR="00CA59AD" w:rsidRPr="009D6DBB" w:rsidRDefault="00CA59AD" w:rsidP="00394021">
            <w:pPr>
              <w:rPr>
                <w:b/>
                <w:i/>
              </w:rPr>
            </w:pPr>
            <w:r w:rsidRPr="009D6DBB">
              <w:rPr>
                <w:rFonts w:hint="cs"/>
                <w:b/>
                <w:bCs/>
                <w:i/>
                <w:iCs/>
                <w:rtl/>
              </w:rPr>
              <w:t>بيان الصعوبات المحتملة:</w:t>
            </w:r>
            <w:r w:rsidR="00394021">
              <w:rPr>
                <w:rFonts w:hint="cs"/>
                <w:b/>
                <w:bCs/>
                <w:i/>
                <w:iCs/>
                <w:rtl/>
              </w:rPr>
              <w:t xml:space="preserve"> </w:t>
            </w:r>
            <w:r w:rsidRPr="009D6DBB">
              <w:rPr>
                <w:rFonts w:hint="cs"/>
                <w:b/>
                <w:i/>
                <w:rtl/>
              </w:rPr>
              <w:t xml:space="preserve">قد </w:t>
            </w:r>
            <w:r w:rsidR="00B043B9">
              <w:rPr>
                <w:rFonts w:hint="cs"/>
                <w:b/>
                <w:i/>
                <w:rtl/>
              </w:rPr>
              <w:t>ي</w:t>
            </w:r>
            <w:r w:rsidR="00087280">
              <w:rPr>
                <w:rFonts w:hint="cs"/>
                <w:b/>
                <w:i/>
                <w:rtl/>
              </w:rPr>
              <w:t>لزم</w:t>
            </w:r>
            <w:r w:rsidRPr="009D6DBB">
              <w:rPr>
                <w:rFonts w:hint="cs"/>
                <w:b/>
                <w:i/>
                <w:rtl/>
              </w:rPr>
              <w:t xml:space="preserve"> إجراء دراسات </w:t>
            </w:r>
            <w:r w:rsidR="00087280">
              <w:rPr>
                <w:rFonts w:hint="cs"/>
                <w:b/>
                <w:i/>
                <w:rtl/>
              </w:rPr>
              <w:t>بشأن ال</w:t>
            </w:r>
            <w:r w:rsidRPr="009D6DBB">
              <w:rPr>
                <w:rFonts w:hint="cs"/>
                <w:b/>
                <w:i/>
                <w:rtl/>
              </w:rPr>
              <w:t xml:space="preserve">تقاسم بين </w:t>
            </w:r>
            <w:r w:rsidRPr="009D6DBB">
              <w:rPr>
                <w:rFonts w:hint="cs"/>
                <w:rtl/>
                <w:lang w:bidi="ar-EG"/>
              </w:rPr>
              <w:t xml:space="preserve">الجيل التالي من </w:t>
            </w:r>
            <w:r w:rsidR="003A08AB">
              <w:rPr>
                <w:rFonts w:hint="cs"/>
                <w:rtl/>
                <w:lang w:bidi="ar-EG"/>
              </w:rPr>
              <w:t>نظم</w:t>
            </w:r>
            <w:r w:rsidRPr="009D6DBB">
              <w:rPr>
                <w:rFonts w:hint="cs"/>
                <w:rtl/>
                <w:lang w:bidi="ar-EG"/>
              </w:rPr>
              <w:t xml:space="preserve"> الاتصالات الراديوية بين القطار وجوانب السكة المستخدمة للتحكم بالقطارات وتشغيلها</w:t>
            </w:r>
            <w:r w:rsidR="00087280">
              <w:rPr>
                <w:rFonts w:hint="cs"/>
                <w:rtl/>
                <w:lang w:bidi="ar-EG"/>
              </w:rPr>
              <w:t>،</w:t>
            </w:r>
            <w:r w:rsidRPr="009D6DBB">
              <w:rPr>
                <w:rFonts w:hint="cs"/>
                <w:rtl/>
                <w:lang w:bidi="ar-EG"/>
              </w:rPr>
              <w:t xml:space="preserve"> بما في ذلك خدمات الركاب</w:t>
            </w:r>
            <w:r w:rsidR="00087280">
              <w:rPr>
                <w:rFonts w:hint="cs"/>
                <w:rtl/>
                <w:lang w:bidi="ar-EG"/>
              </w:rPr>
              <w:t>،</w:t>
            </w:r>
            <w:r w:rsidRPr="009D6DBB">
              <w:rPr>
                <w:rFonts w:hint="cs"/>
                <w:rtl/>
                <w:lang w:bidi="ar-EG"/>
              </w:rPr>
              <w:t xml:space="preserve"> و</w:t>
            </w:r>
            <w:r w:rsidR="003A08AB">
              <w:rPr>
                <w:rFonts w:hint="cs"/>
                <w:rtl/>
                <w:lang w:bidi="ar-EG"/>
              </w:rPr>
              <w:t>نظم</w:t>
            </w:r>
            <w:r w:rsidRPr="009D6DBB">
              <w:rPr>
                <w:rFonts w:hint="cs"/>
                <w:rtl/>
                <w:lang w:bidi="ar-EG"/>
              </w:rPr>
              <w:t xml:space="preserve"> الاتصالات المتنقلة القائمة.</w:t>
            </w:r>
          </w:p>
        </w:tc>
      </w:tr>
      <w:tr w:rsidR="00CA59AD" w:rsidRPr="009D6DBB" w:rsidTr="000A14E0">
        <w:tc>
          <w:tcPr>
            <w:tcW w:w="9629" w:type="dxa"/>
            <w:gridSpan w:val="2"/>
            <w:tcBorders>
              <w:top w:val="single" w:sz="4" w:space="0" w:color="auto"/>
              <w:left w:val="single" w:sz="4" w:space="0" w:color="auto"/>
              <w:bottom w:val="single" w:sz="4" w:space="0" w:color="auto"/>
              <w:right w:val="single" w:sz="4" w:space="0" w:color="auto"/>
            </w:tcBorders>
          </w:tcPr>
          <w:p w:rsidR="00CA59AD" w:rsidRPr="009D6DBB" w:rsidRDefault="00CA59AD" w:rsidP="005541C7">
            <w:pPr>
              <w:rPr>
                <w:b/>
                <w:i/>
                <w:rtl/>
              </w:rPr>
            </w:pPr>
            <w:r w:rsidRPr="009D6DBB">
              <w:rPr>
                <w:rFonts w:hint="cs"/>
                <w:b/>
                <w:bCs/>
                <w:i/>
                <w:iCs/>
                <w:rtl/>
              </w:rPr>
              <w:t>الدراسات السابقة أو الجارية حول الموضوع:</w:t>
            </w:r>
          </w:p>
          <w:p w:rsidR="00CA59AD" w:rsidRPr="009D6DBB" w:rsidRDefault="00CA59AD" w:rsidP="00087280">
            <w:pPr>
              <w:spacing w:after="60" w:line="180" w:lineRule="auto"/>
              <w:rPr>
                <w:b/>
                <w:i/>
                <w:lang w:bidi="ar-EG"/>
              </w:rPr>
            </w:pPr>
            <w:r w:rsidRPr="009D6DBB">
              <w:rPr>
                <w:rFonts w:hint="cs"/>
                <w:rtl/>
              </w:rPr>
              <w:t xml:space="preserve">التقرير </w:t>
            </w:r>
            <w:r w:rsidRPr="009D6DBB">
              <w:rPr>
                <w:lang w:bidi="ar-EG"/>
              </w:rPr>
              <w:t>ITU-R M.[RAIL.LINK]</w:t>
            </w:r>
            <w:r w:rsidRPr="009D6DBB">
              <w:rPr>
                <w:rFonts w:hint="cs"/>
                <w:rtl/>
                <w:lang w:bidi="ar-EG"/>
              </w:rPr>
              <w:t xml:space="preserve"> </w:t>
            </w:r>
            <w:r w:rsidR="00087280">
              <w:rPr>
                <w:rFonts w:hint="cs"/>
                <w:rtl/>
                <w:lang w:bidi="ar-EG"/>
              </w:rPr>
              <w:t xml:space="preserve">الصادر </w:t>
            </w:r>
            <w:r w:rsidRPr="009D6DBB">
              <w:rPr>
                <w:rFonts w:hint="cs"/>
                <w:rtl/>
                <w:lang w:bidi="ar-EG"/>
              </w:rPr>
              <w:t xml:space="preserve">عن </w:t>
            </w:r>
            <w:r w:rsidRPr="009D6DBB">
              <w:rPr>
                <w:rFonts w:hint="cs"/>
                <w:rtl/>
              </w:rPr>
              <w:t xml:space="preserve">عمل فرقة العمل </w:t>
            </w:r>
            <w:r w:rsidRPr="009D6DBB">
              <w:t>5A</w:t>
            </w:r>
            <w:r w:rsidRPr="009D6DBB">
              <w:rPr>
                <w:rFonts w:hint="cs"/>
                <w:rtl/>
                <w:lang w:bidi="ar-EG"/>
              </w:rPr>
              <w:t xml:space="preserve"> </w:t>
            </w:r>
            <w:r w:rsidR="00087280">
              <w:rPr>
                <w:rFonts w:hint="cs"/>
                <w:rtl/>
                <w:lang w:bidi="ar-EG"/>
              </w:rPr>
              <w:t xml:space="preserve">التابعة </w:t>
            </w:r>
            <w:r w:rsidRPr="009D6DBB">
              <w:rPr>
                <w:rFonts w:hint="cs"/>
                <w:rtl/>
                <w:lang w:bidi="ar-EG"/>
              </w:rPr>
              <w:t>لقطاع الاتصالات الراديوية</w:t>
            </w:r>
            <w:r w:rsidR="00087280">
              <w:rPr>
                <w:rFonts w:hint="cs"/>
                <w:b/>
                <w:i/>
                <w:rtl/>
                <w:lang w:bidi="ar-EG"/>
              </w:rPr>
              <w:t xml:space="preserve"> في الاتحاد</w:t>
            </w:r>
          </w:p>
        </w:tc>
      </w:tr>
      <w:tr w:rsidR="00CA59AD" w:rsidRPr="009D6DBB" w:rsidTr="000A14E0">
        <w:tc>
          <w:tcPr>
            <w:tcW w:w="4807" w:type="dxa"/>
            <w:tcBorders>
              <w:top w:val="single" w:sz="4" w:space="0" w:color="auto"/>
              <w:left w:val="single" w:sz="4" w:space="0" w:color="auto"/>
              <w:bottom w:val="single" w:sz="4" w:space="0" w:color="auto"/>
              <w:right w:val="single" w:sz="4" w:space="0" w:color="auto"/>
            </w:tcBorders>
          </w:tcPr>
          <w:p w:rsidR="00CA59AD" w:rsidRPr="009D6DBB" w:rsidRDefault="00CA59AD" w:rsidP="00394021">
            <w:pPr>
              <w:keepNext/>
              <w:keepLines/>
              <w:rPr>
                <w:b/>
                <w:i/>
                <w:color w:val="000000"/>
                <w:rtl/>
              </w:rPr>
            </w:pPr>
            <w:r w:rsidRPr="009D6DBB">
              <w:rPr>
                <w:rFonts w:hint="cs"/>
                <w:b/>
                <w:bCs/>
                <w:i/>
                <w:iCs/>
                <w:rtl/>
              </w:rPr>
              <w:lastRenderedPageBreak/>
              <w:t>الجهة المطلوب منها أن تقوم بالدراسة:</w:t>
            </w:r>
          </w:p>
          <w:p w:rsidR="00CA59AD" w:rsidRPr="009D6DBB" w:rsidRDefault="00022814" w:rsidP="00394021">
            <w:pPr>
              <w:keepNext/>
              <w:keepLines/>
              <w:rPr>
                <w:b/>
                <w:i/>
                <w:color w:val="000000"/>
                <w:rtl/>
                <w:lang w:val="en-GB" w:bidi="ar-EG"/>
              </w:rPr>
            </w:pPr>
            <w:r w:rsidRPr="009D6DBB">
              <w:rPr>
                <w:rFonts w:hint="cs"/>
                <w:rtl/>
                <w:lang w:bidi="ar-JO"/>
              </w:rPr>
              <w:t>لجنة</w:t>
            </w:r>
            <w:r w:rsidR="00082053" w:rsidRPr="009D6DBB">
              <w:rPr>
                <w:rFonts w:hint="cs"/>
                <w:rtl/>
                <w:lang w:bidi="ar-JO"/>
              </w:rPr>
              <w:t xml:space="preserve"> الدراسات </w:t>
            </w:r>
            <w:r w:rsidR="00082053" w:rsidRPr="009D6DBB">
              <w:rPr>
                <w:lang w:bidi="ar-EG"/>
              </w:rPr>
              <w:t>5</w:t>
            </w:r>
            <w:r w:rsidR="00082053" w:rsidRPr="009D6DBB">
              <w:rPr>
                <w:rFonts w:hint="cs"/>
                <w:rtl/>
                <w:lang w:bidi="ar-JO"/>
              </w:rPr>
              <w:t xml:space="preserve"> التابعة لقطاع الاتصالات الراديوية في الاتحاد</w:t>
            </w:r>
          </w:p>
        </w:tc>
        <w:tc>
          <w:tcPr>
            <w:tcW w:w="4822" w:type="dxa"/>
            <w:tcBorders>
              <w:top w:val="single" w:sz="4" w:space="0" w:color="auto"/>
              <w:left w:val="single" w:sz="4" w:space="0" w:color="auto"/>
              <w:bottom w:val="single" w:sz="4" w:space="0" w:color="auto"/>
              <w:right w:val="single" w:sz="4" w:space="0" w:color="auto"/>
            </w:tcBorders>
          </w:tcPr>
          <w:p w:rsidR="00CA59AD" w:rsidRPr="00C60B7F" w:rsidRDefault="00CA59AD" w:rsidP="00394021">
            <w:pPr>
              <w:keepNext/>
              <w:keepLines/>
              <w:rPr>
                <w:b/>
                <w:bCs/>
                <w:rtl/>
              </w:rPr>
            </w:pPr>
            <w:r w:rsidRPr="009D6DBB">
              <w:rPr>
                <w:rFonts w:hint="cs"/>
                <w:b/>
                <w:bCs/>
                <w:i/>
                <w:iCs/>
                <w:rtl/>
              </w:rPr>
              <w:t>بالاشتراك مع:</w:t>
            </w:r>
          </w:p>
          <w:p w:rsidR="00CA59AD" w:rsidRPr="009D6DBB" w:rsidRDefault="00CA59AD" w:rsidP="00394021">
            <w:pPr>
              <w:keepNext/>
              <w:keepLines/>
              <w:spacing w:after="60" w:line="180" w:lineRule="auto"/>
            </w:pPr>
            <w:r w:rsidRPr="009D6DBB">
              <w:rPr>
                <w:rFonts w:hint="cs"/>
                <w:rtl/>
              </w:rPr>
              <w:t>الدول الأعضاء</w:t>
            </w:r>
            <w:r w:rsidR="00087280">
              <w:rPr>
                <w:rFonts w:hint="cs"/>
                <w:rtl/>
              </w:rPr>
              <w:t>،</w:t>
            </w:r>
            <w:r w:rsidRPr="009D6DBB">
              <w:rPr>
                <w:rFonts w:hint="cs"/>
                <w:rtl/>
              </w:rPr>
              <w:t xml:space="preserve"> وأعضاء القطاعات</w:t>
            </w:r>
            <w:r w:rsidR="00087280">
              <w:rPr>
                <w:rFonts w:hint="cs"/>
                <w:rtl/>
              </w:rPr>
              <w:t>،</w:t>
            </w:r>
            <w:r w:rsidRPr="009D6DBB">
              <w:rPr>
                <w:rFonts w:hint="cs"/>
                <w:rtl/>
              </w:rPr>
              <w:t xml:space="preserve"> والهيئات الأكاديمية</w:t>
            </w:r>
            <w:r w:rsidR="00087280">
              <w:rPr>
                <w:rFonts w:hint="cs"/>
                <w:rtl/>
              </w:rPr>
              <w:t>،</w:t>
            </w:r>
            <w:r w:rsidRPr="009D6DBB">
              <w:rPr>
                <w:rFonts w:hint="cs"/>
                <w:rtl/>
              </w:rPr>
              <w:t xml:space="preserve"> و</w:t>
            </w:r>
            <w:r w:rsidR="00087280">
              <w:rPr>
                <w:rFonts w:hint="cs"/>
                <w:rtl/>
              </w:rPr>
              <w:t>المنتسبين</w:t>
            </w:r>
          </w:p>
        </w:tc>
      </w:tr>
      <w:tr w:rsidR="00CA59AD" w:rsidRPr="009D6DBB" w:rsidTr="000A14E0">
        <w:tc>
          <w:tcPr>
            <w:tcW w:w="9629" w:type="dxa"/>
            <w:gridSpan w:val="2"/>
            <w:tcBorders>
              <w:top w:val="single" w:sz="4" w:space="0" w:color="auto"/>
              <w:left w:val="single" w:sz="4" w:space="0" w:color="auto"/>
              <w:bottom w:val="single" w:sz="4" w:space="0" w:color="auto"/>
              <w:right w:val="single" w:sz="4" w:space="0" w:color="auto"/>
            </w:tcBorders>
          </w:tcPr>
          <w:p w:rsidR="00CA59AD" w:rsidRPr="009D6DBB" w:rsidRDefault="00CA59AD" w:rsidP="00022814">
            <w:pPr>
              <w:rPr>
                <w:b/>
                <w:i/>
                <w:rtl/>
                <w:lang w:bidi="ar-EG"/>
              </w:rPr>
            </w:pPr>
            <w:r w:rsidRPr="009D6DBB">
              <w:rPr>
                <w:rFonts w:hint="cs"/>
                <w:b/>
                <w:bCs/>
                <w:i/>
                <w:iCs/>
                <w:rtl/>
              </w:rPr>
              <w:t>لجان الدراسات المعنية في قطاع الاتصالات الراديوية:</w:t>
            </w:r>
          </w:p>
          <w:p w:rsidR="00022814" w:rsidRPr="009D6DBB" w:rsidRDefault="00022814" w:rsidP="00022814">
            <w:pPr>
              <w:rPr>
                <w:b/>
                <w:i/>
                <w:rtl/>
                <w:lang w:bidi="ar-EG"/>
              </w:rPr>
            </w:pPr>
          </w:p>
        </w:tc>
      </w:tr>
      <w:tr w:rsidR="00CA59AD" w:rsidRPr="009D6DBB" w:rsidTr="00481A26">
        <w:tc>
          <w:tcPr>
            <w:tcW w:w="9629" w:type="dxa"/>
            <w:gridSpan w:val="2"/>
            <w:tcBorders>
              <w:top w:val="single" w:sz="4" w:space="0" w:color="auto"/>
              <w:left w:val="single" w:sz="4" w:space="0" w:color="auto"/>
              <w:bottom w:val="single" w:sz="4" w:space="0" w:color="auto"/>
              <w:right w:val="single" w:sz="4" w:space="0" w:color="auto"/>
            </w:tcBorders>
          </w:tcPr>
          <w:p w:rsidR="00CA59AD" w:rsidRPr="009D6DBB" w:rsidRDefault="00CA59AD" w:rsidP="005541C7">
            <w:pPr>
              <w:rPr>
                <w:b/>
                <w:i/>
                <w:rtl/>
              </w:rPr>
            </w:pPr>
            <w:r w:rsidRPr="009D6DBB">
              <w:rPr>
                <w:rFonts w:hint="cs"/>
                <w:b/>
                <w:bCs/>
                <w:i/>
                <w:iCs/>
                <w:rtl/>
              </w:rPr>
              <w:t xml:space="preserve">الآثار المترتبة على المقترح من حيث استعمال موارد الاتحاد، بما فيها الآثار المالية (انظر الرقم </w:t>
            </w:r>
            <w:r w:rsidRPr="009D6DBB">
              <w:rPr>
                <w:b/>
                <w:bCs/>
                <w:i/>
                <w:iCs/>
              </w:rPr>
              <w:t>126</w:t>
            </w:r>
            <w:r w:rsidRPr="009D6DBB">
              <w:rPr>
                <w:rFonts w:hint="cs"/>
                <w:b/>
                <w:bCs/>
                <w:i/>
                <w:iCs/>
                <w:rtl/>
              </w:rPr>
              <w:t xml:space="preserve"> في الاتفاقية):</w:t>
            </w:r>
          </w:p>
          <w:p w:rsidR="00CA59AD" w:rsidRPr="009D6DBB" w:rsidRDefault="00D46D6E" w:rsidP="00022814">
            <w:pPr>
              <w:spacing w:after="60" w:line="180" w:lineRule="auto"/>
              <w:rPr>
                <w:rtl/>
                <w:lang w:bidi="ar-JO"/>
              </w:rPr>
            </w:pPr>
            <w:r>
              <w:rPr>
                <w:rFonts w:hint="cs"/>
                <w:rtl/>
                <w:lang w:bidi="ar-JO"/>
              </w:rPr>
              <w:t xml:space="preserve">إن </w:t>
            </w:r>
            <w:r w:rsidR="00022814" w:rsidRPr="009D6DBB">
              <w:rPr>
                <w:rFonts w:hint="cs"/>
                <w:rtl/>
                <w:lang w:bidi="ar-JO"/>
              </w:rPr>
              <w:t xml:space="preserve">لجنة الدراسات </w:t>
            </w:r>
            <w:r w:rsidR="00022814" w:rsidRPr="009D6DBB">
              <w:rPr>
                <w:lang w:bidi="ar-EG"/>
              </w:rPr>
              <w:t>5</w:t>
            </w:r>
            <w:r w:rsidR="00022814" w:rsidRPr="009D6DBB">
              <w:rPr>
                <w:rFonts w:hint="cs"/>
                <w:rtl/>
                <w:lang w:bidi="ar-JO"/>
              </w:rPr>
              <w:t xml:space="preserve"> التابعة لقطاع الاتصالات الراديوية في الاتحاد </w:t>
            </w:r>
            <w:r w:rsidRPr="009D6DBB">
              <w:rPr>
                <w:rFonts w:hint="cs"/>
                <w:rtl/>
                <w:lang w:bidi="ar-JO"/>
              </w:rPr>
              <w:t xml:space="preserve">تعقد </w:t>
            </w:r>
            <w:r w:rsidR="00022814" w:rsidRPr="009D6DBB">
              <w:rPr>
                <w:rFonts w:hint="cs"/>
                <w:rtl/>
                <w:lang w:bidi="ar-JO"/>
              </w:rPr>
              <w:t>عادة اجتماعاً واحداً في السنة.</w:t>
            </w:r>
          </w:p>
        </w:tc>
      </w:tr>
      <w:tr w:rsidR="00CA59AD" w:rsidRPr="009D6DBB" w:rsidTr="00481A26">
        <w:tc>
          <w:tcPr>
            <w:tcW w:w="4807" w:type="dxa"/>
            <w:tcBorders>
              <w:top w:val="single" w:sz="4" w:space="0" w:color="auto"/>
              <w:left w:val="single" w:sz="4" w:space="0" w:color="auto"/>
              <w:bottom w:val="single" w:sz="4" w:space="0" w:color="auto"/>
              <w:right w:val="single" w:sz="4" w:space="0" w:color="auto"/>
            </w:tcBorders>
          </w:tcPr>
          <w:p w:rsidR="00612692" w:rsidRPr="00612692" w:rsidRDefault="00CA59AD" w:rsidP="00A051ED">
            <w:r w:rsidRPr="009D6DBB">
              <w:rPr>
                <w:rFonts w:hint="cs"/>
                <w:b/>
                <w:bCs/>
                <w:i/>
                <w:iCs/>
                <w:rtl/>
              </w:rPr>
              <w:t>مقترح إقليمي مشترك:</w:t>
            </w:r>
            <w:r w:rsidR="00A051ED">
              <w:rPr>
                <w:rFonts w:hint="cs"/>
                <w:b/>
                <w:bCs/>
                <w:i/>
                <w:iCs/>
                <w:rtl/>
              </w:rPr>
              <w:t xml:space="preserve"> </w:t>
            </w:r>
            <w:r w:rsidRPr="009D6DBB">
              <w:rPr>
                <w:rFonts w:hint="cs"/>
                <w:rtl/>
              </w:rPr>
              <w:t>نعم</w:t>
            </w:r>
          </w:p>
        </w:tc>
        <w:tc>
          <w:tcPr>
            <w:tcW w:w="4822" w:type="dxa"/>
            <w:tcBorders>
              <w:top w:val="single" w:sz="4" w:space="0" w:color="auto"/>
              <w:left w:val="single" w:sz="4" w:space="0" w:color="auto"/>
              <w:bottom w:val="single" w:sz="4" w:space="0" w:color="auto"/>
              <w:right w:val="single" w:sz="4" w:space="0" w:color="auto"/>
            </w:tcBorders>
          </w:tcPr>
          <w:p w:rsidR="00CA59AD" w:rsidRPr="009D6DBB" w:rsidRDefault="00CA59AD" w:rsidP="00986A0B">
            <w:pPr>
              <w:rPr>
                <w:b/>
                <w:iCs/>
              </w:rPr>
            </w:pPr>
            <w:r w:rsidRPr="009D6DBB">
              <w:rPr>
                <w:rFonts w:hint="cs"/>
                <w:b/>
                <w:bCs/>
                <w:i/>
                <w:iCs/>
                <w:rtl/>
              </w:rPr>
              <w:t xml:space="preserve">مقترح من عدة بلدان: </w:t>
            </w:r>
            <w:r w:rsidR="00986A0B" w:rsidRPr="009D6DBB">
              <w:rPr>
                <w:rFonts w:hint="cs"/>
                <w:rtl/>
              </w:rPr>
              <w:t>لا</w:t>
            </w:r>
          </w:p>
          <w:p w:rsidR="00CA59AD" w:rsidRPr="009D6DBB" w:rsidRDefault="00CA59AD" w:rsidP="005541C7">
            <w:pPr>
              <w:rPr>
                <w:b/>
                <w:i/>
              </w:rPr>
            </w:pPr>
            <w:r w:rsidRPr="009D6DBB">
              <w:rPr>
                <w:rFonts w:hint="cs"/>
                <w:b/>
                <w:bCs/>
                <w:i/>
                <w:iCs/>
                <w:rtl/>
              </w:rPr>
              <w:t>عدد البلدان:</w:t>
            </w:r>
          </w:p>
        </w:tc>
      </w:tr>
      <w:tr w:rsidR="00612692" w:rsidRPr="009D6DBB" w:rsidTr="000A14E0">
        <w:tc>
          <w:tcPr>
            <w:tcW w:w="4807" w:type="dxa"/>
            <w:tcBorders>
              <w:top w:val="single" w:sz="4" w:space="0" w:color="auto"/>
              <w:left w:val="single" w:sz="4" w:space="0" w:color="auto"/>
              <w:bottom w:val="single" w:sz="4" w:space="0" w:color="auto"/>
              <w:right w:val="nil"/>
            </w:tcBorders>
          </w:tcPr>
          <w:p w:rsidR="00612692" w:rsidRPr="009D6DBB" w:rsidRDefault="00612692" w:rsidP="00612692">
            <w:pPr>
              <w:rPr>
                <w:b/>
                <w:bCs/>
                <w:i/>
                <w:iCs/>
                <w:rtl/>
                <w:lang w:bidi="ar-EG"/>
              </w:rPr>
            </w:pPr>
            <w:r w:rsidRPr="00612692">
              <w:rPr>
                <w:rFonts w:hint="cs"/>
                <w:b/>
                <w:bCs/>
                <w:i/>
                <w:iCs/>
                <w:rtl/>
                <w:lang w:bidi="ar-EG"/>
              </w:rPr>
              <w:t>ملاحظات</w:t>
            </w:r>
          </w:p>
        </w:tc>
        <w:tc>
          <w:tcPr>
            <w:tcW w:w="4822" w:type="dxa"/>
            <w:tcBorders>
              <w:top w:val="single" w:sz="4" w:space="0" w:color="auto"/>
              <w:left w:val="nil"/>
              <w:bottom w:val="single" w:sz="4" w:space="0" w:color="auto"/>
              <w:right w:val="single" w:sz="4" w:space="0" w:color="auto"/>
            </w:tcBorders>
          </w:tcPr>
          <w:p w:rsidR="00612692" w:rsidRPr="009D6DBB" w:rsidRDefault="00612692" w:rsidP="00986A0B">
            <w:pPr>
              <w:rPr>
                <w:b/>
                <w:bCs/>
                <w:i/>
                <w:iCs/>
                <w:rtl/>
              </w:rPr>
            </w:pPr>
          </w:p>
        </w:tc>
      </w:tr>
    </w:tbl>
    <w:p w:rsidR="00CA59AD" w:rsidRPr="009D6DBB" w:rsidRDefault="00CA59AD" w:rsidP="00CA59AD">
      <w:pPr>
        <w:pStyle w:val="Reasons"/>
        <w:rPr>
          <w:rtl/>
          <w:lang w:bidi="ar-EG"/>
        </w:rPr>
      </w:pPr>
    </w:p>
    <w:p w:rsidR="00CA59AD" w:rsidRPr="009D6DBB" w:rsidRDefault="00CA59AD">
      <w:pPr>
        <w:tabs>
          <w:tab w:val="clear" w:pos="1134"/>
        </w:tabs>
        <w:bidi w:val="0"/>
        <w:spacing w:before="0" w:line="240" w:lineRule="auto"/>
        <w:jc w:val="left"/>
        <w:rPr>
          <w:rtl/>
        </w:rPr>
      </w:pPr>
      <w:r w:rsidRPr="009D6DBB">
        <w:rPr>
          <w:rtl/>
        </w:rPr>
        <w:br w:type="page"/>
      </w:r>
    </w:p>
    <w:p w:rsidR="00CA59AD" w:rsidRPr="009D6DBB" w:rsidRDefault="00CA59AD" w:rsidP="00CD1187">
      <w:pPr>
        <w:pStyle w:val="AnnexNo"/>
        <w:rPr>
          <w:lang w:bidi="ar-SA"/>
        </w:rPr>
      </w:pPr>
      <w:r w:rsidRPr="009D6DBB">
        <w:rPr>
          <w:rFonts w:hint="cs"/>
          <w:rtl/>
        </w:rPr>
        <w:lastRenderedPageBreak/>
        <w:t>الملحق </w:t>
      </w:r>
      <w:r w:rsidRPr="009D6DBB">
        <w:t>2</w:t>
      </w:r>
    </w:p>
    <w:p w:rsidR="005E69D0" w:rsidRPr="009D6DBB" w:rsidRDefault="00BD22C8">
      <w:pPr>
        <w:pStyle w:val="Proposal"/>
      </w:pPr>
      <w:r w:rsidRPr="009D6DBB">
        <w:t>ADD</w:t>
      </w:r>
      <w:r w:rsidRPr="009D6DBB">
        <w:tab/>
        <w:t>CHN/62A24/4</w:t>
      </w:r>
    </w:p>
    <w:p w:rsidR="005E69D0" w:rsidRPr="0095423F" w:rsidRDefault="00BD22C8" w:rsidP="0095423F">
      <w:pPr>
        <w:pStyle w:val="ResNo"/>
      </w:pPr>
      <w:r w:rsidRPr="0095423F">
        <w:rPr>
          <w:rtl/>
        </w:rPr>
        <w:t xml:space="preserve">مشـروع قـرار جديـد </w:t>
      </w:r>
      <w:r w:rsidR="00CD1187" w:rsidRPr="0095423F">
        <w:t>[CHN-C10-NEW A.I._NOVEL AIS] (WRC</w:t>
      </w:r>
      <w:r w:rsidR="00CD1187" w:rsidRPr="0095423F">
        <w:noBreakHyphen/>
        <w:t>15)</w:t>
      </w:r>
    </w:p>
    <w:p w:rsidR="005E69D0" w:rsidRPr="004E0606" w:rsidRDefault="004E0606" w:rsidP="00A6459A">
      <w:pPr>
        <w:pStyle w:val="Restitle"/>
        <w:rPr>
          <w:rFonts w:eastAsia="SimSun"/>
          <w:rtl/>
          <w:lang w:eastAsia="zh-CN" w:bidi="ar-EG"/>
        </w:rPr>
      </w:pPr>
      <w:r w:rsidRPr="004E0606">
        <w:rPr>
          <w:rtl/>
        </w:rPr>
        <w:t xml:space="preserve">النظر </w:t>
      </w:r>
      <w:r w:rsidRPr="004E0606">
        <w:rPr>
          <w:rFonts w:hint="cs"/>
          <w:rtl/>
        </w:rPr>
        <w:t>في</w:t>
      </w:r>
      <w:r w:rsidRPr="004E0606">
        <w:rPr>
          <w:rtl/>
        </w:rPr>
        <w:t xml:space="preserve"> المتطلبات </w:t>
      </w:r>
      <w:r w:rsidRPr="004E0606">
        <w:rPr>
          <w:rFonts w:hint="cs"/>
          <w:rtl/>
        </w:rPr>
        <w:t>من</w:t>
      </w:r>
      <w:r w:rsidRPr="004E0606">
        <w:rPr>
          <w:rtl/>
        </w:rPr>
        <w:t xml:space="preserve"> الترددات </w:t>
      </w:r>
      <w:r w:rsidRPr="004E0606">
        <w:rPr>
          <w:rFonts w:hint="cs"/>
          <w:rtl/>
        </w:rPr>
        <w:t xml:space="preserve">الممكن إسنادها </w:t>
      </w:r>
      <w:r w:rsidRPr="004E0606">
        <w:rPr>
          <w:rtl/>
        </w:rPr>
        <w:t>والإجراءات التنظيمية</w:t>
      </w:r>
      <w:r w:rsidR="00A6459A">
        <w:rPr>
          <w:rtl/>
        </w:rPr>
        <w:br/>
      </w:r>
      <w:r w:rsidRPr="004E0606">
        <w:rPr>
          <w:rFonts w:hint="cs"/>
          <w:rtl/>
        </w:rPr>
        <w:t>الممكن تطبيقها</w:t>
      </w:r>
      <w:r w:rsidRPr="004E0606">
        <w:rPr>
          <w:rtl/>
        </w:rPr>
        <w:t xml:space="preserve"> لحماية </w:t>
      </w:r>
      <w:r w:rsidRPr="004E0606">
        <w:rPr>
          <w:rFonts w:hint="cs"/>
          <w:rtl/>
        </w:rPr>
        <w:t>نظام</w:t>
      </w:r>
      <w:r w:rsidRPr="004E0606">
        <w:rPr>
          <w:rtl/>
        </w:rPr>
        <w:t xml:space="preserve"> التعرف الأوتوماتي</w:t>
      </w:r>
      <w:r w:rsidRPr="004E0606">
        <w:t xml:space="preserve"> (AIS) </w:t>
      </w:r>
      <w:r w:rsidRPr="004E0606">
        <w:rPr>
          <w:rtl/>
        </w:rPr>
        <w:t>ودعم الأجهزة الجديدة</w:t>
      </w:r>
      <w:r w:rsidR="00A6459A">
        <w:rPr>
          <w:rtl/>
        </w:rPr>
        <w:br/>
      </w:r>
      <w:r w:rsidRPr="004E0606">
        <w:rPr>
          <w:rFonts w:hint="cs"/>
          <w:rtl/>
        </w:rPr>
        <w:t xml:space="preserve">التي تُستخدم فيها </w:t>
      </w:r>
      <w:r w:rsidRPr="004E0606">
        <w:rPr>
          <w:rtl/>
        </w:rPr>
        <w:t>تكنولوجيا</w:t>
      </w:r>
      <w:r w:rsidRPr="004E0606">
        <w:rPr>
          <w:rFonts w:hint="cs"/>
          <w:rtl/>
        </w:rPr>
        <w:t xml:space="preserve"> </w:t>
      </w:r>
      <w:r w:rsidRPr="004E0606">
        <w:t>AIS</w:t>
      </w:r>
    </w:p>
    <w:p w:rsidR="00CD1187" w:rsidRPr="009D6DBB" w:rsidRDefault="00CD1187" w:rsidP="00CD1187">
      <w:pPr>
        <w:pStyle w:val="Normalaftertitle"/>
        <w:rPr>
          <w:rtl/>
          <w:lang w:bidi="ar-EG"/>
        </w:rPr>
      </w:pPr>
      <w:r w:rsidRPr="009D6DBB">
        <w:rPr>
          <w:rFonts w:hint="cs"/>
          <w:rtl/>
        </w:rPr>
        <w:t>إن</w:t>
      </w:r>
      <w:r w:rsidRPr="009D6DBB">
        <w:rPr>
          <w:rFonts w:hint="eastAsia"/>
          <w:rtl/>
        </w:rPr>
        <w:t> </w:t>
      </w:r>
      <w:r w:rsidRPr="009D6DBB">
        <w:rPr>
          <w:rFonts w:hint="cs"/>
          <w:rtl/>
        </w:rPr>
        <w:t xml:space="preserve">المؤتمر العالمي للاتصالات الراديوية (جنيف، </w:t>
      </w:r>
      <w:r w:rsidRPr="009D6DBB">
        <w:t>2015</w:t>
      </w:r>
      <w:r w:rsidRPr="009D6DBB">
        <w:rPr>
          <w:rFonts w:hint="cs"/>
          <w:rtl/>
          <w:lang w:bidi="ar-EG"/>
        </w:rPr>
        <w:t>)،</w:t>
      </w:r>
    </w:p>
    <w:p w:rsidR="00CD1187" w:rsidRPr="009D6DBB" w:rsidRDefault="00CD1187" w:rsidP="00CD1187">
      <w:pPr>
        <w:pStyle w:val="Call"/>
        <w:rPr>
          <w:rtl/>
          <w:lang w:bidi="ar-EG"/>
        </w:rPr>
      </w:pPr>
      <w:r w:rsidRPr="009D6DBB">
        <w:rPr>
          <w:rFonts w:hint="cs"/>
          <w:rtl/>
          <w:lang w:bidi="ar-EG"/>
        </w:rPr>
        <w:t>إذ يضع في اعتباره</w:t>
      </w:r>
    </w:p>
    <w:p w:rsidR="00CD1187" w:rsidRPr="009D6DBB" w:rsidRDefault="00CD1187" w:rsidP="00B043B9">
      <w:pPr>
        <w:rPr>
          <w:rFonts w:ascii="Traditional Arabic" w:hAnsi="Traditional Arabic"/>
          <w:rtl/>
          <w:lang w:bidi="ar-EG"/>
        </w:rPr>
      </w:pPr>
      <w:r w:rsidRPr="009D6DBB">
        <w:rPr>
          <w:rFonts w:ascii="Traditional Arabic" w:hAnsi="Traditional Arabic"/>
          <w:i/>
          <w:iCs/>
          <w:rtl/>
        </w:rPr>
        <w:t> ﺃ )</w:t>
      </w:r>
      <w:r w:rsidRPr="009D6DBB">
        <w:rPr>
          <w:rFonts w:ascii="Traditional Arabic" w:hAnsi="Traditional Arabic"/>
          <w:rtl/>
        </w:rPr>
        <w:tab/>
      </w:r>
      <w:r w:rsidRPr="009D6DBB">
        <w:rPr>
          <w:rFonts w:ascii="Traditional Arabic" w:hAnsi="Traditional Arabic" w:hint="cs"/>
          <w:rtl/>
        </w:rPr>
        <w:t xml:space="preserve">أن </w:t>
      </w:r>
      <w:r w:rsidR="003A08AB">
        <w:rPr>
          <w:rFonts w:ascii="Traditional Arabic" w:hAnsi="Traditional Arabic" w:hint="cs"/>
          <w:rtl/>
        </w:rPr>
        <w:t>نظ</w:t>
      </w:r>
      <w:r w:rsidR="004B73A4">
        <w:rPr>
          <w:rFonts w:ascii="Traditional Arabic" w:hAnsi="Traditional Arabic" w:hint="cs"/>
          <w:rtl/>
        </w:rPr>
        <w:t>ا</w:t>
      </w:r>
      <w:r w:rsidR="003A08AB">
        <w:rPr>
          <w:rFonts w:ascii="Traditional Arabic" w:hAnsi="Traditional Arabic" w:hint="cs"/>
          <w:rtl/>
        </w:rPr>
        <w:t>م</w:t>
      </w:r>
      <w:r w:rsidRPr="009D6DBB">
        <w:rPr>
          <w:rFonts w:ascii="Traditional Arabic" w:hAnsi="Traditional Arabic" w:hint="cs"/>
          <w:rtl/>
        </w:rPr>
        <w:t xml:space="preserve"> التعرف الأوتوماتي </w:t>
      </w:r>
      <w:r w:rsidRPr="009D6DBB">
        <w:t>(AIS)</w:t>
      </w:r>
      <w:r w:rsidRPr="009D6DBB">
        <w:rPr>
          <w:rFonts w:ascii="Traditional Arabic" w:hAnsi="Traditional Arabic" w:hint="cs"/>
          <w:rtl/>
          <w:lang w:bidi="ar-EG"/>
        </w:rPr>
        <w:t xml:space="preserve"> ه</w:t>
      </w:r>
      <w:r w:rsidR="004B73A4">
        <w:rPr>
          <w:rFonts w:ascii="Traditional Arabic" w:hAnsi="Traditional Arabic" w:hint="cs"/>
          <w:rtl/>
          <w:lang w:bidi="ar-EG"/>
        </w:rPr>
        <w:t>و</w:t>
      </w:r>
      <w:r w:rsidRPr="009D6DBB">
        <w:rPr>
          <w:rFonts w:ascii="Traditional Arabic" w:hAnsi="Traditional Arabic" w:hint="cs"/>
          <w:rtl/>
          <w:lang w:bidi="ar-EG"/>
        </w:rPr>
        <w:t xml:space="preserve"> تكنولوجيا </w:t>
      </w:r>
      <w:r w:rsidR="00B043B9">
        <w:rPr>
          <w:rFonts w:ascii="Traditional Arabic" w:hAnsi="Traditional Arabic" w:hint="cs"/>
          <w:rtl/>
          <w:lang w:bidi="ar-EG"/>
        </w:rPr>
        <w:t>مجرَّبة</w:t>
      </w:r>
      <w:r w:rsidRPr="009D6DBB">
        <w:rPr>
          <w:rFonts w:ascii="Traditional Arabic" w:hAnsi="Traditional Arabic" w:hint="cs"/>
          <w:rtl/>
          <w:lang w:bidi="ar-EG"/>
        </w:rPr>
        <w:t xml:space="preserve"> لتطبيقات السلامة البحرية، توفر وظائف التعرف، ووظائف سلامة الملاحة، والأدوات المساعدة على الملاحة، وإشارات تحديد الموقع، واتصالات البيانات؛</w:t>
      </w:r>
    </w:p>
    <w:p w:rsidR="00CD1187" w:rsidRPr="00A066CE" w:rsidRDefault="00CD1187" w:rsidP="00B043B9">
      <w:pPr>
        <w:rPr>
          <w:rFonts w:ascii="Traditional Arabic" w:hAnsi="Traditional Arabic"/>
          <w:spacing w:val="4"/>
          <w:rtl/>
        </w:rPr>
      </w:pPr>
      <w:r w:rsidRPr="00A066CE">
        <w:rPr>
          <w:rFonts w:ascii="Traditional Arabic" w:hAnsi="Traditional Arabic"/>
          <w:i/>
          <w:iCs/>
          <w:spacing w:val="4"/>
          <w:rtl/>
        </w:rPr>
        <w:t>ﺏ</w:t>
      </w:r>
      <w:r w:rsidRPr="00A066CE">
        <w:rPr>
          <w:i/>
          <w:iCs/>
          <w:spacing w:val="4"/>
          <w:rtl/>
        </w:rPr>
        <w:t>)</w:t>
      </w:r>
      <w:r w:rsidRPr="00A066CE">
        <w:rPr>
          <w:spacing w:val="4"/>
          <w:rtl/>
        </w:rPr>
        <w:tab/>
      </w:r>
      <w:r w:rsidRPr="00A066CE">
        <w:rPr>
          <w:rFonts w:ascii="Traditional Arabic" w:hAnsi="Traditional Arabic" w:hint="cs"/>
          <w:spacing w:val="4"/>
          <w:rtl/>
        </w:rPr>
        <w:t xml:space="preserve">أن </w:t>
      </w:r>
      <w:r w:rsidR="004B73A4" w:rsidRPr="00A066CE">
        <w:rPr>
          <w:rFonts w:ascii="Traditional Arabic" w:hAnsi="Traditional Arabic" w:hint="cs"/>
          <w:spacing w:val="4"/>
          <w:rtl/>
        </w:rPr>
        <w:t xml:space="preserve">سلامة الملاحة </w:t>
      </w:r>
      <w:r w:rsidR="00A611B1" w:rsidRPr="00A066CE">
        <w:rPr>
          <w:rFonts w:ascii="Traditional Arabic" w:hAnsi="Traditional Arabic" w:hint="cs"/>
          <w:spacing w:val="4"/>
          <w:rtl/>
        </w:rPr>
        <w:t>تستلزم</w:t>
      </w:r>
      <w:r w:rsidR="00B043B9" w:rsidRPr="00A066CE">
        <w:rPr>
          <w:rFonts w:ascii="Traditional Arabic" w:hAnsi="Traditional Arabic" w:hint="cs"/>
          <w:spacing w:val="4"/>
          <w:rtl/>
        </w:rPr>
        <w:t xml:space="preserve"> التعرف</w:t>
      </w:r>
      <w:r w:rsidR="00D6748D" w:rsidRPr="00A066CE">
        <w:rPr>
          <w:rFonts w:ascii="Traditional Arabic" w:hAnsi="Traditional Arabic" w:hint="cs"/>
          <w:spacing w:val="4"/>
          <w:rtl/>
        </w:rPr>
        <w:t>َ</w:t>
      </w:r>
      <w:r w:rsidR="00B043B9" w:rsidRPr="00A066CE">
        <w:rPr>
          <w:rFonts w:ascii="Traditional Arabic" w:hAnsi="Traditional Arabic" w:hint="cs"/>
          <w:spacing w:val="4"/>
          <w:rtl/>
        </w:rPr>
        <w:t xml:space="preserve"> على الأجسام</w:t>
      </w:r>
      <w:r w:rsidRPr="00A066CE">
        <w:rPr>
          <w:rFonts w:ascii="Traditional Arabic" w:hAnsi="Traditional Arabic" w:hint="cs"/>
          <w:spacing w:val="4"/>
          <w:rtl/>
        </w:rPr>
        <w:t xml:space="preserve">، مثل شبكات الصيد، والسفن والصنادل المقطورة غير </w:t>
      </w:r>
      <w:r w:rsidR="00A611B1" w:rsidRPr="00A066CE">
        <w:rPr>
          <w:rFonts w:ascii="Traditional Arabic" w:hAnsi="Traditional Arabic" w:hint="cs"/>
          <w:spacing w:val="4"/>
          <w:rtl/>
        </w:rPr>
        <w:t>ذات المحرك</w:t>
      </w:r>
      <w:r w:rsidRPr="00A066CE">
        <w:rPr>
          <w:rFonts w:ascii="Traditional Arabic" w:hAnsi="Traditional Arabic" w:hint="cs"/>
          <w:spacing w:val="4"/>
          <w:rtl/>
        </w:rPr>
        <w:t xml:space="preserve">، والسفن المهجورة، وقطع الجليد العائمة، </w:t>
      </w:r>
      <w:r w:rsidR="003D37D5" w:rsidRPr="00A066CE">
        <w:rPr>
          <w:rFonts w:ascii="Traditional Arabic" w:hAnsi="Traditional Arabic" w:hint="cs"/>
          <w:spacing w:val="4"/>
          <w:rtl/>
        </w:rPr>
        <w:t>والروبوتات</w:t>
      </w:r>
      <w:r w:rsidRPr="00A066CE">
        <w:rPr>
          <w:rFonts w:ascii="Traditional Arabic" w:hAnsi="Traditional Arabic" w:hint="cs"/>
          <w:spacing w:val="4"/>
          <w:rtl/>
        </w:rPr>
        <w:t xml:space="preserve"> </w:t>
      </w:r>
      <w:r w:rsidR="006D4069" w:rsidRPr="00A066CE">
        <w:rPr>
          <w:rFonts w:ascii="Traditional Arabic" w:hAnsi="Traditional Arabic" w:hint="cs"/>
          <w:spacing w:val="4"/>
          <w:rtl/>
        </w:rPr>
        <w:t xml:space="preserve">البحرية </w:t>
      </w:r>
      <w:r w:rsidR="003D37D5" w:rsidRPr="00A066CE">
        <w:rPr>
          <w:rFonts w:ascii="Traditional Arabic" w:hAnsi="Traditional Arabic" w:hint="cs"/>
          <w:spacing w:val="4"/>
          <w:rtl/>
        </w:rPr>
        <w:t>التي تحركها الأمواج</w:t>
      </w:r>
      <w:r w:rsidRPr="00A066CE">
        <w:rPr>
          <w:rFonts w:ascii="Traditional Arabic" w:hAnsi="Traditional Arabic" w:hint="cs"/>
          <w:spacing w:val="4"/>
          <w:rtl/>
        </w:rPr>
        <w:t>، والعوامات المنساقة</w:t>
      </w:r>
      <w:r w:rsidR="00B043B9" w:rsidRPr="00A066CE">
        <w:rPr>
          <w:rFonts w:ascii="Traditional Arabic" w:hAnsi="Traditional Arabic" w:hint="cs"/>
          <w:spacing w:val="4"/>
          <w:rtl/>
        </w:rPr>
        <w:t>، وتمييز</w:t>
      </w:r>
      <w:r w:rsidR="00D6748D" w:rsidRPr="00A066CE">
        <w:rPr>
          <w:rFonts w:ascii="Traditional Arabic" w:hAnsi="Traditional Arabic" w:hint="cs"/>
          <w:spacing w:val="4"/>
          <w:rtl/>
        </w:rPr>
        <w:t>َ</w:t>
      </w:r>
      <w:r w:rsidR="00B043B9" w:rsidRPr="00A066CE">
        <w:rPr>
          <w:rFonts w:ascii="Traditional Arabic" w:hAnsi="Traditional Arabic" w:hint="cs"/>
          <w:spacing w:val="4"/>
          <w:rtl/>
        </w:rPr>
        <w:t xml:space="preserve"> هذه الأجسام في البيئة البحرية</w:t>
      </w:r>
      <w:r w:rsidRPr="00A066CE">
        <w:rPr>
          <w:rFonts w:ascii="Traditional Arabic" w:hAnsi="Traditional Arabic" w:hint="cs"/>
          <w:spacing w:val="4"/>
          <w:rtl/>
        </w:rPr>
        <w:t>؛</w:t>
      </w:r>
    </w:p>
    <w:p w:rsidR="00CD1187" w:rsidRPr="009D6DBB" w:rsidRDefault="00CD1187" w:rsidP="006D4069">
      <w:pPr>
        <w:rPr>
          <w:rFonts w:ascii="Traditional Arabic" w:hAnsi="Traditional Arabic"/>
          <w:rtl/>
        </w:rPr>
      </w:pPr>
      <w:r w:rsidRPr="009D6DBB">
        <w:rPr>
          <w:rFonts w:ascii="Traditional Arabic" w:hAnsi="Traditional Arabic"/>
          <w:i/>
          <w:iCs/>
          <w:rtl/>
        </w:rPr>
        <w:t>ﺝ</w:t>
      </w:r>
      <w:r w:rsidRPr="009D6DBB">
        <w:rPr>
          <w:i/>
          <w:iCs/>
          <w:rtl/>
        </w:rPr>
        <w:t>)</w:t>
      </w:r>
      <w:r w:rsidRPr="009D6DBB">
        <w:rPr>
          <w:rtl/>
        </w:rPr>
        <w:tab/>
      </w:r>
      <w:r w:rsidRPr="009D6DBB">
        <w:rPr>
          <w:rFonts w:ascii="Traditional Arabic" w:hAnsi="Traditional Arabic" w:hint="cs"/>
          <w:rtl/>
        </w:rPr>
        <w:t>أن</w:t>
      </w:r>
      <w:r w:rsidR="006D4069">
        <w:rPr>
          <w:rFonts w:ascii="Traditional Arabic" w:hAnsi="Traditional Arabic" w:hint="cs"/>
          <w:rtl/>
        </w:rPr>
        <w:t>ه قد استُحدثت</w:t>
      </w:r>
      <w:r w:rsidRPr="009D6DBB">
        <w:rPr>
          <w:rFonts w:ascii="Traditional Arabic" w:hAnsi="Traditional Arabic" w:hint="cs"/>
          <w:rtl/>
        </w:rPr>
        <w:t xml:space="preserve"> </w:t>
      </w:r>
      <w:r w:rsidR="006D4069">
        <w:rPr>
          <w:rFonts w:ascii="Traditional Arabic" w:hAnsi="Traditional Arabic" w:hint="cs"/>
          <w:rtl/>
        </w:rPr>
        <w:t xml:space="preserve">لأغراض </w:t>
      </w:r>
      <w:r w:rsidR="006D4069" w:rsidRPr="009D6DBB">
        <w:rPr>
          <w:rFonts w:ascii="Traditional Arabic" w:hAnsi="Traditional Arabic" w:hint="cs"/>
          <w:rtl/>
        </w:rPr>
        <w:t xml:space="preserve">السلامة </w:t>
      </w:r>
      <w:r w:rsidRPr="009D6DBB">
        <w:rPr>
          <w:rFonts w:ascii="Traditional Arabic" w:hAnsi="Traditional Arabic" w:hint="cs"/>
          <w:rtl/>
        </w:rPr>
        <w:t>أجهزة ت</w:t>
      </w:r>
      <w:r w:rsidR="006D4069">
        <w:rPr>
          <w:rFonts w:ascii="Traditional Arabic" w:hAnsi="Traditional Arabic" w:hint="cs"/>
          <w:rtl/>
        </w:rPr>
        <w:t>ُ</w:t>
      </w:r>
      <w:r w:rsidRPr="009D6DBB">
        <w:rPr>
          <w:rFonts w:ascii="Traditional Arabic" w:hAnsi="Traditional Arabic" w:hint="cs"/>
          <w:rtl/>
        </w:rPr>
        <w:t xml:space="preserve">ستخدم </w:t>
      </w:r>
      <w:r w:rsidR="006D4069">
        <w:rPr>
          <w:rFonts w:ascii="Traditional Arabic" w:hAnsi="Traditional Arabic" w:hint="cs"/>
          <w:rtl/>
        </w:rPr>
        <w:t xml:space="preserve">فيها </w:t>
      </w:r>
      <w:r w:rsidRPr="009D6DBB">
        <w:rPr>
          <w:rFonts w:ascii="Traditional Arabic" w:hAnsi="Traditional Arabic" w:hint="cs"/>
          <w:rtl/>
        </w:rPr>
        <w:t xml:space="preserve">تكنولوجيات شبيهة بتكنولوجيا </w:t>
      </w:r>
      <w:r w:rsidRPr="009D6DBB">
        <w:rPr>
          <w:rFonts w:ascii="Traditional Arabic" w:hAnsi="Traditional Arabic"/>
        </w:rPr>
        <w:t>AIS</w:t>
      </w:r>
      <w:r w:rsidRPr="009D6DBB">
        <w:rPr>
          <w:rFonts w:ascii="Traditional Arabic" w:hAnsi="Traditional Arabic" w:hint="cs"/>
          <w:rtl/>
        </w:rPr>
        <w:t xml:space="preserve"> </w:t>
      </w:r>
      <w:r w:rsidR="006D4069">
        <w:rPr>
          <w:rFonts w:ascii="Traditional Arabic" w:hAnsi="Traditional Arabic" w:hint="cs"/>
          <w:rtl/>
        </w:rPr>
        <w:t>متوفرة في الأسواق</w:t>
      </w:r>
      <w:r w:rsidR="00D340B4">
        <w:rPr>
          <w:rFonts w:ascii="Traditional Arabic" w:hAnsi="Traditional Arabic" w:hint="cs"/>
          <w:rtl/>
        </w:rPr>
        <w:t xml:space="preserve"> الآن ويُ</w:t>
      </w:r>
      <w:r w:rsidRPr="009D6DBB">
        <w:rPr>
          <w:rFonts w:ascii="Traditional Arabic" w:hAnsi="Traditional Arabic" w:hint="cs"/>
          <w:rtl/>
        </w:rPr>
        <w:t>توقع أن يزداد عددها في المستقبل؛</w:t>
      </w:r>
    </w:p>
    <w:p w:rsidR="00CD1187" w:rsidRPr="009D6DBB" w:rsidRDefault="00CD1187" w:rsidP="00D340B4">
      <w:pPr>
        <w:rPr>
          <w:rFonts w:ascii="Traditional Arabic" w:hAnsi="Traditional Arabic"/>
          <w:rtl/>
        </w:rPr>
      </w:pPr>
      <w:r w:rsidRPr="009D6DBB">
        <w:rPr>
          <w:rFonts w:ascii="Traditional Arabic" w:hAnsi="Traditional Arabic"/>
          <w:i/>
          <w:iCs/>
          <w:rtl/>
        </w:rPr>
        <w:t>ﺩ</w:t>
      </w:r>
      <w:r w:rsidRPr="009D6DBB">
        <w:rPr>
          <w:i/>
          <w:iCs/>
          <w:rtl/>
        </w:rPr>
        <w:t> )</w:t>
      </w:r>
      <w:r w:rsidRPr="009D6DBB">
        <w:rPr>
          <w:rtl/>
        </w:rPr>
        <w:tab/>
      </w:r>
      <w:r w:rsidRPr="009D6DBB">
        <w:rPr>
          <w:rFonts w:ascii="Traditional Arabic" w:hAnsi="Traditional Arabic" w:hint="cs"/>
          <w:rtl/>
        </w:rPr>
        <w:t>أن</w:t>
      </w:r>
      <w:r w:rsidR="00D340B4">
        <w:rPr>
          <w:rFonts w:ascii="Traditional Arabic" w:hAnsi="Traditional Arabic" w:hint="cs"/>
          <w:rtl/>
        </w:rPr>
        <w:t>ه</w:t>
      </w:r>
      <w:r w:rsidRPr="009D6DBB">
        <w:rPr>
          <w:rFonts w:ascii="Traditional Arabic" w:hAnsi="Traditional Arabic" w:hint="cs"/>
          <w:rtl/>
        </w:rPr>
        <w:t xml:space="preserve"> </w:t>
      </w:r>
      <w:r w:rsidR="00D340B4">
        <w:rPr>
          <w:rFonts w:ascii="Traditional Arabic" w:hAnsi="Traditional Arabic" w:hint="cs"/>
          <w:rtl/>
        </w:rPr>
        <w:t xml:space="preserve">تلزم في </w:t>
      </w:r>
      <w:r w:rsidRPr="009D6DBB">
        <w:rPr>
          <w:rFonts w:ascii="Traditional Arabic" w:hAnsi="Traditional Arabic" w:hint="cs"/>
          <w:rtl/>
        </w:rPr>
        <w:t xml:space="preserve">هذه الأجهزة </w:t>
      </w:r>
      <w:r w:rsidR="00D340B4">
        <w:rPr>
          <w:rFonts w:ascii="Traditional Arabic" w:hAnsi="Traditional Arabic" w:hint="cs"/>
          <w:rtl/>
        </w:rPr>
        <w:t>مميِّزات</w:t>
      </w:r>
      <w:r w:rsidRPr="009D6DBB">
        <w:rPr>
          <w:rFonts w:ascii="Traditional Arabic" w:hAnsi="Traditional Arabic" w:hint="cs"/>
          <w:rtl/>
        </w:rPr>
        <w:t xml:space="preserve"> فريدة </w:t>
      </w:r>
      <w:r w:rsidR="00D340B4">
        <w:rPr>
          <w:rFonts w:ascii="Traditional Arabic" w:hAnsi="Traditional Arabic" w:hint="cs"/>
          <w:rtl/>
        </w:rPr>
        <w:t>مختلفة عن</w:t>
      </w:r>
      <w:r w:rsidRPr="009D6DBB">
        <w:rPr>
          <w:rFonts w:ascii="Traditional Arabic" w:hAnsi="Traditional Arabic" w:hint="cs"/>
          <w:rtl/>
        </w:rPr>
        <w:t xml:space="preserve"> </w:t>
      </w:r>
      <w:r w:rsidR="00D340B4">
        <w:rPr>
          <w:rFonts w:ascii="Traditional Arabic" w:hAnsi="Traditional Arabic" w:hint="cs"/>
          <w:rtl/>
        </w:rPr>
        <w:t>المميِّزات</w:t>
      </w:r>
      <w:r w:rsidR="00D340B4" w:rsidRPr="009D6DBB">
        <w:rPr>
          <w:rFonts w:ascii="Traditional Arabic" w:hAnsi="Traditional Arabic" w:hint="cs"/>
          <w:rtl/>
        </w:rPr>
        <w:t xml:space="preserve"> </w:t>
      </w:r>
      <w:r w:rsidR="00D340B4">
        <w:rPr>
          <w:rFonts w:ascii="Traditional Arabic" w:hAnsi="Traditional Arabic" w:hint="cs"/>
          <w:rtl/>
        </w:rPr>
        <w:t>المستخدَمة في</w:t>
      </w:r>
      <w:r w:rsidRPr="009D6DBB">
        <w:rPr>
          <w:rFonts w:ascii="Traditional Arabic" w:hAnsi="Traditional Arabic" w:hint="cs"/>
          <w:rtl/>
        </w:rPr>
        <w:t xml:space="preserve"> </w:t>
      </w:r>
      <w:r w:rsidR="00D340B4">
        <w:rPr>
          <w:rFonts w:ascii="Traditional Arabic" w:hAnsi="Traditional Arabic" w:hint="cs"/>
          <w:rtl/>
        </w:rPr>
        <w:t>المعدات</w:t>
      </w:r>
      <w:r w:rsidRPr="009D6DBB">
        <w:rPr>
          <w:rFonts w:ascii="Traditional Arabic" w:hAnsi="Traditional Arabic" w:hint="cs"/>
          <w:rtl/>
        </w:rPr>
        <w:t xml:space="preserve"> الشخصية أو المحمولة على</w:t>
      </w:r>
      <w:r w:rsidR="00D340B4">
        <w:rPr>
          <w:rFonts w:ascii="Traditional Arabic" w:hAnsi="Traditional Arabic" w:hint="cs"/>
          <w:rtl/>
        </w:rPr>
        <w:t xml:space="preserve"> متن </w:t>
      </w:r>
      <w:r w:rsidRPr="009D6DBB">
        <w:rPr>
          <w:rFonts w:ascii="Traditional Arabic" w:hAnsi="Traditional Arabic" w:hint="eastAsia"/>
        </w:rPr>
        <w:t> </w:t>
      </w:r>
      <w:r w:rsidRPr="009D6DBB">
        <w:rPr>
          <w:rFonts w:ascii="Traditional Arabic" w:hAnsi="Traditional Arabic" w:hint="cs"/>
          <w:rtl/>
        </w:rPr>
        <w:t>السفن؛</w:t>
      </w:r>
    </w:p>
    <w:p w:rsidR="00CD1187" w:rsidRPr="009D6DBB" w:rsidRDefault="00CD1187" w:rsidP="00D340B4">
      <w:pPr>
        <w:rPr>
          <w:rFonts w:ascii="Traditional Arabic" w:hAnsi="Traditional Arabic"/>
          <w:rtl/>
        </w:rPr>
      </w:pPr>
      <w:r w:rsidRPr="009D6DBB">
        <w:rPr>
          <w:rFonts w:ascii="Traditional Arabic" w:hAnsi="Traditional Arabic"/>
          <w:i/>
          <w:iCs/>
          <w:rtl/>
        </w:rPr>
        <w:t>ﻫ</w:t>
      </w:r>
      <w:r w:rsidRPr="009D6DBB">
        <w:rPr>
          <w:i/>
          <w:iCs/>
          <w:rtl/>
        </w:rPr>
        <w:t> )</w:t>
      </w:r>
      <w:r w:rsidRPr="009D6DBB">
        <w:rPr>
          <w:rtl/>
        </w:rPr>
        <w:tab/>
      </w:r>
      <w:r w:rsidRPr="009D6DBB">
        <w:rPr>
          <w:rFonts w:ascii="Traditional Arabic" w:hAnsi="Traditional Arabic" w:hint="cs"/>
          <w:rtl/>
        </w:rPr>
        <w:t xml:space="preserve">أن هذه الأجهزة الجديدة </w:t>
      </w:r>
      <w:r w:rsidR="00D340B4">
        <w:rPr>
          <w:rFonts w:ascii="Traditional Arabic" w:hAnsi="Traditional Arabic" w:hint="cs"/>
          <w:rtl/>
        </w:rPr>
        <w:t>مصمَّمة</w:t>
      </w:r>
      <w:r w:rsidRPr="009D6DBB">
        <w:rPr>
          <w:rFonts w:ascii="Traditional Arabic" w:hAnsi="Traditional Arabic" w:hint="cs"/>
          <w:rtl/>
        </w:rPr>
        <w:t xml:space="preserve"> للإرسال فقط </w:t>
      </w:r>
      <w:r w:rsidR="00D340B4">
        <w:rPr>
          <w:rFonts w:ascii="Traditional Arabic" w:hAnsi="Traditional Arabic" w:hint="cs"/>
          <w:rtl/>
        </w:rPr>
        <w:t>لا</w:t>
      </w:r>
      <w:r w:rsidRPr="009D6DBB">
        <w:rPr>
          <w:rFonts w:ascii="Traditional Arabic" w:hAnsi="Traditional Arabic" w:hint="cs"/>
          <w:rtl/>
        </w:rPr>
        <w:t xml:space="preserve"> </w:t>
      </w:r>
      <w:r w:rsidR="00D340B4">
        <w:rPr>
          <w:rFonts w:ascii="Traditional Arabic" w:hAnsi="Traditional Arabic" w:hint="cs"/>
          <w:rtl/>
        </w:rPr>
        <w:t>للتنبيه</w:t>
      </w:r>
      <w:r w:rsidRPr="009D6DBB">
        <w:rPr>
          <w:rFonts w:ascii="Traditional Arabic" w:hAnsi="Traditional Arabic" w:hint="cs"/>
          <w:rtl/>
        </w:rPr>
        <w:t>،</w:t>
      </w:r>
    </w:p>
    <w:p w:rsidR="00CD1187" w:rsidRPr="009D6DBB" w:rsidRDefault="00CD1187" w:rsidP="00CD1187">
      <w:pPr>
        <w:pStyle w:val="Call"/>
        <w:rPr>
          <w:rtl/>
          <w:lang w:bidi="ar-EG"/>
        </w:rPr>
      </w:pPr>
      <w:r w:rsidRPr="009D6DBB">
        <w:rPr>
          <w:rFonts w:hint="cs"/>
          <w:rtl/>
          <w:lang w:bidi="ar-EG"/>
        </w:rPr>
        <w:t>وإذ يدرك</w:t>
      </w:r>
    </w:p>
    <w:p w:rsidR="00CD1187" w:rsidRPr="009D6DBB" w:rsidRDefault="00CD1187" w:rsidP="00E62E88">
      <w:pPr>
        <w:rPr>
          <w:rFonts w:ascii="Traditional Arabic" w:hAnsi="Traditional Arabic"/>
          <w:rtl/>
          <w:lang w:bidi="ar-EG"/>
        </w:rPr>
      </w:pPr>
      <w:r w:rsidRPr="009D6DBB">
        <w:rPr>
          <w:rFonts w:ascii="Traditional Arabic" w:hAnsi="Traditional Arabic"/>
          <w:rtl/>
        </w:rPr>
        <w:t> </w:t>
      </w:r>
      <w:r w:rsidRPr="009D6DBB">
        <w:rPr>
          <w:rFonts w:ascii="Traditional Arabic" w:hAnsi="Traditional Arabic"/>
          <w:i/>
          <w:iCs/>
          <w:rtl/>
        </w:rPr>
        <w:t>ﺃ )</w:t>
      </w:r>
      <w:r w:rsidRPr="009D6DBB">
        <w:rPr>
          <w:rFonts w:ascii="Traditional Arabic" w:hAnsi="Traditional Arabic"/>
          <w:rtl/>
        </w:rPr>
        <w:tab/>
      </w:r>
      <w:r w:rsidRPr="009D6DBB">
        <w:rPr>
          <w:rFonts w:hint="cs"/>
          <w:rtl/>
          <w:lang w:bidi="ar-EG"/>
        </w:rPr>
        <w:t xml:space="preserve">أنه ينبغي </w:t>
      </w:r>
      <w:r w:rsidR="00112439">
        <w:rPr>
          <w:rFonts w:hint="cs"/>
          <w:rtl/>
          <w:lang w:bidi="ar-EG"/>
        </w:rPr>
        <w:t xml:space="preserve">أن تخصَّص </w:t>
      </w:r>
      <w:r w:rsidRPr="009D6DBB">
        <w:rPr>
          <w:rFonts w:hint="cs"/>
          <w:rtl/>
          <w:lang w:bidi="ar-EG"/>
        </w:rPr>
        <w:t xml:space="preserve">للسفن التي تمتثل للاتفاقية الدولية لحماية الحياة البشرية في البحر </w:t>
      </w:r>
      <w:r w:rsidRPr="009D6DBB">
        <w:rPr>
          <w:lang w:bidi="ar-EG"/>
        </w:rPr>
        <w:t>(SOLAS)</w:t>
      </w:r>
      <w:r w:rsidR="00D340B4">
        <w:rPr>
          <w:rFonts w:hint="cs"/>
          <w:rtl/>
          <w:lang w:bidi="ar-EG"/>
        </w:rPr>
        <w:t xml:space="preserve"> لعام</w:t>
      </w:r>
      <w:r w:rsidR="00E62E88">
        <w:rPr>
          <w:rFonts w:hint="eastAsia"/>
          <w:rtl/>
          <w:lang w:bidi="ar-EG"/>
        </w:rPr>
        <w:t> </w:t>
      </w:r>
      <w:r w:rsidRPr="009D6DBB">
        <w:rPr>
          <w:lang w:bidi="ar-EG"/>
        </w:rPr>
        <w:t>1974</w:t>
      </w:r>
      <w:r w:rsidRPr="009D6DBB">
        <w:rPr>
          <w:rFonts w:hint="cs"/>
          <w:rtl/>
          <w:lang w:bidi="ar-EG"/>
        </w:rPr>
        <w:t xml:space="preserve"> (بصيغتها المعدلة) وللسفن الأخرى المجهزة ب</w:t>
      </w:r>
      <w:r w:rsidR="003A08AB">
        <w:rPr>
          <w:rFonts w:hint="cs"/>
          <w:rtl/>
          <w:lang w:bidi="ar-EG"/>
        </w:rPr>
        <w:t>نظم</w:t>
      </w:r>
      <w:r w:rsidRPr="009D6DBB">
        <w:rPr>
          <w:rFonts w:hint="cs"/>
          <w:rtl/>
          <w:lang w:bidi="ar-EG"/>
        </w:rPr>
        <w:t xml:space="preserve"> اتصالات راديوية أوتوماتية، بما في</w:t>
      </w:r>
      <w:r w:rsidR="00D340B4">
        <w:rPr>
          <w:rFonts w:hint="cs"/>
          <w:rtl/>
          <w:lang w:bidi="ar-EG"/>
        </w:rPr>
        <w:t>ها</w:t>
      </w:r>
      <w:r w:rsidRPr="009D6DBB">
        <w:rPr>
          <w:rFonts w:hint="cs"/>
          <w:rtl/>
          <w:lang w:bidi="ar-EG"/>
        </w:rPr>
        <w:t xml:space="preserve"> </w:t>
      </w:r>
      <w:r w:rsidR="003A08AB">
        <w:rPr>
          <w:rFonts w:hint="cs"/>
          <w:rtl/>
          <w:lang w:bidi="ar-EG"/>
        </w:rPr>
        <w:t>نظم</w:t>
      </w:r>
      <w:r w:rsidRPr="009D6DBB">
        <w:rPr>
          <w:rFonts w:hint="cs"/>
          <w:rtl/>
          <w:lang w:bidi="ar-EG"/>
        </w:rPr>
        <w:t xml:space="preserve"> التعرف الأوتوماتي </w:t>
      </w:r>
      <w:r w:rsidRPr="009D6DBB">
        <w:rPr>
          <w:lang w:bidi="ar-EG"/>
        </w:rPr>
        <w:t>(AIS)</w:t>
      </w:r>
      <w:r w:rsidRPr="009D6DBB">
        <w:rPr>
          <w:rFonts w:hint="cs"/>
          <w:rtl/>
          <w:lang w:bidi="ar-EG"/>
        </w:rPr>
        <w:t xml:space="preserve"> و/أو </w:t>
      </w:r>
      <w:r w:rsidR="003A08AB">
        <w:rPr>
          <w:rFonts w:hint="cs"/>
          <w:rtl/>
          <w:lang w:bidi="ar-EG"/>
        </w:rPr>
        <w:t>نظم</w:t>
      </w:r>
      <w:r w:rsidRPr="009D6DBB">
        <w:rPr>
          <w:rFonts w:hint="cs"/>
          <w:rtl/>
          <w:lang w:bidi="ar-EG"/>
        </w:rPr>
        <w:t xml:space="preserve"> النداء الانتقائي الرقمي </w:t>
      </w:r>
      <w:r w:rsidRPr="009D6DBB">
        <w:rPr>
          <w:lang w:bidi="ar-EG"/>
        </w:rPr>
        <w:t>(DSC)</w:t>
      </w:r>
      <w:r w:rsidRPr="009D6DBB">
        <w:rPr>
          <w:rFonts w:hint="cs"/>
          <w:rtl/>
          <w:lang w:bidi="ar-EG"/>
        </w:rPr>
        <w:t xml:space="preserve"> و/أو أجهزة </w:t>
      </w:r>
      <w:r w:rsidR="00D340B4">
        <w:rPr>
          <w:rFonts w:hint="cs"/>
          <w:rtl/>
          <w:lang w:bidi="ar-EG"/>
        </w:rPr>
        <w:t>التنبيه</w:t>
      </w:r>
      <w:r w:rsidRPr="009D6DBB">
        <w:rPr>
          <w:rFonts w:hint="cs"/>
          <w:rtl/>
          <w:lang w:bidi="ar-EG"/>
        </w:rPr>
        <w:t xml:space="preserve"> الأخرى في </w:t>
      </w:r>
      <w:r w:rsidR="00D340B4" w:rsidRPr="00D340B4">
        <w:rPr>
          <w:rtl/>
        </w:rPr>
        <w:t>النظام العالمي للاستغاثة والسلامة في البحر</w:t>
      </w:r>
      <w:r w:rsidR="00112439">
        <w:rPr>
          <w:rFonts w:hint="cs"/>
          <w:rtl/>
        </w:rPr>
        <w:t xml:space="preserve"> </w:t>
      </w:r>
      <w:r w:rsidR="00D340B4" w:rsidRPr="00D340B4">
        <w:rPr>
          <w:lang w:bidi="ar-EG"/>
        </w:rPr>
        <w:t>(GMDSS)</w:t>
      </w:r>
      <w:r w:rsidRPr="009D6DBB">
        <w:rPr>
          <w:rFonts w:hint="cs"/>
          <w:rtl/>
          <w:lang w:bidi="ar-EG"/>
        </w:rPr>
        <w:t xml:space="preserve">، هويات خدمة متنقلة بحرية </w:t>
      </w:r>
      <w:r w:rsidRPr="009D6DBB">
        <w:rPr>
          <w:lang w:bidi="ar-EG"/>
        </w:rPr>
        <w:t>(MMSI)</w:t>
      </w:r>
      <w:r w:rsidRPr="009D6DBB">
        <w:rPr>
          <w:rFonts w:hint="cs"/>
          <w:rtl/>
          <w:lang w:bidi="ar-EG"/>
        </w:rPr>
        <w:t xml:space="preserve"> طبقاً للملحق</w:t>
      </w:r>
      <w:r w:rsidRPr="009D6DBB">
        <w:rPr>
          <w:rFonts w:hint="eastAsia"/>
          <w:rtl/>
          <w:lang w:bidi="ar-EG"/>
        </w:rPr>
        <w:t> </w:t>
      </w:r>
      <w:r w:rsidRPr="009D6DBB">
        <w:rPr>
          <w:lang w:bidi="ar-EG"/>
        </w:rPr>
        <w:t>1</w:t>
      </w:r>
      <w:r w:rsidRPr="009D6DBB">
        <w:rPr>
          <w:rFonts w:hint="cs"/>
          <w:rtl/>
          <w:lang w:bidi="ar-EG"/>
        </w:rPr>
        <w:t xml:space="preserve"> بالتوصية </w:t>
      </w:r>
      <w:r w:rsidRPr="009D6DBB">
        <w:rPr>
          <w:lang w:bidi="ar-EG"/>
        </w:rPr>
        <w:t>ITU-R M.585</w:t>
      </w:r>
      <w:r w:rsidRPr="009D6DBB">
        <w:rPr>
          <w:rFonts w:hint="cs"/>
          <w:rtl/>
          <w:lang w:bidi="ar-EG"/>
        </w:rPr>
        <w:t>؛</w:t>
      </w:r>
    </w:p>
    <w:p w:rsidR="00CD1187" w:rsidRPr="009D6DBB" w:rsidRDefault="00CD1187" w:rsidP="00112439">
      <w:pPr>
        <w:rPr>
          <w:rFonts w:ascii="Traditional Arabic" w:hAnsi="Traditional Arabic"/>
          <w:rtl/>
          <w:lang w:bidi="ar-EG"/>
        </w:rPr>
      </w:pPr>
      <w:r w:rsidRPr="009D6DBB">
        <w:rPr>
          <w:rFonts w:ascii="Traditional Arabic" w:hAnsi="Traditional Arabic"/>
          <w:i/>
          <w:iCs/>
          <w:rtl/>
        </w:rPr>
        <w:t>ﺏ</w:t>
      </w:r>
      <w:r w:rsidRPr="009D6DBB">
        <w:rPr>
          <w:i/>
          <w:iCs/>
          <w:rtl/>
        </w:rPr>
        <w:t>)</w:t>
      </w:r>
      <w:r w:rsidRPr="009D6DBB">
        <w:rPr>
          <w:rtl/>
        </w:rPr>
        <w:tab/>
      </w:r>
      <w:r w:rsidRPr="009D6DBB">
        <w:rPr>
          <w:rFonts w:ascii="Traditional Arabic" w:hAnsi="Traditional Arabic" w:hint="cs"/>
          <w:rtl/>
          <w:lang w:bidi="ar-EG"/>
        </w:rPr>
        <w:t xml:space="preserve">أنه ينبغي حماية الغرض من النظام </w:t>
      </w:r>
      <w:r w:rsidRPr="009D6DBB">
        <w:rPr>
          <w:rFonts w:ascii="Traditional Arabic" w:hAnsi="Traditional Arabic"/>
          <w:lang w:bidi="ar-EG"/>
        </w:rPr>
        <w:t>AIS</w:t>
      </w:r>
      <w:r w:rsidRPr="009D6DBB">
        <w:rPr>
          <w:rFonts w:ascii="Traditional Arabic" w:hAnsi="Traditional Arabic" w:hint="cs"/>
          <w:rtl/>
          <w:lang w:bidi="ar-EG"/>
        </w:rPr>
        <w:t xml:space="preserve"> وسلامته كما </w:t>
      </w:r>
      <w:r w:rsidR="00112439">
        <w:rPr>
          <w:rFonts w:ascii="Traditional Arabic" w:hAnsi="Traditional Arabic" w:hint="cs"/>
          <w:rtl/>
          <w:lang w:bidi="ar-EG"/>
        </w:rPr>
        <w:t>يقضي به</w:t>
      </w:r>
      <w:r w:rsidRPr="009D6DBB">
        <w:rPr>
          <w:rFonts w:ascii="Traditional Arabic" w:hAnsi="Traditional Arabic" w:hint="cs"/>
          <w:rtl/>
          <w:lang w:bidi="ar-EG"/>
        </w:rPr>
        <w:t xml:space="preserve"> الفصل الخامس من </w:t>
      </w:r>
      <w:r w:rsidR="00112439">
        <w:rPr>
          <w:rFonts w:hint="cs"/>
          <w:rtl/>
          <w:lang w:bidi="ar-EG"/>
        </w:rPr>
        <w:t>ا</w:t>
      </w:r>
      <w:r w:rsidR="00112439" w:rsidRPr="009D6DBB">
        <w:rPr>
          <w:rFonts w:hint="cs"/>
          <w:rtl/>
          <w:lang w:bidi="ar-EG"/>
        </w:rPr>
        <w:t xml:space="preserve">لاتفاقية الدولية لحماية الحياة البشرية في البحر </w:t>
      </w:r>
      <w:r w:rsidR="00112439" w:rsidRPr="009D6DBB">
        <w:rPr>
          <w:lang w:bidi="ar-EG"/>
        </w:rPr>
        <w:t>(SOLAS)</w:t>
      </w:r>
      <w:r w:rsidRPr="009D6DBB">
        <w:rPr>
          <w:rFonts w:ascii="Traditional Arabic" w:hAnsi="Traditional Arabic" w:hint="cs"/>
          <w:rtl/>
          <w:lang w:bidi="ar-EG"/>
        </w:rPr>
        <w:t>؛</w:t>
      </w:r>
    </w:p>
    <w:p w:rsidR="00CD1187" w:rsidRPr="009D6DBB" w:rsidRDefault="00CD1187" w:rsidP="00112439">
      <w:pPr>
        <w:rPr>
          <w:rFonts w:ascii="Traditional Arabic" w:hAnsi="Traditional Arabic"/>
          <w:rtl/>
        </w:rPr>
      </w:pPr>
      <w:r w:rsidRPr="009D6DBB">
        <w:rPr>
          <w:rFonts w:ascii="Traditional Arabic" w:hAnsi="Traditional Arabic"/>
          <w:i/>
          <w:iCs/>
          <w:rtl/>
        </w:rPr>
        <w:t>ﺝ</w:t>
      </w:r>
      <w:r w:rsidRPr="009D6DBB">
        <w:rPr>
          <w:i/>
          <w:iCs/>
          <w:rtl/>
        </w:rPr>
        <w:t>)</w:t>
      </w:r>
      <w:r w:rsidRPr="009D6DBB">
        <w:rPr>
          <w:rtl/>
        </w:rPr>
        <w:tab/>
      </w:r>
      <w:r w:rsidRPr="009D6DBB">
        <w:rPr>
          <w:rFonts w:hint="cs"/>
          <w:rtl/>
          <w:lang w:bidi="ar-EG"/>
        </w:rPr>
        <w:t>أنه ينبغي تخصيص الهويات البحرية المست</w:t>
      </w:r>
      <w:r w:rsidR="00112439">
        <w:rPr>
          <w:rFonts w:hint="cs"/>
          <w:rtl/>
          <w:lang w:bidi="ar-EG"/>
        </w:rPr>
        <w:t>خدم</w:t>
      </w:r>
      <w:r w:rsidRPr="009D6DBB">
        <w:rPr>
          <w:rFonts w:hint="cs"/>
          <w:rtl/>
          <w:lang w:bidi="ar-EG"/>
        </w:rPr>
        <w:t>ة في بعض الأجهزة البحرية الأخرى لأغراض خاصة على النحو الم</w:t>
      </w:r>
      <w:r w:rsidR="00112439">
        <w:rPr>
          <w:rFonts w:hint="cs"/>
          <w:rtl/>
          <w:lang w:bidi="ar-EG"/>
        </w:rPr>
        <w:t>َّ</w:t>
      </w:r>
      <w:r w:rsidRPr="009D6DBB">
        <w:rPr>
          <w:rFonts w:hint="cs"/>
          <w:rtl/>
          <w:lang w:bidi="ar-EG"/>
        </w:rPr>
        <w:t>حدد في الملحق</w:t>
      </w:r>
      <w:r w:rsidRPr="009D6DBB">
        <w:rPr>
          <w:rFonts w:hint="eastAsia"/>
          <w:rtl/>
          <w:lang w:bidi="ar-EG"/>
        </w:rPr>
        <w:t> </w:t>
      </w:r>
      <w:r w:rsidRPr="009D6DBB">
        <w:rPr>
          <w:lang w:bidi="ar-EG"/>
        </w:rPr>
        <w:t>2</w:t>
      </w:r>
      <w:r w:rsidRPr="009D6DBB">
        <w:rPr>
          <w:rFonts w:hint="cs"/>
          <w:rtl/>
          <w:lang w:bidi="ar-EG"/>
        </w:rPr>
        <w:t xml:space="preserve"> بالتوصية </w:t>
      </w:r>
      <w:r w:rsidRPr="009D6DBB">
        <w:rPr>
          <w:lang w:bidi="ar-EG"/>
        </w:rPr>
        <w:t>ITU-R M.585</w:t>
      </w:r>
      <w:r w:rsidRPr="009D6DBB">
        <w:rPr>
          <w:rFonts w:hint="cs"/>
          <w:rtl/>
          <w:lang w:bidi="ar-EG"/>
        </w:rPr>
        <w:t>؛</w:t>
      </w:r>
    </w:p>
    <w:p w:rsidR="00CD1187" w:rsidRPr="009D6DBB" w:rsidRDefault="00CD1187" w:rsidP="001A76AB">
      <w:pPr>
        <w:rPr>
          <w:rFonts w:ascii="Traditional Arabic" w:hAnsi="Traditional Arabic"/>
        </w:rPr>
      </w:pPr>
      <w:r w:rsidRPr="009D6DBB">
        <w:rPr>
          <w:rFonts w:ascii="Traditional Arabic" w:hAnsi="Traditional Arabic"/>
          <w:i/>
          <w:iCs/>
          <w:rtl/>
        </w:rPr>
        <w:t>ﺩ</w:t>
      </w:r>
      <w:r w:rsidRPr="009D6DBB">
        <w:rPr>
          <w:i/>
          <w:iCs/>
          <w:rtl/>
        </w:rPr>
        <w:t> )</w:t>
      </w:r>
      <w:r w:rsidRPr="009D6DBB">
        <w:rPr>
          <w:rtl/>
        </w:rPr>
        <w:tab/>
      </w:r>
      <w:r w:rsidRPr="009D6DBB">
        <w:rPr>
          <w:rFonts w:ascii="Traditional Arabic" w:hAnsi="Traditional Arabic" w:hint="cs"/>
          <w:rtl/>
        </w:rPr>
        <w:t>أن</w:t>
      </w:r>
      <w:r w:rsidR="001A76AB">
        <w:rPr>
          <w:rFonts w:ascii="Traditional Arabic" w:hAnsi="Traditional Arabic" w:hint="cs"/>
          <w:rtl/>
        </w:rPr>
        <w:t>ه قد تلزم مميِّزات</w:t>
      </w:r>
      <w:r w:rsidR="001A76AB" w:rsidRPr="009D6DBB">
        <w:rPr>
          <w:rFonts w:ascii="Traditional Arabic" w:hAnsi="Traditional Arabic" w:hint="cs"/>
          <w:rtl/>
        </w:rPr>
        <w:t xml:space="preserve"> </w:t>
      </w:r>
      <w:r w:rsidR="001A76AB">
        <w:rPr>
          <w:rFonts w:ascii="Traditional Arabic" w:hAnsi="Traditional Arabic" w:hint="cs"/>
          <w:rtl/>
        </w:rPr>
        <w:t xml:space="preserve">من </w:t>
      </w:r>
      <w:r w:rsidR="001A76AB" w:rsidRPr="009D6DBB">
        <w:rPr>
          <w:rFonts w:ascii="Traditional Arabic" w:hAnsi="Traditional Arabic" w:hint="cs"/>
          <w:rtl/>
        </w:rPr>
        <w:t xml:space="preserve">نمط جديد </w:t>
      </w:r>
      <w:r w:rsidR="001A76AB">
        <w:rPr>
          <w:rFonts w:ascii="Traditional Arabic" w:hAnsi="Traditional Arabic" w:hint="cs"/>
          <w:rtl/>
        </w:rPr>
        <w:t>أوسع</w:t>
      </w:r>
      <w:r w:rsidR="001A76AB" w:rsidRPr="009D6DBB">
        <w:rPr>
          <w:rFonts w:ascii="Traditional Arabic" w:hAnsi="Traditional Arabic" w:hint="cs"/>
          <w:rtl/>
        </w:rPr>
        <w:t xml:space="preserve"> </w:t>
      </w:r>
      <w:r w:rsidR="001A76AB">
        <w:rPr>
          <w:rFonts w:ascii="Traditional Arabic" w:hAnsi="Traditional Arabic" w:hint="cs"/>
          <w:rtl/>
        </w:rPr>
        <w:t>ل</w:t>
      </w:r>
      <w:r w:rsidRPr="009D6DBB">
        <w:rPr>
          <w:rFonts w:ascii="Traditional Arabic" w:hAnsi="Traditional Arabic" w:hint="cs"/>
          <w:rtl/>
        </w:rPr>
        <w:t xml:space="preserve">هذه الأنواع من الأجهزة الجديدة </w:t>
      </w:r>
      <w:r w:rsidR="001A76AB">
        <w:rPr>
          <w:rFonts w:ascii="Traditional Arabic" w:hAnsi="Traditional Arabic" w:hint="cs"/>
          <w:rtl/>
        </w:rPr>
        <w:t>المحتمل أن تغدو هائلة العدد</w:t>
      </w:r>
      <w:r w:rsidR="00B61A75">
        <w:rPr>
          <w:rFonts w:ascii="Traditional Arabic" w:hAnsi="Traditional Arabic" w:hint="cs"/>
          <w:rtl/>
        </w:rPr>
        <w:t>،</w:t>
      </w:r>
      <w:r w:rsidRPr="009D6DBB">
        <w:rPr>
          <w:rFonts w:ascii="Traditional Arabic" w:hAnsi="Traditional Arabic" w:hint="cs"/>
          <w:rtl/>
        </w:rPr>
        <w:t xml:space="preserve"> </w:t>
      </w:r>
    </w:p>
    <w:p w:rsidR="00CD1187" w:rsidRPr="009D6DBB" w:rsidRDefault="00CD1187" w:rsidP="00CD1187">
      <w:pPr>
        <w:pStyle w:val="Call"/>
        <w:rPr>
          <w:rtl/>
          <w:lang w:bidi="ar-EG"/>
        </w:rPr>
      </w:pPr>
      <w:r w:rsidRPr="009D6DBB">
        <w:rPr>
          <w:rFonts w:hint="cs"/>
          <w:rtl/>
          <w:lang w:bidi="ar-EG"/>
        </w:rPr>
        <w:lastRenderedPageBreak/>
        <w:t>وإذ يدرك كذلك</w:t>
      </w:r>
    </w:p>
    <w:p w:rsidR="00CD1187" w:rsidRPr="009D6DBB" w:rsidRDefault="00CD1187" w:rsidP="00DC7021">
      <w:pPr>
        <w:rPr>
          <w:rFonts w:ascii="Traditional Arabic" w:hAnsi="Traditional Arabic"/>
          <w:rtl/>
          <w:lang w:bidi="ar-EG"/>
        </w:rPr>
      </w:pPr>
      <w:r w:rsidRPr="009D6DBB">
        <w:rPr>
          <w:rFonts w:ascii="Traditional Arabic" w:hAnsi="Traditional Arabic"/>
          <w:rtl/>
        </w:rPr>
        <w:t> </w:t>
      </w:r>
      <w:r w:rsidRPr="009D6DBB">
        <w:rPr>
          <w:rFonts w:ascii="Traditional Arabic" w:hAnsi="Traditional Arabic"/>
          <w:i/>
          <w:iCs/>
          <w:rtl/>
        </w:rPr>
        <w:t>ﺃ )</w:t>
      </w:r>
      <w:r w:rsidRPr="009D6DBB">
        <w:rPr>
          <w:rFonts w:ascii="Traditional Arabic" w:hAnsi="Traditional Arabic"/>
          <w:rtl/>
        </w:rPr>
        <w:tab/>
      </w:r>
      <w:r w:rsidRPr="009D6DBB">
        <w:rPr>
          <w:rFonts w:ascii="Traditional Arabic" w:hAnsi="Traditional Arabic" w:hint="cs"/>
          <w:rtl/>
        </w:rPr>
        <w:t xml:space="preserve">أن غالبية الأجهزة الجديدة التي تستخدم تكنولوجيا </w:t>
      </w:r>
      <w:r w:rsidRPr="009D6DBB">
        <w:rPr>
          <w:rFonts w:ascii="Traditional Arabic" w:hAnsi="Traditional Arabic"/>
        </w:rPr>
        <w:t>AIS</w:t>
      </w:r>
      <w:r w:rsidRPr="009D6DBB">
        <w:rPr>
          <w:rFonts w:ascii="Traditional Arabic" w:hAnsi="Traditional Arabic" w:hint="cs"/>
          <w:rtl/>
          <w:lang w:bidi="ar-EG"/>
        </w:rPr>
        <w:t xml:space="preserve"> تعمل في نطاقي تردد </w:t>
      </w:r>
      <w:r w:rsidRPr="009D6DBB">
        <w:rPr>
          <w:color w:val="000000"/>
          <w:rtl/>
        </w:rPr>
        <w:t>القناتين</w:t>
      </w:r>
      <w:r w:rsidRPr="009D6DBB">
        <w:rPr>
          <w:color w:val="000000"/>
        </w:rPr>
        <w:t xml:space="preserve"> AIS</w:t>
      </w:r>
      <w:r w:rsidR="00DC7021">
        <w:rPr>
          <w:color w:val="000000"/>
        </w:rPr>
        <w:t> </w:t>
      </w:r>
      <w:r w:rsidRPr="009D6DBB">
        <w:rPr>
          <w:color w:val="000000"/>
        </w:rPr>
        <w:t xml:space="preserve">1 </w:t>
      </w:r>
      <w:r w:rsidRPr="009D6DBB">
        <w:rPr>
          <w:color w:val="000000"/>
          <w:rtl/>
        </w:rPr>
        <w:t>و</w:t>
      </w:r>
      <w:r w:rsidRPr="009D6DBB">
        <w:rPr>
          <w:color w:val="000000"/>
        </w:rPr>
        <w:t>AIS</w:t>
      </w:r>
      <w:r w:rsidR="00DC7021">
        <w:rPr>
          <w:color w:val="000000"/>
        </w:rPr>
        <w:t> </w:t>
      </w:r>
      <w:r w:rsidRPr="009D6DBB">
        <w:rPr>
          <w:color w:val="000000"/>
        </w:rPr>
        <w:t>2</w:t>
      </w:r>
      <w:r w:rsidR="00B61A75">
        <w:rPr>
          <w:rFonts w:hint="cs"/>
          <w:color w:val="000000"/>
          <w:rtl/>
        </w:rPr>
        <w:t>، فتَشْغَ</w:t>
      </w:r>
      <w:r w:rsidRPr="009D6DBB">
        <w:rPr>
          <w:rFonts w:hint="cs"/>
          <w:color w:val="000000"/>
          <w:rtl/>
        </w:rPr>
        <w:t xml:space="preserve">ل إلى حد ما موارد هويات الخدمة المتنقلة البحرية </w:t>
      </w:r>
      <w:r w:rsidRPr="009D6DBB">
        <w:rPr>
          <w:color w:val="000000"/>
        </w:rPr>
        <w:t>(MMSI)</w:t>
      </w:r>
      <w:r w:rsidRPr="009D6DBB">
        <w:rPr>
          <w:rFonts w:hint="cs"/>
          <w:color w:val="000000"/>
          <w:rtl/>
          <w:lang w:bidi="ar-EG"/>
        </w:rPr>
        <w:t xml:space="preserve"> الخاصة بمحطات السفن أو الأدوات المساعدة على الملاحة؛</w:t>
      </w:r>
    </w:p>
    <w:p w:rsidR="00CD1187" w:rsidRPr="009D6DBB" w:rsidRDefault="00CD1187" w:rsidP="00671AAF">
      <w:pPr>
        <w:rPr>
          <w:rFonts w:ascii="Traditional Arabic" w:hAnsi="Traditional Arabic"/>
          <w:rtl/>
        </w:rPr>
      </w:pPr>
      <w:r w:rsidRPr="009D6DBB">
        <w:rPr>
          <w:rFonts w:ascii="Traditional Arabic" w:hAnsi="Traditional Arabic"/>
          <w:i/>
          <w:iCs/>
          <w:rtl/>
        </w:rPr>
        <w:t>ﺏ</w:t>
      </w:r>
      <w:r w:rsidRPr="009D6DBB">
        <w:rPr>
          <w:i/>
          <w:iCs/>
          <w:rtl/>
        </w:rPr>
        <w:t>)</w:t>
      </w:r>
      <w:r w:rsidRPr="009D6DBB">
        <w:rPr>
          <w:rtl/>
        </w:rPr>
        <w:tab/>
      </w:r>
      <w:r w:rsidRPr="009D6DBB">
        <w:rPr>
          <w:rFonts w:ascii="Traditional Arabic" w:hAnsi="Traditional Arabic" w:hint="cs"/>
          <w:rtl/>
        </w:rPr>
        <w:t xml:space="preserve">أنه </w:t>
      </w:r>
      <w:r w:rsidR="00B61A75">
        <w:rPr>
          <w:rFonts w:ascii="Traditional Arabic" w:hAnsi="Traditional Arabic" w:hint="cs"/>
          <w:rtl/>
        </w:rPr>
        <w:t>يتعيَّن،</w:t>
      </w:r>
      <w:r w:rsidR="00B61A75" w:rsidRPr="009D6DBB">
        <w:rPr>
          <w:rFonts w:ascii="Traditional Arabic" w:hAnsi="Traditional Arabic" w:hint="cs"/>
          <w:rtl/>
        </w:rPr>
        <w:t xml:space="preserve"> </w:t>
      </w:r>
      <w:r w:rsidRPr="009D6DBB">
        <w:rPr>
          <w:rFonts w:ascii="Traditional Arabic" w:hAnsi="Traditional Arabic" w:hint="cs"/>
          <w:rtl/>
        </w:rPr>
        <w:t xml:space="preserve">نظراً </w:t>
      </w:r>
      <w:r w:rsidR="00B61A75">
        <w:rPr>
          <w:rFonts w:ascii="Traditional Arabic" w:hAnsi="Traditional Arabic" w:hint="cs"/>
          <w:rtl/>
        </w:rPr>
        <w:t xml:space="preserve">إلى عدم وجود </w:t>
      </w:r>
      <w:r w:rsidRPr="009D6DBB">
        <w:rPr>
          <w:rFonts w:ascii="Traditional Arabic" w:hAnsi="Traditional Arabic" w:hint="cs"/>
          <w:rtl/>
        </w:rPr>
        <w:t xml:space="preserve">معايير </w:t>
      </w:r>
      <w:r w:rsidR="00B61A75">
        <w:rPr>
          <w:rFonts w:ascii="Traditional Arabic" w:hAnsi="Traditional Arabic" w:hint="cs"/>
          <w:rtl/>
        </w:rPr>
        <w:t>مجرَّبة</w:t>
      </w:r>
      <w:r w:rsidRPr="009D6DBB">
        <w:rPr>
          <w:rFonts w:ascii="Traditional Arabic" w:hAnsi="Traditional Arabic" w:hint="cs"/>
          <w:rtl/>
        </w:rPr>
        <w:t xml:space="preserve"> لهذه الأنواع من الأجهزة الجديدة، تقييم </w:t>
      </w:r>
      <w:r w:rsidR="00B61A75">
        <w:rPr>
          <w:rFonts w:ascii="Traditional Arabic" w:hAnsi="Traditional Arabic" w:hint="cs"/>
          <w:rtl/>
        </w:rPr>
        <w:t>أثرها على</w:t>
      </w:r>
      <w:r w:rsidRPr="009D6DBB">
        <w:rPr>
          <w:rFonts w:ascii="Traditional Arabic" w:hAnsi="Traditional Arabic" w:hint="cs"/>
          <w:rtl/>
        </w:rPr>
        <w:t xml:space="preserve"> </w:t>
      </w:r>
      <w:r w:rsidR="00B61A75">
        <w:rPr>
          <w:rFonts w:ascii="Traditional Arabic" w:hAnsi="Traditional Arabic" w:hint="cs"/>
          <w:rtl/>
        </w:rPr>
        <w:t>عمل</w:t>
      </w:r>
      <w:r w:rsidRPr="009D6DBB">
        <w:rPr>
          <w:rFonts w:ascii="Traditional Arabic" w:hAnsi="Traditional Arabic" w:hint="cs"/>
          <w:rtl/>
        </w:rPr>
        <w:t xml:space="preserve"> </w:t>
      </w:r>
      <w:r w:rsidR="003A08AB">
        <w:rPr>
          <w:rFonts w:ascii="Traditional Arabic" w:hAnsi="Traditional Arabic" w:hint="cs"/>
          <w:rtl/>
        </w:rPr>
        <w:t>نظم</w:t>
      </w:r>
      <w:r w:rsidRPr="009D6DBB">
        <w:rPr>
          <w:rFonts w:ascii="Traditional Arabic" w:hAnsi="Traditional Arabic" w:hint="cs"/>
          <w:rtl/>
        </w:rPr>
        <w:t xml:space="preserve"> التعرّف الأوتوماتي المستخد</w:t>
      </w:r>
      <w:r w:rsidR="00B61A75">
        <w:rPr>
          <w:rFonts w:ascii="Traditional Arabic" w:hAnsi="Traditional Arabic" w:hint="cs"/>
          <w:rtl/>
        </w:rPr>
        <w:t>َمة من أجل سلامة الملاحة</w:t>
      </w:r>
      <w:r w:rsidRPr="009D6DBB">
        <w:rPr>
          <w:rFonts w:ascii="Traditional Arabic" w:hAnsi="Traditional Arabic" w:hint="cs"/>
          <w:rtl/>
        </w:rPr>
        <w:t xml:space="preserve"> </w:t>
      </w:r>
      <w:r w:rsidR="00B61A75">
        <w:rPr>
          <w:rFonts w:ascii="Traditional Arabic" w:hAnsi="Traditional Arabic" w:hint="cs"/>
          <w:rtl/>
        </w:rPr>
        <w:t>(</w:t>
      </w:r>
      <w:r w:rsidRPr="009D6DBB">
        <w:rPr>
          <w:rFonts w:ascii="Traditional Arabic" w:hAnsi="Traditional Arabic" w:hint="cs"/>
          <w:rtl/>
        </w:rPr>
        <w:t xml:space="preserve">ولا سيّما أنشطة البحث والإنقاذ </w:t>
      </w:r>
      <w:r w:rsidR="00671AAF">
        <w:rPr>
          <w:rFonts w:ascii="Traditional Arabic" w:hAnsi="Traditional Arabic" w:hint="cs"/>
          <w:rtl/>
        </w:rPr>
        <w:t>المستعان فيها</w:t>
      </w:r>
      <w:r w:rsidRPr="009D6DBB">
        <w:rPr>
          <w:rFonts w:ascii="Traditional Arabic" w:hAnsi="Traditional Arabic" w:hint="cs"/>
          <w:rtl/>
        </w:rPr>
        <w:t xml:space="preserve"> </w:t>
      </w:r>
      <w:r w:rsidR="00671AAF">
        <w:rPr>
          <w:rFonts w:ascii="Traditional Arabic" w:hAnsi="Traditional Arabic" w:hint="cs"/>
          <w:rtl/>
        </w:rPr>
        <w:t>ب</w:t>
      </w:r>
      <w:r w:rsidRPr="009D6DBB">
        <w:rPr>
          <w:rFonts w:ascii="Traditional Arabic" w:hAnsi="Traditional Arabic" w:hint="cs"/>
          <w:rtl/>
        </w:rPr>
        <w:t xml:space="preserve">أجهزة </w:t>
      </w:r>
      <w:r w:rsidR="00671AAF">
        <w:rPr>
          <w:rFonts w:ascii="Traditional Arabic" w:hAnsi="Traditional Arabic" w:hint="cs"/>
          <w:rtl/>
        </w:rPr>
        <w:t>ال</w:t>
      </w:r>
      <w:r w:rsidRPr="009D6DBB">
        <w:rPr>
          <w:rFonts w:ascii="Traditional Arabic" w:hAnsi="Traditional Arabic" w:hint="cs"/>
          <w:rtl/>
        </w:rPr>
        <w:t xml:space="preserve">إرسال </w:t>
      </w:r>
      <w:r w:rsidR="00671AAF">
        <w:rPr>
          <w:rFonts w:ascii="Traditional Arabic" w:hAnsi="Traditional Arabic" w:hint="cs"/>
          <w:rtl/>
        </w:rPr>
        <w:t>الخاصة ب</w:t>
      </w:r>
      <w:r w:rsidRPr="009D6DBB">
        <w:rPr>
          <w:rFonts w:ascii="Traditional Arabic" w:hAnsi="Traditional Arabic" w:hint="cs"/>
          <w:rtl/>
        </w:rPr>
        <w:t xml:space="preserve">البحث والإنقاذ </w:t>
      </w:r>
      <w:r w:rsidR="00671AAF">
        <w:rPr>
          <w:rFonts w:ascii="Traditional Arabic" w:hAnsi="Traditional Arabic" w:hint="cs"/>
          <w:rtl/>
        </w:rPr>
        <w:t xml:space="preserve">في </w:t>
      </w:r>
      <w:r w:rsidRPr="009D6DBB">
        <w:rPr>
          <w:rFonts w:ascii="Traditional Arabic" w:hAnsi="Traditional Arabic" w:hint="cs"/>
          <w:rtl/>
        </w:rPr>
        <w:t xml:space="preserve">نظام التعرّف الأوتوماتي </w:t>
      </w:r>
      <w:r w:rsidRPr="009D6DBB">
        <w:rPr>
          <w:color w:val="000000"/>
        </w:rPr>
        <w:t>(AIS-SART)</w:t>
      </w:r>
      <w:r w:rsidR="00671AAF">
        <w:rPr>
          <w:rFonts w:ascii="Traditional Arabic" w:hAnsi="Traditional Arabic" w:hint="cs"/>
          <w:rtl/>
          <w:lang w:bidi="ar-EG"/>
        </w:rPr>
        <w:t>)</w:t>
      </w:r>
      <w:r w:rsidRPr="009D6DBB">
        <w:rPr>
          <w:rFonts w:ascii="Traditional Arabic" w:hAnsi="Traditional Arabic" w:hint="cs"/>
          <w:rtl/>
          <w:lang w:bidi="ar-EG"/>
        </w:rPr>
        <w:t>؛</w:t>
      </w:r>
    </w:p>
    <w:p w:rsidR="00CD1187" w:rsidRPr="009D6DBB" w:rsidRDefault="00CD1187" w:rsidP="00EF493D">
      <w:pPr>
        <w:rPr>
          <w:rFonts w:ascii="Traditional Arabic" w:hAnsi="Traditional Arabic"/>
          <w:rtl/>
        </w:rPr>
      </w:pPr>
      <w:r w:rsidRPr="009D6DBB">
        <w:rPr>
          <w:rFonts w:ascii="Traditional Arabic" w:hAnsi="Traditional Arabic"/>
          <w:i/>
          <w:iCs/>
          <w:rtl/>
        </w:rPr>
        <w:t>ﺝ</w:t>
      </w:r>
      <w:r w:rsidRPr="009D6DBB">
        <w:rPr>
          <w:i/>
          <w:iCs/>
          <w:rtl/>
        </w:rPr>
        <w:t>)</w:t>
      </w:r>
      <w:r w:rsidRPr="009D6DBB">
        <w:rPr>
          <w:rtl/>
        </w:rPr>
        <w:tab/>
      </w:r>
      <w:r w:rsidRPr="009D6DBB">
        <w:rPr>
          <w:rFonts w:ascii="Traditional Arabic" w:hAnsi="Traditional Arabic" w:hint="cs"/>
          <w:rtl/>
        </w:rPr>
        <w:t xml:space="preserve">أنه يمكن </w:t>
      </w:r>
      <w:r w:rsidR="00671AAF">
        <w:rPr>
          <w:rFonts w:ascii="Traditional Arabic" w:hAnsi="Traditional Arabic" w:hint="cs"/>
          <w:rtl/>
        </w:rPr>
        <w:t xml:space="preserve">التهيئة لقناة (قنوات) إضافية </w:t>
      </w:r>
      <w:r w:rsidRPr="009D6DBB">
        <w:rPr>
          <w:rFonts w:ascii="Traditional Arabic" w:hAnsi="Traditional Arabic" w:hint="cs"/>
          <w:rtl/>
        </w:rPr>
        <w:t xml:space="preserve">محتملة في إطار </w:t>
      </w:r>
      <w:r w:rsidR="00EF493D">
        <w:rPr>
          <w:rFonts w:ascii="Traditional Arabic" w:hAnsi="Traditional Arabic" w:hint="cs"/>
          <w:rtl/>
        </w:rPr>
        <w:t>نطاقات</w:t>
      </w:r>
      <w:r w:rsidRPr="009D6DBB">
        <w:rPr>
          <w:rFonts w:ascii="Traditional Arabic" w:hAnsi="Traditional Arabic" w:hint="cs"/>
          <w:rtl/>
        </w:rPr>
        <w:t xml:space="preserve"> تردد الخدمة المتنقلة البحرية </w:t>
      </w:r>
      <w:r w:rsidRPr="009D6DBB">
        <w:t>(MMS)</w:t>
      </w:r>
      <w:r w:rsidRPr="009D6DBB">
        <w:rPr>
          <w:rFonts w:ascii="Traditional Arabic" w:hAnsi="Traditional Arabic" w:hint="cs"/>
          <w:rtl/>
          <w:lang w:bidi="ar-EG"/>
        </w:rPr>
        <w:t>؛</w:t>
      </w:r>
      <w:r w:rsidRPr="009D6DBB">
        <w:rPr>
          <w:rFonts w:ascii="Traditional Arabic" w:hAnsi="Traditional Arabic" w:hint="cs"/>
          <w:rtl/>
        </w:rPr>
        <w:t xml:space="preserve"> </w:t>
      </w:r>
    </w:p>
    <w:p w:rsidR="00CD1187" w:rsidRPr="009D6DBB" w:rsidRDefault="00CD1187" w:rsidP="00671AAF">
      <w:pPr>
        <w:rPr>
          <w:rFonts w:ascii="Traditional Arabic" w:hAnsi="Traditional Arabic"/>
          <w:rtl/>
        </w:rPr>
      </w:pPr>
      <w:r w:rsidRPr="009D6DBB">
        <w:rPr>
          <w:rFonts w:ascii="Traditional Arabic" w:hAnsi="Traditional Arabic"/>
          <w:i/>
          <w:iCs/>
          <w:rtl/>
        </w:rPr>
        <w:t>ﺩ</w:t>
      </w:r>
      <w:r w:rsidRPr="009D6DBB">
        <w:rPr>
          <w:i/>
          <w:iCs/>
          <w:rtl/>
        </w:rPr>
        <w:t> )</w:t>
      </w:r>
      <w:r w:rsidRPr="009D6DBB">
        <w:rPr>
          <w:rtl/>
        </w:rPr>
        <w:tab/>
      </w:r>
      <w:r w:rsidRPr="009D6DBB">
        <w:rPr>
          <w:rFonts w:ascii="Traditional Arabic" w:hAnsi="Traditional Arabic" w:hint="cs"/>
          <w:rtl/>
        </w:rPr>
        <w:t xml:space="preserve">أن </w:t>
      </w:r>
      <w:r w:rsidR="00671AAF" w:rsidRPr="009D6DBB">
        <w:rPr>
          <w:rFonts w:ascii="Traditional Arabic" w:hAnsi="Traditional Arabic" w:hint="cs"/>
          <w:rtl/>
        </w:rPr>
        <w:t xml:space="preserve">تزايد </w:t>
      </w:r>
      <w:r w:rsidRPr="009D6DBB">
        <w:rPr>
          <w:rFonts w:ascii="Traditional Arabic" w:hAnsi="Traditional Arabic" w:hint="cs"/>
          <w:rtl/>
        </w:rPr>
        <w:t xml:space="preserve">استعمال هذه الأجهزة الجديدة </w:t>
      </w:r>
      <w:r w:rsidR="00671AAF">
        <w:rPr>
          <w:rFonts w:ascii="Traditional Arabic" w:hAnsi="Traditional Arabic" w:hint="cs"/>
          <w:rtl/>
        </w:rPr>
        <w:t>يتطلب</w:t>
      </w:r>
      <w:r w:rsidRPr="009D6DBB">
        <w:rPr>
          <w:rFonts w:ascii="Traditional Arabic" w:hAnsi="Traditional Arabic" w:hint="cs"/>
          <w:rtl/>
        </w:rPr>
        <w:t xml:space="preserve"> إجراء دراسات تنظيمية </w:t>
      </w:r>
      <w:r w:rsidR="00671AAF">
        <w:rPr>
          <w:rFonts w:ascii="Traditional Arabic" w:hAnsi="Traditional Arabic" w:hint="cs"/>
          <w:rtl/>
        </w:rPr>
        <w:t>ذات صلة</w:t>
      </w:r>
      <w:r w:rsidRPr="009D6DBB">
        <w:rPr>
          <w:rFonts w:ascii="Traditional Arabic" w:hAnsi="Traditional Arabic" w:hint="cs"/>
          <w:rtl/>
        </w:rPr>
        <w:t>،</w:t>
      </w:r>
    </w:p>
    <w:p w:rsidR="00CD1187" w:rsidRPr="009D6DBB" w:rsidRDefault="00CD1187" w:rsidP="00CD1187">
      <w:pPr>
        <w:pStyle w:val="Call"/>
        <w:rPr>
          <w:rtl/>
          <w:lang w:bidi="ar-EG"/>
        </w:rPr>
      </w:pPr>
      <w:r w:rsidRPr="009D6DBB">
        <w:rPr>
          <w:rFonts w:hint="cs"/>
          <w:rtl/>
          <w:lang w:bidi="ar-EG"/>
        </w:rPr>
        <w:t>وإذ يلاحظ</w:t>
      </w:r>
    </w:p>
    <w:p w:rsidR="00CD1187" w:rsidRPr="009D6DBB" w:rsidRDefault="00CD1187" w:rsidP="00916A5F">
      <w:pPr>
        <w:rPr>
          <w:rFonts w:ascii="Traditional Arabic" w:hAnsi="Traditional Arabic"/>
          <w:rtl/>
          <w:lang w:bidi="ar-EG"/>
        </w:rPr>
      </w:pPr>
      <w:r w:rsidRPr="009D6DBB">
        <w:rPr>
          <w:rFonts w:ascii="Traditional Arabic" w:hAnsi="Traditional Arabic"/>
          <w:rtl/>
        </w:rPr>
        <w:t> </w:t>
      </w:r>
      <w:r w:rsidRPr="009D6DBB">
        <w:rPr>
          <w:rFonts w:ascii="Traditional Arabic" w:hAnsi="Traditional Arabic"/>
          <w:i/>
          <w:iCs/>
          <w:rtl/>
        </w:rPr>
        <w:t>ﺃ )</w:t>
      </w:r>
      <w:r w:rsidRPr="009D6DBB">
        <w:rPr>
          <w:rFonts w:ascii="Traditional Arabic" w:hAnsi="Traditional Arabic"/>
          <w:rtl/>
        </w:rPr>
        <w:tab/>
      </w:r>
      <w:r w:rsidRPr="009D6DBB">
        <w:rPr>
          <w:rFonts w:ascii="Traditional Arabic" w:hAnsi="Traditional Arabic" w:hint="cs"/>
          <w:rtl/>
        </w:rPr>
        <w:t xml:space="preserve">أن المؤتمر </w:t>
      </w:r>
      <w:r w:rsidRPr="009D6DBB">
        <w:t>WRC-12</w:t>
      </w:r>
      <w:r w:rsidRPr="009D6DBB">
        <w:rPr>
          <w:rFonts w:ascii="Traditional Arabic" w:hAnsi="Traditional Arabic" w:hint="cs"/>
          <w:rtl/>
          <w:lang w:bidi="ar-EG"/>
        </w:rPr>
        <w:t xml:space="preserve"> حدد في التذييل </w:t>
      </w:r>
      <w:r w:rsidRPr="009E1A7F">
        <w:rPr>
          <w:b/>
          <w:bCs/>
        </w:rPr>
        <w:t>18</w:t>
      </w:r>
      <w:r w:rsidRPr="009D6DBB">
        <w:rPr>
          <w:rFonts w:ascii="Traditional Arabic" w:hAnsi="Traditional Arabic" w:hint="cs"/>
          <w:rtl/>
          <w:lang w:bidi="ar-EG"/>
        </w:rPr>
        <w:t xml:space="preserve"> للوائح الراديو قنوات للتجارب والاختبارات المتعلقة بالتطبيقات أو</w:t>
      </w:r>
      <w:r w:rsidRPr="009D6DBB">
        <w:rPr>
          <w:rFonts w:ascii="Traditional Arabic" w:hAnsi="Traditional Arabic" w:hint="eastAsia"/>
          <w:rtl/>
          <w:lang w:bidi="ar-EG"/>
        </w:rPr>
        <w:t> </w:t>
      </w:r>
      <w:r w:rsidRPr="009D6DBB">
        <w:rPr>
          <w:rFonts w:ascii="Traditional Arabic" w:hAnsi="Traditional Arabic" w:hint="cs"/>
          <w:rtl/>
          <w:lang w:bidi="ar-EG"/>
        </w:rPr>
        <w:t>ال</w:t>
      </w:r>
      <w:r w:rsidR="003A08AB">
        <w:rPr>
          <w:rFonts w:ascii="Traditional Arabic" w:hAnsi="Traditional Arabic" w:hint="cs"/>
          <w:rtl/>
          <w:lang w:bidi="ar-EG"/>
        </w:rPr>
        <w:t>نظم</w:t>
      </w:r>
      <w:r w:rsidRPr="009D6DBB">
        <w:rPr>
          <w:rFonts w:ascii="Traditional Arabic" w:hAnsi="Traditional Arabic" w:hint="cs"/>
          <w:rtl/>
          <w:lang w:bidi="ar-EG"/>
        </w:rPr>
        <w:t xml:space="preserve"> الجديدة لنظام التعرّف الأوتوماتي</w:t>
      </w:r>
      <w:r w:rsidR="00671AAF" w:rsidRPr="00671AAF">
        <w:rPr>
          <w:rFonts w:ascii="Traditional Arabic" w:hAnsi="Traditional Arabic" w:hint="cs"/>
          <w:rtl/>
          <w:lang w:bidi="ar-EG"/>
        </w:rPr>
        <w:t xml:space="preserve"> </w:t>
      </w:r>
      <w:r w:rsidR="00916A5F">
        <w:rPr>
          <w:rFonts w:ascii="Traditional Arabic" w:hAnsi="Traditional Arabic" w:hint="cs"/>
          <w:rtl/>
          <w:lang w:bidi="ar-EG"/>
        </w:rPr>
        <w:t>التي سيشهدها</w:t>
      </w:r>
      <w:r w:rsidR="00671AAF">
        <w:rPr>
          <w:rFonts w:ascii="Traditional Arabic" w:hAnsi="Traditional Arabic" w:hint="cs"/>
          <w:rtl/>
          <w:lang w:bidi="ar-EG"/>
        </w:rPr>
        <w:t xml:space="preserve"> المستقبل</w:t>
      </w:r>
      <w:r w:rsidRPr="009D6DBB">
        <w:rPr>
          <w:rFonts w:ascii="Traditional Arabic" w:hAnsi="Traditional Arabic" w:hint="cs"/>
          <w:rtl/>
          <w:lang w:bidi="ar-EG"/>
        </w:rPr>
        <w:t>؛</w:t>
      </w:r>
    </w:p>
    <w:p w:rsidR="00CD1187" w:rsidRPr="009D6DBB" w:rsidRDefault="00CD1187" w:rsidP="00EF493D">
      <w:pPr>
        <w:rPr>
          <w:rFonts w:ascii="Traditional Arabic" w:hAnsi="Traditional Arabic"/>
          <w:rtl/>
          <w:lang w:bidi="ar-EG"/>
        </w:rPr>
      </w:pPr>
      <w:r w:rsidRPr="009D6DBB">
        <w:rPr>
          <w:rFonts w:ascii="Traditional Arabic" w:hAnsi="Traditional Arabic"/>
          <w:i/>
          <w:iCs/>
          <w:rtl/>
        </w:rPr>
        <w:t>ﺏ</w:t>
      </w:r>
      <w:r w:rsidRPr="009D6DBB">
        <w:rPr>
          <w:i/>
          <w:iCs/>
          <w:rtl/>
        </w:rPr>
        <w:t>)</w:t>
      </w:r>
      <w:r w:rsidRPr="009D6DBB">
        <w:rPr>
          <w:rtl/>
        </w:rPr>
        <w:tab/>
      </w:r>
      <w:r w:rsidRPr="009D6DBB">
        <w:rPr>
          <w:rFonts w:ascii="Traditional Arabic" w:hAnsi="Traditional Arabic" w:hint="cs"/>
          <w:rtl/>
        </w:rPr>
        <w:t xml:space="preserve">أن فرقة العمل </w:t>
      </w:r>
      <w:r w:rsidRPr="009D6DBB">
        <w:t>5B</w:t>
      </w:r>
      <w:r w:rsidRPr="009D6DBB">
        <w:rPr>
          <w:rFonts w:ascii="Traditional Arabic" w:hAnsi="Traditional Arabic" w:hint="cs"/>
          <w:rtl/>
          <w:lang w:bidi="ar-EG"/>
        </w:rPr>
        <w:t xml:space="preserve"> </w:t>
      </w:r>
      <w:r w:rsidR="00916A5F">
        <w:rPr>
          <w:rFonts w:ascii="Traditional Arabic" w:hAnsi="Traditional Arabic" w:hint="cs"/>
          <w:rtl/>
          <w:lang w:bidi="ar-EG"/>
        </w:rPr>
        <w:t>التابعة</w:t>
      </w:r>
      <w:r w:rsidRPr="009D6DBB">
        <w:rPr>
          <w:rFonts w:ascii="Traditional Arabic" w:hAnsi="Traditional Arabic" w:hint="cs"/>
          <w:rtl/>
          <w:lang w:bidi="ar-EG"/>
        </w:rPr>
        <w:t xml:space="preserve"> </w:t>
      </w:r>
      <w:r w:rsidR="00916A5F">
        <w:rPr>
          <w:rFonts w:ascii="Traditional Arabic" w:hAnsi="Traditional Arabic" w:hint="cs"/>
          <w:rtl/>
          <w:lang w:bidi="ar-EG"/>
        </w:rPr>
        <w:t>ل</w:t>
      </w:r>
      <w:r w:rsidRPr="009D6DBB">
        <w:rPr>
          <w:rFonts w:ascii="Traditional Arabic" w:hAnsi="Traditional Arabic" w:hint="cs"/>
          <w:rtl/>
          <w:lang w:bidi="ar-EG"/>
        </w:rPr>
        <w:t xml:space="preserve">قطاع الاتصالات الراديوية </w:t>
      </w:r>
      <w:r w:rsidR="00916A5F">
        <w:rPr>
          <w:rFonts w:ascii="Traditional Arabic" w:hAnsi="Traditional Arabic" w:hint="cs"/>
          <w:rtl/>
          <w:lang w:bidi="ar-EG"/>
        </w:rPr>
        <w:t xml:space="preserve">في الاتحاد </w:t>
      </w:r>
      <w:r w:rsidRPr="009D6DBB">
        <w:rPr>
          <w:rFonts w:ascii="Traditional Arabic" w:hAnsi="Traditional Arabic" w:hint="cs"/>
          <w:rtl/>
          <w:lang w:bidi="ar-EG"/>
        </w:rPr>
        <w:t xml:space="preserve">تدرس </w:t>
      </w:r>
      <w:r w:rsidR="00916A5F">
        <w:rPr>
          <w:rFonts w:ascii="Traditional Arabic" w:hAnsi="Traditional Arabic" w:hint="cs"/>
          <w:rtl/>
          <w:lang w:bidi="ar-EG"/>
        </w:rPr>
        <w:t>نظاماً</w:t>
      </w:r>
      <w:r w:rsidRPr="009D6DBB">
        <w:rPr>
          <w:rFonts w:ascii="Traditional Arabic" w:hAnsi="Traditional Arabic" w:hint="cs"/>
          <w:rtl/>
          <w:lang w:bidi="ar-EG"/>
        </w:rPr>
        <w:t xml:space="preserve"> جديداً للتعرّف البحري</w:t>
      </w:r>
      <w:r w:rsidR="00916A5F" w:rsidRPr="00916A5F">
        <w:rPr>
          <w:rFonts w:ascii="Traditional Arabic" w:hAnsi="Traditional Arabic" w:hint="cs"/>
          <w:rtl/>
          <w:lang w:bidi="ar-EG"/>
        </w:rPr>
        <w:t xml:space="preserve"> </w:t>
      </w:r>
      <w:r w:rsidR="00916A5F">
        <w:rPr>
          <w:rFonts w:ascii="Traditional Arabic" w:hAnsi="Traditional Arabic" w:hint="cs"/>
          <w:rtl/>
          <w:lang w:bidi="ar-EG"/>
        </w:rPr>
        <w:t>في المستقبل</w:t>
      </w:r>
      <w:r w:rsidR="00EF493D">
        <w:rPr>
          <w:rFonts w:ascii="Traditional Arabic" w:hAnsi="Traditional Arabic" w:hint="cs"/>
          <w:rtl/>
          <w:lang w:bidi="ar-EG"/>
        </w:rPr>
        <w:t>،</w:t>
      </w:r>
    </w:p>
    <w:p w:rsidR="00CD1187" w:rsidRPr="009D6DBB" w:rsidRDefault="00CD1187" w:rsidP="00CD1187">
      <w:pPr>
        <w:pStyle w:val="Call"/>
        <w:rPr>
          <w:rtl/>
          <w:lang w:bidi="ar-EG"/>
        </w:rPr>
      </w:pPr>
      <w:r w:rsidRPr="009D6DBB">
        <w:rPr>
          <w:rtl/>
          <w:lang w:bidi="ar-EG"/>
        </w:rPr>
        <w:t xml:space="preserve">يقـرر أن يدعو المؤتمر العالمي للاتصالات الراديوية لعام </w:t>
      </w:r>
      <w:r w:rsidRPr="009D6DBB">
        <w:rPr>
          <w:lang w:bidi="ar-EG"/>
        </w:rPr>
        <w:t>2019</w:t>
      </w:r>
    </w:p>
    <w:p w:rsidR="00CD1187" w:rsidRDefault="00CD1187" w:rsidP="00C01077">
      <w:pPr>
        <w:rPr>
          <w:rtl/>
          <w:lang w:bidi="ar-EG"/>
        </w:rPr>
      </w:pPr>
      <w:r w:rsidRPr="009D6DBB">
        <w:rPr>
          <w:rFonts w:hint="cs"/>
          <w:rtl/>
          <w:lang w:bidi="ar-EG"/>
        </w:rPr>
        <w:t xml:space="preserve">إلى </w:t>
      </w:r>
      <w:r w:rsidR="00916A5F">
        <w:rPr>
          <w:rFonts w:hint="cs"/>
          <w:rtl/>
          <w:lang w:bidi="ar-EG"/>
        </w:rPr>
        <w:t>النظر</w:t>
      </w:r>
      <w:r w:rsidRPr="009D6DBB">
        <w:rPr>
          <w:rFonts w:hint="cs"/>
          <w:rtl/>
          <w:lang w:bidi="ar-EG"/>
        </w:rPr>
        <w:t>، استناداً إلى نتائج دراسات قطاع الاتصالات الراديوية</w:t>
      </w:r>
      <w:r w:rsidR="00916A5F">
        <w:rPr>
          <w:rFonts w:hint="cs"/>
          <w:rtl/>
          <w:lang w:bidi="ar-EG"/>
        </w:rPr>
        <w:t xml:space="preserve"> في الاتحاد</w:t>
      </w:r>
      <w:r w:rsidRPr="009D6DBB">
        <w:rPr>
          <w:rFonts w:hint="cs"/>
          <w:rtl/>
          <w:lang w:bidi="ar-EG"/>
        </w:rPr>
        <w:t xml:space="preserve">، </w:t>
      </w:r>
      <w:r w:rsidR="00916A5F">
        <w:rPr>
          <w:rFonts w:hint="cs"/>
          <w:rtl/>
          <w:lang w:bidi="ar-EG"/>
        </w:rPr>
        <w:t xml:space="preserve">في </w:t>
      </w:r>
      <w:r w:rsidRPr="009D6DBB">
        <w:rPr>
          <w:rFonts w:hint="cs"/>
          <w:rtl/>
          <w:lang w:bidi="ar-EG"/>
        </w:rPr>
        <w:t>الاحتي</w:t>
      </w:r>
      <w:r w:rsidR="00916A5F">
        <w:rPr>
          <w:rFonts w:hint="cs"/>
          <w:rtl/>
          <w:lang w:bidi="ar-EG"/>
        </w:rPr>
        <w:t>اجات والإجراءات التنظيمية الممكن تطبيقها</w:t>
      </w:r>
      <w:r w:rsidRPr="009D6DBB">
        <w:rPr>
          <w:rFonts w:hint="cs"/>
          <w:rtl/>
          <w:lang w:bidi="ar-EG"/>
        </w:rPr>
        <w:t>، بما في</w:t>
      </w:r>
      <w:r w:rsidR="00A22596" w:rsidRPr="009D6DBB">
        <w:rPr>
          <w:rFonts w:hint="eastAsia"/>
          <w:rtl/>
          <w:lang w:bidi="ar-EG"/>
        </w:rPr>
        <w:t> </w:t>
      </w:r>
      <w:r w:rsidRPr="009D6DBB">
        <w:rPr>
          <w:rFonts w:hint="cs"/>
          <w:rtl/>
          <w:lang w:bidi="ar-EG"/>
        </w:rPr>
        <w:t xml:space="preserve">ذلك </w:t>
      </w:r>
      <w:r w:rsidR="00916A5F">
        <w:rPr>
          <w:rFonts w:hint="cs"/>
          <w:rtl/>
          <w:lang w:bidi="ar-EG"/>
        </w:rPr>
        <w:t>المتطلبات</w:t>
      </w:r>
      <w:r w:rsidRPr="009D6DBB">
        <w:rPr>
          <w:rFonts w:hint="cs"/>
          <w:rtl/>
          <w:lang w:bidi="ar-EG"/>
        </w:rPr>
        <w:t xml:space="preserve"> من الطيف </w:t>
      </w:r>
      <w:r w:rsidR="00916A5F">
        <w:rPr>
          <w:rFonts w:hint="cs"/>
          <w:rtl/>
          <w:lang w:bidi="ar-EG"/>
        </w:rPr>
        <w:t>والمميِّزات، من أجل</w:t>
      </w:r>
      <w:r w:rsidRPr="009D6DBB">
        <w:rPr>
          <w:rFonts w:hint="cs"/>
          <w:rtl/>
          <w:lang w:bidi="ar-EG"/>
        </w:rPr>
        <w:t xml:space="preserve"> الأجهزة الجديدة </w:t>
      </w:r>
      <w:r w:rsidR="00916A5F">
        <w:rPr>
          <w:rFonts w:hint="cs"/>
          <w:rtl/>
          <w:lang w:bidi="ar-EG"/>
        </w:rPr>
        <w:t>التي تُستخدم فيها</w:t>
      </w:r>
      <w:r w:rsidRPr="009D6DBB">
        <w:rPr>
          <w:rFonts w:hint="cs"/>
          <w:rtl/>
          <w:lang w:bidi="ar-EG"/>
        </w:rPr>
        <w:t xml:space="preserve"> تكنولوجيا </w:t>
      </w:r>
      <w:r w:rsidR="003A08AB">
        <w:rPr>
          <w:rFonts w:hint="cs"/>
          <w:rtl/>
          <w:lang w:bidi="ar-EG"/>
        </w:rPr>
        <w:t>نظ</w:t>
      </w:r>
      <w:r w:rsidR="00916A5F">
        <w:rPr>
          <w:rFonts w:hint="cs"/>
          <w:rtl/>
          <w:lang w:bidi="ar-EG"/>
        </w:rPr>
        <w:t>ا</w:t>
      </w:r>
      <w:r w:rsidR="003A08AB">
        <w:rPr>
          <w:rFonts w:hint="cs"/>
          <w:rtl/>
          <w:lang w:bidi="ar-EG"/>
        </w:rPr>
        <w:t>م</w:t>
      </w:r>
      <w:r w:rsidRPr="009D6DBB">
        <w:rPr>
          <w:rFonts w:hint="cs"/>
          <w:rtl/>
          <w:lang w:bidi="ar-EG"/>
        </w:rPr>
        <w:t xml:space="preserve"> التعرف الأوتوماتي، ضمن </w:t>
      </w:r>
      <w:r w:rsidR="00C01077">
        <w:rPr>
          <w:rFonts w:hint="cs"/>
          <w:rtl/>
          <w:lang w:bidi="ar-EG"/>
        </w:rPr>
        <w:t>النطاقات</w:t>
      </w:r>
      <w:r w:rsidRPr="009D6DBB">
        <w:rPr>
          <w:rFonts w:hint="cs"/>
          <w:rtl/>
          <w:lang w:bidi="ar-EG"/>
        </w:rPr>
        <w:t xml:space="preserve"> الموز</w:t>
      </w:r>
      <w:r w:rsidR="00916A5F">
        <w:rPr>
          <w:rFonts w:hint="cs"/>
          <w:rtl/>
          <w:lang w:bidi="ar-EG"/>
        </w:rPr>
        <w:t>َّ</w:t>
      </w:r>
      <w:r w:rsidRPr="009D6DBB">
        <w:rPr>
          <w:rFonts w:hint="cs"/>
          <w:rtl/>
          <w:lang w:bidi="ar-EG"/>
        </w:rPr>
        <w:t>عة للخدمة المتنقلة البحرية</w:t>
      </w:r>
      <w:r w:rsidR="00916A5F">
        <w:rPr>
          <w:rFonts w:hint="cs"/>
          <w:rtl/>
          <w:lang w:bidi="ar-EG"/>
        </w:rPr>
        <w:t>،</w:t>
      </w:r>
    </w:p>
    <w:p w:rsidR="00916A5F" w:rsidRPr="00916A5F" w:rsidRDefault="00916A5F" w:rsidP="00916A5F">
      <w:pPr>
        <w:rPr>
          <w:i/>
          <w:iCs/>
          <w:rtl/>
          <w:lang w:bidi="ar-EG"/>
        </w:rPr>
      </w:pPr>
      <w:r w:rsidRPr="00916A5F">
        <w:rPr>
          <w:i/>
          <w:iCs/>
          <w:rtl/>
        </w:rPr>
        <w:tab/>
      </w:r>
      <w:r w:rsidRPr="00916A5F">
        <w:rPr>
          <w:rFonts w:hint="cs"/>
          <w:i/>
          <w:iCs/>
          <w:rtl/>
        </w:rPr>
        <w:t>و</w:t>
      </w:r>
      <w:r w:rsidRPr="00916A5F">
        <w:rPr>
          <w:i/>
          <w:iCs/>
          <w:rtl/>
        </w:rPr>
        <w:t xml:space="preserve">يدعو </w:t>
      </w:r>
      <w:r w:rsidRPr="00916A5F">
        <w:rPr>
          <w:i/>
          <w:iCs/>
          <w:rtl/>
          <w:lang w:bidi="ar-EG"/>
        </w:rPr>
        <w:t>قطاع</w:t>
      </w:r>
      <w:r w:rsidRPr="00916A5F">
        <w:rPr>
          <w:i/>
          <w:iCs/>
          <w:rtl/>
        </w:rPr>
        <w:t xml:space="preserve"> الاتصالات الراديوية</w:t>
      </w:r>
      <w:r w:rsidR="00FF7D40">
        <w:rPr>
          <w:rFonts w:hint="cs"/>
          <w:i/>
          <w:iCs/>
          <w:rtl/>
          <w:lang w:bidi="ar-EG"/>
        </w:rPr>
        <w:t xml:space="preserve"> في الاتحاد</w:t>
      </w:r>
    </w:p>
    <w:p w:rsidR="00CD1187" w:rsidRPr="009D6DBB" w:rsidRDefault="00CD1187" w:rsidP="00C01077">
      <w:pPr>
        <w:rPr>
          <w:rtl/>
          <w:lang w:bidi="ar-EG"/>
        </w:rPr>
      </w:pPr>
      <w:r w:rsidRPr="009D6DBB">
        <w:rPr>
          <w:rFonts w:hint="cs"/>
          <w:rtl/>
          <w:lang w:bidi="ar-EG"/>
        </w:rPr>
        <w:t xml:space="preserve">إلى إجراء الدراسات الضرورية للمؤتمر </w:t>
      </w:r>
      <w:r w:rsidRPr="009D6DBB">
        <w:rPr>
          <w:lang w:bidi="ar-EG"/>
        </w:rPr>
        <w:t>WRC-19</w:t>
      </w:r>
      <w:r w:rsidRPr="009D6DBB">
        <w:rPr>
          <w:rFonts w:hint="cs"/>
          <w:rtl/>
          <w:lang w:bidi="ar-EG"/>
        </w:rPr>
        <w:t xml:space="preserve"> لتحديد المتطلبات التنظيمية </w:t>
      </w:r>
      <w:r w:rsidR="00FF7D40">
        <w:rPr>
          <w:rFonts w:hint="cs"/>
          <w:rtl/>
          <w:lang w:bidi="ar-EG"/>
        </w:rPr>
        <w:t>ل</w:t>
      </w:r>
      <w:r w:rsidR="00FF7D40" w:rsidRPr="009D6DBB">
        <w:rPr>
          <w:rFonts w:hint="cs"/>
          <w:rtl/>
          <w:lang w:bidi="ar-EG"/>
        </w:rPr>
        <w:t xml:space="preserve">لأجهزة الجديدة </w:t>
      </w:r>
      <w:r w:rsidR="00FF7D40">
        <w:rPr>
          <w:rFonts w:hint="cs"/>
          <w:rtl/>
          <w:lang w:bidi="ar-EG"/>
        </w:rPr>
        <w:t>التي تُستخدم فيها</w:t>
      </w:r>
      <w:r w:rsidR="00FF7D40" w:rsidRPr="009D6DBB">
        <w:rPr>
          <w:rFonts w:hint="cs"/>
          <w:rtl/>
          <w:lang w:bidi="ar-EG"/>
        </w:rPr>
        <w:t xml:space="preserve"> تكنولوجيا </w:t>
      </w:r>
      <w:r w:rsidR="00FF7D40">
        <w:rPr>
          <w:rFonts w:hint="cs"/>
          <w:rtl/>
          <w:lang w:bidi="ar-EG"/>
        </w:rPr>
        <w:t>نظام</w:t>
      </w:r>
      <w:r w:rsidR="00FF7D40" w:rsidRPr="009D6DBB">
        <w:rPr>
          <w:rFonts w:hint="cs"/>
          <w:rtl/>
          <w:lang w:bidi="ar-EG"/>
        </w:rPr>
        <w:t xml:space="preserve"> التعرف الأوتوماتي</w:t>
      </w:r>
      <w:r w:rsidR="00FF7D40">
        <w:rPr>
          <w:rFonts w:hint="cs"/>
          <w:rtl/>
          <w:lang w:bidi="ar-EG"/>
        </w:rPr>
        <w:t xml:space="preserve"> </w:t>
      </w:r>
      <w:r w:rsidR="00C01077">
        <w:rPr>
          <w:rFonts w:hint="cs"/>
          <w:rtl/>
          <w:lang w:bidi="ar-EG"/>
        </w:rPr>
        <w:t>ونطاقات</w:t>
      </w:r>
      <w:r w:rsidR="00916A5F" w:rsidRPr="009D6DBB">
        <w:rPr>
          <w:rFonts w:hint="cs"/>
          <w:rtl/>
          <w:lang w:bidi="ar-EG"/>
        </w:rPr>
        <w:t xml:space="preserve"> </w:t>
      </w:r>
      <w:r w:rsidR="00916A5F">
        <w:rPr>
          <w:rFonts w:hint="cs"/>
          <w:rtl/>
          <w:lang w:bidi="ar-EG"/>
        </w:rPr>
        <w:t>التردد الممكن</w:t>
      </w:r>
      <w:r w:rsidRPr="009D6DBB">
        <w:rPr>
          <w:rFonts w:hint="cs"/>
          <w:rtl/>
          <w:lang w:bidi="ar-EG"/>
        </w:rPr>
        <w:t xml:space="preserve"> </w:t>
      </w:r>
      <w:r w:rsidR="00FF7D40">
        <w:rPr>
          <w:rFonts w:hint="cs"/>
          <w:rtl/>
          <w:lang w:bidi="ar-EG"/>
        </w:rPr>
        <w:t>أن تُسند إليها</w:t>
      </w:r>
      <w:r w:rsidR="00D6748D">
        <w:rPr>
          <w:rFonts w:hint="cs"/>
          <w:rtl/>
          <w:lang w:bidi="ar-EG"/>
        </w:rPr>
        <w:t>، شريطة ألا</w:t>
      </w:r>
      <w:r w:rsidRPr="009D6DBB">
        <w:rPr>
          <w:rFonts w:hint="cs"/>
          <w:rtl/>
          <w:lang w:bidi="ar-EG"/>
        </w:rPr>
        <w:t xml:space="preserve"> </w:t>
      </w:r>
      <w:r w:rsidR="00FF7D40">
        <w:rPr>
          <w:rFonts w:hint="cs"/>
          <w:rtl/>
          <w:lang w:bidi="ar-EG"/>
        </w:rPr>
        <w:t>تترتب على ذلك</w:t>
      </w:r>
      <w:r w:rsidRPr="009D6DBB">
        <w:rPr>
          <w:rFonts w:hint="cs"/>
          <w:rtl/>
          <w:lang w:bidi="ar-EG"/>
        </w:rPr>
        <w:t xml:space="preserve"> </w:t>
      </w:r>
      <w:r w:rsidR="00FF7D40">
        <w:rPr>
          <w:rFonts w:hint="cs"/>
          <w:rtl/>
          <w:lang w:bidi="ar-EG"/>
        </w:rPr>
        <w:t>آثار</w:t>
      </w:r>
      <w:r w:rsidRPr="009D6DBB">
        <w:rPr>
          <w:rFonts w:hint="cs"/>
          <w:rtl/>
          <w:lang w:bidi="ar-EG"/>
        </w:rPr>
        <w:t xml:space="preserve"> ضارة </w:t>
      </w:r>
      <w:r w:rsidR="00FF7D40">
        <w:rPr>
          <w:rFonts w:hint="cs"/>
          <w:rtl/>
          <w:lang w:bidi="ar-EG"/>
        </w:rPr>
        <w:t>ب</w:t>
      </w:r>
      <w:r w:rsidRPr="009D6DBB">
        <w:rPr>
          <w:rFonts w:hint="cs"/>
          <w:rtl/>
          <w:lang w:bidi="ar-EG"/>
        </w:rPr>
        <w:t xml:space="preserve">سلامة وظائف النظام </w:t>
      </w:r>
      <w:r w:rsidRPr="009D6DBB">
        <w:rPr>
          <w:lang w:bidi="ar-EG"/>
        </w:rPr>
        <w:t>AIS</w:t>
      </w:r>
      <w:r w:rsidRPr="009D6DBB">
        <w:rPr>
          <w:rFonts w:hint="cs"/>
          <w:rtl/>
          <w:lang w:bidi="ar-EG"/>
        </w:rPr>
        <w:t xml:space="preserve"> والنظام </w:t>
      </w:r>
      <w:r w:rsidRPr="009D6DBB">
        <w:rPr>
          <w:lang w:bidi="ar-EG"/>
        </w:rPr>
        <w:t>GMDSS</w:t>
      </w:r>
      <w:r w:rsidRPr="009D6DBB">
        <w:rPr>
          <w:rFonts w:hint="cs"/>
          <w:rtl/>
          <w:lang w:bidi="ar-EG"/>
        </w:rPr>
        <w:t>،</w:t>
      </w:r>
    </w:p>
    <w:p w:rsidR="00CD1187" w:rsidRPr="009D6DBB" w:rsidRDefault="00FF7D40" w:rsidP="00CD1187">
      <w:pPr>
        <w:pStyle w:val="Call"/>
        <w:rPr>
          <w:rtl/>
        </w:rPr>
      </w:pPr>
      <w:r>
        <w:rPr>
          <w:rFonts w:hint="cs"/>
          <w:rtl/>
        </w:rPr>
        <w:t>و</w:t>
      </w:r>
      <w:r w:rsidR="00CD1187" w:rsidRPr="009D6DBB">
        <w:rPr>
          <w:rtl/>
        </w:rPr>
        <w:t xml:space="preserve">يدعو </w:t>
      </w:r>
      <w:r>
        <w:rPr>
          <w:rFonts w:hint="cs"/>
          <w:rtl/>
        </w:rPr>
        <w:t xml:space="preserve">أعضاء </w:t>
      </w:r>
      <w:r w:rsidR="00CD1187" w:rsidRPr="009D6DBB">
        <w:rPr>
          <w:rtl/>
          <w:lang w:bidi="ar-EG"/>
        </w:rPr>
        <w:t>قطاع</w:t>
      </w:r>
      <w:r w:rsidR="00CD1187" w:rsidRPr="009D6DBB">
        <w:rPr>
          <w:rtl/>
        </w:rPr>
        <w:t xml:space="preserve"> الاتصالات الراديوية</w:t>
      </w:r>
      <w:r>
        <w:rPr>
          <w:rFonts w:hint="cs"/>
          <w:rtl/>
        </w:rPr>
        <w:t xml:space="preserve"> في الاتحاد</w:t>
      </w:r>
    </w:p>
    <w:p w:rsidR="00CD1187" w:rsidRPr="009D6DBB" w:rsidRDefault="00CD1187" w:rsidP="00FF7D40">
      <w:pPr>
        <w:rPr>
          <w:rtl/>
        </w:rPr>
      </w:pPr>
      <w:r w:rsidRPr="009D6DBB">
        <w:rPr>
          <w:rFonts w:hint="cs"/>
          <w:rtl/>
        </w:rPr>
        <w:t>إلى المساهمة في الدراسات</w:t>
      </w:r>
      <w:r w:rsidR="00FF7D40">
        <w:rPr>
          <w:rFonts w:hint="cs"/>
          <w:rtl/>
        </w:rPr>
        <w:t xml:space="preserve"> المعنية</w:t>
      </w:r>
      <w:r w:rsidRPr="009D6DBB">
        <w:rPr>
          <w:rFonts w:hint="cs"/>
          <w:rtl/>
        </w:rPr>
        <w:t>،</w:t>
      </w:r>
    </w:p>
    <w:p w:rsidR="00CD1187" w:rsidRPr="009D6DBB" w:rsidRDefault="00FF7D40" w:rsidP="00CD1187">
      <w:pPr>
        <w:keepNext/>
        <w:keepLines/>
        <w:spacing w:before="180"/>
        <w:ind w:firstLine="1134"/>
        <w:rPr>
          <w:i/>
          <w:iCs/>
          <w:rtl/>
          <w:lang w:bidi="ar-EG"/>
        </w:rPr>
      </w:pPr>
      <w:r>
        <w:rPr>
          <w:rFonts w:hint="cs"/>
          <w:i/>
          <w:iCs/>
          <w:rtl/>
          <w:lang w:bidi="ar-EG"/>
        </w:rPr>
        <w:t>و</w:t>
      </w:r>
      <w:r w:rsidR="00CD1187" w:rsidRPr="009D6DBB">
        <w:rPr>
          <w:rFonts w:hint="cs"/>
          <w:i/>
          <w:iCs/>
          <w:rtl/>
          <w:lang w:bidi="ar-EG"/>
        </w:rPr>
        <w:t>يكلف الأمين العام</w:t>
      </w:r>
    </w:p>
    <w:p w:rsidR="00CD1187" w:rsidRPr="009D6DBB" w:rsidRDefault="00CD1187" w:rsidP="00CD1187">
      <w:pPr>
        <w:rPr>
          <w:rFonts w:ascii="Traditional Arabic" w:hAnsi="Traditional Arabic"/>
          <w:rtl/>
          <w:lang w:bidi="ar-EG"/>
        </w:rPr>
      </w:pPr>
      <w:r w:rsidRPr="009D6DBB">
        <w:rPr>
          <w:rFonts w:hint="cs"/>
          <w:rtl/>
        </w:rPr>
        <w:t xml:space="preserve">بإحاطة المنظمة البحرية الدولية </w:t>
      </w:r>
      <w:r w:rsidRPr="009D6DBB">
        <w:t>(IMO)</w:t>
      </w:r>
      <w:r w:rsidRPr="009D6DBB">
        <w:rPr>
          <w:rFonts w:hint="cs"/>
          <w:rtl/>
        </w:rPr>
        <w:t xml:space="preserve"> </w:t>
      </w:r>
      <w:r w:rsidRPr="009D6DBB">
        <w:rPr>
          <w:rFonts w:hint="cs"/>
          <w:rtl/>
          <w:lang w:bidi="ar-EG"/>
        </w:rPr>
        <w:t xml:space="preserve">ومنظمة الطيران المدني الدولي </w:t>
      </w:r>
      <w:r w:rsidRPr="009D6DBB">
        <w:rPr>
          <w:lang w:bidi="ar-EG"/>
        </w:rPr>
        <w:t>(ICAO)</w:t>
      </w:r>
      <w:r w:rsidRPr="009D6DBB">
        <w:rPr>
          <w:rFonts w:hint="cs"/>
          <w:rtl/>
          <w:lang w:bidi="ar-EG"/>
        </w:rPr>
        <w:t xml:space="preserve"> واللجنة الكهرتقنية الدولية </w:t>
      </w:r>
      <w:r w:rsidRPr="009D6DBB">
        <w:rPr>
          <w:lang w:bidi="ar-EG"/>
        </w:rPr>
        <w:t>(IEC)</w:t>
      </w:r>
      <w:r w:rsidRPr="009D6DBB">
        <w:rPr>
          <w:rFonts w:hint="cs"/>
          <w:rtl/>
          <w:lang w:bidi="ar-EG"/>
        </w:rPr>
        <w:t xml:space="preserve"> </w:t>
      </w:r>
      <w:r w:rsidRPr="009D6DBB">
        <w:rPr>
          <w:rFonts w:hint="cs"/>
          <w:spacing w:val="2"/>
          <w:rtl/>
        </w:rPr>
        <w:t>والرابطة</w:t>
      </w:r>
      <w:r w:rsidRPr="009D6DBB">
        <w:rPr>
          <w:rFonts w:hint="cs"/>
          <w:rtl/>
          <w:lang w:bidi="ar-EG"/>
        </w:rPr>
        <w:t xml:space="preserve"> الدولية لهيئات المنارات </w:t>
      </w:r>
      <w:r w:rsidRPr="009D6DBB">
        <w:rPr>
          <w:lang w:bidi="ar-EG"/>
        </w:rPr>
        <w:t>(IALA)</w:t>
      </w:r>
      <w:r w:rsidRPr="009D6DBB">
        <w:rPr>
          <w:rFonts w:hint="cs"/>
          <w:rtl/>
          <w:lang w:bidi="ar-EG"/>
        </w:rPr>
        <w:t xml:space="preserve"> و</w:t>
      </w:r>
      <w:r w:rsidRPr="009D6DBB">
        <w:rPr>
          <w:color w:val="000000"/>
          <w:rtl/>
        </w:rPr>
        <w:t>اللجنة الدولية للاتصالات الراديوية البحر</w:t>
      </w:r>
      <w:r w:rsidRPr="009D6DBB">
        <w:rPr>
          <w:rFonts w:hint="cs"/>
          <w:color w:val="000000"/>
          <w:rtl/>
        </w:rPr>
        <w:t xml:space="preserve">ية </w:t>
      </w:r>
      <w:r w:rsidRPr="009D6DBB">
        <w:rPr>
          <w:color w:val="000000"/>
        </w:rPr>
        <w:t>(CIRM)</w:t>
      </w:r>
      <w:r w:rsidRPr="009D6DBB">
        <w:rPr>
          <w:rFonts w:hint="cs"/>
          <w:color w:val="000000"/>
          <w:rtl/>
        </w:rPr>
        <w:t xml:space="preserve"> والمنظمات الدولية والإقليمية الأخرى</w:t>
      </w:r>
      <w:r w:rsidRPr="009D6DBB">
        <w:rPr>
          <w:rFonts w:hint="cs"/>
          <w:rtl/>
          <w:lang w:bidi="ar-EG"/>
        </w:rPr>
        <w:t xml:space="preserve"> علماً بهذا</w:t>
      </w:r>
      <w:r w:rsidRPr="009D6DBB">
        <w:rPr>
          <w:rFonts w:hint="eastAsia"/>
          <w:rtl/>
          <w:lang w:bidi="ar-EG"/>
        </w:rPr>
        <w:t> </w:t>
      </w:r>
      <w:r w:rsidRPr="009D6DBB">
        <w:rPr>
          <w:rFonts w:hint="cs"/>
          <w:rtl/>
          <w:lang w:bidi="ar-EG"/>
        </w:rPr>
        <w:t>القرار.</w:t>
      </w:r>
    </w:p>
    <w:p w:rsidR="005E69D0" w:rsidRPr="00BC72EB" w:rsidRDefault="00BC72EB">
      <w:pPr>
        <w:pStyle w:val="Reasons"/>
        <w:rPr>
          <w:b w:val="0"/>
          <w:bCs w:val="0"/>
        </w:rPr>
      </w:pPr>
      <w:r w:rsidRPr="009D6DBB">
        <w:rPr>
          <w:rtl/>
        </w:rPr>
        <w:t>الأسباب:</w:t>
      </w:r>
      <w:r w:rsidRPr="00BC72EB">
        <w:rPr>
          <w:b w:val="0"/>
          <w:bCs w:val="0"/>
        </w:rPr>
        <w:tab/>
      </w:r>
      <w:r w:rsidRPr="00BC72EB">
        <w:rPr>
          <w:rFonts w:hint="cs"/>
          <w:b w:val="0"/>
          <w:bCs w:val="0"/>
          <w:rtl/>
        </w:rPr>
        <w:t xml:space="preserve">مشروع قرار جديد يدعم إدراج البند المقترح في جدول أعمال المؤتمر </w:t>
      </w:r>
      <w:r w:rsidRPr="00BC72EB">
        <w:rPr>
          <w:b w:val="0"/>
          <w:bCs w:val="0"/>
        </w:rPr>
        <w:t>WRC-19</w:t>
      </w:r>
      <w:r w:rsidRPr="00BC72EB">
        <w:rPr>
          <w:rFonts w:hint="cs"/>
          <w:b w:val="0"/>
          <w:bCs w:val="0"/>
          <w:rtl/>
        </w:rPr>
        <w:t xml:space="preserve"> بشأن نظام التعرّف الأوتوماتي</w:t>
      </w:r>
      <w:r w:rsidRPr="00BC72EB">
        <w:rPr>
          <w:rFonts w:hint="eastAsia"/>
          <w:b w:val="0"/>
          <w:bCs w:val="0"/>
          <w:rtl/>
        </w:rPr>
        <w:t> </w:t>
      </w:r>
      <w:r w:rsidRPr="00BC72EB">
        <w:rPr>
          <w:b w:val="0"/>
          <w:bCs w:val="0"/>
        </w:rPr>
        <w:t>(AIS)</w:t>
      </w:r>
      <w:r w:rsidRPr="00BC72EB">
        <w:rPr>
          <w:rFonts w:hint="cs"/>
          <w:b w:val="0"/>
          <w:bCs w:val="0"/>
          <w:rtl/>
        </w:rPr>
        <w:t>.</w:t>
      </w:r>
    </w:p>
    <w:p w:rsidR="00CD1187" w:rsidRPr="009D6DBB" w:rsidRDefault="00876413" w:rsidP="00DC5746">
      <w:pPr>
        <w:pStyle w:val="AnnexNo"/>
      </w:pPr>
      <w:r>
        <w:rPr>
          <w:rFonts w:hint="cs"/>
          <w:rtl/>
        </w:rPr>
        <w:lastRenderedPageBreak/>
        <w:t xml:space="preserve">تذييل </w:t>
      </w:r>
      <w:r w:rsidR="00DC5746">
        <w:rPr>
          <w:rFonts w:hint="cs"/>
          <w:rtl/>
        </w:rPr>
        <w:t>ل</w:t>
      </w:r>
      <w:r w:rsidR="00CD1187" w:rsidRPr="009D6DBB">
        <w:rPr>
          <w:rFonts w:hint="cs"/>
          <w:rtl/>
        </w:rPr>
        <w:t xml:space="preserve">لملحق </w:t>
      </w:r>
      <w:r w:rsidR="00A22596" w:rsidRPr="009D6DBB">
        <w:t>2</w:t>
      </w:r>
    </w:p>
    <w:p w:rsidR="00CD1187" w:rsidRPr="009D6DBB" w:rsidRDefault="00CD1187" w:rsidP="00BC72EB">
      <w:pPr>
        <w:pStyle w:val="Normalaftertitle"/>
        <w:keepNext/>
        <w:rPr>
          <w:rtl/>
          <w:lang w:bidi="ar-EG"/>
        </w:rPr>
      </w:pPr>
      <w:r w:rsidRPr="009D6DBB">
        <w:rPr>
          <w:rFonts w:hint="cs"/>
          <w:b/>
          <w:bCs/>
          <w:i/>
          <w:iCs/>
          <w:rtl/>
        </w:rPr>
        <w:t>الموضوع</w:t>
      </w:r>
      <w:r w:rsidRPr="00BC72EB">
        <w:rPr>
          <w:rFonts w:hint="cs"/>
          <w:b/>
          <w:bCs/>
          <w:i/>
          <w:iCs/>
          <w:rtl/>
        </w:rPr>
        <w:t>:</w:t>
      </w:r>
      <w:r w:rsidR="00BC72EB">
        <w:rPr>
          <w:rtl/>
        </w:rPr>
        <w:tab/>
      </w:r>
      <w:r w:rsidR="00786B00" w:rsidRPr="00786B00">
        <w:rPr>
          <w:rFonts w:hint="cs"/>
          <w:rtl/>
          <w:lang w:bidi="ar-EG"/>
        </w:rPr>
        <w:t xml:space="preserve">اقتراح إدراج بند جديد في جدول أعمال المؤتمر </w:t>
      </w:r>
      <w:r w:rsidR="00786B00" w:rsidRPr="00786B00">
        <w:rPr>
          <w:lang w:bidi="ar-EG"/>
        </w:rPr>
        <w:t>WRC-19</w:t>
      </w:r>
      <w:r w:rsidRPr="009D6DBB">
        <w:rPr>
          <w:rFonts w:hint="cs"/>
          <w:rtl/>
          <w:lang w:bidi="ar-EG"/>
        </w:rPr>
        <w:t xml:space="preserve"> بشأن </w:t>
      </w:r>
      <w:r w:rsidR="003A08AB">
        <w:rPr>
          <w:rFonts w:hint="cs"/>
          <w:rtl/>
          <w:lang w:bidi="ar-EG"/>
        </w:rPr>
        <w:t>نظ</w:t>
      </w:r>
      <w:r w:rsidR="00786B00">
        <w:rPr>
          <w:rFonts w:hint="cs"/>
          <w:rtl/>
          <w:lang w:bidi="ar-EG"/>
        </w:rPr>
        <w:t>ا</w:t>
      </w:r>
      <w:r w:rsidR="003A08AB">
        <w:rPr>
          <w:rFonts w:hint="cs"/>
          <w:rtl/>
          <w:lang w:bidi="ar-EG"/>
        </w:rPr>
        <w:t>م</w:t>
      </w:r>
      <w:r w:rsidRPr="009D6DBB">
        <w:rPr>
          <w:rFonts w:hint="cs"/>
          <w:rtl/>
          <w:lang w:bidi="ar-EG"/>
        </w:rPr>
        <w:t xml:space="preserve"> التعرّف الأوتوماتي </w:t>
      </w:r>
      <w:r w:rsidRPr="009D6DBB">
        <w:rPr>
          <w:lang w:bidi="ar-EG"/>
        </w:rPr>
        <w:t>(AIS)</w:t>
      </w:r>
    </w:p>
    <w:p w:rsidR="00CD1187" w:rsidRPr="009D6DBB" w:rsidRDefault="00CD1187" w:rsidP="00BC72EB">
      <w:pPr>
        <w:keepNext/>
        <w:spacing w:after="120"/>
        <w:rPr>
          <w:rtl/>
          <w:lang w:bidi="ar-EG"/>
        </w:rPr>
      </w:pPr>
      <w:r w:rsidRPr="009D6DBB">
        <w:rPr>
          <w:rFonts w:hint="cs"/>
          <w:b/>
          <w:bCs/>
          <w:i/>
          <w:iCs/>
          <w:rtl/>
        </w:rPr>
        <w:t>المصدر</w:t>
      </w:r>
      <w:r w:rsidRPr="00BC72EB">
        <w:rPr>
          <w:rFonts w:hint="cs"/>
          <w:b/>
          <w:bCs/>
          <w:i/>
          <w:iCs/>
          <w:rtl/>
        </w:rPr>
        <w:t>:</w:t>
      </w:r>
      <w:r w:rsidR="00BC72EB">
        <w:rPr>
          <w:rtl/>
        </w:rPr>
        <w:tab/>
      </w:r>
      <w:r w:rsidR="00D6748D" w:rsidRPr="00D6748D">
        <w:rPr>
          <w:rtl/>
        </w:rPr>
        <w:t>جمهورية الصين الشعبية</w:t>
      </w:r>
    </w:p>
    <w:tbl>
      <w:tblPr>
        <w:bidiVisual/>
        <w:tblW w:w="0" w:type="auto"/>
        <w:tblLook w:val="04A0" w:firstRow="1" w:lastRow="0" w:firstColumn="1" w:lastColumn="0" w:noHBand="0" w:noVBand="1"/>
      </w:tblPr>
      <w:tblGrid>
        <w:gridCol w:w="4807"/>
        <w:gridCol w:w="4822"/>
      </w:tblGrid>
      <w:tr w:rsidR="00CD1187" w:rsidRPr="009D6DBB" w:rsidTr="00F42FE6">
        <w:tc>
          <w:tcPr>
            <w:tcW w:w="9639" w:type="dxa"/>
            <w:gridSpan w:val="2"/>
            <w:tcBorders>
              <w:top w:val="single" w:sz="4" w:space="0" w:color="auto"/>
              <w:left w:val="single" w:sz="4" w:space="0" w:color="auto"/>
              <w:bottom w:val="single" w:sz="4" w:space="0" w:color="auto"/>
              <w:right w:val="single" w:sz="4" w:space="0" w:color="auto"/>
            </w:tcBorders>
          </w:tcPr>
          <w:p w:rsidR="00CD1187" w:rsidRPr="00BC72EB" w:rsidRDefault="00CD1187" w:rsidP="00BC72EB">
            <w:pPr>
              <w:rPr>
                <w:b/>
                <w:bCs/>
                <w:i/>
                <w:iCs/>
                <w:spacing w:val="-6"/>
                <w:rtl/>
                <w:lang w:val="en-GB" w:bidi="ar-EG"/>
              </w:rPr>
            </w:pPr>
            <w:r w:rsidRPr="00BC72EB">
              <w:rPr>
                <w:rFonts w:hint="cs"/>
                <w:b/>
                <w:bCs/>
                <w:i/>
                <w:iCs/>
                <w:spacing w:val="-6"/>
                <w:rtl/>
              </w:rPr>
              <w:t>المقترح:</w:t>
            </w:r>
            <w:r w:rsidR="00BC72EB" w:rsidRPr="00BC72EB">
              <w:rPr>
                <w:rFonts w:hint="cs"/>
                <w:b/>
                <w:bCs/>
                <w:i/>
                <w:iCs/>
                <w:spacing w:val="-6"/>
                <w:rtl/>
              </w:rPr>
              <w:t xml:space="preserve"> </w:t>
            </w:r>
            <w:r w:rsidR="00786B00" w:rsidRPr="00BC72EB">
              <w:rPr>
                <w:spacing w:val="-6"/>
                <w:rtl/>
              </w:rPr>
              <w:t xml:space="preserve">النظر </w:t>
            </w:r>
            <w:r w:rsidR="00786B00" w:rsidRPr="00BC72EB">
              <w:rPr>
                <w:rFonts w:hint="cs"/>
                <w:spacing w:val="-6"/>
                <w:rtl/>
              </w:rPr>
              <w:t>في</w:t>
            </w:r>
            <w:r w:rsidR="00786B00" w:rsidRPr="00BC72EB">
              <w:rPr>
                <w:spacing w:val="-6"/>
                <w:rtl/>
              </w:rPr>
              <w:t xml:space="preserve"> المتطلبات </w:t>
            </w:r>
            <w:r w:rsidR="00786B00" w:rsidRPr="00BC72EB">
              <w:rPr>
                <w:rFonts w:hint="cs"/>
                <w:spacing w:val="-6"/>
                <w:rtl/>
              </w:rPr>
              <w:t>من</w:t>
            </w:r>
            <w:r w:rsidR="00786B00" w:rsidRPr="00BC72EB">
              <w:rPr>
                <w:spacing w:val="-6"/>
                <w:rtl/>
              </w:rPr>
              <w:t xml:space="preserve"> الترددات </w:t>
            </w:r>
            <w:r w:rsidR="00786B00" w:rsidRPr="00BC72EB">
              <w:rPr>
                <w:rFonts w:hint="cs"/>
                <w:spacing w:val="-6"/>
                <w:rtl/>
              </w:rPr>
              <w:t xml:space="preserve">الممكن إسنادها </w:t>
            </w:r>
            <w:r w:rsidR="00786B00" w:rsidRPr="00BC72EB">
              <w:rPr>
                <w:spacing w:val="-6"/>
                <w:rtl/>
              </w:rPr>
              <w:t xml:space="preserve">والإجراءات التنظيمية </w:t>
            </w:r>
            <w:r w:rsidR="00786B00" w:rsidRPr="00BC72EB">
              <w:rPr>
                <w:rFonts w:hint="cs"/>
                <w:spacing w:val="-6"/>
                <w:rtl/>
              </w:rPr>
              <w:t>الممكن تطبيقها</w:t>
            </w:r>
            <w:r w:rsidR="00786B00" w:rsidRPr="00BC72EB">
              <w:rPr>
                <w:spacing w:val="-6"/>
                <w:rtl/>
              </w:rPr>
              <w:t xml:space="preserve"> لحماية </w:t>
            </w:r>
            <w:r w:rsidR="00786B00" w:rsidRPr="00BC72EB">
              <w:rPr>
                <w:rFonts w:hint="cs"/>
                <w:spacing w:val="-6"/>
                <w:rtl/>
              </w:rPr>
              <w:t>نظام</w:t>
            </w:r>
            <w:r w:rsidR="00786B00" w:rsidRPr="00BC72EB">
              <w:rPr>
                <w:spacing w:val="-6"/>
                <w:rtl/>
              </w:rPr>
              <w:t xml:space="preserve"> التعرف الأوتوماتي</w:t>
            </w:r>
            <w:r w:rsidR="00BC72EB" w:rsidRPr="00BC72EB">
              <w:rPr>
                <w:rFonts w:hint="cs"/>
                <w:spacing w:val="-6"/>
                <w:rtl/>
                <w:lang w:bidi="ar-EG"/>
              </w:rPr>
              <w:t> </w:t>
            </w:r>
            <w:r w:rsidR="00786B00" w:rsidRPr="00BC72EB">
              <w:rPr>
                <w:spacing w:val="-6"/>
                <w:lang w:bidi="ar-EG"/>
              </w:rPr>
              <w:t>(AIS)</w:t>
            </w:r>
            <w:r w:rsidR="00BC72EB" w:rsidRPr="00BC72EB">
              <w:rPr>
                <w:rFonts w:hint="cs"/>
                <w:spacing w:val="-6"/>
                <w:rtl/>
                <w:lang w:bidi="ar-EG"/>
              </w:rPr>
              <w:t xml:space="preserve"> </w:t>
            </w:r>
            <w:r w:rsidR="00786B00" w:rsidRPr="00BC72EB">
              <w:rPr>
                <w:rFonts w:hint="cs"/>
                <w:spacing w:val="-6"/>
                <w:rtl/>
              </w:rPr>
              <w:t xml:space="preserve">العام </w:t>
            </w:r>
            <w:r w:rsidR="00786B00" w:rsidRPr="00BC72EB">
              <w:rPr>
                <w:spacing w:val="-6"/>
                <w:rtl/>
              </w:rPr>
              <w:t xml:space="preserve">ودعم الأجهزة الجديدة </w:t>
            </w:r>
            <w:r w:rsidR="00786B00" w:rsidRPr="00BC72EB">
              <w:rPr>
                <w:rFonts w:hint="cs"/>
                <w:spacing w:val="-6"/>
                <w:rtl/>
              </w:rPr>
              <w:t xml:space="preserve">التي تُستخدم فيها </w:t>
            </w:r>
            <w:r w:rsidR="00786B00" w:rsidRPr="00BC72EB">
              <w:rPr>
                <w:spacing w:val="-6"/>
                <w:rtl/>
              </w:rPr>
              <w:t>تكنولوجيا</w:t>
            </w:r>
            <w:r w:rsidR="00786B00" w:rsidRPr="00BC72EB">
              <w:rPr>
                <w:rFonts w:hint="cs"/>
                <w:spacing w:val="-6"/>
                <w:rtl/>
              </w:rPr>
              <w:t xml:space="preserve"> </w:t>
            </w:r>
            <w:r w:rsidR="00786B00" w:rsidRPr="00BC72EB">
              <w:rPr>
                <w:spacing w:val="-6"/>
                <w:lang w:bidi="ar-EG"/>
              </w:rPr>
              <w:t>AIS</w:t>
            </w:r>
            <w:r w:rsidRPr="00BC72EB">
              <w:rPr>
                <w:rFonts w:eastAsia="SimSun" w:hint="cs"/>
                <w:spacing w:val="-6"/>
                <w:rtl/>
                <w:lang w:eastAsia="zh-CN"/>
              </w:rPr>
              <w:t xml:space="preserve">، وفقاً </w:t>
            </w:r>
            <w:r w:rsidRPr="00BC72EB">
              <w:rPr>
                <w:rFonts w:hint="cs"/>
                <w:spacing w:val="-6"/>
                <w:rtl/>
              </w:rPr>
              <w:t xml:space="preserve">للقرار </w:t>
            </w:r>
            <w:r w:rsidR="00786B00" w:rsidRPr="00BC72EB">
              <w:rPr>
                <w:b/>
                <w:bCs/>
                <w:spacing w:val="-6"/>
                <w:lang w:val="en-GB"/>
              </w:rPr>
              <w:t>[CHN-C10-NEW A.I._NOVEL AIS] (WRC</w:t>
            </w:r>
            <w:r w:rsidR="00786B00" w:rsidRPr="00BC72EB">
              <w:rPr>
                <w:b/>
                <w:bCs/>
                <w:spacing w:val="-6"/>
                <w:lang w:val="en-GB"/>
              </w:rPr>
              <w:noBreakHyphen/>
              <w:t>15)</w:t>
            </w:r>
          </w:p>
        </w:tc>
      </w:tr>
      <w:tr w:rsidR="00CD1187" w:rsidRPr="009D6DBB" w:rsidTr="00F42FE6">
        <w:tc>
          <w:tcPr>
            <w:tcW w:w="9639" w:type="dxa"/>
            <w:gridSpan w:val="2"/>
            <w:tcBorders>
              <w:top w:val="single" w:sz="4" w:space="0" w:color="auto"/>
              <w:left w:val="single" w:sz="4" w:space="0" w:color="auto"/>
              <w:bottom w:val="single" w:sz="4" w:space="0" w:color="auto"/>
              <w:right w:val="single" w:sz="4" w:space="0" w:color="auto"/>
            </w:tcBorders>
          </w:tcPr>
          <w:p w:rsidR="00CD1187" w:rsidRPr="009D6DBB" w:rsidRDefault="00CD1187" w:rsidP="005541C7">
            <w:pPr>
              <w:rPr>
                <w:b/>
                <w:bCs/>
                <w:i/>
                <w:iCs/>
                <w:rtl/>
              </w:rPr>
            </w:pPr>
            <w:r w:rsidRPr="009D6DBB">
              <w:rPr>
                <w:rFonts w:hint="cs"/>
                <w:b/>
                <w:bCs/>
                <w:i/>
                <w:iCs/>
                <w:rtl/>
              </w:rPr>
              <w:t>الخلفية/الأسباب الداعية إلى المقترح:</w:t>
            </w:r>
          </w:p>
          <w:p w:rsidR="00CD1187" w:rsidRDefault="00CD1187" w:rsidP="004D76D6">
            <w:pPr>
              <w:rPr>
                <w:rtl/>
                <w:lang w:bidi="ar-EG"/>
              </w:rPr>
            </w:pPr>
            <w:r w:rsidRPr="009D6DBB">
              <w:rPr>
                <w:lang w:bidi="ar-EG"/>
              </w:rPr>
              <w:t>1</w:t>
            </w:r>
            <w:r w:rsidRPr="009D6DBB">
              <w:rPr>
                <w:lang w:bidi="ar-EG"/>
              </w:rPr>
              <w:tab/>
            </w:r>
            <w:r w:rsidR="000B427A">
              <w:rPr>
                <w:rFonts w:ascii="Traditional Arabic" w:hAnsi="Traditional Arabic" w:hint="cs"/>
                <w:rtl/>
              </w:rPr>
              <w:t>نظام</w:t>
            </w:r>
            <w:r w:rsidR="000B427A" w:rsidRPr="009D6DBB">
              <w:rPr>
                <w:rFonts w:ascii="Traditional Arabic" w:hAnsi="Traditional Arabic" w:hint="cs"/>
                <w:rtl/>
              </w:rPr>
              <w:t xml:space="preserve"> التعرف الأوتوماتي </w:t>
            </w:r>
            <w:r w:rsidR="000B427A" w:rsidRPr="009D6DBB">
              <w:t>(AIS)</w:t>
            </w:r>
            <w:r w:rsidR="000B427A" w:rsidRPr="009D6DBB">
              <w:rPr>
                <w:rFonts w:ascii="Traditional Arabic" w:hAnsi="Traditional Arabic" w:hint="cs"/>
                <w:rtl/>
                <w:lang w:bidi="ar-EG"/>
              </w:rPr>
              <w:t xml:space="preserve"> ه</w:t>
            </w:r>
            <w:r w:rsidR="000B427A">
              <w:rPr>
                <w:rFonts w:ascii="Traditional Arabic" w:hAnsi="Traditional Arabic" w:hint="cs"/>
                <w:rtl/>
                <w:lang w:bidi="ar-EG"/>
              </w:rPr>
              <w:t>و</w:t>
            </w:r>
            <w:r w:rsidR="000B427A" w:rsidRPr="009D6DBB">
              <w:rPr>
                <w:rFonts w:ascii="Traditional Arabic" w:hAnsi="Traditional Arabic" w:hint="cs"/>
                <w:rtl/>
                <w:lang w:bidi="ar-EG"/>
              </w:rPr>
              <w:t xml:space="preserve"> تكنولوجيا </w:t>
            </w:r>
            <w:r w:rsidR="004D76D6">
              <w:rPr>
                <w:rFonts w:ascii="Traditional Arabic" w:hAnsi="Traditional Arabic" w:hint="cs"/>
                <w:rtl/>
                <w:lang w:bidi="ar-EG"/>
              </w:rPr>
              <w:t>مجرَّبة</w:t>
            </w:r>
            <w:r w:rsidR="000B427A" w:rsidRPr="009D6DBB">
              <w:rPr>
                <w:rFonts w:ascii="Traditional Arabic" w:hAnsi="Traditional Arabic" w:hint="cs"/>
                <w:rtl/>
                <w:lang w:bidi="ar-EG"/>
              </w:rPr>
              <w:t xml:space="preserve"> لتطبيقات السلامة البحرية، توفر وظائف التعرف، ووظائف سلامة الملاحة، والأدوات المساعدة على الملاحة، وإشارات تحديد الموقع، واتصالات البيانات</w:t>
            </w:r>
            <w:r w:rsidRPr="009D6DBB">
              <w:rPr>
                <w:rFonts w:hint="cs"/>
                <w:spacing w:val="-4"/>
                <w:rtl/>
                <w:lang w:bidi="ar-JO"/>
              </w:rPr>
              <w:t xml:space="preserve">. </w:t>
            </w:r>
            <w:r w:rsidR="00E6154B">
              <w:rPr>
                <w:rFonts w:hint="cs"/>
                <w:spacing w:val="-4"/>
                <w:rtl/>
                <w:lang w:bidi="ar-JO"/>
              </w:rPr>
              <w:t xml:space="preserve">ويرد في </w:t>
            </w:r>
            <w:r w:rsidR="00E6154B">
              <w:rPr>
                <w:rFonts w:hint="cs"/>
                <w:rtl/>
                <w:lang w:bidi="ar-JO"/>
              </w:rPr>
              <w:t>قوائم</w:t>
            </w:r>
            <w:r w:rsidR="00E6154B" w:rsidRPr="009D6DBB">
              <w:rPr>
                <w:rFonts w:hint="eastAsia"/>
                <w:rtl/>
                <w:lang w:bidi="ar-JO"/>
              </w:rPr>
              <w:t> </w:t>
            </w:r>
            <w:r w:rsidR="00E6154B" w:rsidRPr="009D6DBB">
              <w:rPr>
                <w:rFonts w:hint="cs"/>
                <w:rtl/>
                <w:lang w:bidi="ar-JO"/>
              </w:rPr>
              <w:t xml:space="preserve">التذييل </w:t>
            </w:r>
            <w:r w:rsidR="00E6154B" w:rsidRPr="009D6DBB">
              <w:rPr>
                <w:b/>
                <w:bCs/>
                <w:lang w:bidi="ar-JO"/>
              </w:rPr>
              <w:t>15</w:t>
            </w:r>
            <w:r w:rsidR="00E6154B" w:rsidRPr="009D6DBB">
              <w:rPr>
                <w:rFonts w:hint="cs"/>
                <w:rtl/>
                <w:lang w:bidi="ar-JO"/>
              </w:rPr>
              <w:t xml:space="preserve"> للوائح الراديو</w:t>
            </w:r>
            <w:r w:rsidR="00E6154B" w:rsidRPr="009D6DBB">
              <w:rPr>
                <w:rFonts w:hint="cs"/>
                <w:spacing w:val="-4"/>
                <w:rtl/>
                <w:lang w:bidi="ar-JO"/>
              </w:rPr>
              <w:t xml:space="preserve"> </w:t>
            </w:r>
            <w:r w:rsidRPr="009D6DBB">
              <w:rPr>
                <w:rFonts w:hint="cs"/>
                <w:spacing w:val="-4"/>
                <w:rtl/>
                <w:lang w:bidi="ar-JO"/>
              </w:rPr>
              <w:t>نطاقا التردد</w:t>
            </w:r>
            <w:r w:rsidRPr="009D6DBB">
              <w:rPr>
                <w:rFonts w:hint="cs"/>
                <w:rtl/>
                <w:lang w:bidi="ar-JO"/>
              </w:rPr>
              <w:t xml:space="preserve"> </w:t>
            </w:r>
            <w:r w:rsidRPr="009D6DBB">
              <w:rPr>
                <w:rFonts w:hint="cs"/>
                <w:spacing w:val="-4"/>
                <w:rtl/>
                <w:lang w:bidi="ar-JO"/>
              </w:rPr>
              <w:t xml:space="preserve">المقابلان للقناتين </w:t>
            </w:r>
            <w:r w:rsidRPr="009D6DBB">
              <w:rPr>
                <w:spacing w:val="-4"/>
                <w:lang w:bidi="ar-JO"/>
              </w:rPr>
              <w:t>AIS1</w:t>
            </w:r>
            <w:r w:rsidRPr="009D6DBB">
              <w:rPr>
                <w:rFonts w:hint="cs"/>
                <w:spacing w:val="-4"/>
                <w:rtl/>
                <w:lang w:bidi="ar-EG"/>
              </w:rPr>
              <w:t xml:space="preserve"> و</w:t>
            </w:r>
            <w:r w:rsidRPr="009D6DBB">
              <w:rPr>
                <w:spacing w:val="-4"/>
                <w:lang w:bidi="ar-EG"/>
              </w:rPr>
              <w:t>AIS2</w:t>
            </w:r>
            <w:r w:rsidRPr="009D6DBB">
              <w:rPr>
                <w:rFonts w:hint="cs"/>
                <w:spacing w:val="-4"/>
                <w:rtl/>
                <w:lang w:bidi="ar-JO"/>
              </w:rPr>
              <w:t xml:space="preserve"> </w:t>
            </w:r>
            <w:r w:rsidR="002A2222">
              <w:rPr>
                <w:rFonts w:hint="cs"/>
                <w:spacing w:val="-4"/>
                <w:rtl/>
                <w:lang w:bidi="ar-JO"/>
              </w:rPr>
              <w:t>والمستعملان</w:t>
            </w:r>
            <w:r w:rsidRPr="009D6DBB">
              <w:rPr>
                <w:rFonts w:hint="cs"/>
                <w:spacing w:val="-4"/>
                <w:rtl/>
                <w:lang w:bidi="ar-JO"/>
              </w:rPr>
              <w:t xml:space="preserve"> </w:t>
            </w:r>
            <w:r w:rsidR="002A2222">
              <w:rPr>
                <w:rFonts w:hint="cs"/>
                <w:spacing w:val="-4"/>
                <w:rtl/>
                <w:lang w:bidi="ar-JO"/>
              </w:rPr>
              <w:t>في</w:t>
            </w:r>
            <w:r w:rsidRPr="009D6DBB">
              <w:rPr>
                <w:rFonts w:hint="cs"/>
                <w:spacing w:val="-4"/>
                <w:rtl/>
                <w:lang w:bidi="ar-JO"/>
              </w:rPr>
              <w:t xml:space="preserve"> المرسل المستجيب الراداري للبحث والإنقاذ بنظام التعرف الأوتوماتي</w:t>
            </w:r>
            <w:r w:rsidR="00A22596" w:rsidRPr="009D6DBB">
              <w:rPr>
                <w:rFonts w:hint="eastAsia"/>
                <w:spacing w:val="-4"/>
                <w:rtl/>
                <w:lang w:bidi="ar-JO"/>
              </w:rPr>
              <w:t> </w:t>
            </w:r>
            <w:r w:rsidR="00E6154B" w:rsidRPr="009D6DBB">
              <w:rPr>
                <w:spacing w:val="-4"/>
                <w:lang w:bidi="ar-JO"/>
              </w:rPr>
              <w:t xml:space="preserve"> </w:t>
            </w:r>
            <w:r w:rsidRPr="009D6DBB">
              <w:rPr>
                <w:spacing w:val="-4"/>
                <w:lang w:bidi="ar-JO"/>
              </w:rPr>
              <w:t>(AIS-SART)</w:t>
            </w:r>
            <w:r w:rsidRPr="009D6DBB">
              <w:rPr>
                <w:rFonts w:hint="cs"/>
                <w:rtl/>
                <w:lang w:bidi="ar-JO"/>
              </w:rPr>
              <w:t xml:space="preserve"> </w:t>
            </w:r>
            <w:r w:rsidR="00E6154B">
              <w:rPr>
                <w:rFonts w:hint="cs"/>
                <w:rtl/>
                <w:lang w:bidi="ar-JO"/>
              </w:rPr>
              <w:t>بمثابة إشارات لتحديد المواقع. إنهما من</w:t>
            </w:r>
            <w:r w:rsidRPr="009D6DBB">
              <w:rPr>
                <w:rFonts w:hint="cs"/>
                <w:rtl/>
                <w:lang w:bidi="ar-JO"/>
              </w:rPr>
              <w:t xml:space="preserve"> ترددات الاستغاثة والسلامة الخاصة بالاتصالات الراديوية </w:t>
            </w:r>
            <w:r w:rsidRPr="009D6DBB">
              <w:rPr>
                <w:rFonts w:hint="cs"/>
                <w:color w:val="000000"/>
                <w:shd w:val="clear" w:color="auto" w:fill="FFFFFF"/>
                <w:rtl/>
                <w:lang w:bidi="ar-JO"/>
              </w:rPr>
              <w:t xml:space="preserve">للنظام العالمي للاستغاثة والسلامة في </w:t>
            </w:r>
            <w:r w:rsidRPr="009D6DBB">
              <w:rPr>
                <w:color w:val="000000"/>
                <w:shd w:val="clear" w:color="auto" w:fill="FFFFFF"/>
                <w:rtl/>
              </w:rPr>
              <w:t>البح</w:t>
            </w:r>
            <w:r w:rsidRPr="009D6DBB">
              <w:rPr>
                <w:rFonts w:hint="cs"/>
                <w:color w:val="000000"/>
                <w:shd w:val="clear" w:color="auto" w:fill="FFFFFF"/>
                <w:rtl/>
              </w:rPr>
              <w:t xml:space="preserve">ر </w:t>
            </w:r>
            <w:r w:rsidRPr="009D6DBB">
              <w:rPr>
                <w:color w:val="000000"/>
                <w:shd w:val="clear" w:color="auto" w:fill="FFFFFF"/>
              </w:rPr>
              <w:t>(GMDSS)</w:t>
            </w:r>
            <w:r w:rsidRPr="009D6DBB">
              <w:rPr>
                <w:rFonts w:hint="cs"/>
                <w:color w:val="000000"/>
                <w:shd w:val="clear" w:color="auto" w:fill="FFFFFF"/>
                <w:rtl/>
              </w:rPr>
              <w:t xml:space="preserve">. </w:t>
            </w:r>
            <w:r w:rsidR="00E6154B">
              <w:rPr>
                <w:rFonts w:hint="cs"/>
                <w:color w:val="000000"/>
                <w:shd w:val="clear" w:color="auto" w:fill="FFFFFF"/>
                <w:rtl/>
              </w:rPr>
              <w:t>ومن</w:t>
            </w:r>
            <w:r w:rsidRPr="009D6DBB">
              <w:rPr>
                <w:rFonts w:hint="cs"/>
                <w:color w:val="000000"/>
                <w:shd w:val="clear" w:color="auto" w:fill="FFFFFF"/>
                <w:rtl/>
              </w:rPr>
              <w:t xml:space="preserve"> </w:t>
            </w:r>
            <w:r w:rsidR="00E6154B">
              <w:rPr>
                <w:rFonts w:hint="cs"/>
                <w:color w:val="000000"/>
                <w:shd w:val="clear" w:color="auto" w:fill="FFFFFF"/>
                <w:rtl/>
              </w:rPr>
              <w:t>ال</w:t>
            </w:r>
            <w:r w:rsidR="00E6154B">
              <w:rPr>
                <w:rFonts w:hint="cs"/>
                <w:color w:val="000000"/>
                <w:shd w:val="clear" w:color="auto" w:fill="FFFFFF"/>
                <w:rtl/>
                <w:lang w:bidi="ar-JO"/>
              </w:rPr>
              <w:t>ضروري</w:t>
            </w:r>
            <w:r w:rsidR="00E6154B" w:rsidRPr="009D6DBB">
              <w:rPr>
                <w:rFonts w:hint="cs"/>
                <w:color w:val="000000"/>
                <w:shd w:val="clear" w:color="auto" w:fill="FFFFFF"/>
                <w:rtl/>
              </w:rPr>
              <w:t xml:space="preserve"> </w:t>
            </w:r>
            <w:r w:rsidRPr="009D6DBB">
              <w:rPr>
                <w:rFonts w:hint="cs"/>
                <w:color w:val="000000"/>
                <w:shd w:val="clear" w:color="auto" w:fill="FFFFFF"/>
                <w:rtl/>
              </w:rPr>
              <w:t xml:space="preserve">حماية وصلة بيانات نظام التعرف الأوتوماتي بالموجات </w:t>
            </w:r>
            <w:r w:rsidRPr="009D6DBB">
              <w:rPr>
                <w:rFonts w:hint="cs"/>
                <w:color w:val="000000"/>
                <w:shd w:val="clear" w:color="auto" w:fill="FFFFFF"/>
                <w:rtl/>
                <w:lang w:bidi="ar-JO"/>
              </w:rPr>
              <w:t xml:space="preserve">المترية </w:t>
            </w:r>
            <w:r w:rsidRPr="009D6DBB">
              <w:rPr>
                <w:color w:val="000000"/>
                <w:shd w:val="clear" w:color="auto" w:fill="FFFFFF"/>
                <w:lang w:bidi="ar-JO"/>
              </w:rPr>
              <w:t>(VDL)</w:t>
            </w:r>
            <w:r w:rsidRPr="009D6DBB">
              <w:rPr>
                <w:rFonts w:hint="cs"/>
                <w:color w:val="000000"/>
                <w:shd w:val="clear" w:color="auto" w:fill="FFFFFF"/>
                <w:rtl/>
                <w:lang w:bidi="ar-JO"/>
              </w:rPr>
              <w:t>.</w:t>
            </w:r>
          </w:p>
          <w:p w:rsidR="00CD1187" w:rsidRDefault="00CD1187" w:rsidP="00BB25B4">
            <w:pPr>
              <w:rPr>
                <w:rtl/>
                <w:lang w:bidi="ar-EG"/>
              </w:rPr>
            </w:pPr>
            <w:r w:rsidRPr="00BB25B4">
              <w:rPr>
                <w:lang w:bidi="ar-EG"/>
              </w:rPr>
              <w:t>2</w:t>
            </w:r>
            <w:r w:rsidRPr="00BB25B4">
              <w:rPr>
                <w:lang w:bidi="ar-EG"/>
              </w:rPr>
              <w:tab/>
            </w:r>
            <w:r w:rsidR="00152605" w:rsidRPr="00BB25B4">
              <w:rPr>
                <w:rFonts w:hint="cs"/>
                <w:rtl/>
                <w:lang w:bidi="ar-JO"/>
              </w:rPr>
              <w:t xml:space="preserve">ويُحتاج </w:t>
            </w:r>
            <w:r w:rsidR="00BB25B4" w:rsidRPr="00BB25B4">
              <w:rPr>
                <w:rFonts w:hint="cs"/>
                <w:rtl/>
                <w:lang w:bidi="ar-JO"/>
              </w:rPr>
              <w:t xml:space="preserve">من أجل سلامة الملاحة </w:t>
            </w:r>
            <w:r w:rsidR="00BB25B4">
              <w:rPr>
                <w:rFonts w:hint="cs"/>
                <w:rtl/>
                <w:lang w:bidi="ar-JO"/>
              </w:rPr>
              <w:t>وغيرها من الأغراض</w:t>
            </w:r>
            <w:r w:rsidR="00BB25B4" w:rsidRPr="00BB25B4">
              <w:rPr>
                <w:rFonts w:hint="cs"/>
                <w:rtl/>
                <w:lang w:bidi="ar-JO"/>
              </w:rPr>
              <w:t xml:space="preserve"> </w:t>
            </w:r>
            <w:r w:rsidR="00152605" w:rsidRPr="00BB25B4">
              <w:rPr>
                <w:rFonts w:hint="cs"/>
                <w:rtl/>
                <w:lang w:bidi="ar-JO"/>
              </w:rPr>
              <w:t>إلى</w:t>
            </w:r>
            <w:r w:rsidRPr="00BB25B4">
              <w:rPr>
                <w:rFonts w:hint="cs"/>
                <w:rtl/>
                <w:lang w:bidi="ar-JO"/>
              </w:rPr>
              <w:t xml:space="preserve"> </w:t>
            </w:r>
            <w:r w:rsidR="00152605" w:rsidRPr="00BB25B4">
              <w:rPr>
                <w:rFonts w:hint="cs"/>
                <w:rtl/>
                <w:lang w:bidi="ar-JO"/>
              </w:rPr>
              <w:t>ا</w:t>
            </w:r>
            <w:r w:rsidRPr="00BB25B4">
              <w:rPr>
                <w:rFonts w:hint="cs"/>
                <w:rtl/>
                <w:lang w:bidi="ar-JO"/>
              </w:rPr>
              <w:t xml:space="preserve">لتعرّف </w:t>
            </w:r>
            <w:r w:rsidR="00152605" w:rsidRPr="00BB25B4">
              <w:rPr>
                <w:rFonts w:hint="cs"/>
                <w:rtl/>
                <w:lang w:bidi="ar-JO"/>
              </w:rPr>
              <w:t>ع</w:t>
            </w:r>
            <w:r w:rsidRPr="00BB25B4">
              <w:rPr>
                <w:rFonts w:hint="cs"/>
                <w:rtl/>
                <w:lang w:bidi="ar-JO"/>
              </w:rPr>
              <w:t>لى الأجسام العائمة</w:t>
            </w:r>
            <w:r w:rsidR="00BB25B4">
              <w:rPr>
                <w:rFonts w:hint="cs"/>
                <w:rtl/>
                <w:lang w:bidi="ar-JO"/>
              </w:rPr>
              <w:t>،</w:t>
            </w:r>
            <w:r w:rsidRPr="00BB25B4">
              <w:rPr>
                <w:rFonts w:hint="cs"/>
                <w:rtl/>
                <w:lang w:bidi="ar-JO"/>
              </w:rPr>
              <w:t xml:space="preserve"> </w:t>
            </w:r>
            <w:r w:rsidR="00152605" w:rsidRPr="00BB25B4">
              <w:rPr>
                <w:rFonts w:hint="cs"/>
                <w:rtl/>
              </w:rPr>
              <w:t>مثل شبكات الصيد، والسفن والصنادل المقطورة غير ذات المحرك، والسفن المهجورة، وقطع الجليد العائمة، والروبوتات البحرية التي تحركها الأمواج، والعوامات المنساقة</w:t>
            </w:r>
            <w:r w:rsidR="00BB25B4" w:rsidRPr="00BB25B4">
              <w:rPr>
                <w:rFonts w:hint="cs"/>
                <w:rtl/>
              </w:rPr>
              <w:t>،</w:t>
            </w:r>
            <w:r w:rsidR="00152605" w:rsidRPr="00BB25B4">
              <w:rPr>
                <w:rFonts w:hint="cs"/>
                <w:rtl/>
              </w:rPr>
              <w:t xml:space="preserve"> وإلى تمييز هذا الأجسام</w:t>
            </w:r>
            <w:r w:rsidRPr="00BB25B4">
              <w:rPr>
                <w:rFonts w:hint="cs"/>
                <w:rtl/>
                <w:lang w:bidi="ar-JO"/>
              </w:rPr>
              <w:t xml:space="preserve">، </w:t>
            </w:r>
            <w:r w:rsidR="00BB25B4" w:rsidRPr="00BB25B4">
              <w:rPr>
                <w:rFonts w:hint="cs"/>
                <w:rtl/>
                <w:lang w:bidi="ar-JO"/>
              </w:rPr>
              <w:t>احتياجاً يفضي إلى تزايد ما يتوَّفر في السوق من</w:t>
            </w:r>
            <w:r w:rsidRPr="00BB25B4">
              <w:rPr>
                <w:rFonts w:hint="cs"/>
                <w:rtl/>
                <w:lang w:bidi="ar-JO"/>
              </w:rPr>
              <w:t xml:space="preserve"> </w:t>
            </w:r>
            <w:r w:rsidR="00BB25B4" w:rsidRPr="00BB25B4">
              <w:rPr>
                <w:rFonts w:hint="cs"/>
                <w:rtl/>
                <w:lang w:bidi="ar-JO"/>
              </w:rPr>
              <w:t>ال</w:t>
            </w:r>
            <w:r w:rsidRPr="00BB25B4">
              <w:rPr>
                <w:rFonts w:hint="cs"/>
                <w:rtl/>
                <w:lang w:bidi="ar-JO"/>
              </w:rPr>
              <w:t xml:space="preserve">أجهزة </w:t>
            </w:r>
            <w:r w:rsidR="00BB25B4" w:rsidRPr="00BB25B4">
              <w:rPr>
                <w:rFonts w:hint="cs"/>
                <w:rtl/>
                <w:lang w:bidi="ar-JO"/>
              </w:rPr>
              <w:t>ال</w:t>
            </w:r>
            <w:r w:rsidRPr="00BB25B4">
              <w:rPr>
                <w:rFonts w:hint="cs"/>
                <w:rtl/>
                <w:lang w:bidi="ar-JO"/>
              </w:rPr>
              <w:t xml:space="preserve">جديدة </w:t>
            </w:r>
            <w:r w:rsidR="00BB25B4" w:rsidRPr="00BB25B4">
              <w:rPr>
                <w:rFonts w:hint="cs"/>
                <w:rtl/>
                <w:lang w:bidi="ar-JO"/>
              </w:rPr>
              <w:t>التي</w:t>
            </w:r>
            <w:r w:rsidRPr="00BB25B4">
              <w:rPr>
                <w:rFonts w:hint="cs"/>
                <w:rtl/>
                <w:lang w:bidi="ar-JO"/>
              </w:rPr>
              <w:t xml:space="preserve"> ت</w:t>
            </w:r>
            <w:r w:rsidR="00BB25B4" w:rsidRPr="00BB25B4">
              <w:rPr>
                <w:rFonts w:hint="cs"/>
                <w:rtl/>
                <w:lang w:bidi="ar-JO"/>
              </w:rPr>
              <w:t>ُ</w:t>
            </w:r>
            <w:r w:rsidRPr="00BB25B4">
              <w:rPr>
                <w:rFonts w:hint="cs"/>
                <w:rtl/>
                <w:lang w:bidi="ar-JO"/>
              </w:rPr>
              <w:t xml:space="preserve">ستخدم </w:t>
            </w:r>
            <w:r w:rsidR="00BB25B4" w:rsidRPr="00BB25B4">
              <w:rPr>
                <w:rFonts w:hint="cs"/>
                <w:rtl/>
                <w:lang w:bidi="ar-JO"/>
              </w:rPr>
              <w:t xml:space="preserve">فيها </w:t>
            </w:r>
            <w:r w:rsidRPr="00BB25B4">
              <w:rPr>
                <w:rFonts w:hint="cs"/>
                <w:rtl/>
                <w:lang w:bidi="ar-JO"/>
              </w:rPr>
              <w:t xml:space="preserve">تكنولوجيا التعرف الأوتوماتي، </w:t>
            </w:r>
            <w:r w:rsidR="00BB25B4">
              <w:rPr>
                <w:rFonts w:hint="cs"/>
                <w:rtl/>
                <w:lang w:bidi="ar-JO"/>
              </w:rPr>
              <w:t>ويُتوقع</w:t>
            </w:r>
            <w:r w:rsidRPr="00BB25B4">
              <w:rPr>
                <w:rFonts w:hint="cs"/>
                <w:rtl/>
                <w:lang w:bidi="ar-JO"/>
              </w:rPr>
              <w:t xml:space="preserve"> </w:t>
            </w:r>
            <w:r w:rsidR="00BB25B4">
              <w:rPr>
                <w:rFonts w:hint="cs"/>
                <w:rtl/>
                <w:lang w:bidi="ar-JO"/>
              </w:rPr>
              <w:t>أن يستمر ازدياد</w:t>
            </w:r>
            <w:r w:rsidRPr="00BB25B4">
              <w:rPr>
                <w:rFonts w:hint="cs"/>
                <w:rtl/>
                <w:lang w:bidi="ar-JO"/>
              </w:rPr>
              <w:t xml:space="preserve"> عددها في المستقبل.</w:t>
            </w:r>
          </w:p>
          <w:p w:rsidR="00CD1187" w:rsidRPr="009B4851" w:rsidRDefault="00CD1187" w:rsidP="00B94AFA">
            <w:pPr>
              <w:rPr>
                <w:i/>
                <w:iCs/>
                <w:lang w:bidi="ar-EG"/>
              </w:rPr>
            </w:pPr>
            <w:r w:rsidRPr="009D6DBB">
              <w:rPr>
                <w:lang w:bidi="ar-EG"/>
              </w:rPr>
              <w:t>3</w:t>
            </w:r>
            <w:r w:rsidRPr="009D6DBB">
              <w:rPr>
                <w:lang w:bidi="ar-EG"/>
              </w:rPr>
              <w:tab/>
            </w:r>
            <w:r w:rsidRPr="009D6DBB">
              <w:rPr>
                <w:rFonts w:hint="cs"/>
                <w:rtl/>
                <w:lang w:bidi="ar-JO"/>
              </w:rPr>
              <w:t xml:space="preserve">وقد بينت إحدى المساهمات المقدمة في </w:t>
            </w:r>
            <w:r w:rsidR="000A22C5">
              <w:rPr>
                <w:rFonts w:hint="cs"/>
                <w:rtl/>
                <w:lang w:bidi="ar-JO"/>
              </w:rPr>
              <w:t>الدورة</w:t>
            </w:r>
            <w:r w:rsidRPr="009D6DBB">
              <w:rPr>
                <w:rFonts w:hint="cs"/>
                <w:rtl/>
                <w:lang w:bidi="ar-JO"/>
              </w:rPr>
              <w:t xml:space="preserve"> الرابعة عشرة لفرقة العمل </w:t>
            </w:r>
            <w:r w:rsidRPr="009D6DBB">
              <w:rPr>
                <w:lang w:bidi="ar-JO"/>
              </w:rPr>
              <w:t>5B</w:t>
            </w:r>
            <w:r w:rsidR="00B94AFA">
              <w:rPr>
                <w:rFonts w:hint="cs"/>
                <w:rtl/>
                <w:lang w:bidi="ar-JO"/>
              </w:rPr>
              <w:t xml:space="preserve"> </w:t>
            </w:r>
            <w:r w:rsidR="00B94AFA">
              <w:rPr>
                <w:lang w:bidi="ar-JO"/>
              </w:rPr>
              <w:t>(WP 5B)</w:t>
            </w:r>
            <w:r w:rsidRPr="009D6DBB">
              <w:rPr>
                <w:rFonts w:hint="cs"/>
                <w:rtl/>
                <w:lang w:bidi="ar-JO"/>
              </w:rPr>
              <w:t xml:space="preserve"> لقطاع الاتصالات الراديوية المخاوف المتعلقة بتخصيص وإدارة الهويات لهذه الأنواع من الأجهزة </w:t>
            </w:r>
            <w:r w:rsidR="000A22C5">
              <w:rPr>
                <w:rFonts w:hint="cs"/>
                <w:rtl/>
                <w:lang w:bidi="ar-JO"/>
              </w:rPr>
              <w:t xml:space="preserve">الجديدة. وأثناء المناقشات، </w:t>
            </w:r>
            <w:r w:rsidR="000A22C5" w:rsidRPr="009B4851">
              <w:rPr>
                <w:rFonts w:hint="cs"/>
                <w:i/>
                <w:iCs/>
                <w:rtl/>
                <w:lang w:bidi="ar-JO"/>
              </w:rPr>
              <w:t>شكّك</w:t>
            </w:r>
            <w:r w:rsidRPr="009B4851">
              <w:rPr>
                <w:rFonts w:hint="cs"/>
                <w:i/>
                <w:iCs/>
                <w:rtl/>
                <w:lang w:bidi="ar-JO"/>
              </w:rPr>
              <w:t xml:space="preserve"> بعض الإدارات في مدى ملاءمة استخدام القناتين </w:t>
            </w:r>
            <w:r w:rsidRPr="009B4851">
              <w:rPr>
                <w:i/>
                <w:iCs/>
                <w:lang w:bidi="ar-JO"/>
              </w:rPr>
              <w:t>AIS1</w:t>
            </w:r>
            <w:r w:rsidRPr="009B4851">
              <w:rPr>
                <w:rFonts w:hint="cs"/>
                <w:i/>
                <w:iCs/>
                <w:rtl/>
                <w:lang w:bidi="ar-EG"/>
              </w:rPr>
              <w:t xml:space="preserve"> و</w:t>
            </w:r>
            <w:r w:rsidRPr="009B4851">
              <w:rPr>
                <w:i/>
                <w:iCs/>
                <w:lang w:bidi="ar-EG"/>
              </w:rPr>
              <w:t>AIS2</w:t>
            </w:r>
            <w:r w:rsidRPr="009B4851">
              <w:rPr>
                <w:rFonts w:hint="cs"/>
                <w:i/>
                <w:iCs/>
                <w:rtl/>
                <w:lang w:bidi="ar-EG"/>
              </w:rPr>
              <w:t xml:space="preserve"> </w:t>
            </w:r>
            <w:r w:rsidRPr="009B4851">
              <w:rPr>
                <w:rFonts w:hint="cs"/>
                <w:i/>
                <w:iCs/>
                <w:rtl/>
                <w:lang w:bidi="ar-JO"/>
              </w:rPr>
              <w:t>ال</w:t>
            </w:r>
            <w:r w:rsidR="000A22C5" w:rsidRPr="009B4851">
              <w:rPr>
                <w:rFonts w:hint="cs"/>
                <w:i/>
                <w:iCs/>
                <w:rtl/>
                <w:lang w:bidi="ar-JO"/>
              </w:rPr>
              <w:t>مذكور</w:t>
            </w:r>
            <w:r w:rsidRPr="009B4851">
              <w:rPr>
                <w:rFonts w:hint="cs"/>
                <w:i/>
                <w:iCs/>
                <w:rtl/>
                <w:lang w:bidi="ar-JO"/>
              </w:rPr>
              <w:t xml:space="preserve">تين في التذييل </w:t>
            </w:r>
            <w:r w:rsidRPr="009B4851">
              <w:rPr>
                <w:b/>
                <w:bCs/>
                <w:i/>
                <w:iCs/>
                <w:lang w:bidi="ar-JO"/>
              </w:rPr>
              <w:t>18</w:t>
            </w:r>
            <w:r w:rsidRPr="009B4851">
              <w:rPr>
                <w:rFonts w:hint="cs"/>
                <w:i/>
                <w:iCs/>
                <w:rtl/>
                <w:lang w:bidi="ar-JO"/>
              </w:rPr>
              <w:t xml:space="preserve"> للوائح الراديو في مختلف الأجهزة الجديدة العائمة في</w:t>
            </w:r>
            <w:r w:rsidR="00B94AFA">
              <w:rPr>
                <w:rFonts w:hint="eastAsia"/>
                <w:i/>
                <w:iCs/>
                <w:rtl/>
                <w:lang w:bidi="ar-JO"/>
              </w:rPr>
              <w:t> </w:t>
            </w:r>
            <w:r w:rsidRPr="009B4851">
              <w:rPr>
                <w:rFonts w:hint="cs"/>
                <w:i/>
                <w:iCs/>
                <w:rtl/>
                <w:lang w:bidi="ar-JO"/>
              </w:rPr>
              <w:t>الماء</w:t>
            </w:r>
            <w:r w:rsidR="000A22C5" w:rsidRPr="009B4851">
              <w:rPr>
                <w:rFonts w:hint="cs"/>
                <w:i/>
                <w:iCs/>
                <w:rtl/>
                <w:lang w:bidi="ar-JO"/>
              </w:rPr>
              <w:t xml:space="preserve"> بصورة سائبة</w:t>
            </w:r>
            <w:r w:rsidRPr="009B4851">
              <w:rPr>
                <w:rFonts w:hint="cs"/>
                <w:i/>
                <w:iCs/>
                <w:rtl/>
                <w:lang w:bidi="ar-JO"/>
              </w:rPr>
              <w:t>، ولكنها غير مرتبطة بشخص أو سفينة.</w:t>
            </w:r>
          </w:p>
          <w:p w:rsidR="00CD1187" w:rsidRPr="009D6DBB" w:rsidRDefault="00CD1187" w:rsidP="000A22C5">
            <w:pPr>
              <w:rPr>
                <w:lang w:bidi="ar-EG"/>
              </w:rPr>
            </w:pPr>
            <w:r w:rsidRPr="009D6DBB">
              <w:rPr>
                <w:lang w:bidi="ar-EG"/>
              </w:rPr>
              <w:t>4</w:t>
            </w:r>
            <w:r w:rsidRPr="009D6DBB">
              <w:rPr>
                <w:lang w:bidi="ar-EG"/>
              </w:rPr>
              <w:tab/>
            </w:r>
            <w:r w:rsidRPr="009D6DBB">
              <w:rPr>
                <w:rFonts w:hint="cs"/>
                <w:rtl/>
                <w:lang w:bidi="ar-EG"/>
              </w:rPr>
              <w:t>و</w:t>
            </w:r>
            <w:r w:rsidRPr="009D6DBB">
              <w:rPr>
                <w:rtl/>
                <w:lang w:bidi="ar-JO"/>
              </w:rPr>
              <w:t>ت</w:t>
            </w:r>
            <w:r w:rsidRPr="009D6DBB">
              <w:rPr>
                <w:rFonts w:hint="cs"/>
                <w:rtl/>
                <w:lang w:bidi="ar-JO"/>
              </w:rPr>
              <w:t>ظ</w:t>
            </w:r>
            <w:r w:rsidRPr="009D6DBB">
              <w:rPr>
                <w:rtl/>
                <w:lang w:bidi="ar-JO"/>
              </w:rPr>
              <w:t xml:space="preserve">هر دراسة </w:t>
            </w:r>
            <w:r w:rsidRPr="009D6DBB">
              <w:rPr>
                <w:rFonts w:hint="cs"/>
                <w:rtl/>
                <w:lang w:bidi="ar-JO"/>
              </w:rPr>
              <w:t>استقصائية</w:t>
            </w:r>
            <w:r w:rsidRPr="009D6DBB">
              <w:rPr>
                <w:rtl/>
                <w:lang w:bidi="ar-JO"/>
              </w:rPr>
              <w:t xml:space="preserve"> تقريبية أن ثمة </w:t>
            </w:r>
            <w:r w:rsidRPr="009D6DBB">
              <w:rPr>
                <w:rFonts w:hint="cs"/>
                <w:rtl/>
                <w:lang w:bidi="ar-JO"/>
              </w:rPr>
              <w:t>ا</w:t>
            </w:r>
            <w:r w:rsidRPr="009D6DBB">
              <w:rPr>
                <w:rtl/>
                <w:lang w:bidi="ar-JO"/>
              </w:rPr>
              <w:t>تجاهات متش</w:t>
            </w:r>
            <w:r w:rsidRPr="009D6DBB">
              <w:rPr>
                <w:rFonts w:hint="cs"/>
                <w:rtl/>
                <w:lang w:bidi="ar-JO"/>
              </w:rPr>
              <w:t>ا</w:t>
            </w:r>
            <w:r w:rsidRPr="009D6DBB">
              <w:rPr>
                <w:rtl/>
                <w:lang w:bidi="ar-JO"/>
              </w:rPr>
              <w:t>بهة جداً لهذه الأنواع من التطبيقات في الصين.</w:t>
            </w:r>
            <w:r w:rsidRPr="009D6DBB">
              <w:rPr>
                <w:rFonts w:hint="cs"/>
                <w:rtl/>
                <w:lang w:bidi="ar-JO"/>
              </w:rPr>
              <w:t xml:space="preserve"> ويُلاحظ أن الأجهزة الجديدة قد تسبب تأثيرات ضارة بتطبيقات </w:t>
            </w:r>
            <w:r w:rsidR="003A08AB">
              <w:rPr>
                <w:rFonts w:hint="cs"/>
                <w:rtl/>
                <w:lang w:bidi="ar-JO"/>
              </w:rPr>
              <w:t>نظ</w:t>
            </w:r>
            <w:r w:rsidR="000A22C5">
              <w:rPr>
                <w:rFonts w:hint="cs"/>
                <w:rtl/>
                <w:lang w:bidi="ar-JO"/>
              </w:rPr>
              <w:t>ا</w:t>
            </w:r>
            <w:r w:rsidR="003A08AB">
              <w:rPr>
                <w:rFonts w:hint="cs"/>
                <w:rtl/>
                <w:lang w:bidi="ar-JO"/>
              </w:rPr>
              <w:t>م</w:t>
            </w:r>
            <w:r w:rsidRPr="009D6DBB">
              <w:rPr>
                <w:rFonts w:hint="cs"/>
                <w:rtl/>
                <w:lang w:bidi="ar-JO"/>
              </w:rPr>
              <w:t xml:space="preserve"> </w:t>
            </w:r>
            <w:r w:rsidRPr="009D6DBB">
              <w:rPr>
                <w:lang w:bidi="ar-JO"/>
              </w:rPr>
              <w:t>AIS</w:t>
            </w:r>
            <w:r w:rsidRPr="009D6DBB">
              <w:rPr>
                <w:rFonts w:hint="cs"/>
                <w:rtl/>
                <w:lang w:bidi="ar-JO"/>
              </w:rPr>
              <w:t xml:space="preserve"> </w:t>
            </w:r>
            <w:r w:rsidR="000A22C5">
              <w:rPr>
                <w:rFonts w:hint="cs"/>
                <w:rtl/>
                <w:lang w:bidi="ar-JO"/>
              </w:rPr>
              <w:t>المتعلقة بال</w:t>
            </w:r>
            <w:r w:rsidR="000A22C5" w:rsidRPr="009D6DBB">
              <w:rPr>
                <w:rFonts w:hint="cs"/>
                <w:rtl/>
                <w:lang w:bidi="ar-JO"/>
              </w:rPr>
              <w:t xml:space="preserve">سلامة </w:t>
            </w:r>
            <w:r w:rsidRPr="009D6DBB">
              <w:rPr>
                <w:rFonts w:hint="cs"/>
                <w:rtl/>
                <w:lang w:bidi="ar-JO"/>
              </w:rPr>
              <w:t>في الجوانب التالية:</w:t>
            </w:r>
          </w:p>
          <w:p w:rsidR="00CD1187" w:rsidRPr="009D6DBB" w:rsidRDefault="009019F4" w:rsidP="009019F4">
            <w:pPr>
              <w:pStyle w:val="enumlev1"/>
              <w:rPr>
                <w:lang w:bidi="ar-EG"/>
              </w:rPr>
            </w:pPr>
            <w:r>
              <w:rPr>
                <w:lang w:bidi="ar-EG"/>
              </w:rPr>
              <w:t>(</w:t>
            </w:r>
            <w:r w:rsidR="00CD1187" w:rsidRPr="009D6DBB">
              <w:rPr>
                <w:lang w:bidi="ar-EG"/>
              </w:rPr>
              <w:t>1</w:t>
            </w:r>
            <w:r w:rsidR="00CD1187" w:rsidRPr="009D6DBB">
              <w:rPr>
                <w:lang w:bidi="ar-EG"/>
              </w:rPr>
              <w:tab/>
            </w:r>
            <w:r w:rsidR="00CD1187" w:rsidRPr="009D6DBB">
              <w:rPr>
                <w:rtl/>
                <w:lang w:bidi="ar-JO"/>
              </w:rPr>
              <w:t>تستخدم هذه الأنواع من الأجهزة الجديدة نطاق</w:t>
            </w:r>
            <w:r w:rsidR="00CD1187" w:rsidRPr="009D6DBB">
              <w:rPr>
                <w:rFonts w:hint="cs"/>
                <w:rtl/>
                <w:lang w:bidi="ar-JO"/>
              </w:rPr>
              <w:t>ي التردد</w:t>
            </w:r>
            <w:r w:rsidR="00CD1187" w:rsidRPr="009D6DBB">
              <w:rPr>
                <w:lang w:bidi="ar-JO"/>
              </w:rPr>
              <w:t xml:space="preserve">AIS1 </w:t>
            </w:r>
            <w:r w:rsidR="00CD1187" w:rsidRPr="009D6DBB">
              <w:rPr>
                <w:rFonts w:hint="cs"/>
                <w:rtl/>
                <w:lang w:bidi="ar-JO"/>
              </w:rPr>
              <w:t xml:space="preserve"> و</w:t>
            </w:r>
            <w:r w:rsidR="00CD1187" w:rsidRPr="009D6DBB">
              <w:rPr>
                <w:lang w:bidi="ar-JO"/>
              </w:rPr>
              <w:t>AIS2</w:t>
            </w:r>
            <w:r w:rsidR="00CD1187" w:rsidRPr="009D6DBB">
              <w:rPr>
                <w:rFonts w:hint="cs"/>
                <w:rtl/>
                <w:lang w:bidi="ar-JO"/>
              </w:rPr>
              <w:t xml:space="preserve">، </w:t>
            </w:r>
            <w:r w:rsidR="000A22C5">
              <w:rPr>
                <w:rFonts w:hint="cs"/>
                <w:rtl/>
                <w:lang w:bidi="ar-JO"/>
              </w:rPr>
              <w:t>ما</w:t>
            </w:r>
            <w:r w:rsidR="00CD1187" w:rsidRPr="009D6DBB">
              <w:rPr>
                <w:rFonts w:hint="cs"/>
                <w:rtl/>
                <w:lang w:bidi="ar-JO"/>
              </w:rPr>
              <w:t xml:space="preserve"> يؤدي إلى استهلاك وتهديد الموارد الخاصة ب</w:t>
            </w:r>
            <w:r w:rsidR="00CD1187" w:rsidRPr="009D6DBB">
              <w:rPr>
                <w:rFonts w:hint="cs"/>
                <w:color w:val="000000"/>
                <w:shd w:val="clear" w:color="auto" w:fill="FFFFFF"/>
                <w:rtl/>
              </w:rPr>
              <w:t>وصلة بيانات نظام التعرف الأوتوماتي</w:t>
            </w:r>
            <w:r w:rsidR="00CD1187" w:rsidRPr="009D6DBB">
              <w:rPr>
                <w:rFonts w:hint="cs"/>
                <w:rtl/>
                <w:lang w:bidi="ar-JO"/>
              </w:rPr>
              <w:t xml:space="preserve"> </w:t>
            </w:r>
            <w:r w:rsidR="00CD1187" w:rsidRPr="009D6DBB">
              <w:rPr>
                <w:rFonts w:hint="cs"/>
                <w:color w:val="000000"/>
                <w:shd w:val="clear" w:color="auto" w:fill="FFFFFF"/>
                <w:rtl/>
              </w:rPr>
              <w:t xml:space="preserve">بالموجات </w:t>
            </w:r>
            <w:r w:rsidR="00CD1187" w:rsidRPr="009D6DBB">
              <w:rPr>
                <w:rFonts w:hint="cs"/>
                <w:color w:val="000000"/>
                <w:shd w:val="clear" w:color="auto" w:fill="FFFFFF"/>
                <w:rtl/>
                <w:lang w:bidi="ar-JO"/>
              </w:rPr>
              <w:t xml:space="preserve">المترية </w:t>
            </w:r>
            <w:r w:rsidR="00CD1187" w:rsidRPr="009D6DBB">
              <w:rPr>
                <w:color w:val="000000"/>
                <w:shd w:val="clear" w:color="auto" w:fill="FFFFFF"/>
                <w:lang w:bidi="ar-JO"/>
              </w:rPr>
              <w:t>(AIS VDL)</w:t>
            </w:r>
            <w:r w:rsidR="00CD1187" w:rsidRPr="009D6DBB">
              <w:rPr>
                <w:rFonts w:hint="cs"/>
                <w:color w:val="000000"/>
                <w:shd w:val="clear" w:color="auto" w:fill="FFFFFF"/>
                <w:rtl/>
                <w:lang w:bidi="ar-JO"/>
              </w:rPr>
              <w:t>؛</w:t>
            </w:r>
          </w:p>
          <w:p w:rsidR="00CD1187" w:rsidRPr="009D6DBB" w:rsidRDefault="009019F4" w:rsidP="009019F4">
            <w:pPr>
              <w:pStyle w:val="enumlev1"/>
              <w:rPr>
                <w:lang w:bidi="ar-EG"/>
              </w:rPr>
            </w:pPr>
            <w:r>
              <w:rPr>
                <w:lang w:bidi="ar-EG"/>
              </w:rPr>
              <w:t>(</w:t>
            </w:r>
            <w:r w:rsidR="00CD1187" w:rsidRPr="009D6DBB">
              <w:rPr>
                <w:lang w:bidi="ar-EG"/>
              </w:rPr>
              <w:t>2</w:t>
            </w:r>
            <w:r w:rsidR="00CD1187" w:rsidRPr="009D6DBB">
              <w:rPr>
                <w:lang w:bidi="ar-EG"/>
              </w:rPr>
              <w:tab/>
            </w:r>
            <w:r w:rsidR="00CD1187" w:rsidRPr="009D6DBB">
              <w:rPr>
                <w:rFonts w:hint="cs"/>
                <w:rtl/>
                <w:lang w:bidi="ar-JO"/>
              </w:rPr>
              <w:t>قد تخص</w:t>
            </w:r>
            <w:r w:rsidR="004D76D6">
              <w:rPr>
                <w:rFonts w:hint="cs"/>
                <w:rtl/>
                <w:lang w:bidi="ar-JO"/>
              </w:rPr>
              <w:t>َّ</w:t>
            </w:r>
            <w:r w:rsidR="00CD1187" w:rsidRPr="009D6DBB">
              <w:rPr>
                <w:rFonts w:hint="cs"/>
                <w:rtl/>
                <w:lang w:bidi="ar-JO"/>
              </w:rPr>
              <w:t xml:space="preserve">ص الهويات </w:t>
            </w:r>
            <w:r w:rsidR="000A22C5" w:rsidRPr="009D6DBB">
              <w:rPr>
                <w:rFonts w:hint="cs"/>
                <w:rtl/>
                <w:lang w:bidi="ar-JO"/>
              </w:rPr>
              <w:t xml:space="preserve">لهذه الأنواع من الأجهزة الجديدة </w:t>
            </w:r>
            <w:r w:rsidR="00CD1187" w:rsidRPr="009D6DBB">
              <w:rPr>
                <w:rFonts w:hint="cs"/>
                <w:rtl/>
                <w:lang w:bidi="ar-JO"/>
              </w:rPr>
              <w:t xml:space="preserve">بشكل عشوائي نظراً لعدم وجود أي تنظيم منسق في بعض الحالات، </w:t>
            </w:r>
            <w:r w:rsidR="000A22C5">
              <w:rPr>
                <w:rFonts w:hint="cs"/>
                <w:rtl/>
                <w:lang w:bidi="ar-JO"/>
              </w:rPr>
              <w:t>ما</w:t>
            </w:r>
            <w:r w:rsidR="00CD1187" w:rsidRPr="009D6DBB">
              <w:rPr>
                <w:rFonts w:hint="cs"/>
                <w:rtl/>
                <w:lang w:bidi="ar-JO"/>
              </w:rPr>
              <w:t xml:space="preserve"> يؤدي إلى </w:t>
            </w:r>
            <w:r w:rsidR="004D76D6">
              <w:rPr>
                <w:rFonts w:hint="cs"/>
                <w:rtl/>
                <w:lang w:bidi="ar-JO"/>
              </w:rPr>
              <w:t>استنفاد</w:t>
            </w:r>
            <w:r w:rsidR="00CD1187" w:rsidRPr="009D6DBB">
              <w:rPr>
                <w:rFonts w:hint="cs"/>
                <w:rtl/>
                <w:lang w:bidi="ar-JO"/>
              </w:rPr>
              <w:t xml:space="preserve"> هويات الخدمة المتنقلة البحرية </w:t>
            </w:r>
            <w:r w:rsidR="00CD1187" w:rsidRPr="009D6DBB">
              <w:rPr>
                <w:lang w:bidi="ar-JO"/>
              </w:rPr>
              <w:t>(MMSI)</w:t>
            </w:r>
            <w:r w:rsidR="00CD1187" w:rsidRPr="009D6DBB">
              <w:rPr>
                <w:rtl/>
                <w:lang w:bidi="ar-JO"/>
              </w:rPr>
              <w:t xml:space="preserve"> لمحطات السفن أو </w:t>
            </w:r>
            <w:r w:rsidR="00CD1187" w:rsidRPr="009D6DBB">
              <w:rPr>
                <w:rFonts w:hint="cs"/>
                <w:rtl/>
                <w:lang w:bidi="ar-JO"/>
              </w:rPr>
              <w:t xml:space="preserve">الأدوات </w:t>
            </w:r>
            <w:r w:rsidR="00CD1187" w:rsidRPr="009D6DBB">
              <w:rPr>
                <w:rtl/>
                <w:lang w:bidi="ar-JO"/>
              </w:rPr>
              <w:t xml:space="preserve">المساعدة </w:t>
            </w:r>
            <w:r w:rsidR="00CD1187" w:rsidRPr="009D6DBB">
              <w:rPr>
                <w:rFonts w:hint="cs"/>
                <w:rtl/>
                <w:lang w:bidi="ar-JO"/>
              </w:rPr>
              <w:t>على ا</w:t>
            </w:r>
            <w:r w:rsidR="00CD1187" w:rsidRPr="009D6DBB">
              <w:rPr>
                <w:rtl/>
                <w:lang w:bidi="ar-JO"/>
              </w:rPr>
              <w:t>لملاحة؛</w:t>
            </w:r>
          </w:p>
          <w:p w:rsidR="00CD1187" w:rsidRPr="009D6DBB" w:rsidRDefault="009019F4" w:rsidP="009019F4">
            <w:pPr>
              <w:pStyle w:val="enumlev1"/>
              <w:rPr>
                <w:lang w:bidi="ar-EG"/>
              </w:rPr>
            </w:pPr>
            <w:r>
              <w:rPr>
                <w:lang w:bidi="ar-EG"/>
              </w:rPr>
              <w:t>(</w:t>
            </w:r>
            <w:r w:rsidR="00CD1187" w:rsidRPr="009D6DBB">
              <w:rPr>
                <w:lang w:bidi="ar-EG"/>
              </w:rPr>
              <w:t>3</w:t>
            </w:r>
            <w:r w:rsidR="00CD1187" w:rsidRPr="009D6DBB">
              <w:rPr>
                <w:lang w:bidi="ar-EG"/>
              </w:rPr>
              <w:tab/>
            </w:r>
            <w:r w:rsidR="00CD1187" w:rsidRPr="009D6DBB">
              <w:rPr>
                <w:rFonts w:hint="cs"/>
                <w:rtl/>
                <w:lang w:bidi="ar-JO"/>
              </w:rPr>
              <w:t xml:space="preserve">لا يوجد معيار </w:t>
            </w:r>
            <w:r w:rsidR="000A22C5">
              <w:rPr>
                <w:rFonts w:hint="cs"/>
                <w:rtl/>
                <w:lang w:bidi="ar-JO"/>
              </w:rPr>
              <w:t>مجرَّب</w:t>
            </w:r>
            <w:r w:rsidR="00CD1187" w:rsidRPr="009D6DBB">
              <w:rPr>
                <w:rFonts w:hint="cs"/>
                <w:rtl/>
                <w:lang w:bidi="ar-JO"/>
              </w:rPr>
              <w:t xml:space="preserve"> لهذه الأنواع من الأجهزة الجديدة </w:t>
            </w:r>
            <w:r w:rsidR="00531B08">
              <w:rPr>
                <w:rFonts w:hint="cs"/>
                <w:rtl/>
                <w:lang w:bidi="ar-JO"/>
              </w:rPr>
              <w:t>يتيح تنظيم</w:t>
            </w:r>
            <w:r w:rsidR="00CD1187" w:rsidRPr="009D6DBB">
              <w:rPr>
                <w:rFonts w:hint="cs"/>
                <w:rtl/>
                <w:lang w:bidi="ar-JO"/>
              </w:rPr>
              <w:t xml:space="preserve"> </w:t>
            </w:r>
            <w:r w:rsidR="00531B08">
              <w:rPr>
                <w:rFonts w:hint="cs"/>
                <w:rtl/>
                <w:lang w:bidi="ar-JO"/>
              </w:rPr>
              <w:t>مواصفاتها التقنية</w:t>
            </w:r>
            <w:r w:rsidR="00CD1187" w:rsidRPr="009D6DBB">
              <w:rPr>
                <w:rFonts w:hint="cs"/>
                <w:rtl/>
                <w:lang w:bidi="ar-JO"/>
              </w:rPr>
              <w:t xml:space="preserve"> الأساسية مثل قدرة الإرسال، وهيكل البيانات، وطول الحزمة، وفترة الإبلاغ، </w:t>
            </w:r>
            <w:r w:rsidR="00531B08">
              <w:rPr>
                <w:rFonts w:hint="cs"/>
                <w:rtl/>
                <w:lang w:bidi="ar-JO"/>
              </w:rPr>
              <w:t>على نحو يفيد في</w:t>
            </w:r>
            <w:r w:rsidR="00CD1187" w:rsidRPr="009D6DBB">
              <w:rPr>
                <w:rFonts w:hint="cs"/>
                <w:rtl/>
                <w:lang w:bidi="ar-JO"/>
              </w:rPr>
              <w:t xml:space="preserve"> تقييم </w:t>
            </w:r>
            <w:r w:rsidR="00531B08">
              <w:rPr>
                <w:rFonts w:hint="cs"/>
                <w:rtl/>
                <w:lang w:bidi="ar-JO"/>
              </w:rPr>
              <w:t>ما إذا كانت آثارها</w:t>
            </w:r>
            <w:r w:rsidR="00CD1187" w:rsidRPr="009D6DBB">
              <w:rPr>
                <w:rFonts w:hint="cs"/>
                <w:rtl/>
                <w:lang w:bidi="ar-JO"/>
              </w:rPr>
              <w:t xml:space="preserve"> على نظام التعرف الأوتوماتي</w:t>
            </w:r>
            <w:r w:rsidR="00CD1187" w:rsidRPr="009D6DBB">
              <w:rPr>
                <w:rFonts w:hint="eastAsia"/>
                <w:rtl/>
                <w:lang w:bidi="ar-JO"/>
              </w:rPr>
              <w:t> </w:t>
            </w:r>
            <w:r w:rsidR="00CD1187" w:rsidRPr="009D6DBB">
              <w:rPr>
                <w:lang w:bidi="ar-JO"/>
              </w:rPr>
              <w:t>AIS</w:t>
            </w:r>
            <w:r w:rsidR="00CD1187" w:rsidRPr="009D6DBB">
              <w:rPr>
                <w:rFonts w:hint="cs"/>
                <w:rtl/>
                <w:lang w:bidi="ar-JO"/>
              </w:rPr>
              <w:t xml:space="preserve"> المستخدم لسلامة الملاحة، وبخاصة من أجل البحث والإنقاذ باستخدام المرسل المستجيب الراداري للبحث والإنقاذ لنظام التعرف الأوتوماتي </w:t>
            </w:r>
            <w:r w:rsidR="00CD1187" w:rsidRPr="009D6DBB">
              <w:rPr>
                <w:lang w:bidi="ar-JO"/>
              </w:rPr>
              <w:t>(AIS-SART)</w:t>
            </w:r>
            <w:r w:rsidR="00CD1187" w:rsidRPr="009D6DBB">
              <w:rPr>
                <w:rFonts w:hint="cs"/>
                <w:rtl/>
                <w:lang w:bidi="ar-JO"/>
              </w:rPr>
              <w:t xml:space="preserve">، </w:t>
            </w:r>
            <w:r w:rsidR="00531B08">
              <w:rPr>
                <w:rFonts w:hint="cs"/>
                <w:rtl/>
                <w:lang w:bidi="ar-JO"/>
              </w:rPr>
              <w:t>مقبولة</w:t>
            </w:r>
            <w:r w:rsidR="00CD1187" w:rsidRPr="009D6DBB">
              <w:rPr>
                <w:rFonts w:hint="cs"/>
                <w:rtl/>
                <w:lang w:bidi="ar-JO"/>
              </w:rPr>
              <w:t>؛</w:t>
            </w:r>
          </w:p>
          <w:p w:rsidR="00CD1187" w:rsidRPr="009D6DBB" w:rsidRDefault="009019F4" w:rsidP="009019F4">
            <w:pPr>
              <w:pStyle w:val="enumlev1"/>
              <w:rPr>
                <w:rtl/>
                <w:lang w:bidi="ar-EG"/>
              </w:rPr>
            </w:pPr>
            <w:r>
              <w:rPr>
                <w:lang w:bidi="ar-EG"/>
              </w:rPr>
              <w:t>(</w:t>
            </w:r>
            <w:r w:rsidR="00CD1187" w:rsidRPr="009D6DBB">
              <w:rPr>
                <w:lang w:bidi="ar-EG"/>
              </w:rPr>
              <w:t>4</w:t>
            </w:r>
            <w:r w:rsidR="00CD1187" w:rsidRPr="009D6DBB">
              <w:rPr>
                <w:lang w:bidi="ar-EG"/>
              </w:rPr>
              <w:tab/>
            </w:r>
            <w:r w:rsidR="00CD1187" w:rsidRPr="009D6DBB">
              <w:rPr>
                <w:rFonts w:hint="cs"/>
                <w:rtl/>
                <w:lang w:bidi="ar-JO"/>
              </w:rPr>
              <w:t xml:space="preserve">قد يؤدي النقص في المتطلبات التشغيلية والتنظيمية المنسّقة لهذه الأنواع من الأجهزة الجديدة إلى اللّبس لدى قراءة معلومات الخرائط البحرية الإلكترونية </w:t>
            </w:r>
            <w:r w:rsidR="00CD1187" w:rsidRPr="009D6DBB">
              <w:rPr>
                <w:lang w:bidi="ar-JO"/>
              </w:rPr>
              <w:t>(ENC)</w:t>
            </w:r>
            <w:r w:rsidR="00CD1187" w:rsidRPr="009D6DBB">
              <w:rPr>
                <w:rFonts w:hint="cs"/>
                <w:rtl/>
                <w:lang w:bidi="ar-JO"/>
              </w:rPr>
              <w:t>،</w:t>
            </w:r>
            <w:r w:rsidR="00CD1187" w:rsidRPr="009D6DBB">
              <w:rPr>
                <w:lang w:bidi="ar-JO"/>
              </w:rPr>
              <w:t xml:space="preserve"> </w:t>
            </w:r>
            <w:r w:rsidR="00CD1187" w:rsidRPr="009D6DBB">
              <w:rPr>
                <w:rFonts w:hint="cs"/>
                <w:rtl/>
                <w:lang w:bidi="ar-EG"/>
              </w:rPr>
              <w:t xml:space="preserve">وإلى </w:t>
            </w:r>
            <w:r w:rsidR="00CD1187" w:rsidRPr="009D6DBB">
              <w:rPr>
                <w:rFonts w:hint="cs"/>
                <w:rtl/>
                <w:lang w:bidi="ar-JO"/>
              </w:rPr>
              <w:t xml:space="preserve">إساءة فهم </w:t>
            </w:r>
            <w:r w:rsidR="00531B08">
              <w:rPr>
                <w:rFonts w:hint="cs"/>
                <w:rtl/>
                <w:lang w:bidi="ar-JO"/>
              </w:rPr>
              <w:t>ال</w:t>
            </w:r>
            <w:r w:rsidR="00531B08" w:rsidRPr="009D6DBB">
              <w:rPr>
                <w:rFonts w:hint="cs"/>
                <w:rtl/>
                <w:lang w:bidi="ar-JO"/>
              </w:rPr>
              <w:t xml:space="preserve">أجسام </w:t>
            </w:r>
            <w:r w:rsidR="00CD1187" w:rsidRPr="009D6DBB">
              <w:rPr>
                <w:rFonts w:hint="cs"/>
                <w:rtl/>
                <w:lang w:bidi="ar-JO"/>
              </w:rPr>
              <w:t xml:space="preserve">أو إساءة </w:t>
            </w:r>
            <w:r w:rsidR="00531B08">
              <w:rPr>
                <w:rFonts w:hint="cs"/>
                <w:rtl/>
                <w:lang w:bidi="ar-JO"/>
              </w:rPr>
              <w:t>تمييزها</w:t>
            </w:r>
            <w:r w:rsidR="00CD1187" w:rsidRPr="009D6DBB">
              <w:rPr>
                <w:rFonts w:hint="cs"/>
                <w:rtl/>
                <w:lang w:bidi="ar-JO"/>
              </w:rPr>
              <w:t xml:space="preserve">، </w:t>
            </w:r>
            <w:r w:rsidR="00773C77">
              <w:rPr>
                <w:rFonts w:hint="cs"/>
                <w:rtl/>
                <w:lang w:bidi="ar-JO"/>
              </w:rPr>
              <w:t>ما</w:t>
            </w:r>
            <w:r w:rsidR="00CD1187" w:rsidRPr="009D6DBB">
              <w:rPr>
                <w:rFonts w:hint="cs"/>
                <w:rtl/>
                <w:lang w:bidi="ar-JO"/>
              </w:rPr>
              <w:t xml:space="preserve"> قد يؤدي إلى </w:t>
            </w:r>
            <w:r w:rsidR="00773C77">
              <w:rPr>
                <w:rFonts w:hint="cs"/>
                <w:rtl/>
                <w:lang w:bidi="ar-JO"/>
              </w:rPr>
              <w:t>آثار</w:t>
            </w:r>
            <w:r w:rsidR="00CD1187" w:rsidRPr="009D6DBB">
              <w:rPr>
                <w:rFonts w:hint="cs"/>
                <w:rtl/>
                <w:lang w:bidi="ar-JO"/>
              </w:rPr>
              <w:t xml:space="preserve"> ضارة بسلامة الملاحة.</w:t>
            </w:r>
          </w:p>
          <w:p w:rsidR="00CD1187" w:rsidRPr="009D6DBB" w:rsidRDefault="00CD1187" w:rsidP="009019F4">
            <w:r w:rsidRPr="009D6DBB">
              <w:rPr>
                <w:lang w:bidi="ar-EG"/>
              </w:rPr>
              <w:lastRenderedPageBreak/>
              <w:t>5</w:t>
            </w:r>
            <w:r w:rsidRPr="009D6DBB">
              <w:rPr>
                <w:lang w:bidi="ar-EG"/>
              </w:rPr>
              <w:tab/>
            </w:r>
            <w:r w:rsidRPr="009D6DBB">
              <w:rPr>
                <w:rFonts w:hint="cs"/>
                <w:rtl/>
                <w:lang w:bidi="ar-EG"/>
              </w:rPr>
              <w:t>و</w:t>
            </w:r>
            <w:r w:rsidRPr="009D6DBB">
              <w:rPr>
                <w:rFonts w:hint="cs"/>
                <w:rtl/>
                <w:lang w:bidi="ar-JO"/>
              </w:rPr>
              <w:t xml:space="preserve">لأغراض حماية </w:t>
            </w:r>
            <w:r w:rsidRPr="009D6DBB">
              <w:rPr>
                <w:rFonts w:hint="cs"/>
                <w:shd w:val="clear" w:color="auto" w:fill="FFFFFF"/>
                <w:rtl/>
              </w:rPr>
              <w:t xml:space="preserve">وصلة </w:t>
            </w:r>
            <w:r w:rsidRPr="009D6DBB">
              <w:rPr>
                <w:rFonts w:hint="cs"/>
                <w:shd w:val="clear" w:color="auto" w:fill="FFFFFF"/>
                <w:rtl/>
                <w:lang w:bidi="ar-EG"/>
              </w:rPr>
              <w:t>ال</w:t>
            </w:r>
            <w:r w:rsidRPr="009D6DBB">
              <w:rPr>
                <w:rFonts w:hint="cs"/>
                <w:shd w:val="clear" w:color="auto" w:fill="FFFFFF"/>
                <w:rtl/>
              </w:rPr>
              <w:t xml:space="preserve">بيانات </w:t>
            </w:r>
            <w:r w:rsidRPr="009D6DBB">
              <w:rPr>
                <w:shd w:val="clear" w:color="auto" w:fill="FFFFFF"/>
                <w:lang w:bidi="ar-JO"/>
              </w:rPr>
              <w:t>AIS VDL</w:t>
            </w:r>
            <w:r w:rsidRPr="009D6DBB">
              <w:rPr>
                <w:rFonts w:hint="cs"/>
                <w:shd w:val="clear" w:color="auto" w:fill="FFFFFF"/>
                <w:rtl/>
                <w:lang w:bidi="ar-JO"/>
              </w:rPr>
              <w:t xml:space="preserve"> والحفاظ على موارد الهويات البحرية واستخدام نظام التعرف الأوتوماتي لأغراض السىلامة، وفي الوقت نفسه دعم تطبيقات الأجهزة البحرية الجديدة المتزايدة، ي</w:t>
            </w:r>
            <w:r w:rsidR="00773C77">
              <w:rPr>
                <w:rFonts w:hint="cs"/>
                <w:shd w:val="clear" w:color="auto" w:fill="FFFFFF"/>
                <w:rtl/>
                <w:lang w:bidi="ar-JO"/>
              </w:rPr>
              <w:t>ُ</w:t>
            </w:r>
            <w:r w:rsidRPr="009D6DBB">
              <w:rPr>
                <w:rFonts w:hint="cs"/>
                <w:shd w:val="clear" w:color="auto" w:fill="FFFFFF"/>
                <w:rtl/>
                <w:lang w:bidi="ar-JO"/>
              </w:rPr>
              <w:t xml:space="preserve">قترح أن يقوم قطاع الاتصالات الراديوية في الوقت المناسب قبل المؤتمر العالمي للاتصالات الراديوية </w:t>
            </w:r>
            <w:r w:rsidRPr="009D6DBB">
              <w:rPr>
                <w:shd w:val="clear" w:color="auto" w:fill="FFFFFF"/>
                <w:lang w:bidi="ar-JO"/>
              </w:rPr>
              <w:t>2019</w:t>
            </w:r>
            <w:r w:rsidRPr="009D6DBB">
              <w:rPr>
                <w:rFonts w:hint="cs"/>
                <w:shd w:val="clear" w:color="auto" w:fill="FFFFFF"/>
                <w:rtl/>
                <w:lang w:bidi="ar-JO"/>
              </w:rPr>
              <w:t xml:space="preserve"> بإجراء الدراسات الضرورية لتحديد المتطلبات التنظيمية </w:t>
            </w:r>
            <w:r w:rsidR="009019F4">
              <w:rPr>
                <w:rFonts w:hint="cs"/>
                <w:shd w:val="clear" w:color="auto" w:fill="FFFFFF"/>
                <w:rtl/>
                <w:lang w:bidi="ar-JO"/>
              </w:rPr>
              <w:t>ونطاقات</w:t>
            </w:r>
            <w:r w:rsidR="00706B55">
              <w:rPr>
                <w:rFonts w:hint="cs"/>
                <w:shd w:val="clear" w:color="auto" w:fill="FFFFFF"/>
                <w:rtl/>
                <w:lang w:bidi="ar-JO"/>
              </w:rPr>
              <w:t xml:space="preserve"> التردد المحتمل استعمالها</w:t>
            </w:r>
            <w:r w:rsidR="004D76D6">
              <w:rPr>
                <w:rFonts w:hint="cs"/>
                <w:shd w:val="clear" w:color="auto" w:fill="FFFFFF"/>
                <w:rtl/>
                <w:lang w:bidi="ar-JO"/>
              </w:rPr>
              <w:t xml:space="preserve"> في ا</w:t>
            </w:r>
            <w:r w:rsidRPr="009D6DBB">
              <w:rPr>
                <w:rFonts w:hint="cs"/>
                <w:shd w:val="clear" w:color="auto" w:fill="FFFFFF"/>
                <w:rtl/>
                <w:lang w:bidi="ar-JO"/>
              </w:rPr>
              <w:t xml:space="preserve">لأجهزة الجديدة التي تستخدم تكنولوجيا نظام التعرف الأوتوماتي، شريطة أن لا يسبب ذلك </w:t>
            </w:r>
            <w:r w:rsidR="00773C77">
              <w:rPr>
                <w:rFonts w:hint="cs"/>
                <w:shd w:val="clear" w:color="auto" w:fill="FFFFFF"/>
                <w:rtl/>
                <w:lang w:bidi="ar-JO"/>
              </w:rPr>
              <w:t>آثاراً</w:t>
            </w:r>
            <w:r w:rsidRPr="009D6DBB">
              <w:rPr>
                <w:rFonts w:hint="cs"/>
                <w:shd w:val="clear" w:color="auto" w:fill="FFFFFF"/>
                <w:rtl/>
                <w:lang w:bidi="ar-JO"/>
              </w:rPr>
              <w:t xml:space="preserve"> ضارة بسلامة نظام التعرف الأوتوماتي وسلامة وظائف النظام العالمي للاستغاثة والسلامة في البحر </w:t>
            </w:r>
            <w:r w:rsidRPr="009D6DBB">
              <w:rPr>
                <w:shd w:val="clear" w:color="auto" w:fill="FFFFFF"/>
              </w:rPr>
              <w:t>(GMDSS)</w:t>
            </w:r>
            <w:r w:rsidRPr="009D6DBB">
              <w:rPr>
                <w:rFonts w:hint="cs"/>
                <w:shd w:val="clear" w:color="auto" w:fill="FFFFFF"/>
                <w:rtl/>
              </w:rPr>
              <w:t>.</w:t>
            </w:r>
          </w:p>
          <w:p w:rsidR="00CD1187" w:rsidRPr="009D6DBB" w:rsidRDefault="00CD1187" w:rsidP="009019F4">
            <w:pPr>
              <w:rPr>
                <w:lang w:bidi="ar-EG"/>
              </w:rPr>
            </w:pPr>
            <w:r w:rsidRPr="009D6DBB">
              <w:rPr>
                <w:lang w:bidi="ar-EG"/>
              </w:rPr>
              <w:t>6</w:t>
            </w:r>
            <w:r w:rsidRPr="009D6DBB">
              <w:rPr>
                <w:lang w:bidi="ar-EG"/>
              </w:rPr>
              <w:tab/>
            </w:r>
            <w:r w:rsidR="00773C77">
              <w:rPr>
                <w:rFonts w:hint="cs"/>
                <w:shd w:val="clear" w:color="auto" w:fill="FFFFFF"/>
                <w:rtl/>
                <w:lang w:bidi="ar-JO"/>
              </w:rPr>
              <w:t xml:space="preserve">من الواضح أن </w:t>
            </w:r>
            <w:r w:rsidRPr="009D6DBB">
              <w:rPr>
                <w:rFonts w:hint="cs"/>
                <w:shd w:val="clear" w:color="auto" w:fill="FFFFFF"/>
                <w:rtl/>
                <w:lang w:bidi="ar-JO"/>
              </w:rPr>
              <w:t>نطاق</w:t>
            </w:r>
            <w:r w:rsidR="00773C77">
              <w:rPr>
                <w:rFonts w:hint="cs"/>
                <w:shd w:val="clear" w:color="auto" w:fill="FFFFFF"/>
                <w:rtl/>
                <w:lang w:bidi="ar-JO"/>
              </w:rPr>
              <w:t xml:space="preserve"> الموجات المترية </w:t>
            </w:r>
            <w:r w:rsidR="00773C77">
              <w:rPr>
                <w:shd w:val="clear" w:color="auto" w:fill="FFFFFF"/>
                <w:lang w:val="en-GB" w:bidi="ar-JO"/>
              </w:rPr>
              <w:t xml:space="preserve"> (</w:t>
            </w:r>
            <w:r w:rsidR="00773C77" w:rsidRPr="009D6DBB">
              <w:rPr>
                <w:shd w:val="clear" w:color="auto" w:fill="FFFFFF"/>
                <w:lang w:bidi="ar-JO"/>
              </w:rPr>
              <w:t>VHF</w:t>
            </w:r>
            <w:r w:rsidR="00773C77">
              <w:rPr>
                <w:shd w:val="clear" w:color="auto" w:fill="FFFFFF"/>
                <w:lang w:val="en-GB" w:bidi="ar-JO"/>
              </w:rPr>
              <w:t>)</w:t>
            </w:r>
            <w:r w:rsidR="00773C77">
              <w:rPr>
                <w:rFonts w:hint="cs"/>
                <w:shd w:val="clear" w:color="auto" w:fill="FFFFFF"/>
                <w:rtl/>
                <w:lang w:val="en-GB" w:bidi="ar-EG"/>
              </w:rPr>
              <w:t>الخاص ب</w:t>
            </w:r>
            <w:r w:rsidR="00773C77">
              <w:rPr>
                <w:rFonts w:hint="cs"/>
                <w:shd w:val="clear" w:color="auto" w:fill="FFFFFF"/>
                <w:rtl/>
                <w:lang w:bidi="ar-EG"/>
              </w:rPr>
              <w:t>ا</w:t>
            </w:r>
            <w:r w:rsidRPr="009D6DBB">
              <w:rPr>
                <w:rFonts w:hint="cs"/>
                <w:shd w:val="clear" w:color="auto" w:fill="FFFFFF"/>
                <w:rtl/>
                <w:lang w:bidi="ar-JO"/>
              </w:rPr>
              <w:t xml:space="preserve">لخدمة المتنقلة البحرية هو </w:t>
            </w:r>
            <w:r w:rsidR="00773C77">
              <w:rPr>
                <w:rFonts w:hint="cs"/>
                <w:shd w:val="clear" w:color="auto" w:fill="FFFFFF"/>
                <w:rtl/>
                <w:lang w:bidi="ar-JO"/>
              </w:rPr>
              <w:t>أحد</w:t>
            </w:r>
            <w:r w:rsidRPr="009D6DBB">
              <w:rPr>
                <w:rFonts w:hint="cs"/>
                <w:shd w:val="clear" w:color="auto" w:fill="FFFFFF"/>
                <w:rtl/>
                <w:lang w:bidi="ar-JO"/>
              </w:rPr>
              <w:t xml:space="preserve"> </w:t>
            </w:r>
            <w:r w:rsidR="009019F4">
              <w:rPr>
                <w:rFonts w:hint="cs"/>
                <w:shd w:val="clear" w:color="auto" w:fill="FFFFFF"/>
                <w:rtl/>
                <w:lang w:bidi="ar-JO"/>
              </w:rPr>
              <w:t>نطاقات</w:t>
            </w:r>
            <w:r w:rsidRPr="009D6DBB">
              <w:rPr>
                <w:rFonts w:hint="cs"/>
                <w:shd w:val="clear" w:color="auto" w:fill="FFFFFF"/>
                <w:rtl/>
                <w:lang w:bidi="ar-JO"/>
              </w:rPr>
              <w:t xml:space="preserve"> التردد </w:t>
            </w:r>
            <w:r w:rsidR="00773C77">
              <w:rPr>
                <w:rFonts w:hint="cs"/>
                <w:shd w:val="clear" w:color="auto" w:fill="FFFFFF"/>
                <w:rtl/>
                <w:lang w:bidi="ar-JO"/>
              </w:rPr>
              <w:t xml:space="preserve">الممكن أن تشملها </w:t>
            </w:r>
            <w:r w:rsidRPr="009D6DBB">
              <w:rPr>
                <w:rFonts w:hint="cs"/>
                <w:shd w:val="clear" w:color="auto" w:fill="FFFFFF"/>
                <w:rtl/>
                <w:lang w:bidi="ar-JO"/>
              </w:rPr>
              <w:t>هذه الدراسة. وثمة بعض الدراسات السابقة والجارية التي وضعها قطاع الاتصالات الراديوية فيما يتعلق بالمتطلبات التقنية وتحديد الهويات بما في ذلك التوصيات والتقارير من قبيل:</w:t>
            </w:r>
          </w:p>
          <w:p w:rsidR="00CD1187" w:rsidRPr="009B4851" w:rsidRDefault="00CD1187" w:rsidP="009019F4">
            <w:pPr>
              <w:pStyle w:val="enumlev1"/>
            </w:pPr>
            <w:r w:rsidRPr="009D6DBB">
              <w:rPr>
                <w:rFonts w:hint="cs"/>
                <w:rtl/>
                <w:lang w:bidi="ar-EG"/>
              </w:rPr>
              <w:t>-</w:t>
            </w:r>
            <w:r w:rsidRPr="009D6DBB">
              <w:rPr>
                <w:lang w:bidi="ar-EG"/>
              </w:rPr>
              <w:tab/>
            </w:r>
            <w:r w:rsidRPr="009B4851">
              <w:rPr>
                <w:rtl/>
              </w:rPr>
              <w:t xml:space="preserve">التوصيـة </w:t>
            </w:r>
            <w:r w:rsidRPr="009B4851">
              <w:rPr>
                <w:rStyle w:val="href"/>
              </w:rPr>
              <w:t>ITU</w:t>
            </w:r>
            <w:r w:rsidRPr="009B4851">
              <w:rPr>
                <w:rStyle w:val="href"/>
              </w:rPr>
              <w:noBreakHyphen/>
              <w:t>R M. 1371-5</w:t>
            </w:r>
            <w:r w:rsidR="009019F4" w:rsidRPr="009019F4">
              <w:rPr>
                <w:rFonts w:hint="cs"/>
                <w:rtl/>
              </w:rPr>
              <w:t xml:space="preserve"> </w:t>
            </w:r>
            <w:r w:rsidRPr="009019F4">
              <w:rPr>
                <w:rFonts w:hint="cs"/>
                <w:rtl/>
              </w:rPr>
              <w:t>"</w:t>
            </w:r>
            <w:r w:rsidRPr="009B4851">
              <w:rPr>
                <w:rFonts w:hint="cs"/>
                <w:rtl/>
              </w:rPr>
              <w:t xml:space="preserve">الخصائص التقنية لنظام تَعرُّف هوية أوتوماتي باستخدام النفاذ المتعدد بتقسيم زمني في نطاق تردد الخدمة المتنقلة البحرية في نطاق الموجات المترية </w:t>
            </w:r>
            <w:r w:rsidRPr="009B4851">
              <w:t>(VHF)</w:t>
            </w:r>
            <w:r w:rsidRPr="009B4851">
              <w:rPr>
                <w:rFonts w:hint="cs"/>
                <w:rtl/>
              </w:rPr>
              <w:t xml:space="preserve">"، </w:t>
            </w:r>
            <w:r w:rsidRPr="009B4851">
              <w:t>2014</w:t>
            </w:r>
            <w:r w:rsidRPr="009B4851">
              <w:rPr>
                <w:rFonts w:hint="cs"/>
                <w:rtl/>
              </w:rPr>
              <w:t>؛</w:t>
            </w:r>
          </w:p>
          <w:p w:rsidR="00CD1187" w:rsidRPr="009B4851" w:rsidRDefault="00CD1187" w:rsidP="009019F4">
            <w:pPr>
              <w:pStyle w:val="enumlev1"/>
              <w:rPr>
                <w:rtl/>
              </w:rPr>
            </w:pPr>
            <w:r w:rsidRPr="009B4851">
              <w:rPr>
                <w:rFonts w:hint="cs"/>
                <w:rtl/>
              </w:rPr>
              <w:t>-</w:t>
            </w:r>
            <w:r w:rsidRPr="009B4851">
              <w:tab/>
            </w:r>
            <w:r w:rsidRPr="009B4851">
              <w:rPr>
                <w:rtl/>
              </w:rPr>
              <w:t>التوصيـة</w:t>
            </w:r>
            <w:r w:rsidRPr="009B4851">
              <w:rPr>
                <w:rFonts w:hint="cs"/>
                <w:rtl/>
              </w:rPr>
              <w:t xml:space="preserve"> </w:t>
            </w:r>
            <w:r w:rsidRPr="009B4851">
              <w:t>ITU-R M.585-7</w:t>
            </w:r>
            <w:r w:rsidRPr="009B4851">
              <w:rPr>
                <w:rFonts w:hint="cs"/>
                <w:rtl/>
              </w:rPr>
              <w:t xml:space="preserve"> "ت‍خصيص الهويات في ال‍خدمة ال‍متنقلة البحرية واستعمالها"، </w:t>
            </w:r>
            <w:r w:rsidRPr="009B4851">
              <w:t>2015</w:t>
            </w:r>
            <w:r w:rsidRPr="009B4851">
              <w:rPr>
                <w:rFonts w:hint="cs"/>
                <w:rtl/>
              </w:rPr>
              <w:t>؛</w:t>
            </w:r>
          </w:p>
          <w:p w:rsidR="00CD1187" w:rsidRPr="009B4851" w:rsidRDefault="00CD1187" w:rsidP="009019F4">
            <w:pPr>
              <w:pStyle w:val="enumlev1"/>
              <w:rPr>
                <w:rtl/>
              </w:rPr>
            </w:pPr>
            <w:r w:rsidRPr="009B4851">
              <w:rPr>
                <w:rFonts w:hint="cs"/>
                <w:rtl/>
              </w:rPr>
              <w:t>-</w:t>
            </w:r>
            <w:r w:rsidRPr="009B4851">
              <w:tab/>
            </w:r>
            <w:r w:rsidRPr="009B4851">
              <w:rPr>
                <w:rFonts w:hint="cs"/>
                <w:rtl/>
              </w:rPr>
              <w:t xml:space="preserve">التقرير </w:t>
            </w:r>
            <w:r w:rsidRPr="009B4851">
              <w:t>ITU-R M.2285-0</w:t>
            </w:r>
            <w:r w:rsidRPr="009B4851">
              <w:rPr>
                <w:rFonts w:hint="cs"/>
                <w:rtl/>
              </w:rPr>
              <w:t xml:space="preserve"> "ال</w:t>
            </w:r>
            <w:r w:rsidR="003A08AB" w:rsidRPr="009B4851">
              <w:rPr>
                <w:rFonts w:hint="cs"/>
                <w:rtl/>
              </w:rPr>
              <w:t>نظم</w:t>
            </w:r>
            <w:r w:rsidRPr="009B4851">
              <w:rPr>
                <w:rFonts w:hint="cs"/>
                <w:rtl/>
              </w:rPr>
              <w:t xml:space="preserve"> والأجهزة البحرية لتحديد مواقع الناجين (</w:t>
            </w:r>
            <w:r w:rsidR="003A08AB" w:rsidRPr="009B4851">
              <w:rPr>
                <w:rFonts w:hint="cs"/>
                <w:rtl/>
              </w:rPr>
              <w:t>نظم</w:t>
            </w:r>
            <w:r w:rsidRPr="009B4851">
              <w:rPr>
                <w:rFonts w:hint="cs"/>
                <w:rtl/>
              </w:rPr>
              <w:t xml:space="preserve"> الإبلاغ عن سقوط شخص من على سطح السفينة) - لمحة عامة عن ال</w:t>
            </w:r>
            <w:r w:rsidR="003A08AB" w:rsidRPr="009B4851">
              <w:rPr>
                <w:rFonts w:hint="cs"/>
                <w:rtl/>
              </w:rPr>
              <w:t>نظم</w:t>
            </w:r>
            <w:r w:rsidRPr="009B4851">
              <w:rPr>
                <w:rFonts w:hint="cs"/>
                <w:rtl/>
              </w:rPr>
              <w:t xml:space="preserve"> وأساليب عملها"، </w:t>
            </w:r>
            <w:r w:rsidRPr="009B4851">
              <w:t>2013</w:t>
            </w:r>
            <w:r w:rsidRPr="009B4851">
              <w:rPr>
                <w:rFonts w:hint="cs"/>
                <w:rtl/>
              </w:rPr>
              <w:t xml:space="preserve">؛ </w:t>
            </w:r>
          </w:p>
          <w:p w:rsidR="00CD1187" w:rsidRPr="009B4851" w:rsidRDefault="00CD1187" w:rsidP="00E37420">
            <w:pPr>
              <w:pStyle w:val="enumlev1"/>
              <w:rPr>
                <w:rtl/>
              </w:rPr>
            </w:pPr>
            <w:r w:rsidRPr="009B4851">
              <w:rPr>
                <w:rFonts w:hint="cs"/>
                <w:rtl/>
              </w:rPr>
              <w:t>-</w:t>
            </w:r>
            <w:r w:rsidRPr="009B4851">
              <w:tab/>
            </w:r>
            <w:r w:rsidRPr="009B4851">
              <w:rPr>
                <w:rFonts w:hint="cs"/>
                <w:rtl/>
              </w:rPr>
              <w:t xml:space="preserve">التقرير </w:t>
            </w:r>
            <w:r w:rsidRPr="009B4851">
              <w:t>ITU-R M.2231-</w:t>
            </w:r>
            <w:r w:rsidR="00E37420">
              <w:t>1</w:t>
            </w:r>
            <w:r w:rsidRPr="009B4851">
              <w:rPr>
                <w:rFonts w:hint="cs"/>
                <w:rtl/>
              </w:rPr>
              <w:t xml:space="preserve"> "</w:t>
            </w:r>
            <w:r w:rsidRPr="009B4851">
              <w:rPr>
                <w:rtl/>
              </w:rPr>
              <w:t xml:space="preserve">استعمال التذييل </w:t>
            </w:r>
            <w:r w:rsidRPr="009B4851">
              <w:t>18</w:t>
            </w:r>
            <w:r w:rsidRPr="009B4851">
              <w:rPr>
                <w:rtl/>
              </w:rPr>
              <w:t xml:space="preserve"> من لوائح الراديو في الخدمة المتنقلة البحرية</w:t>
            </w:r>
            <w:r w:rsidRPr="009B4851">
              <w:rPr>
                <w:rFonts w:hint="cs"/>
                <w:rtl/>
              </w:rPr>
              <w:t xml:space="preserve">"، </w:t>
            </w:r>
            <w:r w:rsidRPr="009B4851">
              <w:t>2014</w:t>
            </w:r>
            <w:r w:rsidRPr="009B4851">
              <w:rPr>
                <w:rFonts w:hint="cs"/>
                <w:rtl/>
              </w:rPr>
              <w:t>؛</w:t>
            </w:r>
          </w:p>
          <w:p w:rsidR="00CD1187" w:rsidRPr="009B4851" w:rsidRDefault="00CD1187" w:rsidP="00E37420">
            <w:pPr>
              <w:pStyle w:val="enumlev1"/>
              <w:rPr>
                <w:rtl/>
              </w:rPr>
            </w:pPr>
            <w:r w:rsidRPr="009B4851">
              <w:rPr>
                <w:rFonts w:hint="cs"/>
                <w:rtl/>
              </w:rPr>
              <w:t>-</w:t>
            </w:r>
            <w:r w:rsidRPr="009B4851">
              <w:tab/>
            </w:r>
            <w:r w:rsidRPr="009B4851">
              <w:rPr>
                <w:rFonts w:hint="cs"/>
                <w:rtl/>
              </w:rPr>
              <w:t>وثيقة عمل لإعداد مشروع تقرير جديد بشأن</w:t>
            </w:r>
            <w:r w:rsidR="00E840F7" w:rsidRPr="009B4851">
              <w:rPr>
                <w:rFonts w:hint="cs"/>
                <w:rtl/>
              </w:rPr>
              <w:t xml:space="preserve"> أشكال</w:t>
            </w:r>
            <w:r w:rsidR="00E840F7" w:rsidRPr="009B4851">
              <w:rPr>
                <w:rtl/>
              </w:rPr>
              <w:t xml:space="preserve"> هويات الخدمة المتنقلة البحرية</w:t>
            </w:r>
            <w:r w:rsidR="00E840F7" w:rsidRPr="009B4851">
              <w:rPr>
                <w:rFonts w:hint="cs"/>
                <w:rtl/>
              </w:rPr>
              <w:t xml:space="preserve"> </w:t>
            </w:r>
            <w:r w:rsidR="00E840F7" w:rsidRPr="009B4851">
              <w:t>(MMSI)</w:t>
            </w:r>
            <w:r w:rsidRPr="009B4851">
              <w:rPr>
                <w:rFonts w:hint="cs"/>
                <w:rtl/>
              </w:rPr>
              <w:t xml:space="preserve"> </w:t>
            </w:r>
            <w:r w:rsidR="00E840F7" w:rsidRPr="009B4851">
              <w:rPr>
                <w:rtl/>
              </w:rPr>
              <w:br/>
            </w:r>
            <w:r w:rsidR="00E840F7" w:rsidRPr="009B4851">
              <w:t>ITU</w:t>
            </w:r>
            <w:r w:rsidR="00E840F7" w:rsidRPr="009B4851">
              <w:noBreakHyphen/>
              <w:t>R M.[FUTURE MMSI]</w:t>
            </w:r>
            <w:r w:rsidRPr="009B4851">
              <w:rPr>
                <w:rFonts w:eastAsia="SimSun" w:hint="cs"/>
                <w:rtl/>
              </w:rPr>
              <w:t xml:space="preserve">، </w:t>
            </w:r>
            <w:r w:rsidRPr="009B4851">
              <w:rPr>
                <w:rFonts w:eastAsia="SimSun"/>
              </w:rPr>
              <w:t>2011</w:t>
            </w:r>
            <w:r w:rsidRPr="009B4851">
              <w:rPr>
                <w:rFonts w:eastAsia="SimSun" w:hint="cs"/>
                <w:rtl/>
              </w:rPr>
              <w:t>.</w:t>
            </w:r>
          </w:p>
          <w:p w:rsidR="00CD1187" w:rsidRPr="009D6DBB" w:rsidRDefault="00CD1187" w:rsidP="00E257D9">
            <w:pPr>
              <w:rPr>
                <w:lang w:bidi="ar-EG"/>
              </w:rPr>
            </w:pPr>
            <w:r w:rsidRPr="009D6DBB">
              <w:rPr>
                <w:lang w:bidi="ar-EG"/>
              </w:rPr>
              <w:t>7</w:t>
            </w:r>
            <w:r w:rsidRPr="009D6DBB">
              <w:rPr>
                <w:lang w:bidi="ar-EG"/>
              </w:rPr>
              <w:tab/>
            </w:r>
            <w:r w:rsidR="00335A47">
              <w:rPr>
                <w:rFonts w:hint="cs"/>
                <w:rtl/>
                <w:lang w:bidi="ar-EG"/>
              </w:rPr>
              <w:t>و</w:t>
            </w:r>
            <w:r w:rsidR="00335A47">
              <w:rPr>
                <w:rFonts w:hint="cs"/>
                <w:color w:val="000000"/>
                <w:shd w:val="clear" w:color="auto" w:fill="FFFFFF"/>
                <w:rtl/>
                <w:lang w:bidi="ar-JO"/>
              </w:rPr>
              <w:t xml:space="preserve">يُقَر </w:t>
            </w:r>
            <w:r w:rsidRPr="009D6DBB">
              <w:rPr>
                <w:rFonts w:hint="cs"/>
                <w:color w:val="000000"/>
                <w:shd w:val="clear" w:color="auto" w:fill="FFFFFF"/>
                <w:rtl/>
                <w:lang w:bidi="ar-JO"/>
              </w:rPr>
              <w:t xml:space="preserve">في الدراسة التي تناولت البند </w:t>
            </w:r>
            <w:r w:rsidRPr="009D6DBB">
              <w:rPr>
                <w:color w:val="000000"/>
                <w:shd w:val="clear" w:color="auto" w:fill="FFFFFF"/>
                <w:lang w:bidi="ar-JO"/>
              </w:rPr>
              <w:t>16</w:t>
            </w:r>
            <w:r w:rsidR="00335A47">
              <w:rPr>
                <w:color w:val="000000"/>
                <w:shd w:val="clear" w:color="auto" w:fill="FFFFFF"/>
                <w:lang w:bidi="ar-JO"/>
              </w:rPr>
              <w:t>.</w:t>
            </w:r>
            <w:r w:rsidRPr="009D6DBB">
              <w:rPr>
                <w:color w:val="000000"/>
                <w:shd w:val="clear" w:color="auto" w:fill="FFFFFF"/>
                <w:lang w:bidi="ar-JO"/>
              </w:rPr>
              <w:t>1</w:t>
            </w:r>
            <w:r w:rsidRPr="009D6DBB">
              <w:rPr>
                <w:rFonts w:hint="cs"/>
                <w:color w:val="000000"/>
                <w:shd w:val="clear" w:color="auto" w:fill="FFFFFF"/>
                <w:rtl/>
                <w:lang w:bidi="ar-JO"/>
              </w:rPr>
              <w:t xml:space="preserve"> من جدول أعمال المؤتمر </w:t>
            </w:r>
            <w:r w:rsidRPr="009D6DBB">
              <w:rPr>
                <w:color w:val="000000"/>
                <w:shd w:val="clear" w:color="auto" w:fill="FFFFFF"/>
                <w:lang w:bidi="ar-JO"/>
              </w:rPr>
              <w:t>WRC-15</w:t>
            </w:r>
            <w:r w:rsidR="00335A47">
              <w:rPr>
                <w:rFonts w:hint="cs"/>
                <w:color w:val="000000"/>
                <w:shd w:val="clear" w:color="auto" w:fill="FFFFFF"/>
                <w:rtl/>
                <w:lang w:bidi="ar-JO"/>
              </w:rPr>
              <w:t xml:space="preserve"> ب</w:t>
            </w:r>
            <w:r w:rsidRPr="009D6DBB">
              <w:rPr>
                <w:rFonts w:hint="cs"/>
                <w:color w:val="000000"/>
                <w:shd w:val="clear" w:color="auto" w:fill="FFFFFF"/>
                <w:rtl/>
                <w:lang w:bidi="ar-JO"/>
              </w:rPr>
              <w:t>أنه</w:t>
            </w:r>
            <w:r w:rsidR="00335A47">
              <w:rPr>
                <w:rFonts w:hint="cs"/>
                <w:color w:val="000000"/>
                <w:shd w:val="clear" w:color="auto" w:fill="FFFFFF"/>
                <w:rtl/>
                <w:lang w:bidi="ar-JO"/>
              </w:rPr>
              <w:t>،</w:t>
            </w:r>
            <w:r w:rsidRPr="009D6DBB">
              <w:rPr>
                <w:rFonts w:hint="cs"/>
                <w:color w:val="000000"/>
                <w:shd w:val="clear" w:color="auto" w:fill="FFFFFF"/>
                <w:rtl/>
                <w:lang w:bidi="ar-JO"/>
              </w:rPr>
              <w:t xml:space="preserve"> </w:t>
            </w:r>
            <w:r w:rsidR="00335A47">
              <w:rPr>
                <w:rFonts w:hint="cs"/>
                <w:color w:val="000000"/>
                <w:shd w:val="clear" w:color="auto" w:fill="FFFFFF"/>
                <w:rtl/>
                <w:lang w:bidi="ar-JO"/>
              </w:rPr>
              <w:t>فيما يخص ا</w:t>
            </w:r>
            <w:r w:rsidRPr="009D6DBB">
              <w:rPr>
                <w:rFonts w:hint="cs"/>
                <w:color w:val="000000"/>
                <w:shd w:val="clear" w:color="auto" w:fill="FFFFFF"/>
                <w:rtl/>
                <w:lang w:bidi="ar-JO"/>
              </w:rPr>
              <w:t xml:space="preserve">لتطبيقات الجديدة التي تستخدم النظام </w:t>
            </w:r>
            <w:r w:rsidRPr="009D6DBB">
              <w:rPr>
                <w:color w:val="000000"/>
                <w:shd w:val="clear" w:color="auto" w:fill="FFFFFF"/>
                <w:lang w:bidi="ar-JO"/>
              </w:rPr>
              <w:t>AIS</w:t>
            </w:r>
            <w:r w:rsidRPr="009D6DBB">
              <w:rPr>
                <w:rFonts w:hint="cs"/>
                <w:color w:val="000000"/>
                <w:shd w:val="clear" w:color="auto" w:fill="FFFFFF"/>
                <w:rtl/>
                <w:lang w:bidi="ar-JO"/>
              </w:rPr>
              <w:t xml:space="preserve">، </w:t>
            </w:r>
            <w:r w:rsidR="00335A47" w:rsidRPr="009D6DBB">
              <w:rPr>
                <w:rFonts w:hint="cs"/>
                <w:color w:val="000000"/>
                <w:shd w:val="clear" w:color="auto" w:fill="FFFFFF"/>
                <w:rtl/>
                <w:lang w:bidi="ar-JO"/>
              </w:rPr>
              <w:t xml:space="preserve">قد يعود </w:t>
            </w:r>
            <w:r w:rsidRPr="009D6DBB">
              <w:rPr>
                <w:rFonts w:hint="cs"/>
                <w:color w:val="000000"/>
                <w:shd w:val="clear" w:color="auto" w:fill="FFFFFF"/>
                <w:rtl/>
                <w:lang w:bidi="ar-JO"/>
              </w:rPr>
              <w:t>نقل وظائف إرسال البيانات التي لا تر</w:t>
            </w:r>
            <w:r w:rsidR="00335A47">
              <w:rPr>
                <w:rFonts w:hint="cs"/>
                <w:color w:val="000000"/>
                <w:shd w:val="clear" w:color="auto" w:fill="FFFFFF"/>
                <w:rtl/>
                <w:lang w:bidi="ar-JO"/>
              </w:rPr>
              <w:t>تبط بالعناصر الأساسية لسلامة م</w:t>
            </w:r>
            <w:r w:rsidRPr="009D6DBB">
              <w:rPr>
                <w:rFonts w:hint="cs"/>
                <w:color w:val="000000"/>
                <w:shd w:val="clear" w:color="auto" w:fill="FFFFFF"/>
                <w:rtl/>
                <w:lang w:bidi="ar-JO"/>
              </w:rPr>
              <w:t xml:space="preserve">لاحة السفن إلى </w:t>
            </w:r>
            <w:r w:rsidR="00E257D9">
              <w:rPr>
                <w:rFonts w:hint="cs"/>
                <w:color w:val="000000"/>
                <w:shd w:val="clear" w:color="auto" w:fill="FFFFFF"/>
                <w:rtl/>
                <w:lang w:bidi="ar-JO"/>
              </w:rPr>
              <w:t>نطاقات</w:t>
            </w:r>
            <w:r w:rsidRPr="009D6DBB">
              <w:rPr>
                <w:rFonts w:hint="cs"/>
                <w:color w:val="000000"/>
                <w:shd w:val="clear" w:color="auto" w:fill="FFFFFF"/>
                <w:rtl/>
                <w:lang w:bidi="ar-JO"/>
              </w:rPr>
              <w:t xml:space="preserve"> تردد أخرى </w:t>
            </w:r>
            <w:r w:rsidR="00335A47">
              <w:rPr>
                <w:rFonts w:hint="cs"/>
                <w:color w:val="000000"/>
                <w:shd w:val="clear" w:color="auto" w:fill="FFFFFF"/>
                <w:rtl/>
                <w:lang w:bidi="ar-JO"/>
              </w:rPr>
              <w:t>غير</w:t>
            </w:r>
            <w:r w:rsidRPr="009D6DBB">
              <w:rPr>
                <w:rFonts w:hint="cs"/>
                <w:color w:val="000000"/>
                <w:shd w:val="clear" w:color="auto" w:fill="FFFFFF"/>
                <w:rtl/>
                <w:lang w:bidi="ar-JO"/>
              </w:rPr>
              <w:t xml:space="preserve"> </w:t>
            </w:r>
            <w:r w:rsidRPr="009D6DBB">
              <w:rPr>
                <w:color w:val="000000"/>
                <w:shd w:val="clear" w:color="auto" w:fill="FFFFFF"/>
                <w:lang w:bidi="ar-JO"/>
              </w:rPr>
              <w:t>AIS1</w:t>
            </w:r>
            <w:r w:rsidRPr="009D6DBB">
              <w:rPr>
                <w:rFonts w:hint="cs"/>
                <w:color w:val="000000"/>
                <w:shd w:val="clear" w:color="auto" w:fill="FFFFFF"/>
                <w:rtl/>
                <w:lang w:bidi="ar-JO"/>
              </w:rPr>
              <w:t xml:space="preserve"> و</w:t>
            </w:r>
            <w:r w:rsidRPr="009D6DBB">
              <w:rPr>
                <w:color w:val="000000"/>
                <w:shd w:val="clear" w:color="auto" w:fill="FFFFFF"/>
                <w:lang w:bidi="ar-JO"/>
              </w:rPr>
              <w:t>AIS2</w:t>
            </w:r>
            <w:r w:rsidRPr="009D6DBB">
              <w:rPr>
                <w:rFonts w:hint="cs"/>
                <w:color w:val="000000"/>
                <w:shd w:val="clear" w:color="auto" w:fill="FFFFFF"/>
                <w:rtl/>
                <w:lang w:bidi="ar-JO"/>
              </w:rPr>
              <w:t xml:space="preserve"> بالنفع </w:t>
            </w:r>
            <w:r w:rsidR="00335A47">
              <w:rPr>
                <w:rFonts w:hint="cs"/>
                <w:color w:val="000000"/>
                <w:shd w:val="clear" w:color="auto" w:fill="FFFFFF"/>
                <w:rtl/>
                <w:lang w:bidi="ar-JO"/>
              </w:rPr>
              <w:t>من حيث</w:t>
            </w:r>
            <w:r w:rsidRPr="009D6DBB">
              <w:rPr>
                <w:rFonts w:hint="cs"/>
                <w:color w:val="000000"/>
                <w:shd w:val="clear" w:color="auto" w:fill="FFFFFF"/>
                <w:rtl/>
                <w:lang w:bidi="ar-JO"/>
              </w:rPr>
              <w:t xml:space="preserve"> حماية سلامة النظام </w:t>
            </w:r>
            <w:r w:rsidRPr="009D6DBB">
              <w:rPr>
                <w:color w:val="000000"/>
                <w:shd w:val="clear" w:color="auto" w:fill="FFFFFF"/>
              </w:rPr>
              <w:t>GMDSS</w:t>
            </w:r>
            <w:r w:rsidRPr="009D6DBB">
              <w:rPr>
                <w:rFonts w:hint="cs"/>
                <w:color w:val="000000"/>
                <w:shd w:val="clear" w:color="auto" w:fill="FFFFFF"/>
                <w:rtl/>
              </w:rPr>
              <w:t xml:space="preserve"> </w:t>
            </w:r>
            <w:r w:rsidRPr="009D6DBB">
              <w:rPr>
                <w:rFonts w:hint="cs"/>
                <w:color w:val="000000"/>
                <w:shd w:val="clear" w:color="auto" w:fill="FFFFFF"/>
                <w:rtl/>
                <w:lang w:bidi="ar-JO"/>
              </w:rPr>
              <w:t>و</w:t>
            </w:r>
            <w:r w:rsidRPr="009D6DBB">
              <w:rPr>
                <w:rFonts w:hint="cs"/>
                <w:color w:val="000000"/>
                <w:shd w:val="clear" w:color="auto" w:fill="FFFFFF"/>
                <w:rtl/>
              </w:rPr>
              <w:t>وصلة البيانات</w:t>
            </w:r>
            <w:r w:rsidR="00A22596" w:rsidRPr="009D6DBB">
              <w:rPr>
                <w:rFonts w:hint="eastAsia"/>
                <w:color w:val="000000"/>
                <w:shd w:val="clear" w:color="auto" w:fill="FFFFFF"/>
                <w:rtl/>
              </w:rPr>
              <w:t> </w:t>
            </w:r>
            <w:r w:rsidRPr="009D6DBB">
              <w:rPr>
                <w:color w:val="000000"/>
                <w:shd w:val="clear" w:color="auto" w:fill="FFFFFF"/>
              </w:rPr>
              <w:t>AIS VDL</w:t>
            </w:r>
            <w:r w:rsidRPr="009D6DBB">
              <w:rPr>
                <w:rFonts w:hint="cs"/>
                <w:color w:val="000000"/>
                <w:shd w:val="clear" w:color="auto" w:fill="FFFFFF"/>
                <w:rtl/>
                <w:lang w:bidi="ar-EG"/>
              </w:rPr>
              <w:t xml:space="preserve"> </w:t>
            </w:r>
            <w:r w:rsidRPr="009D6DBB">
              <w:rPr>
                <w:rFonts w:hint="cs"/>
                <w:color w:val="000000"/>
                <w:shd w:val="clear" w:color="auto" w:fill="FFFFFF"/>
                <w:rtl/>
                <w:lang w:bidi="ar-JO"/>
              </w:rPr>
              <w:t>وأغراض الطوارئ الأخرى.</w:t>
            </w:r>
          </w:p>
          <w:p w:rsidR="00CD1187" w:rsidRDefault="00CD1187" w:rsidP="00E257D9">
            <w:pPr>
              <w:rPr>
                <w:color w:val="000000"/>
                <w:shd w:val="clear" w:color="auto" w:fill="FFFFFF"/>
                <w:rtl/>
                <w:lang w:bidi="ar-EG"/>
              </w:rPr>
            </w:pPr>
            <w:r w:rsidRPr="009D6DBB">
              <w:rPr>
                <w:lang w:bidi="ar-EG"/>
              </w:rPr>
              <w:t>8</w:t>
            </w:r>
            <w:r w:rsidRPr="009D6DBB">
              <w:rPr>
                <w:lang w:bidi="ar-EG"/>
              </w:rPr>
              <w:tab/>
            </w:r>
            <w:r w:rsidR="009F20C1">
              <w:rPr>
                <w:rFonts w:hint="cs"/>
                <w:color w:val="000000"/>
                <w:shd w:val="clear" w:color="auto" w:fill="FFFFFF"/>
                <w:rtl/>
                <w:lang w:bidi="ar-JO"/>
              </w:rPr>
              <w:t>وقد قدَّر</w:t>
            </w:r>
            <w:r w:rsidRPr="009D6DBB">
              <w:rPr>
                <w:rFonts w:hint="cs"/>
                <w:color w:val="000000"/>
                <w:shd w:val="clear" w:color="auto" w:fill="FFFFFF"/>
                <w:rtl/>
                <w:lang w:bidi="ar-JO"/>
              </w:rPr>
              <w:t xml:space="preserve"> المجتمع البحري </w:t>
            </w:r>
            <w:r w:rsidR="009F20C1">
              <w:rPr>
                <w:rFonts w:hint="cs"/>
                <w:color w:val="000000"/>
                <w:shd w:val="clear" w:color="auto" w:fill="FFFFFF"/>
                <w:rtl/>
                <w:lang w:bidi="ar-JO"/>
              </w:rPr>
              <w:t>الاحتياجات</w:t>
            </w:r>
            <w:r w:rsidRPr="009D6DBB">
              <w:rPr>
                <w:rFonts w:hint="cs"/>
                <w:color w:val="000000"/>
                <w:shd w:val="clear" w:color="auto" w:fill="FFFFFF"/>
                <w:rtl/>
                <w:lang w:bidi="ar-JO"/>
              </w:rPr>
              <w:t xml:space="preserve"> إلى </w:t>
            </w:r>
            <w:r w:rsidR="009F20C1">
              <w:rPr>
                <w:rFonts w:hint="cs"/>
                <w:color w:val="000000"/>
                <w:shd w:val="clear" w:color="auto" w:fill="FFFFFF"/>
                <w:rtl/>
                <w:lang w:bidi="ar-JO"/>
              </w:rPr>
              <w:t>ال</w:t>
            </w:r>
            <w:r w:rsidRPr="009D6DBB">
              <w:rPr>
                <w:rFonts w:hint="cs"/>
                <w:color w:val="000000"/>
                <w:shd w:val="clear" w:color="auto" w:fill="FFFFFF"/>
                <w:rtl/>
                <w:lang w:bidi="ar-JO"/>
              </w:rPr>
              <w:t xml:space="preserve">تطبيقات أو </w:t>
            </w:r>
            <w:r w:rsidR="009F20C1">
              <w:rPr>
                <w:rFonts w:hint="cs"/>
                <w:color w:val="000000"/>
                <w:shd w:val="clear" w:color="auto" w:fill="FFFFFF"/>
                <w:rtl/>
                <w:lang w:bidi="ar-JO"/>
              </w:rPr>
              <w:t>ال</w:t>
            </w:r>
            <w:r w:rsidRPr="009D6DBB">
              <w:rPr>
                <w:rFonts w:hint="cs"/>
                <w:color w:val="000000"/>
                <w:shd w:val="clear" w:color="auto" w:fill="FFFFFF"/>
                <w:rtl/>
                <w:lang w:bidi="ar-JO"/>
              </w:rPr>
              <w:t xml:space="preserve">أجهزة </w:t>
            </w:r>
            <w:r w:rsidR="004B5467">
              <w:rPr>
                <w:rFonts w:hint="cs"/>
                <w:color w:val="000000"/>
                <w:shd w:val="clear" w:color="auto" w:fill="FFFFFF"/>
                <w:rtl/>
                <w:lang w:bidi="ar-JO"/>
              </w:rPr>
              <w:t>ال</w:t>
            </w:r>
            <w:r w:rsidRPr="009D6DBB">
              <w:rPr>
                <w:rFonts w:hint="cs"/>
                <w:color w:val="000000"/>
                <w:shd w:val="clear" w:color="auto" w:fill="FFFFFF"/>
                <w:rtl/>
                <w:lang w:bidi="ar-JO"/>
              </w:rPr>
              <w:t xml:space="preserve">جديدة </w:t>
            </w:r>
            <w:r w:rsidR="009F20C1">
              <w:rPr>
                <w:rFonts w:hint="cs"/>
                <w:color w:val="000000"/>
                <w:shd w:val="clear" w:color="auto" w:fill="FFFFFF"/>
                <w:rtl/>
                <w:lang w:bidi="ar-JO"/>
              </w:rPr>
              <w:t>في المستقبل</w:t>
            </w:r>
            <w:r w:rsidRPr="009D6DBB">
              <w:rPr>
                <w:rFonts w:hint="cs"/>
                <w:color w:val="000000"/>
                <w:shd w:val="clear" w:color="auto" w:fill="FFFFFF"/>
                <w:rtl/>
                <w:lang w:bidi="ar-JO"/>
              </w:rPr>
              <w:t xml:space="preserve">. فإلى جانب </w:t>
            </w:r>
            <w:r w:rsidR="00E257D9">
              <w:rPr>
                <w:rFonts w:hint="cs"/>
                <w:color w:val="000000"/>
                <w:shd w:val="clear" w:color="auto" w:fill="FFFFFF"/>
                <w:rtl/>
                <w:lang w:bidi="ar-JO"/>
              </w:rPr>
              <w:t>نطاقات</w:t>
            </w:r>
            <w:r w:rsidRPr="009D6DBB">
              <w:rPr>
                <w:rFonts w:hint="cs"/>
                <w:color w:val="000000"/>
                <w:shd w:val="clear" w:color="auto" w:fill="FFFFFF"/>
                <w:rtl/>
                <w:lang w:bidi="ar-JO"/>
              </w:rPr>
              <w:t xml:space="preserve"> </w:t>
            </w:r>
            <w:r w:rsidR="004B5467">
              <w:rPr>
                <w:color w:val="000000"/>
                <w:shd w:val="clear" w:color="auto" w:fill="FFFFFF"/>
                <w:rtl/>
                <w:lang w:bidi="ar-EG"/>
              </w:rPr>
              <w:br/>
            </w:r>
            <w:r w:rsidRPr="009D6DBB">
              <w:rPr>
                <w:rFonts w:hint="cs"/>
                <w:color w:val="000000"/>
                <w:shd w:val="clear" w:color="auto" w:fill="FFFFFF"/>
                <w:rtl/>
                <w:lang w:bidi="ar-JO"/>
              </w:rPr>
              <w:t xml:space="preserve">التردد الواسعة </w:t>
            </w:r>
            <w:r w:rsidR="004B5467">
              <w:rPr>
                <w:rFonts w:hint="cs"/>
                <w:color w:val="000000"/>
                <w:shd w:val="clear" w:color="auto" w:fill="FFFFFF"/>
                <w:rtl/>
                <w:lang w:bidi="ar-JO"/>
              </w:rPr>
              <w:t xml:space="preserve">المحتمل استعمالها لتبادل البيانات في </w:t>
            </w:r>
            <w:r w:rsidR="009F20C1" w:rsidRPr="009D6DBB">
              <w:rPr>
                <w:rFonts w:hint="cs"/>
                <w:rtl/>
              </w:rPr>
              <w:t xml:space="preserve">نطاق الموجات المترية </w:t>
            </w:r>
            <w:r w:rsidR="009F20C1" w:rsidRPr="009D6DBB">
              <w:t>(VHF)</w:t>
            </w:r>
            <w:r w:rsidRPr="009D6DBB">
              <w:rPr>
                <w:rFonts w:hint="cs"/>
                <w:color w:val="000000"/>
                <w:shd w:val="clear" w:color="auto" w:fill="FFFFFF"/>
                <w:rtl/>
                <w:lang w:bidi="ar-JO"/>
              </w:rPr>
              <w:t xml:space="preserve">، </w:t>
            </w:r>
            <w:r w:rsidRPr="009D6DBB">
              <w:rPr>
                <w:color w:val="000000"/>
                <w:shd w:val="clear" w:color="auto" w:fill="FFFFFF"/>
                <w:rtl/>
                <w:lang w:bidi="ar-JO"/>
              </w:rPr>
              <w:t xml:space="preserve">خصص </w:t>
            </w:r>
            <w:r w:rsidRPr="009D6DBB">
              <w:rPr>
                <w:rFonts w:hint="cs"/>
                <w:color w:val="000000"/>
                <w:shd w:val="clear" w:color="auto" w:fill="FFFFFF"/>
                <w:rtl/>
                <w:lang w:bidi="ar-JO"/>
              </w:rPr>
              <w:t xml:space="preserve">المؤتمر </w:t>
            </w:r>
            <w:r w:rsidRPr="009D6DBB">
              <w:rPr>
                <w:color w:val="000000"/>
                <w:shd w:val="clear" w:color="auto" w:fill="FFFFFF"/>
                <w:lang w:bidi="ar-JO"/>
              </w:rPr>
              <w:t>WRC-12</w:t>
            </w:r>
            <w:r w:rsidRPr="009D6DBB">
              <w:rPr>
                <w:rFonts w:hint="cs"/>
                <w:color w:val="000000"/>
                <w:shd w:val="clear" w:color="auto" w:fill="FFFFFF"/>
                <w:rtl/>
                <w:lang w:bidi="ar-JO"/>
              </w:rPr>
              <w:t xml:space="preserve"> قناة جديدة</w:t>
            </w:r>
            <w:r w:rsidR="004B5467">
              <w:rPr>
                <w:rFonts w:hint="cs"/>
                <w:color w:val="000000"/>
                <w:shd w:val="clear" w:color="auto" w:fill="FFFFFF"/>
                <w:rtl/>
                <w:lang w:bidi="ar-JO"/>
              </w:rPr>
              <w:t xml:space="preserve"> </w:t>
            </w:r>
            <w:r w:rsidR="004B5467">
              <w:rPr>
                <w:color w:val="000000"/>
                <w:shd w:val="clear" w:color="auto" w:fill="FFFFFF"/>
                <w:rtl/>
                <w:lang w:bidi="ar-JO"/>
              </w:rPr>
              <w:br/>
            </w:r>
            <w:r w:rsidR="004B5467">
              <w:rPr>
                <w:rFonts w:hint="cs"/>
                <w:color w:val="000000"/>
                <w:shd w:val="clear" w:color="auto" w:fill="FFFFFF"/>
                <w:rtl/>
                <w:lang w:bidi="ar-JO"/>
              </w:rPr>
              <w:t xml:space="preserve">(هي القناة </w:t>
            </w:r>
            <w:r w:rsidR="004B5467" w:rsidRPr="009D6DBB">
              <w:rPr>
                <w:color w:val="000000"/>
                <w:shd w:val="clear" w:color="auto" w:fill="FFFFFF"/>
                <w:lang w:bidi="ar-JO"/>
              </w:rPr>
              <w:t>2006</w:t>
            </w:r>
            <w:r w:rsidR="004B5467">
              <w:rPr>
                <w:rFonts w:hint="cs"/>
                <w:color w:val="000000"/>
                <w:shd w:val="clear" w:color="auto" w:fill="FFFFFF"/>
                <w:rtl/>
                <w:lang w:bidi="ar-JO"/>
              </w:rPr>
              <w:t>)</w:t>
            </w:r>
            <w:r w:rsidRPr="009D6DBB">
              <w:rPr>
                <w:rFonts w:hint="cs"/>
                <w:color w:val="000000"/>
                <w:shd w:val="clear" w:color="auto" w:fill="FFFFFF"/>
                <w:rtl/>
                <w:lang w:bidi="ar-JO"/>
              </w:rPr>
              <w:t xml:space="preserve"> في التذييل </w:t>
            </w:r>
            <w:r w:rsidRPr="009D6DBB">
              <w:rPr>
                <w:b/>
                <w:bCs/>
                <w:color w:val="000000"/>
                <w:shd w:val="clear" w:color="auto" w:fill="FFFFFF"/>
                <w:lang w:bidi="ar-JO"/>
              </w:rPr>
              <w:t>18</w:t>
            </w:r>
            <w:r w:rsidRPr="009D6DBB">
              <w:rPr>
                <w:rFonts w:hint="cs"/>
                <w:color w:val="000000"/>
                <w:shd w:val="clear" w:color="auto" w:fill="FFFFFF"/>
                <w:rtl/>
                <w:lang w:bidi="ar-JO"/>
              </w:rPr>
              <w:t xml:space="preserve"> للوائح الراديو، </w:t>
            </w:r>
            <w:r w:rsidR="00312A38">
              <w:rPr>
                <w:rFonts w:hint="cs"/>
                <w:color w:val="000000"/>
                <w:shd w:val="clear" w:color="auto" w:fill="FFFFFF"/>
                <w:rtl/>
                <w:lang w:bidi="ar-JO"/>
              </w:rPr>
              <w:t>مبيِّناً</w:t>
            </w:r>
            <w:r w:rsidRPr="009D6DBB">
              <w:rPr>
                <w:rFonts w:hint="cs"/>
                <w:color w:val="000000"/>
                <w:shd w:val="clear" w:color="auto" w:fill="FFFFFF"/>
                <w:rtl/>
                <w:lang w:bidi="ar-JO"/>
              </w:rPr>
              <w:t xml:space="preserve"> أن</w:t>
            </w:r>
            <w:r w:rsidR="002D4B15">
              <w:rPr>
                <w:rFonts w:hint="cs"/>
                <w:color w:val="000000"/>
                <w:shd w:val="clear" w:color="auto" w:fill="FFFFFF"/>
                <w:rtl/>
                <w:lang w:bidi="ar-JO"/>
              </w:rPr>
              <w:t>ه</w:t>
            </w:r>
            <w:r w:rsidRPr="009D6DBB">
              <w:rPr>
                <w:rFonts w:hint="cs"/>
                <w:color w:val="000000"/>
                <w:shd w:val="clear" w:color="auto" w:fill="FFFFFF"/>
                <w:rtl/>
                <w:lang w:bidi="ar-EG"/>
              </w:rPr>
              <w:t xml:space="preserve"> </w:t>
            </w:r>
            <w:r w:rsidR="002D4B15" w:rsidRPr="002D4B15">
              <w:rPr>
                <w:i/>
                <w:iCs/>
                <w:color w:val="000000"/>
                <w:shd w:val="clear" w:color="auto" w:fill="FFFFFF"/>
                <w:rtl/>
              </w:rPr>
              <w:t>يكون هذا التردد في الخدمة المتنقلة البحرية محجوزاً للاستعمال التجريبي للتطبيقات أو الأنظمة المستقبلية (مثل تطبيقات نظام التعرف الأوتوماتي الجديدة، وأنظمة كشف سقوط الأشخاص من على ظهر السفينة، وغيرها</w:t>
            </w:r>
            <w:r w:rsidR="002D4B15" w:rsidRPr="002D4B15">
              <w:rPr>
                <w:rFonts w:hint="cs"/>
                <w:i/>
                <w:iCs/>
                <w:color w:val="000000"/>
                <w:shd w:val="clear" w:color="auto" w:fill="FFFFFF"/>
                <w:rtl/>
                <w:lang w:bidi="ar-JO"/>
              </w:rPr>
              <w:t>)</w:t>
            </w:r>
            <w:r w:rsidRPr="009D6DBB">
              <w:rPr>
                <w:rFonts w:hint="cs"/>
                <w:color w:val="000000"/>
                <w:shd w:val="clear" w:color="auto" w:fill="FFFFFF"/>
                <w:rtl/>
                <w:lang w:bidi="ar-JO"/>
              </w:rPr>
              <w:t>.</w:t>
            </w:r>
          </w:p>
          <w:p w:rsidR="00CD1187" w:rsidRPr="009D6DBB" w:rsidRDefault="00CD1187" w:rsidP="00312A38">
            <w:pPr>
              <w:rPr>
                <w:lang w:bidi="ar-EG"/>
              </w:rPr>
            </w:pPr>
            <w:r w:rsidRPr="009D6DBB">
              <w:rPr>
                <w:lang w:bidi="ar-EG"/>
              </w:rPr>
              <w:t>9</w:t>
            </w:r>
            <w:r w:rsidRPr="009D6DBB">
              <w:rPr>
                <w:lang w:bidi="ar-EG"/>
              </w:rPr>
              <w:tab/>
            </w:r>
            <w:r w:rsidR="00312A38">
              <w:rPr>
                <w:rFonts w:hint="cs"/>
                <w:rtl/>
                <w:lang w:bidi="ar-EG"/>
              </w:rPr>
              <w:t>ومن</w:t>
            </w:r>
            <w:r w:rsidRPr="009D6DBB">
              <w:rPr>
                <w:rFonts w:hint="cs"/>
                <w:color w:val="000000"/>
                <w:shd w:val="clear" w:color="auto" w:fill="FFFFFF"/>
                <w:rtl/>
                <w:lang w:bidi="ar-JO"/>
              </w:rPr>
              <w:t xml:space="preserve"> ناحية أخرى، خُصّصت لمعظم </w:t>
            </w:r>
            <w:r w:rsidR="003A08AB">
              <w:rPr>
                <w:rFonts w:hint="cs"/>
                <w:color w:val="000000"/>
                <w:shd w:val="clear" w:color="auto" w:fill="FFFFFF"/>
                <w:rtl/>
                <w:lang w:bidi="ar-JO"/>
              </w:rPr>
              <w:t>نظم</w:t>
            </w:r>
            <w:r w:rsidRPr="009D6DBB">
              <w:rPr>
                <w:rFonts w:hint="cs"/>
                <w:color w:val="000000"/>
                <w:shd w:val="clear" w:color="auto" w:fill="FFFFFF"/>
                <w:rtl/>
                <w:lang w:bidi="ar-JO"/>
              </w:rPr>
              <w:t xml:space="preserve"> الاتصالات الراديوية المؤتمتة البحرية، بما في</w:t>
            </w:r>
            <w:r w:rsidR="002D4B15">
              <w:rPr>
                <w:rFonts w:hint="cs"/>
                <w:color w:val="000000"/>
                <w:shd w:val="clear" w:color="auto" w:fill="FFFFFF"/>
                <w:rtl/>
                <w:lang w:bidi="ar-JO"/>
              </w:rPr>
              <w:t>ها</w:t>
            </w:r>
            <w:r w:rsidRPr="009D6DBB">
              <w:rPr>
                <w:rFonts w:hint="cs"/>
                <w:color w:val="000000"/>
                <w:shd w:val="clear" w:color="auto" w:fill="FFFFFF"/>
                <w:rtl/>
                <w:lang w:bidi="ar-JO"/>
              </w:rPr>
              <w:t xml:space="preserve"> نظام التعرف الأوتوماتي و</w:t>
            </w:r>
            <w:r w:rsidRPr="009D6DBB">
              <w:rPr>
                <w:rFonts w:hint="cs"/>
                <w:color w:val="000000"/>
                <w:shd w:val="clear" w:color="auto" w:fill="FFFFFF"/>
                <w:rtl/>
                <w:lang w:bidi="ar-EG"/>
              </w:rPr>
              <w:t xml:space="preserve">/أو نظام </w:t>
            </w:r>
            <w:r w:rsidRPr="009D6DBB">
              <w:rPr>
                <w:rFonts w:hint="cs"/>
                <w:color w:val="000000"/>
                <w:shd w:val="clear" w:color="auto" w:fill="FFFFFF"/>
                <w:rtl/>
                <w:lang w:bidi="ar-JO"/>
              </w:rPr>
              <w:t xml:space="preserve">النداء الانتقائي الرقمي </w:t>
            </w:r>
            <w:r w:rsidRPr="009D6DBB">
              <w:rPr>
                <w:color w:val="000000"/>
                <w:shd w:val="clear" w:color="auto" w:fill="FFFFFF"/>
                <w:lang w:bidi="ar-JO"/>
              </w:rPr>
              <w:t>(DSC)</w:t>
            </w:r>
            <w:r w:rsidRPr="009D6DBB">
              <w:rPr>
                <w:color w:val="000000"/>
                <w:shd w:val="clear" w:color="auto" w:fill="FFFFFF"/>
                <w:rtl/>
                <w:lang w:bidi="ar-JO"/>
              </w:rPr>
              <w:t xml:space="preserve"> </w:t>
            </w:r>
            <w:r w:rsidRPr="009D6DBB">
              <w:rPr>
                <w:rFonts w:hint="cs"/>
                <w:color w:val="000000"/>
                <w:shd w:val="clear" w:color="auto" w:fill="FFFFFF"/>
                <w:rtl/>
                <w:lang w:bidi="ar-JO"/>
              </w:rPr>
              <w:t xml:space="preserve">و/أو أجهزة الإنذار المحمولة للنظام </w:t>
            </w:r>
            <w:r w:rsidRPr="009D6DBB">
              <w:rPr>
                <w:color w:val="000000"/>
                <w:shd w:val="clear" w:color="auto" w:fill="FFFFFF"/>
              </w:rPr>
              <w:t>GMDSS</w:t>
            </w:r>
            <w:r w:rsidRPr="009D6DBB">
              <w:rPr>
                <w:rFonts w:hint="cs"/>
                <w:color w:val="000000"/>
                <w:shd w:val="clear" w:color="auto" w:fill="FFFFFF"/>
                <w:rtl/>
              </w:rPr>
              <w:t xml:space="preserve">، هويات </w:t>
            </w:r>
            <w:r w:rsidR="002D4B15">
              <w:rPr>
                <w:rFonts w:hint="cs"/>
                <w:color w:val="000000"/>
                <w:shd w:val="clear" w:color="auto" w:fill="FFFFFF"/>
                <w:rtl/>
              </w:rPr>
              <w:t>ل</w:t>
            </w:r>
            <w:r w:rsidRPr="009D6DBB">
              <w:rPr>
                <w:rFonts w:hint="cs"/>
                <w:color w:val="000000"/>
                <w:shd w:val="clear" w:color="auto" w:fill="FFFFFF"/>
                <w:rtl/>
              </w:rPr>
              <w:t>لخدمة المتنقلة البحرية</w:t>
            </w:r>
            <w:r w:rsidRPr="009D6DBB">
              <w:rPr>
                <w:rFonts w:hint="eastAsia"/>
                <w:color w:val="000000"/>
                <w:shd w:val="clear" w:color="auto" w:fill="FFFFFF"/>
                <w:rtl/>
              </w:rPr>
              <w:t> </w:t>
            </w:r>
            <w:r w:rsidRPr="009D6DBB">
              <w:rPr>
                <w:color w:val="000000"/>
                <w:shd w:val="clear" w:color="auto" w:fill="FFFFFF"/>
              </w:rPr>
              <w:t>(MMSI)</w:t>
            </w:r>
            <w:r w:rsidRPr="009D6DBB">
              <w:rPr>
                <w:rFonts w:hint="cs"/>
                <w:color w:val="000000"/>
                <w:shd w:val="clear" w:color="auto" w:fill="FFFFFF"/>
                <w:rtl/>
              </w:rPr>
              <w:t xml:space="preserve"> </w:t>
            </w:r>
            <w:r w:rsidRPr="009D6DBB">
              <w:rPr>
                <w:color w:val="000000"/>
                <w:shd w:val="clear" w:color="auto" w:fill="FFFFFF"/>
                <w:rtl/>
                <w:lang w:bidi="ar-JO"/>
              </w:rPr>
              <w:t>وفقاً ل</w:t>
            </w:r>
            <w:r w:rsidRPr="009D6DBB">
              <w:rPr>
                <w:rFonts w:hint="cs"/>
                <w:color w:val="000000"/>
                <w:shd w:val="clear" w:color="auto" w:fill="FFFFFF"/>
                <w:rtl/>
                <w:lang w:bidi="ar-JO"/>
              </w:rPr>
              <w:t>آخر نسخة ل</w:t>
            </w:r>
            <w:r w:rsidRPr="009D6DBB">
              <w:rPr>
                <w:color w:val="000000"/>
                <w:shd w:val="clear" w:color="auto" w:fill="FFFFFF"/>
                <w:rtl/>
                <w:lang w:bidi="ar-JO"/>
              </w:rPr>
              <w:t xml:space="preserve">لتوصية </w:t>
            </w:r>
            <w:r w:rsidRPr="009D6DBB">
              <w:rPr>
                <w:color w:val="000000"/>
                <w:shd w:val="clear" w:color="auto" w:fill="FFFFFF"/>
                <w:lang w:bidi="ar-JO"/>
              </w:rPr>
              <w:t>ITU-R M.585</w:t>
            </w:r>
            <w:r w:rsidRPr="009D6DBB">
              <w:rPr>
                <w:rFonts w:hint="cs"/>
                <w:color w:val="000000"/>
                <w:shd w:val="clear" w:color="auto" w:fill="FFFFFF"/>
                <w:rtl/>
                <w:lang w:bidi="ar-JO"/>
              </w:rPr>
              <w:t xml:space="preserve">. </w:t>
            </w:r>
            <w:r w:rsidR="002D4B15">
              <w:rPr>
                <w:rFonts w:hint="cs"/>
                <w:color w:val="000000"/>
                <w:shd w:val="clear" w:color="auto" w:fill="FFFFFF"/>
                <w:rtl/>
                <w:lang w:bidi="ar-JO"/>
              </w:rPr>
              <w:t>فالارتفاع الكبير المتوقع أن يشهده</w:t>
            </w:r>
            <w:r w:rsidRPr="009D6DBB">
              <w:rPr>
                <w:rFonts w:hint="cs"/>
                <w:color w:val="000000"/>
                <w:shd w:val="clear" w:color="auto" w:fill="FFFFFF"/>
                <w:rtl/>
                <w:lang w:bidi="ar-JO"/>
              </w:rPr>
              <w:t xml:space="preserve"> </w:t>
            </w:r>
            <w:r w:rsidR="002D4B15">
              <w:rPr>
                <w:rFonts w:hint="cs"/>
                <w:color w:val="000000"/>
                <w:shd w:val="clear" w:color="auto" w:fill="FFFFFF"/>
                <w:rtl/>
                <w:lang w:bidi="ar-JO"/>
              </w:rPr>
              <w:t>عدد</w:t>
            </w:r>
            <w:r w:rsidRPr="009D6DBB">
              <w:rPr>
                <w:rFonts w:hint="cs"/>
                <w:color w:val="000000"/>
                <w:shd w:val="clear" w:color="auto" w:fill="FFFFFF"/>
                <w:rtl/>
                <w:lang w:bidi="ar-JO"/>
              </w:rPr>
              <w:t xml:space="preserve"> </w:t>
            </w:r>
            <w:r w:rsidR="002D4B15">
              <w:rPr>
                <w:rFonts w:hint="cs"/>
                <w:color w:val="000000"/>
                <w:shd w:val="clear" w:color="auto" w:fill="FFFFFF"/>
                <w:rtl/>
                <w:lang w:bidi="ar-JO"/>
              </w:rPr>
              <w:t>ا</w:t>
            </w:r>
            <w:r w:rsidRPr="009D6DBB">
              <w:rPr>
                <w:rFonts w:hint="cs"/>
                <w:color w:val="000000"/>
                <w:shd w:val="clear" w:color="auto" w:fill="FFFFFF"/>
                <w:rtl/>
                <w:lang w:bidi="ar-JO"/>
              </w:rPr>
              <w:t xml:space="preserve">لتطبيقات والأجهزة </w:t>
            </w:r>
            <w:r w:rsidR="002D4B15" w:rsidRPr="009D6DBB">
              <w:rPr>
                <w:rFonts w:hint="cs"/>
                <w:color w:val="000000"/>
                <w:shd w:val="clear" w:color="auto" w:fill="FFFFFF"/>
                <w:rtl/>
                <w:lang w:bidi="ar-JO"/>
              </w:rPr>
              <w:t xml:space="preserve">البحرية </w:t>
            </w:r>
            <w:r w:rsidRPr="009D6DBB">
              <w:rPr>
                <w:rFonts w:hint="cs"/>
                <w:color w:val="000000"/>
                <w:shd w:val="clear" w:color="auto" w:fill="FFFFFF"/>
                <w:rtl/>
                <w:lang w:bidi="ar-JO"/>
              </w:rPr>
              <w:t xml:space="preserve">الجديدة </w:t>
            </w:r>
            <w:r w:rsidR="002D4B15">
              <w:rPr>
                <w:rFonts w:hint="cs"/>
                <w:color w:val="000000"/>
                <w:shd w:val="clear" w:color="auto" w:fill="FFFFFF"/>
                <w:rtl/>
                <w:lang w:bidi="ar-JO"/>
              </w:rPr>
              <w:t xml:space="preserve">يُحيج </w:t>
            </w:r>
            <w:r w:rsidRPr="009D6DBB">
              <w:rPr>
                <w:rFonts w:hint="cs"/>
                <w:color w:val="000000"/>
                <w:shd w:val="clear" w:color="auto" w:fill="FFFFFF"/>
                <w:rtl/>
                <w:lang w:bidi="ar-JO"/>
              </w:rPr>
              <w:t>حاجة</w:t>
            </w:r>
            <w:r w:rsidR="002D4B15">
              <w:rPr>
                <w:rFonts w:hint="cs"/>
                <w:color w:val="000000"/>
                <w:shd w:val="clear" w:color="auto" w:fill="FFFFFF"/>
                <w:rtl/>
                <w:lang w:bidi="ar-JO"/>
              </w:rPr>
              <w:t xml:space="preserve">ً </w:t>
            </w:r>
            <w:r w:rsidRPr="009D6DBB">
              <w:rPr>
                <w:rFonts w:hint="cs"/>
                <w:color w:val="000000"/>
                <w:shd w:val="clear" w:color="auto" w:fill="FFFFFF"/>
                <w:rtl/>
                <w:lang w:bidi="ar-JO"/>
              </w:rPr>
              <w:t xml:space="preserve">ملحة </w:t>
            </w:r>
            <w:r w:rsidR="002D4B15">
              <w:rPr>
                <w:rFonts w:hint="cs"/>
                <w:color w:val="000000"/>
                <w:shd w:val="clear" w:color="auto" w:fill="FFFFFF"/>
                <w:rtl/>
                <w:lang w:bidi="ar-JO"/>
              </w:rPr>
              <w:t xml:space="preserve">إلى </w:t>
            </w:r>
            <w:r w:rsidRPr="009D6DBB">
              <w:rPr>
                <w:rFonts w:hint="cs"/>
                <w:color w:val="000000"/>
                <w:shd w:val="clear" w:color="auto" w:fill="FFFFFF"/>
                <w:rtl/>
                <w:lang w:bidi="ar-JO"/>
              </w:rPr>
              <w:t xml:space="preserve">دراسة ما إذا كانت </w:t>
            </w:r>
            <w:r w:rsidR="002D4B15">
              <w:rPr>
                <w:rFonts w:hint="cs"/>
                <w:color w:val="000000"/>
                <w:shd w:val="clear" w:color="auto" w:fill="FFFFFF"/>
                <w:rtl/>
                <w:lang w:bidi="ar-JO"/>
              </w:rPr>
              <w:t>ال</w:t>
            </w:r>
            <w:r w:rsidRPr="009D6DBB">
              <w:rPr>
                <w:rFonts w:hint="cs"/>
                <w:color w:val="000000"/>
                <w:shd w:val="clear" w:color="auto" w:fill="FFFFFF"/>
                <w:rtl/>
                <w:lang w:bidi="ar-JO"/>
              </w:rPr>
              <w:t xml:space="preserve">خطة </w:t>
            </w:r>
            <w:r w:rsidR="002D4B15">
              <w:rPr>
                <w:rFonts w:hint="cs"/>
                <w:color w:val="000000"/>
                <w:shd w:val="clear" w:color="auto" w:fill="FFFFFF"/>
                <w:rtl/>
                <w:lang w:bidi="ar-JO"/>
              </w:rPr>
              <w:t>الحالية ل</w:t>
            </w:r>
            <w:r w:rsidRPr="009D6DBB">
              <w:rPr>
                <w:rFonts w:hint="cs"/>
                <w:color w:val="000000"/>
                <w:shd w:val="clear" w:color="auto" w:fill="FFFFFF"/>
                <w:rtl/>
                <w:lang w:bidi="ar-JO"/>
              </w:rPr>
              <w:t xml:space="preserve">هويات الخدمة المتنقلة البحرية ملائمة </w:t>
            </w:r>
            <w:r w:rsidR="002D4B15">
              <w:rPr>
                <w:rFonts w:hint="cs"/>
                <w:color w:val="000000"/>
                <w:shd w:val="clear" w:color="auto" w:fill="FFFFFF"/>
                <w:rtl/>
                <w:lang w:bidi="ar-JO"/>
              </w:rPr>
              <w:t>ويمكن بها النهوض</w:t>
            </w:r>
            <w:r w:rsidR="00703318">
              <w:rPr>
                <w:rFonts w:hint="cs"/>
                <w:color w:val="000000"/>
                <w:shd w:val="clear" w:color="auto" w:fill="FFFFFF"/>
                <w:rtl/>
                <w:lang w:bidi="ar-JO"/>
              </w:rPr>
              <w:t xml:space="preserve"> بأود</w:t>
            </w:r>
            <w:r w:rsidRPr="009D6DBB">
              <w:rPr>
                <w:rFonts w:hint="cs"/>
                <w:color w:val="000000"/>
                <w:shd w:val="clear" w:color="auto" w:fill="FFFFFF"/>
                <w:rtl/>
                <w:lang w:bidi="ar-JO"/>
              </w:rPr>
              <w:t xml:space="preserve"> </w:t>
            </w:r>
            <w:r w:rsidR="00703318">
              <w:rPr>
                <w:rFonts w:hint="cs"/>
                <w:color w:val="000000"/>
                <w:shd w:val="clear" w:color="auto" w:fill="FFFFFF"/>
                <w:rtl/>
                <w:lang w:bidi="ar-JO"/>
              </w:rPr>
              <w:t>ا</w:t>
            </w:r>
            <w:r w:rsidRPr="009D6DBB">
              <w:rPr>
                <w:rFonts w:hint="cs"/>
                <w:color w:val="000000"/>
                <w:shd w:val="clear" w:color="auto" w:fill="FFFFFF"/>
                <w:rtl/>
                <w:lang w:bidi="ar-JO"/>
              </w:rPr>
              <w:t xml:space="preserve">لتطبيقات والأجهزة </w:t>
            </w:r>
            <w:r w:rsidR="00703318" w:rsidRPr="009D6DBB">
              <w:rPr>
                <w:rFonts w:hint="cs"/>
                <w:color w:val="000000"/>
                <w:shd w:val="clear" w:color="auto" w:fill="FFFFFF"/>
                <w:rtl/>
                <w:lang w:bidi="ar-JO"/>
              </w:rPr>
              <w:t xml:space="preserve">المحتمل </w:t>
            </w:r>
            <w:r w:rsidR="00703318">
              <w:rPr>
                <w:rFonts w:hint="cs"/>
                <w:color w:val="000000"/>
                <w:shd w:val="clear" w:color="auto" w:fill="FFFFFF"/>
                <w:rtl/>
                <w:lang w:bidi="ar-JO"/>
              </w:rPr>
              <w:t xml:space="preserve">أن تغدو </w:t>
            </w:r>
            <w:r w:rsidR="00703318" w:rsidRPr="009D6DBB">
              <w:rPr>
                <w:rFonts w:hint="cs"/>
                <w:color w:val="000000"/>
                <w:shd w:val="clear" w:color="auto" w:fill="FFFFFF"/>
                <w:rtl/>
                <w:lang w:bidi="ar-JO"/>
              </w:rPr>
              <w:t>ضخم</w:t>
            </w:r>
            <w:r w:rsidR="00703318">
              <w:rPr>
                <w:rFonts w:hint="cs"/>
                <w:color w:val="000000"/>
                <w:shd w:val="clear" w:color="auto" w:fill="FFFFFF"/>
                <w:rtl/>
                <w:lang w:bidi="ar-JO"/>
              </w:rPr>
              <w:t>ة</w:t>
            </w:r>
            <w:r w:rsidR="00703318" w:rsidRPr="009D6DBB">
              <w:rPr>
                <w:rFonts w:hint="cs"/>
                <w:color w:val="000000"/>
                <w:shd w:val="clear" w:color="auto" w:fill="FFFFFF"/>
                <w:rtl/>
                <w:lang w:bidi="ar-JO"/>
              </w:rPr>
              <w:t xml:space="preserve"> </w:t>
            </w:r>
            <w:r w:rsidR="00703318">
              <w:rPr>
                <w:rFonts w:hint="cs"/>
                <w:color w:val="000000"/>
                <w:shd w:val="clear" w:color="auto" w:fill="FFFFFF"/>
                <w:rtl/>
                <w:lang w:bidi="ar-JO"/>
              </w:rPr>
              <w:t>ا</w:t>
            </w:r>
            <w:r w:rsidR="00703318" w:rsidRPr="009D6DBB">
              <w:rPr>
                <w:rFonts w:hint="cs"/>
                <w:color w:val="000000"/>
                <w:shd w:val="clear" w:color="auto" w:fill="FFFFFF"/>
                <w:rtl/>
                <w:lang w:bidi="ar-JO"/>
              </w:rPr>
              <w:t xml:space="preserve">لعدد </w:t>
            </w:r>
            <w:r w:rsidR="00703318">
              <w:rPr>
                <w:rFonts w:hint="cs"/>
                <w:color w:val="000000"/>
                <w:shd w:val="clear" w:color="auto" w:fill="FFFFFF"/>
                <w:rtl/>
                <w:lang w:bidi="ar-JO"/>
              </w:rPr>
              <w:t>في المستقبل</w:t>
            </w:r>
            <w:r w:rsidRPr="009D6DBB">
              <w:rPr>
                <w:rFonts w:hint="cs"/>
                <w:color w:val="000000"/>
                <w:shd w:val="clear" w:color="auto" w:fill="FFFFFF"/>
                <w:rtl/>
                <w:lang w:bidi="ar-JO"/>
              </w:rPr>
              <w:t xml:space="preserve">. </w:t>
            </w:r>
            <w:r w:rsidR="00312A38">
              <w:rPr>
                <w:rFonts w:hint="cs"/>
                <w:color w:val="000000"/>
                <w:shd w:val="clear" w:color="auto" w:fill="FFFFFF"/>
                <w:rtl/>
                <w:lang w:bidi="ar-JO"/>
              </w:rPr>
              <w:t>ويُضطلَع</w:t>
            </w:r>
            <w:r w:rsidRPr="009D6DBB">
              <w:rPr>
                <w:rFonts w:hint="cs"/>
                <w:color w:val="000000"/>
                <w:shd w:val="clear" w:color="auto" w:fill="FFFFFF"/>
                <w:rtl/>
                <w:lang w:bidi="ar-JO"/>
              </w:rPr>
              <w:t xml:space="preserve"> في فرقة العمل </w:t>
            </w:r>
            <w:r w:rsidRPr="009D6DBB">
              <w:rPr>
                <w:color w:val="000000"/>
                <w:shd w:val="clear" w:color="auto" w:fill="FFFFFF"/>
                <w:lang w:bidi="ar-JO"/>
              </w:rPr>
              <w:t>5B</w:t>
            </w:r>
            <w:r w:rsidRPr="009D6DBB">
              <w:rPr>
                <w:rFonts w:hint="cs"/>
                <w:color w:val="000000"/>
                <w:shd w:val="clear" w:color="auto" w:fill="FFFFFF"/>
                <w:rtl/>
                <w:lang w:bidi="ar-JO"/>
              </w:rPr>
              <w:t xml:space="preserve"> لقطاع الاتصالات الراديوية </w:t>
            </w:r>
            <w:r w:rsidR="00312A38">
              <w:rPr>
                <w:rFonts w:hint="cs"/>
                <w:color w:val="000000"/>
                <w:shd w:val="clear" w:color="auto" w:fill="FFFFFF"/>
                <w:rtl/>
                <w:lang w:bidi="ar-JO"/>
              </w:rPr>
              <w:t>ب</w:t>
            </w:r>
            <w:r w:rsidRPr="009D6DBB">
              <w:rPr>
                <w:rFonts w:hint="cs"/>
                <w:color w:val="000000"/>
                <w:shd w:val="clear" w:color="auto" w:fill="FFFFFF"/>
                <w:rtl/>
                <w:lang w:bidi="ar-JO"/>
              </w:rPr>
              <w:t xml:space="preserve">مهمة بشأن </w:t>
            </w:r>
            <w:r w:rsidR="00703318">
              <w:rPr>
                <w:rFonts w:hint="cs"/>
                <w:color w:val="000000"/>
                <w:shd w:val="clear" w:color="auto" w:fill="FFFFFF"/>
                <w:rtl/>
                <w:lang w:bidi="ar-JO"/>
              </w:rPr>
              <w:t>نظام</w:t>
            </w:r>
            <w:r w:rsidRPr="009D6DBB">
              <w:rPr>
                <w:rFonts w:hint="cs"/>
                <w:color w:val="000000"/>
                <w:shd w:val="clear" w:color="auto" w:fill="FFFFFF"/>
                <w:rtl/>
                <w:lang w:bidi="ar-JO"/>
              </w:rPr>
              <w:t xml:space="preserve"> جديد لهويات الخدمة المتنقلة البحرية.</w:t>
            </w:r>
          </w:p>
          <w:p w:rsidR="00CD1187" w:rsidRPr="009D6DBB" w:rsidRDefault="00CD1187" w:rsidP="0034084D">
            <w:pPr>
              <w:rPr>
                <w:lang w:bidi="ar-EG"/>
              </w:rPr>
            </w:pPr>
            <w:r w:rsidRPr="009D6DBB">
              <w:rPr>
                <w:lang w:bidi="ar-EG"/>
              </w:rPr>
              <w:t>10</w:t>
            </w:r>
            <w:r w:rsidRPr="009D6DBB">
              <w:rPr>
                <w:lang w:bidi="ar-EG"/>
              </w:rPr>
              <w:tab/>
            </w:r>
            <w:r w:rsidRPr="009D6DBB">
              <w:rPr>
                <w:rFonts w:hint="cs"/>
                <w:color w:val="000000"/>
                <w:shd w:val="clear" w:color="auto" w:fill="FFFFFF"/>
                <w:rtl/>
                <w:lang w:bidi="ar-JO"/>
              </w:rPr>
              <w:t>و</w:t>
            </w:r>
            <w:r w:rsidR="00703318">
              <w:rPr>
                <w:rFonts w:hint="cs"/>
                <w:color w:val="000000"/>
                <w:shd w:val="clear" w:color="auto" w:fill="FFFFFF"/>
                <w:rtl/>
                <w:lang w:bidi="ar-EG"/>
              </w:rPr>
              <w:t xml:space="preserve">يشار </w:t>
            </w:r>
            <w:r w:rsidR="00703318">
              <w:rPr>
                <w:rFonts w:hint="cs"/>
                <w:color w:val="000000"/>
                <w:shd w:val="clear" w:color="auto" w:fill="FFFFFF"/>
                <w:rtl/>
                <w:lang w:bidi="ar-JO"/>
              </w:rPr>
              <w:t>في الختام إلى أن</w:t>
            </w:r>
            <w:r w:rsidRPr="009D6DBB">
              <w:rPr>
                <w:rFonts w:hint="cs"/>
                <w:color w:val="000000"/>
                <w:shd w:val="clear" w:color="auto" w:fill="FFFFFF"/>
                <w:rtl/>
                <w:lang w:bidi="ar-JO"/>
              </w:rPr>
              <w:t xml:space="preserve"> من الضروري والملح د</w:t>
            </w:r>
            <w:r w:rsidR="00703318">
              <w:rPr>
                <w:rFonts w:hint="cs"/>
                <w:color w:val="000000"/>
                <w:shd w:val="clear" w:color="auto" w:fill="FFFFFF"/>
                <w:rtl/>
                <w:lang w:bidi="ar-JO"/>
              </w:rPr>
              <w:t>راسة المتطلبات التنظيمية الممكن أن تلزم، بما في ذلك</w:t>
            </w:r>
            <w:r w:rsidRPr="009D6DBB">
              <w:rPr>
                <w:rFonts w:hint="cs"/>
                <w:color w:val="000000"/>
                <w:shd w:val="clear" w:color="auto" w:fill="FFFFFF"/>
                <w:rtl/>
                <w:lang w:bidi="ar-JO"/>
              </w:rPr>
              <w:t xml:space="preserve"> </w:t>
            </w:r>
            <w:r w:rsidR="0034084D">
              <w:rPr>
                <w:rFonts w:hint="cs"/>
                <w:color w:val="000000"/>
                <w:shd w:val="clear" w:color="auto" w:fill="FFFFFF"/>
                <w:rtl/>
                <w:lang w:bidi="ar-JO"/>
              </w:rPr>
              <w:t>نطاقات</w:t>
            </w:r>
            <w:r w:rsidR="00703318">
              <w:rPr>
                <w:rFonts w:hint="cs"/>
                <w:color w:val="000000"/>
                <w:shd w:val="clear" w:color="auto" w:fill="FFFFFF"/>
                <w:rtl/>
                <w:lang w:bidi="ar-JO"/>
              </w:rPr>
              <w:t xml:space="preserve"> التردد المحتمل استعمالها</w:t>
            </w:r>
            <w:r w:rsidRPr="009D6DBB">
              <w:rPr>
                <w:rFonts w:hint="cs"/>
                <w:color w:val="000000"/>
                <w:shd w:val="clear" w:color="auto" w:fill="FFFFFF"/>
                <w:rtl/>
                <w:lang w:bidi="ar-JO"/>
              </w:rPr>
              <w:t xml:space="preserve"> </w:t>
            </w:r>
            <w:r w:rsidR="00703318">
              <w:rPr>
                <w:rFonts w:hint="cs"/>
                <w:color w:val="000000"/>
                <w:shd w:val="clear" w:color="auto" w:fill="FFFFFF"/>
                <w:rtl/>
                <w:lang w:bidi="ar-JO"/>
              </w:rPr>
              <w:t>وأنساق</w:t>
            </w:r>
            <w:r w:rsidRPr="009D6DBB">
              <w:rPr>
                <w:rFonts w:hint="cs"/>
                <w:color w:val="000000"/>
                <w:shd w:val="clear" w:color="auto" w:fill="FFFFFF"/>
                <w:rtl/>
                <w:lang w:bidi="ar-JO"/>
              </w:rPr>
              <w:t xml:space="preserve"> الهويات </w:t>
            </w:r>
            <w:r w:rsidR="00703318">
              <w:rPr>
                <w:rFonts w:hint="cs"/>
                <w:color w:val="000000"/>
                <w:shd w:val="clear" w:color="auto" w:fill="FFFFFF"/>
                <w:rtl/>
                <w:lang w:bidi="ar-JO"/>
              </w:rPr>
              <w:t>المستخدمة لتمييز ا</w:t>
            </w:r>
            <w:r w:rsidRPr="009D6DBB">
              <w:rPr>
                <w:rFonts w:hint="cs"/>
                <w:color w:val="000000"/>
                <w:shd w:val="clear" w:color="auto" w:fill="FFFFFF"/>
                <w:rtl/>
                <w:lang w:bidi="ar-JO"/>
              </w:rPr>
              <w:t xml:space="preserve">لأجهزة </w:t>
            </w:r>
            <w:r w:rsidR="00D03CE7">
              <w:rPr>
                <w:rFonts w:hint="cs"/>
                <w:color w:val="000000"/>
                <w:shd w:val="clear" w:color="auto" w:fill="FFFFFF"/>
                <w:rtl/>
                <w:lang w:bidi="ar-JO"/>
              </w:rPr>
              <w:t>ال</w:t>
            </w:r>
            <w:r w:rsidRPr="009D6DBB">
              <w:rPr>
                <w:rFonts w:hint="cs"/>
                <w:color w:val="000000"/>
                <w:shd w:val="clear" w:color="auto" w:fill="FFFFFF"/>
                <w:rtl/>
                <w:lang w:bidi="ar-JO"/>
              </w:rPr>
              <w:t xml:space="preserve">جديدة </w:t>
            </w:r>
            <w:r w:rsidR="00D03CE7">
              <w:rPr>
                <w:rFonts w:hint="cs"/>
                <w:color w:val="000000"/>
                <w:shd w:val="clear" w:color="auto" w:fill="FFFFFF"/>
                <w:rtl/>
                <w:lang w:bidi="ar-JO"/>
              </w:rPr>
              <w:t>ال</w:t>
            </w:r>
            <w:r w:rsidRPr="009D6DBB">
              <w:rPr>
                <w:rFonts w:hint="cs"/>
                <w:color w:val="000000"/>
                <w:shd w:val="clear" w:color="auto" w:fill="FFFFFF"/>
                <w:rtl/>
                <w:lang w:bidi="ar-JO"/>
              </w:rPr>
              <w:t>منسقة عالمياً لأغراض حماية نظام التعرف الأوتوماتي وتعزيز سلامة الملاحة.</w:t>
            </w:r>
          </w:p>
          <w:p w:rsidR="00CD1187" w:rsidRPr="009D6DBB" w:rsidRDefault="00CD1187" w:rsidP="00D03CE7">
            <w:pPr>
              <w:rPr>
                <w:rtl/>
                <w:lang w:bidi="ar-EG"/>
              </w:rPr>
            </w:pPr>
            <w:r w:rsidRPr="009D6DBB">
              <w:rPr>
                <w:lang w:bidi="ar-EG"/>
              </w:rPr>
              <w:lastRenderedPageBreak/>
              <w:t>11</w:t>
            </w:r>
            <w:r w:rsidRPr="009D6DBB">
              <w:rPr>
                <w:lang w:bidi="ar-EG"/>
              </w:rPr>
              <w:tab/>
            </w:r>
            <w:r w:rsidR="00D03CE7">
              <w:rPr>
                <w:rFonts w:hint="cs"/>
                <w:rtl/>
                <w:lang w:bidi="ar-EG"/>
              </w:rPr>
              <w:t>وب</w:t>
            </w:r>
            <w:r w:rsidRPr="009D6DBB">
              <w:rPr>
                <w:rFonts w:hint="cs"/>
                <w:color w:val="000000"/>
                <w:shd w:val="clear" w:color="auto" w:fill="FFFFFF"/>
                <w:rtl/>
                <w:lang w:bidi="ar-JO"/>
              </w:rPr>
              <w:t>هذه الدراس</w:t>
            </w:r>
            <w:r w:rsidR="00D03CE7">
              <w:rPr>
                <w:rFonts w:hint="cs"/>
                <w:color w:val="000000"/>
                <w:shd w:val="clear" w:color="auto" w:fill="FFFFFF"/>
                <w:rtl/>
                <w:lang w:bidi="ar-JO"/>
              </w:rPr>
              <w:t>ات</w:t>
            </w:r>
            <w:r w:rsidRPr="009D6DBB">
              <w:rPr>
                <w:rFonts w:hint="cs"/>
                <w:color w:val="000000"/>
                <w:shd w:val="clear" w:color="auto" w:fill="FFFFFF"/>
                <w:rtl/>
                <w:lang w:bidi="ar-JO"/>
              </w:rPr>
              <w:t xml:space="preserve"> </w:t>
            </w:r>
            <w:r w:rsidR="00D03CE7">
              <w:rPr>
                <w:rFonts w:hint="cs"/>
                <w:color w:val="000000"/>
                <w:shd w:val="clear" w:color="auto" w:fill="FFFFFF"/>
                <w:rtl/>
                <w:lang w:bidi="ar-JO"/>
              </w:rPr>
              <w:t>سيتسنى</w:t>
            </w:r>
            <w:r w:rsidRPr="009D6DBB">
              <w:rPr>
                <w:rFonts w:hint="cs"/>
                <w:color w:val="000000"/>
                <w:shd w:val="clear" w:color="auto" w:fill="FFFFFF"/>
                <w:rtl/>
                <w:lang w:bidi="ar-JO"/>
              </w:rPr>
              <w:t xml:space="preserve"> </w:t>
            </w:r>
            <w:r w:rsidR="00D03CE7">
              <w:rPr>
                <w:rFonts w:hint="cs"/>
                <w:color w:val="000000"/>
                <w:shd w:val="clear" w:color="auto" w:fill="FFFFFF"/>
                <w:rtl/>
                <w:lang w:bidi="ar-JO"/>
              </w:rPr>
              <w:t>تصنيف</w:t>
            </w:r>
            <w:r w:rsidRPr="009D6DBB">
              <w:rPr>
                <w:rFonts w:hint="cs"/>
                <w:color w:val="000000"/>
                <w:shd w:val="clear" w:color="auto" w:fill="FFFFFF"/>
                <w:rtl/>
                <w:lang w:bidi="ar-JO"/>
              </w:rPr>
              <w:t xml:space="preserve"> التطبيقات والأجهزة </w:t>
            </w:r>
            <w:r w:rsidR="00D03CE7">
              <w:rPr>
                <w:rFonts w:hint="cs"/>
                <w:color w:val="000000"/>
                <w:shd w:val="clear" w:color="auto" w:fill="FFFFFF"/>
                <w:rtl/>
                <w:lang w:bidi="ar-JO"/>
              </w:rPr>
              <w:t>الحالية</w:t>
            </w:r>
            <w:r w:rsidRPr="009D6DBB">
              <w:rPr>
                <w:rFonts w:hint="cs"/>
                <w:color w:val="000000"/>
                <w:shd w:val="clear" w:color="auto" w:fill="FFFFFF"/>
                <w:rtl/>
                <w:lang w:bidi="ar-JO"/>
              </w:rPr>
              <w:t xml:space="preserve"> وا</w:t>
            </w:r>
            <w:r w:rsidR="00D03CE7">
              <w:rPr>
                <w:rFonts w:hint="cs"/>
                <w:color w:val="000000"/>
                <w:shd w:val="clear" w:color="auto" w:fill="FFFFFF"/>
                <w:rtl/>
                <w:lang w:bidi="ar-JO"/>
              </w:rPr>
              <w:t xml:space="preserve">لمرتقبة التي تستخدم تكنولوجيا </w:t>
            </w:r>
            <w:r w:rsidRPr="009D6DBB">
              <w:rPr>
                <w:rFonts w:hint="cs"/>
                <w:color w:val="000000"/>
                <w:shd w:val="clear" w:color="auto" w:fill="FFFFFF"/>
                <w:rtl/>
                <w:lang w:bidi="ar-JO"/>
              </w:rPr>
              <w:t>نظام</w:t>
            </w:r>
            <w:r w:rsidRPr="009D6DBB">
              <w:rPr>
                <w:rFonts w:hint="eastAsia"/>
                <w:color w:val="000000"/>
                <w:shd w:val="clear" w:color="auto" w:fill="FFFFFF"/>
                <w:rtl/>
                <w:lang w:bidi="ar-JO"/>
              </w:rPr>
              <w:t> </w:t>
            </w:r>
            <w:r w:rsidRPr="009D6DBB">
              <w:rPr>
                <w:color w:val="000000"/>
                <w:shd w:val="clear" w:color="auto" w:fill="FFFFFF"/>
                <w:lang w:bidi="ar-JO"/>
              </w:rPr>
              <w:t>AIS</w:t>
            </w:r>
            <w:r w:rsidRPr="009D6DBB">
              <w:rPr>
                <w:rFonts w:hint="cs"/>
                <w:color w:val="000000"/>
                <w:shd w:val="clear" w:color="auto" w:fill="FFFFFF"/>
                <w:rtl/>
                <w:lang w:bidi="ar-JO"/>
              </w:rPr>
              <w:t xml:space="preserve">. </w:t>
            </w:r>
            <w:r w:rsidR="00D03CE7">
              <w:rPr>
                <w:rFonts w:hint="cs"/>
                <w:color w:val="000000"/>
                <w:shd w:val="clear" w:color="auto" w:fill="FFFFFF"/>
                <w:rtl/>
                <w:lang w:bidi="ar-JO"/>
              </w:rPr>
              <w:t>وسيتسنى</w:t>
            </w:r>
            <w:r w:rsidR="00D03CE7" w:rsidRPr="009D6DBB">
              <w:rPr>
                <w:rFonts w:hint="cs"/>
                <w:color w:val="000000"/>
                <w:shd w:val="clear" w:color="auto" w:fill="FFFFFF"/>
                <w:rtl/>
                <w:lang w:bidi="ar-JO"/>
              </w:rPr>
              <w:t xml:space="preserve"> </w:t>
            </w:r>
            <w:r w:rsidR="00D03CE7">
              <w:rPr>
                <w:rFonts w:hint="cs"/>
                <w:color w:val="000000"/>
                <w:shd w:val="clear" w:color="auto" w:fill="FFFFFF"/>
                <w:rtl/>
                <w:lang w:bidi="ar-JO"/>
              </w:rPr>
              <w:t xml:space="preserve">وضع أو مراجعة تقارير و/أو </w:t>
            </w:r>
            <w:r w:rsidRPr="009D6DBB">
              <w:rPr>
                <w:rFonts w:hint="cs"/>
                <w:color w:val="000000"/>
                <w:shd w:val="clear" w:color="auto" w:fill="FFFFFF"/>
                <w:rtl/>
                <w:lang w:bidi="ar-JO"/>
              </w:rPr>
              <w:t xml:space="preserve">توصيات، </w:t>
            </w:r>
            <w:r w:rsidR="00D03CE7">
              <w:rPr>
                <w:rFonts w:hint="cs"/>
                <w:color w:val="000000"/>
                <w:shd w:val="clear" w:color="auto" w:fill="FFFFFF"/>
                <w:rtl/>
                <w:lang w:bidi="ar-JO"/>
              </w:rPr>
              <w:t>يمكن</w:t>
            </w:r>
            <w:r w:rsidRPr="009D6DBB">
              <w:rPr>
                <w:rFonts w:hint="cs"/>
                <w:color w:val="000000"/>
                <w:shd w:val="clear" w:color="auto" w:fill="FFFFFF"/>
                <w:rtl/>
                <w:lang w:bidi="ar-JO"/>
              </w:rPr>
              <w:t xml:space="preserve"> </w:t>
            </w:r>
            <w:r w:rsidR="00D03CE7">
              <w:rPr>
                <w:rFonts w:hint="cs"/>
                <w:color w:val="000000"/>
                <w:shd w:val="clear" w:color="auto" w:fill="FFFFFF"/>
                <w:rtl/>
                <w:lang w:bidi="ar-JO"/>
              </w:rPr>
              <w:t>أن يُضَمَّن بعضها (</w:t>
            </w:r>
            <w:r w:rsidRPr="009D6DBB">
              <w:rPr>
                <w:rFonts w:hint="cs"/>
                <w:color w:val="000000"/>
                <w:shd w:val="clear" w:color="auto" w:fill="FFFFFF"/>
                <w:rtl/>
                <w:lang w:bidi="ar-JO"/>
              </w:rPr>
              <w:t>التوصية</w:t>
            </w:r>
            <w:r w:rsidR="00A22596" w:rsidRPr="009D6DBB">
              <w:rPr>
                <w:rFonts w:hint="eastAsia"/>
                <w:color w:val="000000"/>
                <w:shd w:val="clear" w:color="auto" w:fill="FFFFFF"/>
                <w:rtl/>
                <w:lang w:bidi="ar-JO"/>
              </w:rPr>
              <w:t> </w:t>
            </w:r>
            <w:r w:rsidRPr="009D6DBB">
              <w:rPr>
                <w:color w:val="000000"/>
                <w:shd w:val="clear" w:color="auto" w:fill="FFFFFF"/>
                <w:lang w:bidi="ar-JO"/>
              </w:rPr>
              <w:t>ITU-R M.585</w:t>
            </w:r>
            <w:r w:rsidRPr="009D6DBB">
              <w:rPr>
                <w:rFonts w:hint="cs"/>
                <w:color w:val="000000"/>
                <w:shd w:val="clear" w:color="auto" w:fill="FFFFFF"/>
                <w:rtl/>
                <w:lang w:bidi="ar-JO"/>
              </w:rPr>
              <w:t xml:space="preserve"> </w:t>
            </w:r>
            <w:r w:rsidR="00D03CE7">
              <w:rPr>
                <w:rFonts w:hint="cs"/>
                <w:color w:val="000000"/>
                <w:shd w:val="clear" w:color="auto" w:fill="FFFFFF"/>
                <w:rtl/>
                <w:lang w:bidi="ar-JO"/>
              </w:rPr>
              <w:t xml:space="preserve">مثلاً) </w:t>
            </w:r>
            <w:r w:rsidRPr="009D6DBB">
              <w:rPr>
                <w:rFonts w:hint="cs"/>
                <w:color w:val="000000"/>
                <w:shd w:val="clear" w:color="auto" w:fill="FFFFFF"/>
                <w:rtl/>
                <w:lang w:bidi="ar-JO"/>
              </w:rPr>
              <w:t xml:space="preserve">بالإحالة في لوائح الراديو. وقد </w:t>
            </w:r>
            <w:r w:rsidR="00D03CE7">
              <w:rPr>
                <w:rFonts w:hint="cs"/>
                <w:color w:val="000000"/>
                <w:shd w:val="clear" w:color="auto" w:fill="FFFFFF"/>
                <w:rtl/>
                <w:lang w:bidi="ar-JO"/>
              </w:rPr>
              <w:t>يستلزم بعض</w:t>
            </w:r>
            <w:r w:rsidRPr="009D6DBB">
              <w:rPr>
                <w:rFonts w:hint="cs"/>
                <w:color w:val="000000"/>
                <w:shd w:val="clear" w:color="auto" w:fill="FFFFFF"/>
                <w:rtl/>
                <w:lang w:bidi="ar-JO"/>
              </w:rPr>
              <w:t xml:space="preserve"> الأحكام و/أو التذييل </w:t>
            </w:r>
            <w:r w:rsidRPr="009D6DBB">
              <w:rPr>
                <w:b/>
                <w:bCs/>
                <w:color w:val="000000"/>
                <w:shd w:val="clear" w:color="auto" w:fill="FFFFFF"/>
                <w:lang w:bidi="ar-JO"/>
              </w:rPr>
              <w:t>18</w:t>
            </w:r>
            <w:r w:rsidRPr="009D6DBB">
              <w:rPr>
                <w:rFonts w:hint="cs"/>
                <w:color w:val="000000"/>
                <w:shd w:val="clear" w:color="auto" w:fill="FFFFFF"/>
                <w:rtl/>
                <w:lang w:bidi="ar-JO"/>
              </w:rPr>
              <w:t xml:space="preserve"> تنقيحات </w:t>
            </w:r>
            <w:r w:rsidR="00D03CE7">
              <w:rPr>
                <w:rFonts w:hint="cs"/>
                <w:color w:val="000000"/>
                <w:shd w:val="clear" w:color="auto" w:fill="FFFFFF"/>
                <w:rtl/>
                <w:lang w:bidi="ar-JO"/>
              </w:rPr>
              <w:t>ل</w:t>
            </w:r>
            <w:r w:rsidRPr="009D6DBB">
              <w:rPr>
                <w:rFonts w:hint="cs"/>
                <w:color w:val="000000"/>
                <w:shd w:val="clear" w:color="auto" w:fill="FFFFFF"/>
                <w:rtl/>
                <w:lang w:bidi="ar-JO"/>
              </w:rPr>
              <w:t>ضمان حماية نظام التعرف الأوتوماتي وتعزيز سلامة الملاحة.</w:t>
            </w:r>
          </w:p>
        </w:tc>
      </w:tr>
      <w:tr w:rsidR="00CD1187" w:rsidRPr="009D6DBB" w:rsidTr="00F42FE6">
        <w:tc>
          <w:tcPr>
            <w:tcW w:w="9639" w:type="dxa"/>
            <w:gridSpan w:val="2"/>
            <w:tcBorders>
              <w:top w:val="single" w:sz="4" w:space="0" w:color="auto"/>
              <w:left w:val="single" w:sz="4" w:space="0" w:color="auto"/>
              <w:bottom w:val="single" w:sz="4" w:space="0" w:color="auto"/>
              <w:right w:val="single" w:sz="4" w:space="0" w:color="auto"/>
            </w:tcBorders>
          </w:tcPr>
          <w:p w:rsidR="00CD1187" w:rsidRPr="00626301" w:rsidRDefault="00CD1187" w:rsidP="00626301">
            <w:pPr>
              <w:rPr>
                <w:b/>
                <w:bCs/>
                <w:i/>
                <w:iCs/>
              </w:rPr>
            </w:pPr>
            <w:r w:rsidRPr="009D6DBB">
              <w:rPr>
                <w:rFonts w:hint="cs"/>
                <w:b/>
                <w:bCs/>
                <w:i/>
                <w:iCs/>
                <w:rtl/>
              </w:rPr>
              <w:lastRenderedPageBreak/>
              <w:t>خدمات الاتصالات الراديوية المعنية:</w:t>
            </w:r>
            <w:r w:rsidR="0034084D">
              <w:rPr>
                <w:b/>
                <w:bCs/>
                <w:i/>
                <w:iCs/>
                <w:rtl/>
              </w:rPr>
              <w:tab/>
            </w:r>
            <w:r w:rsidRPr="009D6DBB">
              <w:rPr>
                <w:rFonts w:hint="cs"/>
                <w:b/>
                <w:i/>
                <w:rtl/>
                <w:lang w:bidi="ar-EG"/>
              </w:rPr>
              <w:t>الخدمة المتنقلة البحرية والخدمة المتنقلة</w:t>
            </w:r>
          </w:p>
        </w:tc>
      </w:tr>
      <w:tr w:rsidR="00CD1187" w:rsidRPr="009D6DBB" w:rsidTr="00F42FE6">
        <w:tc>
          <w:tcPr>
            <w:tcW w:w="9639" w:type="dxa"/>
            <w:gridSpan w:val="2"/>
            <w:tcBorders>
              <w:top w:val="single" w:sz="4" w:space="0" w:color="auto"/>
              <w:left w:val="single" w:sz="4" w:space="0" w:color="auto"/>
              <w:bottom w:val="single" w:sz="4" w:space="0" w:color="auto"/>
              <w:right w:val="single" w:sz="4" w:space="0" w:color="auto"/>
            </w:tcBorders>
          </w:tcPr>
          <w:p w:rsidR="004B6639" w:rsidRDefault="00CD1187" w:rsidP="004B6639">
            <w:pPr>
              <w:rPr>
                <w:b/>
                <w:bCs/>
                <w:i/>
                <w:iCs/>
                <w:rtl/>
              </w:rPr>
            </w:pPr>
            <w:r w:rsidRPr="009D6DBB">
              <w:rPr>
                <w:rFonts w:hint="cs"/>
                <w:b/>
                <w:bCs/>
                <w:i/>
                <w:iCs/>
                <w:rtl/>
              </w:rPr>
              <w:t>بيان الصعوبات المحتملة:</w:t>
            </w:r>
          </w:p>
          <w:p w:rsidR="00CD1187" w:rsidRPr="004B6639" w:rsidRDefault="00CD1187" w:rsidP="0034084D">
            <w:pPr>
              <w:rPr>
                <w:b/>
                <w:bCs/>
                <w:i/>
                <w:iCs/>
              </w:rPr>
            </w:pPr>
            <w:r w:rsidRPr="009D6DBB">
              <w:rPr>
                <w:rFonts w:hint="cs"/>
                <w:b/>
                <w:i/>
                <w:rtl/>
              </w:rPr>
              <w:t xml:space="preserve">تنسيق </w:t>
            </w:r>
            <w:r w:rsidR="0034084D">
              <w:rPr>
                <w:rFonts w:hint="cs"/>
                <w:b/>
                <w:i/>
                <w:rtl/>
              </w:rPr>
              <w:t xml:space="preserve">نطاقات </w:t>
            </w:r>
            <w:r w:rsidRPr="009D6DBB">
              <w:rPr>
                <w:rFonts w:hint="cs"/>
                <w:b/>
                <w:i/>
                <w:rtl/>
              </w:rPr>
              <w:t xml:space="preserve">التردد </w:t>
            </w:r>
            <w:r w:rsidR="00D03CE7">
              <w:rPr>
                <w:rFonts w:hint="cs"/>
                <w:b/>
                <w:i/>
                <w:rtl/>
              </w:rPr>
              <w:t>المحتمل استعمالها في ا</w:t>
            </w:r>
            <w:r w:rsidRPr="009D6DBB">
              <w:rPr>
                <w:rFonts w:hint="cs"/>
                <w:b/>
                <w:i/>
                <w:rtl/>
              </w:rPr>
              <w:t>لأجهزة الجديدة ووضع هويات جديدة للخدمة المتنقلة البحرية</w:t>
            </w:r>
          </w:p>
        </w:tc>
      </w:tr>
      <w:tr w:rsidR="00CD1187" w:rsidRPr="009D6DBB" w:rsidTr="00F42FE6">
        <w:tc>
          <w:tcPr>
            <w:tcW w:w="9639" w:type="dxa"/>
            <w:gridSpan w:val="2"/>
            <w:tcBorders>
              <w:top w:val="single" w:sz="4" w:space="0" w:color="auto"/>
              <w:left w:val="single" w:sz="4" w:space="0" w:color="auto"/>
              <w:bottom w:val="single" w:sz="4" w:space="0" w:color="auto"/>
              <w:right w:val="single" w:sz="4" w:space="0" w:color="auto"/>
            </w:tcBorders>
          </w:tcPr>
          <w:p w:rsidR="00CD1187" w:rsidRPr="009D6DBB" w:rsidRDefault="00CD1187" w:rsidP="005541C7">
            <w:pPr>
              <w:rPr>
                <w:b/>
                <w:i/>
                <w:rtl/>
              </w:rPr>
            </w:pPr>
            <w:r w:rsidRPr="009D6DBB">
              <w:rPr>
                <w:rFonts w:hint="cs"/>
                <w:b/>
                <w:bCs/>
                <w:i/>
                <w:iCs/>
                <w:rtl/>
              </w:rPr>
              <w:t>الدراسات السابقة أو الجارية حول الموضوع:</w:t>
            </w:r>
          </w:p>
          <w:p w:rsidR="00CD1187" w:rsidRPr="009D6DBB" w:rsidRDefault="00CD1187" w:rsidP="005541C7">
            <w:pPr>
              <w:rPr>
                <w:rtl/>
                <w:lang w:bidi="ar-EG"/>
              </w:rPr>
            </w:pPr>
            <w:r w:rsidRPr="009D6DBB">
              <w:rPr>
                <w:rtl/>
              </w:rPr>
              <w:t xml:space="preserve">التوصيـة </w:t>
            </w:r>
            <w:r w:rsidRPr="009D6DBB">
              <w:rPr>
                <w:rStyle w:val="href"/>
              </w:rPr>
              <w:t>ITU</w:t>
            </w:r>
            <w:r w:rsidRPr="009D6DBB">
              <w:rPr>
                <w:rStyle w:val="href"/>
              </w:rPr>
              <w:noBreakHyphen/>
              <w:t>R M. 1371-5</w:t>
            </w:r>
            <w:r w:rsidRPr="009D6DBB">
              <w:rPr>
                <w:rStyle w:val="href"/>
                <w:rFonts w:hint="cs"/>
                <w:rtl/>
                <w:lang w:bidi="ar-EG"/>
              </w:rPr>
              <w:t xml:space="preserve">، </w:t>
            </w:r>
            <w:r w:rsidRPr="009D6DBB">
              <w:rPr>
                <w:rtl/>
              </w:rPr>
              <w:t>التوصيـة</w:t>
            </w:r>
            <w:r w:rsidRPr="009D6DBB">
              <w:rPr>
                <w:rFonts w:hint="cs"/>
                <w:rtl/>
              </w:rPr>
              <w:t xml:space="preserve"> </w:t>
            </w:r>
            <w:r w:rsidRPr="009D6DBB">
              <w:rPr>
                <w:lang w:bidi="ar-EG"/>
              </w:rPr>
              <w:t>ITU-R M.585-7</w:t>
            </w:r>
          </w:p>
          <w:p w:rsidR="00CD1187" w:rsidRPr="009D6DBB" w:rsidRDefault="00CD1187" w:rsidP="0081245F">
            <w:pPr>
              <w:spacing w:after="60"/>
              <w:rPr>
                <w:b/>
                <w:i/>
              </w:rPr>
            </w:pPr>
            <w:r w:rsidRPr="009D6DBB">
              <w:rPr>
                <w:rFonts w:hint="cs"/>
                <w:rtl/>
                <w:lang w:bidi="ar-EG"/>
              </w:rPr>
              <w:t xml:space="preserve">التقرير </w:t>
            </w:r>
            <w:r w:rsidRPr="009D6DBB">
              <w:rPr>
                <w:rFonts w:eastAsia="MS Mincho"/>
                <w:lang w:eastAsia="ja-JP"/>
              </w:rPr>
              <w:t>ITU-R M.</w:t>
            </w:r>
            <w:r w:rsidRPr="009D6DBB">
              <w:rPr>
                <w:rFonts w:eastAsia="SimSun"/>
                <w:lang w:eastAsia="zh-CN"/>
              </w:rPr>
              <w:t>2285-0</w:t>
            </w:r>
            <w:r w:rsidRPr="009D6DBB">
              <w:rPr>
                <w:rFonts w:eastAsia="SimSun" w:hint="cs"/>
                <w:rtl/>
                <w:lang w:eastAsia="zh-CN"/>
              </w:rPr>
              <w:t xml:space="preserve">، التقرير </w:t>
            </w:r>
            <w:r w:rsidRPr="009D6DBB">
              <w:rPr>
                <w:rFonts w:eastAsia="MS Mincho"/>
                <w:lang w:eastAsia="ja-JP"/>
              </w:rPr>
              <w:t>ITU-R M.</w:t>
            </w:r>
            <w:r w:rsidRPr="009D6DBB">
              <w:rPr>
                <w:rFonts w:eastAsia="SimSun"/>
                <w:lang w:eastAsia="zh-CN"/>
              </w:rPr>
              <w:t>2231-1</w:t>
            </w:r>
            <w:r w:rsidRPr="009D6DBB">
              <w:rPr>
                <w:rFonts w:eastAsia="SimSun" w:hint="cs"/>
                <w:rtl/>
                <w:lang w:eastAsia="zh-CN"/>
              </w:rPr>
              <w:t xml:space="preserve">، </w:t>
            </w:r>
            <w:r w:rsidRPr="009D6DBB">
              <w:rPr>
                <w:rFonts w:hint="cs"/>
                <w:rtl/>
              </w:rPr>
              <w:t xml:space="preserve">وثيقة عمل لإعداد مشروع تقرير جديد بشأن </w:t>
            </w:r>
            <w:r w:rsidR="0081245F" w:rsidRPr="0081245F">
              <w:rPr>
                <w:rFonts w:eastAsia="SimSun" w:hint="cs"/>
                <w:rtl/>
                <w:lang w:eastAsia="zh-CN"/>
              </w:rPr>
              <w:t>أشكال</w:t>
            </w:r>
            <w:r w:rsidR="0081245F" w:rsidRPr="0081245F">
              <w:rPr>
                <w:rFonts w:eastAsia="SimSun"/>
                <w:rtl/>
                <w:lang w:eastAsia="zh-CN"/>
              </w:rPr>
              <w:t xml:space="preserve"> هويات الخدمة المتنقلة البحرية</w:t>
            </w:r>
            <w:r w:rsidR="0081245F">
              <w:rPr>
                <w:rFonts w:eastAsia="SimSun" w:hint="cs"/>
                <w:rtl/>
                <w:lang w:eastAsia="zh-CN" w:bidi="ar-EG"/>
              </w:rPr>
              <w:t xml:space="preserve"> </w:t>
            </w:r>
            <w:r w:rsidR="0081245F" w:rsidRPr="0081245F">
              <w:rPr>
                <w:rFonts w:eastAsia="SimSun"/>
                <w:lang w:eastAsia="zh-CN"/>
              </w:rPr>
              <w:t>(MMSI)</w:t>
            </w:r>
            <w:r w:rsidR="0081245F" w:rsidRPr="0081245F">
              <w:rPr>
                <w:rFonts w:eastAsia="SimSun" w:hint="cs"/>
                <w:rtl/>
                <w:lang w:eastAsia="zh-CN"/>
              </w:rPr>
              <w:t xml:space="preserve"> </w:t>
            </w:r>
            <w:r w:rsidRPr="009D6DBB">
              <w:rPr>
                <w:rFonts w:eastAsia="SimSun"/>
                <w:lang w:eastAsia="zh-CN"/>
              </w:rPr>
              <w:t xml:space="preserve"> ITU-R M.[FUTURE MMSI]</w:t>
            </w:r>
          </w:p>
        </w:tc>
      </w:tr>
      <w:tr w:rsidR="00CD1187" w:rsidRPr="009D6DBB" w:rsidTr="00F42FE6">
        <w:tc>
          <w:tcPr>
            <w:tcW w:w="4812" w:type="dxa"/>
            <w:tcBorders>
              <w:top w:val="single" w:sz="4" w:space="0" w:color="auto"/>
              <w:left w:val="single" w:sz="4" w:space="0" w:color="auto"/>
              <w:bottom w:val="single" w:sz="4" w:space="0" w:color="auto"/>
              <w:right w:val="single" w:sz="4" w:space="0" w:color="auto"/>
            </w:tcBorders>
          </w:tcPr>
          <w:p w:rsidR="00CD1187" w:rsidRPr="009D6DBB" w:rsidRDefault="00CD1187" w:rsidP="005541C7">
            <w:pPr>
              <w:rPr>
                <w:b/>
                <w:i/>
                <w:color w:val="000000"/>
                <w:rtl/>
              </w:rPr>
            </w:pPr>
            <w:r w:rsidRPr="009D6DBB">
              <w:rPr>
                <w:rFonts w:hint="cs"/>
                <w:b/>
                <w:bCs/>
                <w:i/>
                <w:iCs/>
                <w:rtl/>
              </w:rPr>
              <w:t>الجهة المطلوب منها أن تقوم بالدراسة:</w:t>
            </w:r>
          </w:p>
          <w:p w:rsidR="00CD1187" w:rsidRPr="009D6DBB" w:rsidRDefault="00CD1187" w:rsidP="005541C7">
            <w:pPr>
              <w:rPr>
                <w:color w:val="000000"/>
                <w:rtl/>
                <w:lang w:bidi="ar-EG"/>
              </w:rPr>
            </w:pPr>
            <w:r w:rsidRPr="009D6DBB">
              <w:rPr>
                <w:rFonts w:hint="cs"/>
                <w:color w:val="000000"/>
                <w:rtl/>
              </w:rPr>
              <w:t xml:space="preserve">فرقة العمل </w:t>
            </w:r>
            <w:r w:rsidRPr="009D6DBB">
              <w:rPr>
                <w:color w:val="000000"/>
              </w:rPr>
              <w:t>5B</w:t>
            </w:r>
            <w:r w:rsidRPr="009D6DBB">
              <w:rPr>
                <w:rFonts w:hint="cs"/>
                <w:color w:val="000000"/>
                <w:rtl/>
                <w:lang w:bidi="ar-EG"/>
              </w:rPr>
              <w:t xml:space="preserve"> للجنة الدراسات </w:t>
            </w:r>
            <w:r w:rsidRPr="009D6DBB">
              <w:rPr>
                <w:color w:val="000000"/>
                <w:lang w:bidi="ar-EG"/>
              </w:rPr>
              <w:t>5</w:t>
            </w:r>
            <w:r w:rsidRPr="009D6DBB">
              <w:rPr>
                <w:rFonts w:hint="cs"/>
                <w:color w:val="000000"/>
                <w:rtl/>
                <w:lang w:bidi="ar-EG"/>
              </w:rPr>
              <w:t xml:space="preserve"> التابعة لقطاع الاتصالات الراديوية</w:t>
            </w:r>
          </w:p>
        </w:tc>
        <w:tc>
          <w:tcPr>
            <w:tcW w:w="4827" w:type="dxa"/>
            <w:tcBorders>
              <w:top w:val="single" w:sz="4" w:space="0" w:color="auto"/>
              <w:left w:val="single" w:sz="4" w:space="0" w:color="auto"/>
              <w:bottom w:val="single" w:sz="4" w:space="0" w:color="auto"/>
              <w:right w:val="single" w:sz="4" w:space="0" w:color="auto"/>
            </w:tcBorders>
          </w:tcPr>
          <w:p w:rsidR="00CD1187" w:rsidRPr="009D6DBB" w:rsidRDefault="00CD1187" w:rsidP="005541C7">
            <w:pPr>
              <w:rPr>
                <w:b/>
                <w:bCs/>
                <w:i/>
                <w:iCs/>
                <w:rtl/>
              </w:rPr>
            </w:pPr>
            <w:r w:rsidRPr="009D6DBB">
              <w:rPr>
                <w:rFonts w:hint="cs"/>
                <w:b/>
                <w:bCs/>
                <w:i/>
                <w:iCs/>
                <w:rtl/>
              </w:rPr>
              <w:t>بالاشتراك مع:</w:t>
            </w:r>
          </w:p>
          <w:p w:rsidR="00CD1187" w:rsidRPr="00EF291F" w:rsidRDefault="00CD1187" w:rsidP="005541C7">
            <w:pPr>
              <w:spacing w:after="60"/>
              <w:rPr>
                <w:spacing w:val="-4"/>
              </w:rPr>
            </w:pPr>
            <w:r w:rsidRPr="00EF291F">
              <w:rPr>
                <w:rFonts w:hint="cs"/>
                <w:spacing w:val="-4"/>
                <w:rtl/>
              </w:rPr>
              <w:t>الدول الأعضاء وأعضاء القطاعات والهيئات الأكاديمية والمنتسبين</w:t>
            </w:r>
          </w:p>
        </w:tc>
      </w:tr>
      <w:tr w:rsidR="00CD1187" w:rsidRPr="009D6DBB" w:rsidTr="00F42FE6">
        <w:tc>
          <w:tcPr>
            <w:tcW w:w="9639" w:type="dxa"/>
            <w:gridSpan w:val="2"/>
            <w:tcBorders>
              <w:top w:val="single" w:sz="4" w:space="0" w:color="auto"/>
              <w:left w:val="single" w:sz="4" w:space="0" w:color="auto"/>
              <w:bottom w:val="single" w:sz="4" w:space="0" w:color="auto"/>
              <w:right w:val="single" w:sz="4" w:space="0" w:color="auto"/>
            </w:tcBorders>
          </w:tcPr>
          <w:p w:rsidR="00CD1187" w:rsidRPr="009D6DBB" w:rsidRDefault="00CD1187" w:rsidP="00EF291F">
            <w:pPr>
              <w:rPr>
                <w:lang w:bidi="ar-EG"/>
              </w:rPr>
            </w:pPr>
            <w:r w:rsidRPr="009D6DBB">
              <w:rPr>
                <w:rFonts w:hint="cs"/>
                <w:b/>
                <w:bCs/>
                <w:i/>
                <w:iCs/>
                <w:rtl/>
              </w:rPr>
              <w:t>لجان الدراسات المعنية في قطاع الاتصالات الراديوية:</w:t>
            </w:r>
            <w:r w:rsidR="00EF291F">
              <w:rPr>
                <w:rFonts w:hint="cs"/>
                <w:b/>
                <w:bCs/>
                <w:i/>
                <w:iCs/>
                <w:rtl/>
              </w:rPr>
              <w:t xml:space="preserve"> </w:t>
            </w:r>
            <w:r w:rsidRPr="009D6DBB">
              <w:rPr>
                <w:rFonts w:hint="cs"/>
                <w:rtl/>
                <w:lang w:bidi="ar-EG"/>
              </w:rPr>
              <w:t xml:space="preserve">لجنة الدراسات </w:t>
            </w:r>
            <w:r w:rsidRPr="009D6DBB">
              <w:rPr>
                <w:lang w:bidi="ar-EG"/>
              </w:rPr>
              <w:t>5</w:t>
            </w:r>
          </w:p>
        </w:tc>
      </w:tr>
      <w:tr w:rsidR="00CD1187" w:rsidRPr="009D6DBB" w:rsidTr="004A7944">
        <w:tc>
          <w:tcPr>
            <w:tcW w:w="9639" w:type="dxa"/>
            <w:gridSpan w:val="2"/>
            <w:tcBorders>
              <w:top w:val="single" w:sz="4" w:space="0" w:color="auto"/>
              <w:left w:val="single" w:sz="4" w:space="0" w:color="auto"/>
              <w:bottom w:val="single" w:sz="4" w:space="0" w:color="auto"/>
              <w:right w:val="single" w:sz="4" w:space="0" w:color="auto"/>
            </w:tcBorders>
          </w:tcPr>
          <w:p w:rsidR="00CD1187" w:rsidRPr="009D6DBB" w:rsidRDefault="00CD1187" w:rsidP="005541C7">
            <w:pPr>
              <w:rPr>
                <w:b/>
                <w:i/>
                <w:rtl/>
              </w:rPr>
            </w:pPr>
            <w:r w:rsidRPr="009D6DBB">
              <w:rPr>
                <w:rFonts w:hint="cs"/>
                <w:b/>
                <w:bCs/>
                <w:i/>
                <w:iCs/>
                <w:rtl/>
              </w:rPr>
              <w:t xml:space="preserve">الآثار المترتبة على المقترح من حيث استعمال موارد الاتحاد، بما فيها الآثار المالية (انظر الرقم </w:t>
            </w:r>
            <w:r w:rsidRPr="009D6DBB">
              <w:rPr>
                <w:b/>
                <w:bCs/>
                <w:i/>
                <w:iCs/>
              </w:rPr>
              <w:t>126</w:t>
            </w:r>
            <w:r w:rsidRPr="009D6DBB">
              <w:rPr>
                <w:rFonts w:hint="cs"/>
                <w:b/>
                <w:bCs/>
                <w:i/>
                <w:iCs/>
                <w:rtl/>
              </w:rPr>
              <w:t xml:space="preserve"> في الاتفاقية):</w:t>
            </w:r>
          </w:p>
          <w:p w:rsidR="00CD1187" w:rsidRPr="009D6DBB" w:rsidRDefault="00CD1187" w:rsidP="0081245F">
            <w:pPr>
              <w:spacing w:after="60"/>
              <w:rPr>
                <w:rtl/>
                <w:lang w:bidi="ar-EG"/>
              </w:rPr>
            </w:pPr>
            <w:r w:rsidRPr="009D6DBB">
              <w:rPr>
                <w:rFonts w:hint="cs"/>
                <w:rtl/>
                <w:lang w:bidi="ar-EG"/>
              </w:rPr>
              <w:t>تعقد عادة فرقة العمل </w:t>
            </w:r>
            <w:r w:rsidRPr="009D6DBB">
              <w:rPr>
                <w:lang w:bidi="ar-EG"/>
              </w:rPr>
              <w:t>5B</w:t>
            </w:r>
            <w:r w:rsidRPr="009D6DBB">
              <w:rPr>
                <w:rFonts w:hint="cs"/>
                <w:rtl/>
              </w:rPr>
              <w:t xml:space="preserve"> للجنة الدراسات </w:t>
            </w:r>
            <w:r w:rsidRPr="009D6DBB">
              <w:rPr>
                <w:lang w:bidi="ar-EG"/>
              </w:rPr>
              <w:t>5</w:t>
            </w:r>
            <w:r w:rsidRPr="009D6DBB">
              <w:rPr>
                <w:rFonts w:hint="cs"/>
                <w:rtl/>
              </w:rPr>
              <w:t xml:space="preserve"> التابعة لقطاع الاتصالات الراديوية اجتماعين في السنة يستغرق </w:t>
            </w:r>
            <w:r w:rsidR="0081245F">
              <w:rPr>
                <w:rFonts w:hint="cs"/>
                <w:rtl/>
              </w:rPr>
              <w:t>كل</w:t>
            </w:r>
            <w:r w:rsidRPr="009D6DBB">
              <w:rPr>
                <w:rFonts w:hint="cs"/>
                <w:rtl/>
              </w:rPr>
              <w:t xml:space="preserve"> منهما</w:t>
            </w:r>
            <w:r w:rsidRPr="009D6DBB">
              <w:rPr>
                <w:rFonts w:hint="eastAsia"/>
                <w:rtl/>
                <w:lang w:bidi="ar-EG"/>
              </w:rPr>
              <w:t> </w:t>
            </w:r>
            <w:r w:rsidRPr="009D6DBB">
              <w:rPr>
                <w:rFonts w:hint="cs"/>
                <w:rtl/>
                <w:lang w:bidi="ar-EG"/>
              </w:rPr>
              <w:t>أسبوعين</w:t>
            </w:r>
          </w:p>
        </w:tc>
      </w:tr>
      <w:tr w:rsidR="00CD1187" w:rsidRPr="009D6DBB" w:rsidTr="004A7944">
        <w:trPr>
          <w:trHeight w:val="1165"/>
        </w:trPr>
        <w:tc>
          <w:tcPr>
            <w:tcW w:w="4812" w:type="dxa"/>
            <w:tcBorders>
              <w:top w:val="single" w:sz="4" w:space="0" w:color="auto"/>
              <w:left w:val="single" w:sz="4" w:space="0" w:color="auto"/>
              <w:bottom w:val="single" w:sz="4" w:space="0" w:color="auto"/>
              <w:right w:val="single" w:sz="4" w:space="0" w:color="auto"/>
            </w:tcBorders>
          </w:tcPr>
          <w:p w:rsidR="00CD1187" w:rsidRPr="009D6DBB" w:rsidRDefault="00CD1187" w:rsidP="005541C7">
            <w:pPr>
              <w:rPr>
                <w:b/>
                <w:bCs/>
                <w:i/>
                <w:iCs/>
                <w:rtl/>
              </w:rPr>
            </w:pPr>
            <w:r w:rsidRPr="009D6DBB">
              <w:rPr>
                <w:rFonts w:hint="cs"/>
                <w:b/>
                <w:bCs/>
                <w:i/>
                <w:iCs/>
                <w:rtl/>
              </w:rPr>
              <w:t>مقترح إقليمي مشترك:</w:t>
            </w:r>
          </w:p>
          <w:p w:rsidR="00CD1187" w:rsidRPr="009D6DBB" w:rsidRDefault="00CD1187" w:rsidP="0081245F">
            <w:pPr>
              <w:spacing w:after="60"/>
              <w:rPr>
                <w:b/>
                <w:iCs/>
              </w:rPr>
            </w:pPr>
            <w:r w:rsidRPr="009D6DBB">
              <w:rPr>
                <w:rFonts w:hint="cs"/>
                <w:rtl/>
              </w:rPr>
              <w:t>نعم</w:t>
            </w:r>
          </w:p>
        </w:tc>
        <w:tc>
          <w:tcPr>
            <w:tcW w:w="4827" w:type="dxa"/>
            <w:tcBorders>
              <w:top w:val="single" w:sz="4" w:space="0" w:color="auto"/>
              <w:left w:val="single" w:sz="4" w:space="0" w:color="auto"/>
              <w:bottom w:val="single" w:sz="4" w:space="0" w:color="auto"/>
              <w:right w:val="single" w:sz="4" w:space="0" w:color="auto"/>
            </w:tcBorders>
          </w:tcPr>
          <w:p w:rsidR="00CD1187" w:rsidRPr="009D6DBB" w:rsidRDefault="00CD1187" w:rsidP="0081245F">
            <w:pPr>
              <w:rPr>
                <w:b/>
                <w:iCs/>
              </w:rPr>
            </w:pPr>
            <w:r w:rsidRPr="009D6DBB">
              <w:rPr>
                <w:rFonts w:hint="cs"/>
                <w:b/>
                <w:bCs/>
                <w:i/>
                <w:iCs/>
                <w:rtl/>
              </w:rPr>
              <w:t xml:space="preserve">مقترح من عدة بلدان: </w:t>
            </w:r>
            <w:r w:rsidR="0081245F">
              <w:rPr>
                <w:rFonts w:hint="cs"/>
                <w:rtl/>
              </w:rPr>
              <w:t>لا</w:t>
            </w:r>
          </w:p>
          <w:p w:rsidR="00CD1187" w:rsidRPr="009D6DBB" w:rsidRDefault="00CD1187" w:rsidP="005541C7">
            <w:pPr>
              <w:rPr>
                <w:b/>
                <w:i/>
              </w:rPr>
            </w:pPr>
            <w:r w:rsidRPr="009D6DBB">
              <w:rPr>
                <w:rFonts w:hint="cs"/>
                <w:b/>
                <w:bCs/>
                <w:i/>
                <w:iCs/>
                <w:rtl/>
              </w:rPr>
              <w:t>عدد البلدان:</w:t>
            </w:r>
          </w:p>
        </w:tc>
      </w:tr>
      <w:tr w:rsidR="004A7944" w:rsidRPr="009D6DBB" w:rsidTr="004A7944">
        <w:trPr>
          <w:trHeight w:val="564"/>
        </w:trPr>
        <w:tc>
          <w:tcPr>
            <w:tcW w:w="4812" w:type="dxa"/>
            <w:tcBorders>
              <w:top w:val="single" w:sz="4" w:space="0" w:color="auto"/>
              <w:left w:val="single" w:sz="4" w:space="0" w:color="auto"/>
              <w:bottom w:val="single" w:sz="4" w:space="0" w:color="auto"/>
              <w:right w:val="nil"/>
            </w:tcBorders>
          </w:tcPr>
          <w:p w:rsidR="004A7944" w:rsidRPr="009D6DBB" w:rsidRDefault="004A7944" w:rsidP="004A7944">
            <w:pPr>
              <w:rPr>
                <w:b/>
                <w:bCs/>
                <w:i/>
                <w:iCs/>
                <w:rtl/>
              </w:rPr>
            </w:pPr>
            <w:r w:rsidRPr="004A7944">
              <w:rPr>
                <w:rFonts w:hint="cs"/>
                <w:b/>
                <w:bCs/>
                <w:i/>
                <w:iCs/>
                <w:rtl/>
                <w:lang w:bidi="ar-EG"/>
              </w:rPr>
              <w:t>ملاحظات</w:t>
            </w:r>
          </w:p>
        </w:tc>
        <w:tc>
          <w:tcPr>
            <w:tcW w:w="4827" w:type="dxa"/>
            <w:tcBorders>
              <w:top w:val="single" w:sz="4" w:space="0" w:color="auto"/>
              <w:left w:val="nil"/>
              <w:bottom w:val="single" w:sz="4" w:space="0" w:color="auto"/>
              <w:right w:val="single" w:sz="4" w:space="0" w:color="auto"/>
            </w:tcBorders>
          </w:tcPr>
          <w:p w:rsidR="004A7944" w:rsidRPr="009D6DBB" w:rsidRDefault="004A7944" w:rsidP="0081245F">
            <w:pPr>
              <w:rPr>
                <w:b/>
                <w:bCs/>
                <w:i/>
                <w:iCs/>
                <w:rtl/>
              </w:rPr>
            </w:pPr>
          </w:p>
        </w:tc>
      </w:tr>
    </w:tbl>
    <w:p w:rsidR="00CD1187" w:rsidRPr="009D6DBB" w:rsidRDefault="00CD1187" w:rsidP="00CD1187">
      <w:pPr>
        <w:pStyle w:val="Reasons"/>
        <w:rPr>
          <w:rtl/>
          <w:lang w:bidi="ar-EG"/>
        </w:rPr>
      </w:pPr>
    </w:p>
    <w:p w:rsidR="00CD1187" w:rsidRPr="009D6DBB" w:rsidRDefault="00CD1187" w:rsidP="00CD1187">
      <w:r w:rsidRPr="009D6DBB">
        <w:rPr>
          <w:rtl/>
        </w:rPr>
        <w:br w:type="page"/>
      </w:r>
    </w:p>
    <w:p w:rsidR="00CD1187" w:rsidRPr="009D6DBB" w:rsidRDefault="00CD1187" w:rsidP="00CD1187">
      <w:pPr>
        <w:pStyle w:val="AnnexNo"/>
      </w:pPr>
      <w:r w:rsidRPr="009D6DBB">
        <w:rPr>
          <w:rFonts w:hint="cs"/>
          <w:rtl/>
        </w:rPr>
        <w:lastRenderedPageBreak/>
        <w:t xml:space="preserve">الملحق </w:t>
      </w:r>
      <w:r w:rsidRPr="009D6DBB">
        <w:t>3</w:t>
      </w:r>
    </w:p>
    <w:p w:rsidR="005E69D0" w:rsidRPr="009D6DBB" w:rsidRDefault="00BD22C8">
      <w:pPr>
        <w:pStyle w:val="Proposal"/>
      </w:pPr>
      <w:r w:rsidRPr="009D6DBB">
        <w:t>ADD</w:t>
      </w:r>
      <w:r w:rsidRPr="009D6DBB">
        <w:tab/>
        <w:t>CHN/62A24/5</w:t>
      </w:r>
    </w:p>
    <w:p w:rsidR="005E69D0" w:rsidRPr="002B1106" w:rsidRDefault="00BD22C8" w:rsidP="002B1106">
      <w:pPr>
        <w:pStyle w:val="ResNo"/>
      </w:pPr>
      <w:r w:rsidRPr="002B1106">
        <w:rPr>
          <w:rtl/>
        </w:rPr>
        <w:t xml:space="preserve">مشـروع قـرار جديـد </w:t>
      </w:r>
      <w:r w:rsidR="00CD1187" w:rsidRPr="002B1106">
        <w:t>[CHN-D10-NEW A.I._IMT_ABOVE_6GHZ] (WRC</w:t>
      </w:r>
      <w:r w:rsidR="00CD1187" w:rsidRPr="002B1106">
        <w:noBreakHyphen/>
        <w:t>15)</w:t>
      </w:r>
    </w:p>
    <w:p w:rsidR="005E69D0" w:rsidRPr="009D6DBB" w:rsidRDefault="00CD1187" w:rsidP="002B1106">
      <w:pPr>
        <w:pStyle w:val="Restitle"/>
      </w:pPr>
      <w:r w:rsidRPr="009D6DBB">
        <w:rPr>
          <w:rFonts w:hint="cs"/>
          <w:rtl/>
          <w:lang w:bidi="ar-EG"/>
        </w:rPr>
        <w:t xml:space="preserve">دراسات بشأن الأمور المتعلقة </w:t>
      </w:r>
      <w:r w:rsidR="007158CA">
        <w:rPr>
          <w:rFonts w:hint="cs"/>
          <w:rtl/>
          <w:lang w:bidi="ar-EG"/>
        </w:rPr>
        <w:t>ب</w:t>
      </w:r>
      <w:r w:rsidR="007158CA" w:rsidRPr="009D6DBB">
        <w:rPr>
          <w:rFonts w:hint="cs"/>
          <w:rtl/>
          <w:lang w:bidi="ar-EG"/>
        </w:rPr>
        <w:t xml:space="preserve">تحديد </w:t>
      </w:r>
      <w:r w:rsidRPr="009D6DBB">
        <w:rPr>
          <w:rFonts w:hint="cs"/>
          <w:rtl/>
          <w:lang w:bidi="ar-EG"/>
        </w:rPr>
        <w:t xml:space="preserve">ترددات </w:t>
      </w:r>
      <w:r w:rsidR="007158CA">
        <w:rPr>
          <w:rFonts w:hint="cs"/>
          <w:rtl/>
          <w:lang w:bidi="ar-EG"/>
        </w:rPr>
        <w:t>ل</w:t>
      </w:r>
      <w:r w:rsidRPr="009D6DBB">
        <w:rPr>
          <w:rFonts w:hint="cs"/>
          <w:rtl/>
          <w:lang w:bidi="ar-EG"/>
        </w:rPr>
        <w:t>لاتصالات المتنقلة الدولية</w:t>
      </w:r>
      <w:r w:rsidR="002B1106">
        <w:rPr>
          <w:rtl/>
          <w:lang w:bidi="ar-EG"/>
        </w:rPr>
        <w:br/>
      </w:r>
      <w:r w:rsidRPr="009D6DBB">
        <w:rPr>
          <w:rFonts w:hint="cs"/>
          <w:rtl/>
          <w:lang w:bidi="ar-EG"/>
        </w:rPr>
        <w:t>بما</w:t>
      </w:r>
      <w:r w:rsidRPr="009D6DBB">
        <w:rPr>
          <w:rFonts w:hint="eastAsia"/>
          <w:rtl/>
          <w:lang w:bidi="ar-EG"/>
        </w:rPr>
        <w:t> </w:t>
      </w:r>
      <w:r w:rsidR="007158CA">
        <w:rPr>
          <w:rFonts w:hint="cs"/>
          <w:rtl/>
          <w:lang w:bidi="ar-EG"/>
        </w:rPr>
        <w:t>في ذلك إمكان</w:t>
      </w:r>
      <w:r w:rsidR="006206B3">
        <w:rPr>
          <w:rFonts w:hint="cs"/>
          <w:rtl/>
          <w:lang w:bidi="ar-EG"/>
        </w:rPr>
        <w:t xml:space="preserve"> توزيع</w:t>
      </w:r>
      <w:r w:rsidR="007158CA">
        <w:rPr>
          <w:rFonts w:hint="cs"/>
          <w:rtl/>
          <w:lang w:bidi="ar-EG"/>
        </w:rPr>
        <w:t xml:space="preserve"> ترددات إضافية للخدمة</w:t>
      </w:r>
      <w:r w:rsidRPr="009D6DBB">
        <w:rPr>
          <w:rFonts w:hint="cs"/>
          <w:rtl/>
          <w:lang w:bidi="ar-EG"/>
        </w:rPr>
        <w:t xml:space="preserve"> المتنقلة على أساس أولي</w:t>
      </w:r>
      <w:r w:rsidR="002B1106">
        <w:rPr>
          <w:rtl/>
          <w:lang w:bidi="ar-EG"/>
        </w:rPr>
        <w:br/>
      </w:r>
      <w:r w:rsidRPr="009D6DBB">
        <w:rPr>
          <w:rFonts w:hint="cs"/>
          <w:rtl/>
          <w:lang w:bidi="ar-EG"/>
        </w:rPr>
        <w:t xml:space="preserve">في جزء (أجزاء) </w:t>
      </w:r>
      <w:r w:rsidR="007158CA">
        <w:rPr>
          <w:rFonts w:hint="cs"/>
          <w:rtl/>
          <w:lang w:bidi="ar-EG"/>
        </w:rPr>
        <w:t xml:space="preserve">من </w:t>
      </w:r>
      <w:r w:rsidRPr="009D6DBB">
        <w:rPr>
          <w:rFonts w:hint="cs"/>
          <w:rtl/>
          <w:lang w:bidi="ar-EG"/>
        </w:rPr>
        <w:t xml:space="preserve">مدى الترددات بين </w:t>
      </w:r>
      <w:r w:rsidRPr="009D6DBB">
        <w:rPr>
          <w:lang w:bidi="ar-EG"/>
        </w:rPr>
        <w:t>2</w:t>
      </w:r>
      <w:r w:rsidR="006206B3">
        <w:rPr>
          <w:lang w:bidi="ar-EG"/>
        </w:rPr>
        <w:t>2</w:t>
      </w:r>
      <w:r w:rsidRPr="009D6DBB">
        <w:rPr>
          <w:rFonts w:hint="cs"/>
          <w:rtl/>
          <w:lang w:bidi="ar-EG"/>
        </w:rPr>
        <w:t xml:space="preserve"> و</w:t>
      </w:r>
      <w:r w:rsidRPr="009D6DBB">
        <w:rPr>
          <w:lang w:bidi="ar-EG"/>
        </w:rPr>
        <w:t>GHz 86</w:t>
      </w:r>
      <w:r w:rsidRPr="009D6DBB">
        <w:rPr>
          <w:rFonts w:hint="cs"/>
          <w:rtl/>
          <w:lang w:bidi="ar-EG"/>
        </w:rPr>
        <w:t xml:space="preserve"> </w:t>
      </w:r>
      <w:r w:rsidR="006206B3">
        <w:rPr>
          <w:rFonts w:hint="cs"/>
          <w:rtl/>
          <w:lang w:bidi="ar-EG"/>
        </w:rPr>
        <w:t xml:space="preserve">من أجل </w:t>
      </w:r>
      <w:r w:rsidRPr="009D6DBB">
        <w:rPr>
          <w:rFonts w:hint="cs"/>
          <w:rtl/>
          <w:lang w:bidi="ar-EG"/>
        </w:rPr>
        <w:t>تطوير</w:t>
      </w:r>
      <w:r w:rsidR="002B1106">
        <w:rPr>
          <w:rtl/>
          <w:lang w:bidi="ar-EG"/>
        </w:rPr>
        <w:br/>
      </w:r>
      <w:r w:rsidR="006206B3">
        <w:rPr>
          <w:rFonts w:hint="cs"/>
          <w:rtl/>
          <w:lang w:bidi="ar-EG"/>
        </w:rPr>
        <w:t>ا</w:t>
      </w:r>
      <w:r w:rsidRPr="009D6DBB">
        <w:rPr>
          <w:rFonts w:hint="cs"/>
          <w:rtl/>
          <w:lang w:bidi="ar-EG"/>
        </w:rPr>
        <w:t xml:space="preserve">لاتصالات المتنقلة الدولية </w:t>
      </w:r>
      <w:r w:rsidR="006206B3">
        <w:rPr>
          <w:rFonts w:hint="cs"/>
          <w:rtl/>
          <w:lang w:bidi="ar-EG"/>
        </w:rPr>
        <w:t>في المستقبل</w:t>
      </w:r>
      <w:r w:rsidR="002B1106">
        <w:rPr>
          <w:rFonts w:hint="cs"/>
          <w:rtl/>
          <w:lang w:bidi="ar-EG"/>
        </w:rPr>
        <w:t xml:space="preserve"> </w:t>
      </w:r>
      <w:r w:rsidRPr="009D6DBB">
        <w:rPr>
          <w:rFonts w:hint="cs"/>
          <w:rtl/>
          <w:lang w:bidi="ar-EG"/>
        </w:rPr>
        <w:t xml:space="preserve">لعام </w:t>
      </w:r>
      <w:r w:rsidRPr="009D6DBB">
        <w:rPr>
          <w:lang w:bidi="ar-EG"/>
        </w:rPr>
        <w:t>2020</w:t>
      </w:r>
      <w:r w:rsidRPr="009D6DBB">
        <w:rPr>
          <w:rFonts w:hint="cs"/>
          <w:rtl/>
          <w:lang w:bidi="ar-EG"/>
        </w:rPr>
        <w:t xml:space="preserve"> وما بعده</w:t>
      </w:r>
    </w:p>
    <w:p w:rsidR="00A22596" w:rsidRPr="009D6DBB" w:rsidRDefault="00A22596" w:rsidP="00A22596">
      <w:pPr>
        <w:pStyle w:val="Normalaftertitle"/>
        <w:rPr>
          <w:rtl/>
          <w:lang w:bidi="ar-EG"/>
        </w:rPr>
      </w:pPr>
      <w:r w:rsidRPr="009D6DBB">
        <w:rPr>
          <w:rFonts w:hint="cs"/>
          <w:rtl/>
        </w:rPr>
        <w:t xml:space="preserve">إن المؤتمر العالمي للاتصالات الراديوية (جنيف، </w:t>
      </w:r>
      <w:r w:rsidRPr="009D6DBB">
        <w:t>2015</w:t>
      </w:r>
      <w:r w:rsidRPr="009D6DBB">
        <w:rPr>
          <w:rFonts w:hint="cs"/>
          <w:rtl/>
          <w:lang w:bidi="ar-EG"/>
        </w:rPr>
        <w:t>)،</w:t>
      </w:r>
    </w:p>
    <w:p w:rsidR="00A22596" w:rsidRPr="009D6DBB" w:rsidRDefault="00A22596" w:rsidP="00A22596">
      <w:pPr>
        <w:pStyle w:val="Call"/>
        <w:rPr>
          <w:rtl/>
          <w:lang w:bidi="ar-EG"/>
        </w:rPr>
      </w:pPr>
      <w:r w:rsidRPr="009D6DBB">
        <w:rPr>
          <w:rFonts w:hint="cs"/>
          <w:rtl/>
          <w:lang w:bidi="ar-EG"/>
        </w:rPr>
        <w:t>إذ يضع في اعتباره</w:t>
      </w:r>
    </w:p>
    <w:p w:rsidR="00A22596" w:rsidRDefault="00A22596" w:rsidP="00A22596">
      <w:pPr>
        <w:rPr>
          <w:spacing w:val="-2"/>
          <w:rtl/>
          <w:lang w:bidi="ar-SY"/>
        </w:rPr>
      </w:pPr>
      <w:r w:rsidRPr="009D6DBB">
        <w:rPr>
          <w:rFonts w:hint="cs"/>
          <w:i/>
          <w:iCs/>
          <w:spacing w:val="-2"/>
          <w:rtl/>
          <w:lang w:bidi="ar-EG"/>
        </w:rPr>
        <w:t xml:space="preserve"> أ )</w:t>
      </w:r>
      <w:r w:rsidRPr="009D6DBB">
        <w:rPr>
          <w:rFonts w:hint="cs"/>
          <w:spacing w:val="-2"/>
          <w:rtl/>
          <w:lang w:bidi="ar-EG"/>
        </w:rPr>
        <w:tab/>
      </w:r>
      <w:r w:rsidRPr="009D6DBB">
        <w:rPr>
          <w:rFonts w:hint="cs"/>
          <w:spacing w:val="-2"/>
          <w:rtl/>
          <w:lang w:bidi="ar-SY"/>
        </w:rPr>
        <w:t xml:space="preserve">أن </w:t>
      </w:r>
      <w:r w:rsidR="003A08AB">
        <w:rPr>
          <w:rFonts w:hint="cs"/>
          <w:spacing w:val="-2"/>
          <w:rtl/>
          <w:lang w:bidi="ar-SY"/>
        </w:rPr>
        <w:t>نظم</w:t>
      </w:r>
      <w:r w:rsidRPr="009D6DBB">
        <w:rPr>
          <w:rFonts w:hint="cs"/>
          <w:spacing w:val="-2"/>
          <w:rtl/>
          <w:lang w:bidi="ar-SY"/>
        </w:rPr>
        <w:t xml:space="preserve"> الاتصالات المتنقلة الدولية </w:t>
      </w:r>
      <w:r w:rsidR="00CF211E">
        <w:rPr>
          <w:spacing w:val="-2"/>
          <w:lang w:bidi="ar-SY"/>
        </w:rPr>
        <w:t>(IMT)</w:t>
      </w:r>
      <w:r w:rsidR="00CF211E">
        <w:rPr>
          <w:rFonts w:hint="cs"/>
          <w:spacing w:val="-2"/>
          <w:rtl/>
          <w:lang w:bidi="ar-SY"/>
        </w:rPr>
        <w:t xml:space="preserve"> </w:t>
      </w:r>
      <w:r w:rsidRPr="009D6DBB">
        <w:rPr>
          <w:color w:val="000000"/>
          <w:rtl/>
        </w:rPr>
        <w:t>ساهم</w:t>
      </w:r>
      <w:r w:rsidRPr="009D6DBB">
        <w:rPr>
          <w:rFonts w:hint="cs"/>
          <w:color w:val="000000"/>
          <w:rtl/>
        </w:rPr>
        <w:t>ت</w:t>
      </w:r>
      <w:r w:rsidRPr="009D6DBB">
        <w:rPr>
          <w:color w:val="000000"/>
          <w:rtl/>
        </w:rPr>
        <w:t xml:space="preserve"> في التنمية الاقتصادية والاجتماعية </w:t>
      </w:r>
      <w:r w:rsidRPr="009D6DBB">
        <w:rPr>
          <w:rFonts w:hint="cs"/>
          <w:spacing w:val="-2"/>
          <w:rtl/>
          <w:lang w:bidi="ar-SY"/>
        </w:rPr>
        <w:t xml:space="preserve">باعتبارها الوسيلة الرئيسية لتوفير التطبيقات المتنقلة </w:t>
      </w:r>
      <w:r w:rsidR="00951226">
        <w:rPr>
          <w:rFonts w:hint="cs"/>
          <w:spacing w:val="-2"/>
          <w:rtl/>
          <w:lang w:bidi="ar-SY"/>
        </w:rPr>
        <w:t>ال</w:t>
      </w:r>
      <w:r w:rsidRPr="009D6DBB">
        <w:rPr>
          <w:rFonts w:hint="cs"/>
          <w:spacing w:val="-2"/>
          <w:rtl/>
          <w:lang w:bidi="ar-SY"/>
        </w:rPr>
        <w:t>عريضة النطاق؛</w:t>
      </w:r>
    </w:p>
    <w:p w:rsidR="00A22596" w:rsidRPr="009D6DBB" w:rsidRDefault="00A22596" w:rsidP="00447DFC">
      <w:pPr>
        <w:rPr>
          <w:rtl/>
          <w:lang w:bidi="ar-EG"/>
        </w:rPr>
      </w:pPr>
      <w:r w:rsidRPr="00312A38">
        <w:rPr>
          <w:rFonts w:hint="cs"/>
          <w:i/>
          <w:iCs/>
          <w:rtl/>
          <w:lang w:bidi="ar-EG"/>
        </w:rPr>
        <w:t>ب)</w:t>
      </w:r>
      <w:r w:rsidRPr="00312A38">
        <w:rPr>
          <w:rFonts w:hint="cs"/>
          <w:rtl/>
          <w:lang w:bidi="ar-EG"/>
        </w:rPr>
        <w:tab/>
      </w:r>
      <w:r w:rsidRPr="00312A38">
        <w:rPr>
          <w:rFonts w:hint="cs"/>
          <w:spacing w:val="-2"/>
          <w:rtl/>
          <w:lang w:bidi="ar-SY"/>
        </w:rPr>
        <w:t xml:space="preserve">أن </w:t>
      </w:r>
      <w:r w:rsidR="003A08AB" w:rsidRPr="00312A38">
        <w:rPr>
          <w:rFonts w:hint="cs"/>
          <w:spacing w:val="-2"/>
          <w:rtl/>
          <w:lang w:bidi="ar-SY"/>
        </w:rPr>
        <w:t>نظم</w:t>
      </w:r>
      <w:r w:rsidRPr="00312A38">
        <w:rPr>
          <w:rFonts w:hint="cs"/>
          <w:spacing w:val="-2"/>
          <w:rtl/>
          <w:lang w:bidi="ar-SY"/>
        </w:rPr>
        <w:t xml:space="preserve"> الاتصالات المتنقلة الدولية تتطور حالياً </w:t>
      </w:r>
      <w:r w:rsidR="00951226" w:rsidRPr="00312A38">
        <w:rPr>
          <w:rFonts w:hint="cs"/>
          <w:spacing w:val="-2"/>
          <w:rtl/>
          <w:lang w:bidi="ar-SY"/>
        </w:rPr>
        <w:t>لتهيئة مناحي استعمال متصوَّرة وتطبيقات متنوعة</w:t>
      </w:r>
      <w:r w:rsidRPr="00312A38">
        <w:rPr>
          <w:rFonts w:hint="cs"/>
          <w:spacing w:val="-2"/>
          <w:rtl/>
          <w:lang w:bidi="ar-SY"/>
        </w:rPr>
        <w:t xml:space="preserve"> من قبيل النطاق العريض المتنقل المحسّن</w:t>
      </w:r>
      <w:r w:rsidR="00951226" w:rsidRPr="00312A38">
        <w:rPr>
          <w:rFonts w:hint="cs"/>
          <w:spacing w:val="-2"/>
          <w:rtl/>
          <w:lang w:bidi="ar-SY"/>
        </w:rPr>
        <w:t>،</w:t>
      </w:r>
      <w:r w:rsidRPr="00312A38">
        <w:rPr>
          <w:rFonts w:hint="cs"/>
          <w:spacing w:val="-2"/>
          <w:rtl/>
          <w:lang w:bidi="ar-SY"/>
        </w:rPr>
        <w:t xml:space="preserve"> والاتصالات </w:t>
      </w:r>
      <w:r w:rsidR="00951226" w:rsidRPr="00312A38">
        <w:rPr>
          <w:rFonts w:hint="cs"/>
          <w:spacing w:val="-2"/>
          <w:rtl/>
          <w:lang w:bidi="ar-SY"/>
        </w:rPr>
        <w:t>الكثيفة</w:t>
      </w:r>
      <w:r w:rsidRPr="00312A38">
        <w:rPr>
          <w:rFonts w:hint="cs"/>
          <w:spacing w:val="-2"/>
          <w:rtl/>
          <w:lang w:bidi="ar-SY"/>
        </w:rPr>
        <w:t xml:space="preserve"> </w:t>
      </w:r>
      <w:r w:rsidR="00951226" w:rsidRPr="00312A38">
        <w:rPr>
          <w:rFonts w:hint="cs"/>
          <w:spacing w:val="-2"/>
          <w:rtl/>
          <w:lang w:bidi="ar-SY"/>
        </w:rPr>
        <w:t>ال</w:t>
      </w:r>
      <w:r w:rsidRPr="00312A38">
        <w:rPr>
          <w:rFonts w:hint="cs"/>
          <w:spacing w:val="-2"/>
          <w:rtl/>
          <w:lang w:bidi="ar-SY"/>
        </w:rPr>
        <w:t>آل</w:t>
      </w:r>
      <w:r w:rsidR="00951226" w:rsidRPr="00312A38">
        <w:rPr>
          <w:rFonts w:hint="cs"/>
          <w:spacing w:val="-2"/>
          <w:rtl/>
          <w:lang w:bidi="ar-SY"/>
        </w:rPr>
        <w:t>ي</w:t>
      </w:r>
      <w:r w:rsidRPr="00312A38">
        <w:rPr>
          <w:rFonts w:hint="cs"/>
          <w:spacing w:val="-2"/>
          <w:rtl/>
          <w:lang w:bidi="ar-SY"/>
        </w:rPr>
        <w:t xml:space="preserve">ة </w:t>
      </w:r>
      <w:r w:rsidR="00951226" w:rsidRPr="00312A38">
        <w:rPr>
          <w:rFonts w:hint="cs"/>
          <w:spacing w:val="-2"/>
          <w:rtl/>
          <w:lang w:bidi="ar-SY"/>
        </w:rPr>
        <w:t xml:space="preserve">النمط، </w:t>
      </w:r>
      <w:r w:rsidRPr="00312A38">
        <w:rPr>
          <w:rFonts w:hint="cs"/>
          <w:spacing w:val="-2"/>
          <w:rtl/>
          <w:lang w:bidi="ar-SY"/>
        </w:rPr>
        <w:t xml:space="preserve">والاتصالات </w:t>
      </w:r>
      <w:r w:rsidR="00447DFC" w:rsidRPr="00312A38">
        <w:rPr>
          <w:rFonts w:hint="cs"/>
          <w:spacing w:val="-2"/>
          <w:rtl/>
          <w:lang w:bidi="ar-SY"/>
        </w:rPr>
        <w:t>الفائقة</w:t>
      </w:r>
      <w:r w:rsidRPr="00312A38">
        <w:rPr>
          <w:rFonts w:hint="cs"/>
          <w:spacing w:val="-2"/>
          <w:rtl/>
          <w:lang w:bidi="ar-SY"/>
        </w:rPr>
        <w:t xml:space="preserve"> الموثوقية </w:t>
      </w:r>
      <w:r w:rsidR="00447DFC" w:rsidRPr="00312A38">
        <w:rPr>
          <w:rFonts w:hint="cs"/>
          <w:spacing w:val="-2"/>
          <w:rtl/>
          <w:lang w:bidi="ar-SY"/>
        </w:rPr>
        <w:t>والمنخفضة الكمون</w:t>
      </w:r>
      <w:r w:rsidRPr="00312A38">
        <w:rPr>
          <w:rFonts w:hint="cs"/>
          <w:spacing w:val="-2"/>
          <w:rtl/>
          <w:lang w:bidi="ar-SY"/>
        </w:rPr>
        <w:t>؛</w:t>
      </w:r>
    </w:p>
    <w:p w:rsidR="00A22596" w:rsidRPr="009D6DBB" w:rsidRDefault="00A22596" w:rsidP="00CF211E">
      <w:pPr>
        <w:rPr>
          <w:rtl/>
          <w:lang w:bidi="ar-EG"/>
        </w:rPr>
      </w:pPr>
      <w:r w:rsidRPr="009D6DBB">
        <w:rPr>
          <w:rFonts w:hint="cs"/>
          <w:i/>
          <w:iCs/>
          <w:rtl/>
          <w:lang w:bidi="ar-EG"/>
        </w:rPr>
        <w:t>ج)</w:t>
      </w:r>
      <w:r w:rsidRPr="009D6DBB">
        <w:rPr>
          <w:rFonts w:hint="cs"/>
          <w:rtl/>
          <w:lang w:bidi="ar-EG"/>
        </w:rPr>
        <w:tab/>
        <w:t xml:space="preserve">أن قطاع الاتصالات الراديوية تناول في التوصية </w:t>
      </w:r>
      <w:r w:rsidRPr="009D6DBB">
        <w:rPr>
          <w:rFonts w:hint="eastAsia"/>
          <w:lang w:eastAsia="ko-KR"/>
        </w:rPr>
        <w:t>ITU-R M.</w:t>
      </w:r>
      <w:r w:rsidRPr="009D6DBB">
        <w:rPr>
          <w:lang w:eastAsia="ko-KR"/>
        </w:rPr>
        <w:t>2083</w:t>
      </w:r>
      <w:r w:rsidR="00312A38">
        <w:rPr>
          <w:rFonts w:hint="cs"/>
          <w:rtl/>
          <w:lang w:bidi="ar-EG"/>
        </w:rPr>
        <w:t xml:space="preserve"> الإطار والأهداف الإجمالية </w:t>
      </w:r>
      <w:r w:rsidRPr="009D6DBB">
        <w:rPr>
          <w:rFonts w:hint="cs"/>
          <w:rtl/>
          <w:lang w:bidi="ar-EG"/>
        </w:rPr>
        <w:t xml:space="preserve">لتطوير </w:t>
      </w:r>
      <w:r w:rsidR="00312A38">
        <w:rPr>
          <w:rFonts w:hint="cs"/>
          <w:rtl/>
          <w:lang w:bidi="ar-EG"/>
        </w:rPr>
        <w:t>ا</w:t>
      </w:r>
      <w:r w:rsidRPr="009D6DBB">
        <w:rPr>
          <w:rFonts w:hint="cs"/>
          <w:rtl/>
          <w:lang w:bidi="ar-EG"/>
        </w:rPr>
        <w:t xml:space="preserve">لاتصالات المتنقلة الدولية </w:t>
      </w:r>
      <w:r w:rsidR="00312A38">
        <w:rPr>
          <w:rFonts w:hint="cs"/>
          <w:rtl/>
          <w:lang w:bidi="ar-EG"/>
        </w:rPr>
        <w:t>في المستقبل</w:t>
      </w:r>
      <w:r w:rsidR="00312A38" w:rsidRPr="009D6DBB">
        <w:rPr>
          <w:rFonts w:hint="cs"/>
          <w:rtl/>
          <w:lang w:bidi="ar-EG"/>
        </w:rPr>
        <w:t xml:space="preserve"> </w:t>
      </w:r>
      <w:r w:rsidRPr="009D6DBB">
        <w:rPr>
          <w:rFonts w:hint="cs"/>
          <w:rtl/>
          <w:lang w:bidi="ar-EG"/>
        </w:rPr>
        <w:t xml:space="preserve">لعام </w:t>
      </w:r>
      <w:r w:rsidRPr="009D6DBB">
        <w:rPr>
          <w:lang w:bidi="ar-EG"/>
        </w:rPr>
        <w:t>2020</w:t>
      </w:r>
      <w:r w:rsidR="00312A38">
        <w:rPr>
          <w:rFonts w:hint="cs"/>
          <w:rtl/>
          <w:lang w:bidi="ar-EG"/>
        </w:rPr>
        <w:t xml:space="preserve"> وما بعده</w:t>
      </w:r>
      <w:r w:rsidR="00447DFC">
        <w:rPr>
          <w:rFonts w:hint="cs"/>
          <w:rtl/>
          <w:lang w:bidi="ar-EG"/>
        </w:rPr>
        <w:t xml:space="preserve">، </w:t>
      </w:r>
      <w:r w:rsidR="00312A38">
        <w:rPr>
          <w:rFonts w:hint="cs"/>
          <w:rtl/>
          <w:lang w:bidi="ar-EG"/>
        </w:rPr>
        <w:t>ما</w:t>
      </w:r>
      <w:r w:rsidR="00447DFC">
        <w:rPr>
          <w:rFonts w:hint="cs"/>
          <w:rtl/>
          <w:lang w:bidi="ar-EG"/>
        </w:rPr>
        <w:t xml:space="preserve"> </w:t>
      </w:r>
      <w:r w:rsidR="00312A38">
        <w:rPr>
          <w:rFonts w:hint="cs"/>
          <w:rtl/>
          <w:lang w:bidi="ar-EG"/>
        </w:rPr>
        <w:t>ي</w:t>
      </w:r>
      <w:r w:rsidRPr="009D6DBB">
        <w:rPr>
          <w:rFonts w:hint="cs"/>
          <w:rtl/>
          <w:lang w:bidi="ar-EG"/>
        </w:rPr>
        <w:t xml:space="preserve">تيح للمستعمل </w:t>
      </w:r>
      <w:r w:rsidR="00447DFC">
        <w:rPr>
          <w:rFonts w:hint="cs"/>
          <w:rtl/>
          <w:lang w:bidi="ar-EG"/>
        </w:rPr>
        <w:t>وتيرة لنقل</w:t>
      </w:r>
      <w:r w:rsidRPr="009D6DBB">
        <w:rPr>
          <w:rFonts w:hint="cs"/>
          <w:rtl/>
          <w:lang w:bidi="ar-EG"/>
        </w:rPr>
        <w:t xml:space="preserve"> </w:t>
      </w:r>
      <w:r w:rsidR="00447DFC">
        <w:rPr>
          <w:rFonts w:hint="cs"/>
          <w:rtl/>
          <w:lang w:bidi="ar-EG"/>
        </w:rPr>
        <w:t>ال</w:t>
      </w:r>
      <w:r w:rsidRPr="009D6DBB">
        <w:rPr>
          <w:rFonts w:hint="cs"/>
          <w:rtl/>
          <w:lang w:bidi="ar-EG"/>
        </w:rPr>
        <w:t xml:space="preserve">بيانات </w:t>
      </w:r>
      <w:r w:rsidR="00447DFC">
        <w:rPr>
          <w:rFonts w:hint="cs"/>
          <w:rtl/>
          <w:lang w:bidi="ar-EG"/>
        </w:rPr>
        <w:t>تقاس</w:t>
      </w:r>
      <w:r w:rsidRPr="009D6DBB">
        <w:rPr>
          <w:rFonts w:hint="cs"/>
          <w:rtl/>
          <w:lang w:bidi="ar-EG"/>
        </w:rPr>
        <w:t xml:space="preserve"> </w:t>
      </w:r>
      <w:r w:rsidR="00447DFC">
        <w:rPr>
          <w:rFonts w:hint="cs"/>
          <w:rtl/>
          <w:lang w:bidi="ar-EG"/>
        </w:rPr>
        <w:t>بال</w:t>
      </w:r>
      <w:r w:rsidRPr="009D6DBB">
        <w:rPr>
          <w:rFonts w:hint="cs"/>
          <w:rtl/>
          <w:lang w:bidi="ar-EG"/>
        </w:rPr>
        <w:t>جيغابت</w:t>
      </w:r>
      <w:r w:rsidR="00447DFC">
        <w:rPr>
          <w:rFonts w:hint="cs"/>
          <w:rtl/>
          <w:lang w:bidi="ar-EG"/>
        </w:rPr>
        <w:t>ات</w:t>
      </w:r>
      <w:r w:rsidRPr="009D6DBB">
        <w:rPr>
          <w:rFonts w:hint="cs"/>
          <w:rtl/>
          <w:lang w:bidi="ar-EG"/>
        </w:rPr>
        <w:t xml:space="preserve"> في الثانية وخبرة </w:t>
      </w:r>
      <w:r w:rsidR="00447DFC">
        <w:rPr>
          <w:rFonts w:hint="cs"/>
          <w:rtl/>
          <w:lang w:bidi="ar-EG"/>
        </w:rPr>
        <w:t xml:space="preserve">استعمال </w:t>
      </w:r>
      <w:r w:rsidRPr="009D6DBB">
        <w:rPr>
          <w:rFonts w:hint="cs"/>
          <w:rtl/>
          <w:lang w:bidi="ar-EG"/>
        </w:rPr>
        <w:t>عالية الجودة</w:t>
      </w:r>
      <w:r w:rsidR="00CF211E">
        <w:rPr>
          <w:rFonts w:hint="cs"/>
          <w:rtl/>
          <w:lang w:bidi="ar-EG"/>
        </w:rPr>
        <w:t xml:space="preserve"> </w:t>
      </w:r>
      <w:r w:rsidR="00CF211E">
        <w:rPr>
          <w:lang w:bidi="ar-EG"/>
        </w:rPr>
        <w:t>(QoE)</w:t>
      </w:r>
      <w:r w:rsidRPr="009D6DBB">
        <w:rPr>
          <w:rFonts w:hint="cs"/>
          <w:rtl/>
          <w:lang w:bidi="ar-EG"/>
        </w:rPr>
        <w:t xml:space="preserve"> يوفرها </w:t>
      </w:r>
      <w:r w:rsidR="00447DFC">
        <w:rPr>
          <w:rFonts w:hint="cs"/>
          <w:rtl/>
          <w:lang w:bidi="ar-EG"/>
        </w:rPr>
        <w:t xml:space="preserve">عرض </w:t>
      </w:r>
      <w:r w:rsidRPr="009D6DBB">
        <w:rPr>
          <w:rFonts w:hint="cs"/>
          <w:rtl/>
          <w:lang w:bidi="ar-EG"/>
        </w:rPr>
        <w:t xml:space="preserve">النطاق الكبير المجاور في </w:t>
      </w:r>
      <w:r w:rsidR="00CF211E">
        <w:rPr>
          <w:rFonts w:hint="cs"/>
          <w:rtl/>
          <w:lang w:bidi="ar-EG"/>
        </w:rPr>
        <w:t xml:space="preserve">نطاقات </w:t>
      </w:r>
      <w:r w:rsidRPr="009D6DBB">
        <w:rPr>
          <w:rFonts w:hint="cs"/>
          <w:rtl/>
          <w:lang w:bidi="ar-EG"/>
        </w:rPr>
        <w:t xml:space="preserve">تردد أعلى تزيد على </w:t>
      </w:r>
      <w:r w:rsidRPr="009D6DBB">
        <w:rPr>
          <w:lang w:bidi="ar-EG"/>
        </w:rPr>
        <w:t>GHz</w:t>
      </w:r>
      <w:r w:rsidR="00104A21">
        <w:rPr>
          <w:lang w:bidi="ar-EG"/>
        </w:rPr>
        <w:t> </w:t>
      </w:r>
      <w:r w:rsidRPr="009D6DBB">
        <w:rPr>
          <w:lang w:bidi="ar-EG"/>
        </w:rPr>
        <w:t>6</w:t>
      </w:r>
      <w:r w:rsidRPr="009D6DBB">
        <w:rPr>
          <w:rFonts w:hint="cs"/>
          <w:rtl/>
          <w:lang w:bidi="ar-EG"/>
        </w:rPr>
        <w:t>؛</w:t>
      </w:r>
    </w:p>
    <w:p w:rsidR="00A22596" w:rsidRPr="009D6DBB" w:rsidRDefault="00A22596" w:rsidP="00CF211E">
      <w:pPr>
        <w:rPr>
          <w:rtl/>
        </w:rPr>
      </w:pPr>
      <w:r w:rsidRPr="009D6DBB">
        <w:rPr>
          <w:rFonts w:hint="cs"/>
          <w:i/>
          <w:iCs/>
          <w:rtl/>
          <w:lang w:bidi="ar-EG"/>
        </w:rPr>
        <w:t>د )</w:t>
      </w:r>
      <w:r w:rsidRPr="009D6DBB">
        <w:rPr>
          <w:rFonts w:hint="cs"/>
          <w:rtl/>
          <w:lang w:bidi="ar-EG"/>
        </w:rPr>
        <w:tab/>
      </w:r>
      <w:r w:rsidRPr="009D6DBB">
        <w:rPr>
          <w:rFonts w:hint="cs"/>
          <w:rtl/>
        </w:rPr>
        <w:t xml:space="preserve">أن التقرير </w:t>
      </w:r>
      <w:r w:rsidRPr="009D6DBB">
        <w:rPr>
          <w:rFonts w:hint="eastAsia"/>
          <w:lang w:eastAsia="ko-KR"/>
        </w:rPr>
        <w:t>ITU-R M.</w:t>
      </w:r>
      <w:r w:rsidRPr="009D6DBB">
        <w:rPr>
          <w:lang w:eastAsia="ko-KR"/>
        </w:rPr>
        <w:t>2376</w:t>
      </w:r>
      <w:r w:rsidRPr="009D6DBB">
        <w:rPr>
          <w:rFonts w:hint="cs"/>
          <w:rtl/>
          <w:lang w:eastAsia="ko-KR"/>
        </w:rPr>
        <w:t xml:space="preserve"> تناول </w:t>
      </w:r>
      <w:r w:rsidRPr="009D6DBB">
        <w:rPr>
          <w:rtl/>
        </w:rPr>
        <w:t>الجدوى التقني</w:t>
      </w:r>
      <w:r w:rsidRPr="009D6DBB">
        <w:rPr>
          <w:rFonts w:hint="cs"/>
          <w:rtl/>
        </w:rPr>
        <w:t>ة ل</w:t>
      </w:r>
      <w:r w:rsidRPr="009D6DBB">
        <w:rPr>
          <w:rtl/>
        </w:rPr>
        <w:t xml:space="preserve">لاتصالات المتنقلة الدولية في </w:t>
      </w:r>
      <w:r w:rsidR="00CF211E">
        <w:rPr>
          <w:rFonts w:hint="cs"/>
          <w:rtl/>
          <w:lang w:bidi="ar-EG"/>
        </w:rPr>
        <w:t xml:space="preserve">نطاقات </w:t>
      </w:r>
      <w:r w:rsidRPr="009D6DBB">
        <w:rPr>
          <w:rFonts w:hint="cs"/>
          <w:rtl/>
        </w:rPr>
        <w:t>تردد</w:t>
      </w:r>
      <w:r w:rsidRPr="009D6DBB">
        <w:rPr>
          <w:rtl/>
        </w:rPr>
        <w:t xml:space="preserve"> </w:t>
      </w:r>
      <w:r w:rsidRPr="009D6DBB">
        <w:rPr>
          <w:rFonts w:hint="cs"/>
          <w:rtl/>
        </w:rPr>
        <w:t>أعلى من</w:t>
      </w:r>
      <w:r w:rsidRPr="009D6DBB">
        <w:rPr>
          <w:rtl/>
        </w:rPr>
        <w:t xml:space="preserve"> </w:t>
      </w:r>
      <w:r w:rsidRPr="009D6DBB">
        <w:rPr>
          <w:lang w:bidi="ar-EG"/>
        </w:rPr>
        <w:t>GHz 6</w:t>
      </w:r>
      <w:r w:rsidRPr="009D6DBB">
        <w:rPr>
          <w:rFonts w:hint="cs"/>
          <w:rtl/>
        </w:rPr>
        <w:t>؛</w:t>
      </w:r>
      <w:r w:rsidRPr="009D6DBB">
        <w:rPr>
          <w:rtl/>
        </w:rPr>
        <w:t xml:space="preserve"> </w:t>
      </w:r>
    </w:p>
    <w:p w:rsidR="00A22596" w:rsidRPr="009D6DBB" w:rsidRDefault="00A22596" w:rsidP="00CF211E">
      <w:pPr>
        <w:rPr>
          <w:rtl/>
          <w:lang w:bidi="ar-EG"/>
        </w:rPr>
      </w:pPr>
      <w:r w:rsidRPr="009D6DBB">
        <w:rPr>
          <w:rFonts w:hint="cs"/>
          <w:i/>
          <w:iCs/>
          <w:rtl/>
          <w:lang w:bidi="ar-EG"/>
        </w:rPr>
        <w:t>ه‍ )</w:t>
      </w:r>
      <w:r w:rsidRPr="009D6DBB">
        <w:rPr>
          <w:rFonts w:hint="cs"/>
          <w:rtl/>
          <w:lang w:bidi="ar-EG"/>
        </w:rPr>
        <w:tab/>
        <w:t xml:space="preserve">أنه قد </w:t>
      </w:r>
      <w:r w:rsidR="005F0F5F">
        <w:rPr>
          <w:rFonts w:hint="cs"/>
          <w:rtl/>
          <w:lang w:bidi="ar-EG"/>
        </w:rPr>
        <w:t xml:space="preserve">تتعيَّن </w:t>
      </w:r>
      <w:r w:rsidRPr="009D6DBB">
        <w:rPr>
          <w:rFonts w:hint="cs"/>
          <w:rtl/>
          <w:lang w:bidi="ar-EG"/>
        </w:rPr>
        <w:t xml:space="preserve">دراسة </w:t>
      </w:r>
      <w:r w:rsidR="005F0F5F">
        <w:rPr>
          <w:rFonts w:hint="cs"/>
          <w:color w:val="000000"/>
          <w:rtl/>
        </w:rPr>
        <w:t xml:space="preserve">الاحتياجات </w:t>
      </w:r>
      <w:r w:rsidRPr="009D6DBB">
        <w:rPr>
          <w:color w:val="000000"/>
          <w:rtl/>
        </w:rPr>
        <w:t xml:space="preserve">الإضافية </w:t>
      </w:r>
      <w:r w:rsidR="005F0F5F">
        <w:rPr>
          <w:rFonts w:hint="cs"/>
          <w:color w:val="000000"/>
          <w:rtl/>
        </w:rPr>
        <w:t>إلى</w:t>
      </w:r>
      <w:r w:rsidRPr="009D6DBB">
        <w:rPr>
          <w:color w:val="000000"/>
          <w:rtl/>
        </w:rPr>
        <w:t xml:space="preserve"> الطيف</w:t>
      </w:r>
      <w:r w:rsidRPr="009D6DBB">
        <w:rPr>
          <w:rFonts w:hint="cs"/>
          <w:color w:val="000000"/>
          <w:rtl/>
        </w:rPr>
        <w:t xml:space="preserve"> </w:t>
      </w:r>
      <w:r w:rsidR="005F0F5F">
        <w:rPr>
          <w:rFonts w:hint="cs"/>
          <w:color w:val="000000"/>
          <w:rtl/>
        </w:rPr>
        <w:t>لسد متطلبات</w:t>
      </w:r>
      <w:r w:rsidR="005F0F5F" w:rsidRPr="009D6DBB">
        <w:rPr>
          <w:color w:val="000000"/>
          <w:rtl/>
        </w:rPr>
        <w:t xml:space="preserve"> </w:t>
      </w:r>
      <w:r w:rsidR="005F0F5F">
        <w:rPr>
          <w:rFonts w:hint="cs"/>
          <w:rtl/>
          <w:lang w:bidi="ar-EG"/>
        </w:rPr>
        <w:t>نقل</w:t>
      </w:r>
      <w:r w:rsidR="005F0F5F" w:rsidRPr="009D6DBB">
        <w:rPr>
          <w:rFonts w:hint="cs"/>
          <w:rtl/>
          <w:lang w:bidi="ar-EG"/>
        </w:rPr>
        <w:t xml:space="preserve"> بيانات </w:t>
      </w:r>
      <w:r w:rsidR="005F0F5F">
        <w:rPr>
          <w:rFonts w:hint="cs"/>
          <w:rtl/>
          <w:lang w:bidi="ar-EG"/>
        </w:rPr>
        <w:t>المستعمل بوتيرة تقاس</w:t>
      </w:r>
      <w:r w:rsidR="005F0F5F" w:rsidRPr="009D6DBB">
        <w:rPr>
          <w:rFonts w:hint="cs"/>
          <w:rtl/>
          <w:lang w:bidi="ar-EG"/>
        </w:rPr>
        <w:t xml:space="preserve"> </w:t>
      </w:r>
      <w:r w:rsidR="005F0F5F">
        <w:rPr>
          <w:rFonts w:hint="cs"/>
          <w:rtl/>
          <w:lang w:bidi="ar-EG"/>
        </w:rPr>
        <w:t>بال</w:t>
      </w:r>
      <w:r w:rsidR="005F0F5F" w:rsidRPr="009D6DBB">
        <w:rPr>
          <w:rFonts w:hint="cs"/>
          <w:rtl/>
          <w:lang w:bidi="ar-EG"/>
        </w:rPr>
        <w:t>جيغابت</w:t>
      </w:r>
      <w:r w:rsidR="005F0F5F">
        <w:rPr>
          <w:rFonts w:hint="cs"/>
          <w:rtl/>
          <w:lang w:bidi="ar-EG"/>
        </w:rPr>
        <w:t>ات</w:t>
      </w:r>
      <w:r w:rsidR="005F0F5F" w:rsidRPr="009D6DBB">
        <w:rPr>
          <w:rFonts w:hint="cs"/>
          <w:rtl/>
          <w:lang w:bidi="ar-EG"/>
        </w:rPr>
        <w:t xml:space="preserve"> في الثانية </w:t>
      </w:r>
      <w:r w:rsidRPr="009D6DBB">
        <w:rPr>
          <w:rFonts w:hint="cs"/>
          <w:color w:val="000000"/>
          <w:rtl/>
        </w:rPr>
        <w:t>و</w:t>
      </w:r>
      <w:r w:rsidR="005F0F5F">
        <w:rPr>
          <w:rFonts w:hint="cs"/>
          <w:color w:val="000000"/>
          <w:rtl/>
        </w:rPr>
        <w:t xml:space="preserve">توفير </w:t>
      </w:r>
      <w:r w:rsidR="005F0F5F" w:rsidRPr="009D6DBB">
        <w:rPr>
          <w:rFonts w:hint="cs"/>
          <w:rtl/>
          <w:lang w:bidi="ar-EG"/>
        </w:rPr>
        <w:t xml:space="preserve">خبرة </w:t>
      </w:r>
      <w:r w:rsidR="005F0F5F">
        <w:rPr>
          <w:rFonts w:hint="cs"/>
          <w:rtl/>
          <w:lang w:bidi="ar-EG"/>
        </w:rPr>
        <w:t>الاستعمال ال</w:t>
      </w:r>
      <w:r w:rsidR="005F0F5F" w:rsidRPr="009D6DBB">
        <w:rPr>
          <w:rFonts w:hint="cs"/>
          <w:rtl/>
          <w:lang w:bidi="ar-EG"/>
        </w:rPr>
        <w:t>عالية الجودة</w:t>
      </w:r>
      <w:r w:rsidRPr="009D6DBB">
        <w:rPr>
          <w:rFonts w:hint="cs"/>
          <w:color w:val="000000"/>
          <w:rtl/>
        </w:rPr>
        <w:t xml:space="preserve"> </w:t>
      </w:r>
      <w:r w:rsidR="00CF211E">
        <w:rPr>
          <w:color w:val="000000"/>
        </w:rPr>
        <w:t>(QoE)</w:t>
      </w:r>
      <w:r w:rsidR="00CF211E">
        <w:rPr>
          <w:rFonts w:hint="cs"/>
          <w:color w:val="000000"/>
          <w:rtl/>
        </w:rPr>
        <w:t xml:space="preserve"> </w:t>
      </w:r>
      <w:r w:rsidRPr="009D6DBB">
        <w:rPr>
          <w:rFonts w:hint="cs"/>
          <w:color w:val="000000"/>
          <w:rtl/>
        </w:rPr>
        <w:t>و</w:t>
      </w:r>
      <w:r w:rsidR="005F0F5F">
        <w:rPr>
          <w:rFonts w:hint="cs"/>
          <w:color w:val="000000"/>
          <w:rtl/>
        </w:rPr>
        <w:t xml:space="preserve">تلبية </w:t>
      </w:r>
      <w:r w:rsidRPr="009D6DBB">
        <w:rPr>
          <w:rFonts w:hint="cs"/>
          <w:color w:val="000000"/>
          <w:rtl/>
        </w:rPr>
        <w:t xml:space="preserve">طلبات المستعملين في </w:t>
      </w:r>
      <w:r w:rsidRPr="009D6DBB">
        <w:rPr>
          <w:color w:val="000000"/>
          <w:rtl/>
        </w:rPr>
        <w:t>المناطق الحضرية المكتظة</w:t>
      </w:r>
      <w:r w:rsidRPr="009D6DBB">
        <w:rPr>
          <w:rFonts w:hint="cs"/>
          <w:color w:val="000000"/>
          <w:rtl/>
        </w:rPr>
        <w:t xml:space="preserve"> و/أو </w:t>
      </w:r>
      <w:r w:rsidR="005F0F5F">
        <w:rPr>
          <w:rFonts w:hint="cs"/>
          <w:color w:val="000000"/>
          <w:rtl/>
        </w:rPr>
        <w:t xml:space="preserve">في </w:t>
      </w:r>
      <w:r w:rsidRPr="009D6DBB">
        <w:rPr>
          <w:rFonts w:hint="cs"/>
          <w:color w:val="000000"/>
          <w:rtl/>
        </w:rPr>
        <w:t xml:space="preserve">أوقات </w:t>
      </w:r>
      <w:r w:rsidR="005F0F5F">
        <w:rPr>
          <w:rFonts w:hint="cs"/>
          <w:color w:val="000000"/>
          <w:rtl/>
        </w:rPr>
        <w:t>بلوغ النش</w:t>
      </w:r>
      <w:r w:rsidR="00312A38">
        <w:rPr>
          <w:rFonts w:hint="cs"/>
          <w:color w:val="000000"/>
          <w:rtl/>
        </w:rPr>
        <w:t>ا</w:t>
      </w:r>
      <w:r w:rsidR="005F0F5F">
        <w:rPr>
          <w:rFonts w:hint="cs"/>
          <w:color w:val="000000"/>
          <w:rtl/>
        </w:rPr>
        <w:t>ط</w:t>
      </w:r>
      <w:r w:rsidR="00CF211E">
        <w:rPr>
          <w:rFonts w:hint="eastAsia"/>
          <w:color w:val="000000"/>
          <w:rtl/>
        </w:rPr>
        <w:t> </w:t>
      </w:r>
      <w:r w:rsidRPr="009D6DBB">
        <w:rPr>
          <w:rFonts w:hint="cs"/>
          <w:color w:val="000000"/>
          <w:rtl/>
        </w:rPr>
        <w:t>ذرو</w:t>
      </w:r>
      <w:r w:rsidR="005F0F5F">
        <w:rPr>
          <w:rFonts w:hint="cs"/>
          <w:color w:val="000000"/>
          <w:rtl/>
        </w:rPr>
        <w:t>ته</w:t>
      </w:r>
      <w:r w:rsidRPr="009D6DBB">
        <w:rPr>
          <w:rFonts w:hint="cs"/>
          <w:color w:val="000000"/>
          <w:rtl/>
        </w:rPr>
        <w:t>؛</w:t>
      </w:r>
    </w:p>
    <w:p w:rsidR="00A22596" w:rsidRPr="009D6DBB" w:rsidRDefault="00A22596" w:rsidP="00594489">
      <w:pPr>
        <w:rPr>
          <w:rtl/>
          <w:lang w:bidi="ar-EG"/>
        </w:rPr>
      </w:pPr>
      <w:r w:rsidRPr="009D6DBB">
        <w:rPr>
          <w:rFonts w:hint="cs"/>
          <w:i/>
          <w:iCs/>
          <w:rtl/>
          <w:lang w:bidi="ar-EG"/>
        </w:rPr>
        <w:t>و )</w:t>
      </w:r>
      <w:r w:rsidRPr="009D6DBB">
        <w:rPr>
          <w:rFonts w:hint="cs"/>
          <w:rtl/>
          <w:lang w:bidi="ar-EG"/>
        </w:rPr>
        <w:tab/>
        <w:t xml:space="preserve">أن قطاع الاتصالات الراديوية أعدّ خطة العمل والجدول الزمني </w:t>
      </w:r>
      <w:r w:rsidR="00D52E91">
        <w:rPr>
          <w:rFonts w:hint="cs"/>
          <w:rtl/>
          <w:lang w:bidi="ar-EG"/>
        </w:rPr>
        <w:t>والإجراءات</w:t>
      </w:r>
      <w:r w:rsidRPr="009D6DBB">
        <w:rPr>
          <w:rFonts w:hint="cs"/>
          <w:rtl/>
          <w:lang w:bidi="ar-EG"/>
        </w:rPr>
        <w:t xml:space="preserve"> والنتائج المطلوبة لتطوير الاتصالات المتنقلة الدولية لعام </w:t>
      </w:r>
      <w:r w:rsidRPr="009D6DBB">
        <w:rPr>
          <w:lang w:bidi="ar-EG"/>
        </w:rPr>
        <w:t>2020</w:t>
      </w:r>
      <w:r w:rsidRPr="009D6DBB">
        <w:rPr>
          <w:rFonts w:hint="cs"/>
          <w:rtl/>
          <w:lang w:bidi="ar-EG"/>
        </w:rPr>
        <w:t xml:space="preserve"> </w:t>
      </w:r>
      <w:r w:rsidR="00312A38">
        <w:rPr>
          <w:rFonts w:hint="cs"/>
          <w:rtl/>
          <w:lang w:bidi="ar-EG"/>
        </w:rPr>
        <w:t xml:space="preserve">وما بعده </w:t>
      </w:r>
      <w:r w:rsidRPr="009D6DBB">
        <w:rPr>
          <w:rFonts w:hint="cs"/>
          <w:rtl/>
          <w:lang w:bidi="ar-EG"/>
        </w:rPr>
        <w:t>من أجل تحويل الإطار والأهداف الإجمالية المشار إليه</w:t>
      </w:r>
      <w:r w:rsidR="00D52E91">
        <w:rPr>
          <w:rFonts w:hint="cs"/>
          <w:rtl/>
          <w:lang w:bidi="ar-EG"/>
        </w:rPr>
        <w:t xml:space="preserve">ما أعلاه إلى واقع </w:t>
      </w:r>
      <w:r w:rsidRPr="009D6DBB">
        <w:rPr>
          <w:rFonts w:hint="cs"/>
          <w:rtl/>
          <w:lang w:bidi="ar-EG"/>
        </w:rPr>
        <w:t xml:space="preserve">ملموس </w:t>
      </w:r>
      <w:r w:rsidR="00D52E91">
        <w:rPr>
          <w:rFonts w:hint="cs"/>
          <w:rtl/>
          <w:lang w:bidi="ar-EG"/>
        </w:rPr>
        <w:t xml:space="preserve">على صعيد </w:t>
      </w:r>
      <w:r w:rsidR="003A08AB">
        <w:rPr>
          <w:rFonts w:hint="cs"/>
          <w:rtl/>
          <w:lang w:bidi="ar-EG"/>
        </w:rPr>
        <w:t>نظم</w:t>
      </w:r>
      <w:r w:rsidRPr="009D6DBB">
        <w:rPr>
          <w:rFonts w:hint="cs"/>
          <w:rtl/>
          <w:lang w:bidi="ar-EG"/>
        </w:rPr>
        <w:t xml:space="preserve"> الاتصالات المتنقلة الدولية</w:t>
      </w:r>
      <w:r w:rsidR="00D52E91">
        <w:rPr>
          <w:rFonts w:hint="cs"/>
          <w:rtl/>
          <w:lang w:bidi="ar-EG"/>
        </w:rPr>
        <w:t>،</w:t>
      </w:r>
      <w:r w:rsidRPr="009D6DBB">
        <w:rPr>
          <w:rFonts w:hint="cs"/>
          <w:rtl/>
          <w:lang w:bidi="ar-EG"/>
        </w:rPr>
        <w:t xml:space="preserve"> التي يتوقع نشرها اعتباراً من عام </w:t>
      </w:r>
      <w:r w:rsidRPr="009D6DBB">
        <w:rPr>
          <w:lang w:bidi="ar-EG"/>
        </w:rPr>
        <w:t>2020</w:t>
      </w:r>
      <w:r w:rsidRPr="009D6DBB">
        <w:rPr>
          <w:rFonts w:hint="cs"/>
          <w:rtl/>
          <w:lang w:bidi="ar-EG"/>
        </w:rPr>
        <w:t xml:space="preserve"> </w:t>
      </w:r>
      <w:r w:rsidR="00594489">
        <w:rPr>
          <w:rFonts w:hint="cs"/>
          <w:rtl/>
          <w:lang w:bidi="ar-EG"/>
        </w:rPr>
        <w:t>فصاعداً</w:t>
      </w:r>
      <w:r w:rsidRPr="009D6DBB">
        <w:rPr>
          <w:rFonts w:hint="cs"/>
          <w:rtl/>
          <w:lang w:bidi="ar-EG"/>
        </w:rPr>
        <w:t>؛</w:t>
      </w:r>
    </w:p>
    <w:p w:rsidR="00A22596" w:rsidRPr="009D6DBB" w:rsidRDefault="00A22596" w:rsidP="00CF211E">
      <w:pPr>
        <w:rPr>
          <w:rtl/>
          <w:lang w:bidi="ar-EG"/>
        </w:rPr>
      </w:pPr>
      <w:r w:rsidRPr="009D6DBB">
        <w:rPr>
          <w:rFonts w:hint="cs"/>
          <w:i/>
          <w:iCs/>
          <w:rtl/>
          <w:lang w:bidi="ar-EG"/>
        </w:rPr>
        <w:t>ز )</w:t>
      </w:r>
      <w:r w:rsidRPr="009D6DBB">
        <w:rPr>
          <w:rFonts w:hint="cs"/>
          <w:rtl/>
          <w:lang w:bidi="ar-EG"/>
        </w:rPr>
        <w:tab/>
        <w:t xml:space="preserve">أن قطاع الاتصالات الراديوية بدأ </w:t>
      </w:r>
      <w:r w:rsidR="00594489">
        <w:rPr>
          <w:rFonts w:hint="cs"/>
          <w:rtl/>
          <w:lang w:bidi="ar-EG"/>
        </w:rPr>
        <w:t>ال</w:t>
      </w:r>
      <w:r w:rsidRPr="009D6DBB">
        <w:rPr>
          <w:rFonts w:hint="cs"/>
          <w:rtl/>
          <w:lang w:bidi="ar-EG"/>
        </w:rPr>
        <w:t xml:space="preserve">دراسات بشأن خصائص الانتشار في </w:t>
      </w:r>
      <w:r w:rsidR="00CF211E">
        <w:rPr>
          <w:rFonts w:hint="cs"/>
          <w:rtl/>
          <w:lang w:bidi="ar-EG"/>
        </w:rPr>
        <w:t>نطاقات</w:t>
      </w:r>
      <w:r w:rsidRPr="009D6DBB">
        <w:rPr>
          <w:rFonts w:hint="cs"/>
          <w:rtl/>
          <w:lang w:bidi="ar-EG"/>
        </w:rPr>
        <w:t xml:space="preserve"> تردد أعلى من </w:t>
      </w:r>
      <w:r w:rsidRPr="009D6DBB">
        <w:rPr>
          <w:lang w:bidi="ar-EG"/>
        </w:rPr>
        <w:t>GHz</w:t>
      </w:r>
      <w:r w:rsidR="00104A21">
        <w:rPr>
          <w:lang w:bidi="ar-EG"/>
        </w:rPr>
        <w:t> </w:t>
      </w:r>
      <w:r w:rsidRPr="009D6DBB">
        <w:rPr>
          <w:lang w:bidi="ar-EG"/>
        </w:rPr>
        <w:t>6</w:t>
      </w:r>
      <w:r w:rsidRPr="009D6DBB">
        <w:rPr>
          <w:rFonts w:hint="cs"/>
          <w:rtl/>
          <w:lang w:bidi="ar-EG"/>
        </w:rPr>
        <w:t>؛</w:t>
      </w:r>
    </w:p>
    <w:p w:rsidR="00A22596" w:rsidRPr="009D6DBB" w:rsidRDefault="00A22596" w:rsidP="00594489">
      <w:pPr>
        <w:rPr>
          <w:rtl/>
          <w:lang w:bidi="ar-EG"/>
        </w:rPr>
      </w:pPr>
      <w:r w:rsidRPr="009D6DBB">
        <w:rPr>
          <w:rFonts w:hint="cs"/>
          <w:i/>
          <w:iCs/>
          <w:rtl/>
          <w:lang w:bidi="ar-EG"/>
        </w:rPr>
        <w:t>ح)</w:t>
      </w:r>
      <w:r w:rsidRPr="009D6DBB">
        <w:rPr>
          <w:rFonts w:hint="cs"/>
          <w:rtl/>
          <w:lang w:bidi="ar-EG"/>
        </w:rPr>
        <w:tab/>
        <w:t xml:space="preserve">أن الاتحاد الدولي للاتصالات شرع </w:t>
      </w:r>
      <w:r w:rsidR="00594489">
        <w:rPr>
          <w:rFonts w:hint="cs"/>
          <w:rtl/>
          <w:lang w:bidi="ar-EG"/>
        </w:rPr>
        <w:t xml:space="preserve">في </w:t>
      </w:r>
      <w:r w:rsidRPr="009D6DBB">
        <w:rPr>
          <w:rFonts w:hint="cs"/>
          <w:rtl/>
          <w:lang w:bidi="ar-EG"/>
        </w:rPr>
        <w:t>دراسة تقييس الشبكات المتعلقة بالاتصالات المتنقلة الدولية لعام</w:t>
      </w:r>
      <w:r w:rsidRPr="009D6DBB">
        <w:rPr>
          <w:rFonts w:hint="eastAsia"/>
          <w:rtl/>
          <w:lang w:bidi="ar-EG"/>
        </w:rPr>
        <w:t> </w:t>
      </w:r>
      <w:r w:rsidRPr="009D6DBB">
        <w:rPr>
          <w:lang w:bidi="ar-EG"/>
        </w:rPr>
        <w:t>2020</w:t>
      </w:r>
      <w:r w:rsidRPr="009D6DBB">
        <w:rPr>
          <w:rFonts w:hint="cs"/>
          <w:rtl/>
          <w:lang w:bidi="ar-EG"/>
        </w:rPr>
        <w:t xml:space="preserve"> وما</w:t>
      </w:r>
      <w:r w:rsidRPr="009D6DBB">
        <w:rPr>
          <w:rFonts w:hint="eastAsia"/>
          <w:rtl/>
          <w:lang w:bidi="ar-EG"/>
        </w:rPr>
        <w:t> </w:t>
      </w:r>
      <w:r w:rsidRPr="009D6DBB">
        <w:rPr>
          <w:rFonts w:hint="cs"/>
          <w:rtl/>
          <w:lang w:bidi="ar-EG"/>
        </w:rPr>
        <w:t>بعده؛</w:t>
      </w:r>
    </w:p>
    <w:p w:rsidR="00A22596" w:rsidRPr="009D6DBB" w:rsidRDefault="00A22596" w:rsidP="00A22596">
      <w:pPr>
        <w:rPr>
          <w:rtl/>
          <w:lang w:bidi="ar-SY"/>
        </w:rPr>
      </w:pPr>
      <w:r w:rsidRPr="009D6DBB">
        <w:rPr>
          <w:rFonts w:hint="cs"/>
          <w:i/>
          <w:iCs/>
          <w:rtl/>
          <w:lang w:bidi="ar-EG"/>
        </w:rPr>
        <w:t>ط)</w:t>
      </w:r>
      <w:r w:rsidRPr="009D6DBB">
        <w:rPr>
          <w:rFonts w:hint="cs"/>
          <w:rtl/>
          <w:lang w:bidi="ar-EG"/>
        </w:rPr>
        <w:tab/>
      </w:r>
      <w:r w:rsidRPr="009D6DBB">
        <w:rPr>
          <w:rFonts w:hint="cs"/>
          <w:rtl/>
          <w:lang w:bidi="ar-SY"/>
        </w:rPr>
        <w:t>أن تيسّر الطيف الكافي في الوقت المناسب مع الأحكام التنظيمية الداعمة أمر ضروري لتحقيق أهداف التوصية</w:t>
      </w:r>
      <w:r w:rsidRPr="009D6DBB">
        <w:rPr>
          <w:rFonts w:hint="eastAsia"/>
          <w:rtl/>
          <w:lang w:bidi="ar-SY"/>
        </w:rPr>
        <w:t> </w:t>
      </w:r>
      <w:r w:rsidRPr="009D6DBB">
        <w:rPr>
          <w:rFonts w:hint="eastAsia"/>
          <w:lang w:eastAsia="ko-KR"/>
        </w:rPr>
        <w:t>ITU</w:t>
      </w:r>
      <w:r w:rsidRPr="009D6DBB">
        <w:rPr>
          <w:lang w:eastAsia="ko-KR"/>
        </w:rPr>
        <w:noBreakHyphen/>
      </w:r>
      <w:r w:rsidRPr="009D6DBB">
        <w:rPr>
          <w:rFonts w:hint="eastAsia"/>
          <w:lang w:eastAsia="ko-KR"/>
        </w:rPr>
        <w:t>R</w:t>
      </w:r>
      <w:r w:rsidRPr="009D6DBB">
        <w:rPr>
          <w:lang w:eastAsia="ko-KR"/>
        </w:rPr>
        <w:t> </w:t>
      </w:r>
      <w:r w:rsidRPr="009D6DBB">
        <w:rPr>
          <w:rFonts w:hint="eastAsia"/>
          <w:lang w:eastAsia="ko-KR"/>
        </w:rPr>
        <w:t>M.</w:t>
      </w:r>
      <w:r w:rsidRPr="009D6DBB">
        <w:rPr>
          <w:lang w:eastAsia="ko-KR"/>
        </w:rPr>
        <w:t>2083</w:t>
      </w:r>
      <w:r w:rsidRPr="009D6DBB">
        <w:rPr>
          <w:rFonts w:hint="cs"/>
          <w:rtl/>
          <w:lang w:bidi="ar-SY"/>
        </w:rPr>
        <w:t>؛</w:t>
      </w:r>
    </w:p>
    <w:p w:rsidR="00A22596" w:rsidRPr="009D6DBB" w:rsidRDefault="00594489" w:rsidP="005909AD">
      <w:pPr>
        <w:rPr>
          <w:rtl/>
          <w:lang w:bidi="ar-SY"/>
        </w:rPr>
      </w:pPr>
      <w:r>
        <w:rPr>
          <w:rFonts w:hint="cs"/>
          <w:i/>
          <w:iCs/>
          <w:rtl/>
          <w:lang w:bidi="ar-SY"/>
        </w:rPr>
        <w:t>ي</w:t>
      </w:r>
      <w:r w:rsidR="00A22596" w:rsidRPr="009D6DBB">
        <w:rPr>
          <w:rFonts w:hint="cs"/>
          <w:i/>
          <w:iCs/>
          <w:rtl/>
          <w:lang w:bidi="ar-SY"/>
        </w:rPr>
        <w:t>)</w:t>
      </w:r>
      <w:r w:rsidR="00A22596" w:rsidRPr="009D6DBB">
        <w:rPr>
          <w:rFonts w:hint="cs"/>
          <w:rtl/>
          <w:lang w:bidi="ar-SY"/>
        </w:rPr>
        <w:tab/>
        <w:t>أنه ي</w:t>
      </w:r>
      <w:r>
        <w:rPr>
          <w:rFonts w:hint="cs"/>
          <w:rtl/>
          <w:lang w:bidi="ar-SY"/>
        </w:rPr>
        <w:t>ُ</w:t>
      </w:r>
      <w:r w:rsidR="00A22596" w:rsidRPr="009D6DBB">
        <w:rPr>
          <w:rFonts w:hint="cs"/>
          <w:rtl/>
          <w:lang w:bidi="ar-SY"/>
        </w:rPr>
        <w:t xml:space="preserve">ستحسن كثيراً </w:t>
      </w:r>
      <w:r>
        <w:rPr>
          <w:rFonts w:hint="cs"/>
          <w:rtl/>
          <w:lang w:bidi="ar-SY"/>
        </w:rPr>
        <w:t>توفر</w:t>
      </w:r>
      <w:r w:rsidR="00A22596" w:rsidRPr="009D6DBB">
        <w:rPr>
          <w:rFonts w:hint="cs"/>
          <w:rtl/>
          <w:lang w:bidi="ar-SY"/>
        </w:rPr>
        <w:t xml:space="preserve"> </w:t>
      </w:r>
      <w:r w:rsidR="005909AD">
        <w:rPr>
          <w:rFonts w:hint="cs"/>
          <w:rtl/>
          <w:lang w:bidi="ar-SY"/>
        </w:rPr>
        <w:t>نطاقات</w:t>
      </w:r>
      <w:r w:rsidR="00A22596" w:rsidRPr="009D6DBB">
        <w:rPr>
          <w:rFonts w:hint="cs"/>
          <w:rtl/>
          <w:lang w:bidi="ar-SY"/>
        </w:rPr>
        <w:t xml:space="preserve"> تردد منسقة عالمياً وترتيبات منسقة بخصوص الترددات من أجل الاتصالات المتنقلة الدولية لتحقيق التجوال الدولي </w:t>
      </w:r>
      <w:r>
        <w:rPr>
          <w:rFonts w:hint="cs"/>
          <w:rtl/>
          <w:lang w:bidi="ar-SY"/>
        </w:rPr>
        <w:t>وال</w:t>
      </w:r>
      <w:r w:rsidR="00A22596" w:rsidRPr="009D6DBB">
        <w:rPr>
          <w:rFonts w:hint="cs"/>
          <w:rtl/>
          <w:lang w:bidi="ar-SY"/>
        </w:rPr>
        <w:t xml:space="preserve">وفورات </w:t>
      </w:r>
      <w:r>
        <w:rPr>
          <w:rFonts w:hint="cs"/>
          <w:rtl/>
          <w:lang w:bidi="ar-SY"/>
        </w:rPr>
        <w:t>المتأتية عن اتساع نطاق الاعمال</w:t>
      </w:r>
      <w:r w:rsidR="00A22596" w:rsidRPr="009D6DBB">
        <w:rPr>
          <w:rFonts w:hint="cs"/>
          <w:rtl/>
          <w:lang w:bidi="ar-SY"/>
        </w:rPr>
        <w:t>؛</w:t>
      </w:r>
    </w:p>
    <w:p w:rsidR="00A22596" w:rsidRPr="009D6DBB" w:rsidRDefault="00594489" w:rsidP="005909AD">
      <w:pPr>
        <w:rPr>
          <w:rtl/>
          <w:lang w:bidi="ar-SY"/>
        </w:rPr>
      </w:pPr>
      <w:r>
        <w:rPr>
          <w:rFonts w:hint="cs"/>
          <w:i/>
          <w:iCs/>
          <w:rtl/>
          <w:lang w:bidi="ar-SY"/>
        </w:rPr>
        <w:lastRenderedPageBreak/>
        <w:t>ك</w:t>
      </w:r>
      <w:r w:rsidR="00A22596" w:rsidRPr="009D6DBB">
        <w:rPr>
          <w:rFonts w:hint="cs"/>
          <w:i/>
          <w:iCs/>
          <w:rtl/>
          <w:lang w:bidi="ar-SY"/>
        </w:rPr>
        <w:t>)</w:t>
      </w:r>
      <w:r w:rsidR="00A22596" w:rsidRPr="009D6DBB">
        <w:rPr>
          <w:rFonts w:hint="cs"/>
          <w:rtl/>
          <w:lang w:bidi="ar-SY"/>
        </w:rPr>
        <w:tab/>
        <w:t xml:space="preserve">ضرورة حماية الخدمات القائمة عند النظر في </w:t>
      </w:r>
      <w:r w:rsidR="005909AD">
        <w:rPr>
          <w:rFonts w:hint="cs"/>
          <w:rtl/>
          <w:lang w:bidi="ar-SY"/>
        </w:rPr>
        <w:t>نطاقات</w:t>
      </w:r>
      <w:r w:rsidRPr="009D6DBB">
        <w:rPr>
          <w:rFonts w:hint="cs"/>
          <w:rtl/>
          <w:lang w:bidi="ar-SY"/>
        </w:rPr>
        <w:t xml:space="preserve"> </w:t>
      </w:r>
      <w:r>
        <w:rPr>
          <w:rFonts w:hint="cs"/>
          <w:rtl/>
          <w:lang w:bidi="ar-SY"/>
        </w:rPr>
        <w:t>التردد فيما يخص إمكان توزيع ترددات</w:t>
      </w:r>
      <w:r w:rsidR="00A22596" w:rsidRPr="009D6DBB">
        <w:rPr>
          <w:rFonts w:hint="cs"/>
          <w:rtl/>
          <w:lang w:bidi="ar-SY"/>
        </w:rPr>
        <w:t xml:space="preserve"> إضافية لأي خدمة،</w:t>
      </w:r>
    </w:p>
    <w:p w:rsidR="00A22596" w:rsidRPr="009D6DBB" w:rsidRDefault="00A22596" w:rsidP="00A22596">
      <w:pPr>
        <w:pStyle w:val="Call"/>
        <w:rPr>
          <w:rtl/>
          <w:lang w:bidi="ar-EG"/>
        </w:rPr>
      </w:pPr>
      <w:r w:rsidRPr="009D6DBB">
        <w:rPr>
          <w:rFonts w:hint="cs"/>
          <w:rtl/>
          <w:lang w:bidi="ar-EG"/>
        </w:rPr>
        <w:t>وإذ يلاحظ</w:t>
      </w:r>
    </w:p>
    <w:p w:rsidR="00A22596" w:rsidRPr="009D6DBB" w:rsidRDefault="00A22596" w:rsidP="00594489">
      <w:pPr>
        <w:rPr>
          <w:rtl/>
          <w:lang w:bidi="ar-SY"/>
        </w:rPr>
      </w:pPr>
      <w:r w:rsidRPr="009D6DBB">
        <w:rPr>
          <w:rFonts w:hint="cs"/>
          <w:i/>
          <w:iCs/>
          <w:rtl/>
          <w:lang w:bidi="ar-EG"/>
        </w:rPr>
        <w:t xml:space="preserve"> أ )</w:t>
      </w:r>
      <w:r w:rsidRPr="009D6DBB">
        <w:rPr>
          <w:rFonts w:hint="cs"/>
          <w:rtl/>
          <w:lang w:bidi="ar-EG"/>
        </w:rPr>
        <w:tab/>
      </w:r>
      <w:r w:rsidRPr="009D6DBB">
        <w:rPr>
          <w:rFonts w:hint="cs"/>
          <w:rtl/>
          <w:lang w:bidi="ar-SY"/>
        </w:rPr>
        <w:t>أن</w:t>
      </w:r>
      <w:r w:rsidR="00594489">
        <w:rPr>
          <w:rFonts w:hint="cs"/>
          <w:rtl/>
          <w:lang w:bidi="ar-SY"/>
        </w:rPr>
        <w:t>ه</w:t>
      </w:r>
      <w:r w:rsidRPr="009D6DBB">
        <w:rPr>
          <w:rFonts w:hint="cs"/>
          <w:rtl/>
          <w:lang w:bidi="ar-SY"/>
        </w:rPr>
        <w:t xml:space="preserve"> </w:t>
      </w:r>
      <w:r w:rsidR="00594489">
        <w:rPr>
          <w:rFonts w:hint="cs"/>
          <w:rtl/>
          <w:lang w:bidi="ar-SY"/>
        </w:rPr>
        <w:t>يُ</w:t>
      </w:r>
      <w:r w:rsidR="00594489" w:rsidRPr="009D6DBB">
        <w:rPr>
          <w:rFonts w:hint="cs"/>
          <w:rtl/>
          <w:lang w:bidi="ar-SY"/>
        </w:rPr>
        <w:t xml:space="preserve">عمل </w:t>
      </w:r>
      <w:r w:rsidR="00594489">
        <w:rPr>
          <w:rFonts w:hint="cs"/>
          <w:rtl/>
          <w:lang w:bidi="ar-SY"/>
        </w:rPr>
        <w:t xml:space="preserve">في إطار </w:t>
      </w:r>
      <w:r w:rsidRPr="009D6DBB">
        <w:rPr>
          <w:rFonts w:hint="cs"/>
          <w:rtl/>
          <w:lang w:bidi="ar-SY"/>
        </w:rPr>
        <w:t xml:space="preserve">المسألة </w:t>
      </w:r>
      <w:r w:rsidRPr="009D6DBB">
        <w:rPr>
          <w:lang w:bidi="ar-EG"/>
        </w:rPr>
        <w:t>ITU</w:t>
      </w:r>
      <w:r w:rsidRPr="009D6DBB">
        <w:rPr>
          <w:lang w:bidi="ar-EG"/>
        </w:rPr>
        <w:noBreakHyphen/>
        <w:t>R 229/5</w:t>
      </w:r>
      <w:r w:rsidRPr="009D6DBB">
        <w:rPr>
          <w:rFonts w:hint="cs"/>
          <w:rtl/>
          <w:lang w:bidi="ar-SY"/>
        </w:rPr>
        <w:t xml:space="preserve"> على معالجة زيادة تطوير الاتصالات المتنقلة الدولية؛</w:t>
      </w:r>
    </w:p>
    <w:p w:rsidR="00A22596" w:rsidRPr="009D6DBB" w:rsidRDefault="00A22596" w:rsidP="00312A38">
      <w:pPr>
        <w:rPr>
          <w:rtl/>
          <w:lang w:bidi="ar-SY"/>
        </w:rPr>
      </w:pPr>
      <w:r w:rsidRPr="009D6DBB">
        <w:rPr>
          <w:rFonts w:hint="cs"/>
          <w:i/>
          <w:iCs/>
          <w:rtl/>
          <w:lang w:bidi="ar-SY"/>
        </w:rPr>
        <w:t>ب)</w:t>
      </w:r>
      <w:r w:rsidRPr="009D6DBB">
        <w:rPr>
          <w:rFonts w:hint="cs"/>
          <w:rtl/>
          <w:lang w:bidi="ar-SY"/>
        </w:rPr>
        <w:tab/>
        <w:t xml:space="preserve">أن الاتصالات المتنقلة الدولية تشمل </w:t>
      </w:r>
      <w:r w:rsidR="00907C46" w:rsidRPr="009D6DBB">
        <w:rPr>
          <w:rFonts w:hint="cs"/>
          <w:rtl/>
          <w:lang w:bidi="ar-SY"/>
        </w:rPr>
        <w:t xml:space="preserve">معاً </w:t>
      </w:r>
      <w:r w:rsidRPr="009D6DBB">
        <w:rPr>
          <w:rFonts w:hint="cs"/>
          <w:rtl/>
          <w:lang w:bidi="ar-SY"/>
        </w:rPr>
        <w:t>الاتصالات المتنقلة الدولية</w:t>
      </w:r>
      <w:r w:rsidR="00907C46">
        <w:rPr>
          <w:rFonts w:hint="cs"/>
          <w:rtl/>
          <w:lang w:bidi="ar-SY"/>
        </w:rPr>
        <w:t xml:space="preserve"> لعام </w:t>
      </w:r>
      <w:r w:rsidRPr="009D6DBB">
        <w:rPr>
          <w:lang w:bidi="ar-SY"/>
        </w:rPr>
        <w:t>2000</w:t>
      </w:r>
      <w:r w:rsidRPr="009D6DBB">
        <w:rPr>
          <w:rFonts w:hint="cs"/>
          <w:rtl/>
          <w:lang w:bidi="ar-SY"/>
        </w:rPr>
        <w:t xml:space="preserve"> </w:t>
      </w:r>
      <w:r w:rsidR="00907C46">
        <w:rPr>
          <w:lang w:val="en-GB" w:bidi="ar-SY"/>
        </w:rPr>
        <w:t>(</w:t>
      </w:r>
      <w:r w:rsidR="00907C46" w:rsidRPr="00907C46">
        <w:rPr>
          <w:lang w:val="en-GB" w:bidi="ar-SY"/>
        </w:rPr>
        <w:t>IMT-2000</w:t>
      </w:r>
      <w:r w:rsidR="00907C46">
        <w:rPr>
          <w:lang w:val="en-GB" w:bidi="ar-SY"/>
        </w:rPr>
        <w:t>)</w:t>
      </w:r>
      <w:r w:rsidR="00907C46">
        <w:rPr>
          <w:rFonts w:hint="cs"/>
          <w:rtl/>
          <w:lang w:val="en-GB" w:bidi="ar-EG"/>
        </w:rPr>
        <w:t xml:space="preserve"> </w:t>
      </w:r>
      <w:r w:rsidRPr="009D6DBB">
        <w:rPr>
          <w:rFonts w:hint="cs"/>
          <w:rtl/>
          <w:lang w:bidi="ar-SY"/>
        </w:rPr>
        <w:t>والاتصالات المتنقلة الدولية</w:t>
      </w:r>
      <w:r w:rsidR="00907C46">
        <w:rPr>
          <w:rFonts w:hint="cs"/>
          <w:rtl/>
          <w:lang w:bidi="ar-SY"/>
        </w:rPr>
        <w:t xml:space="preserve"> </w:t>
      </w:r>
      <w:r w:rsidRPr="009D6DBB">
        <w:rPr>
          <w:rFonts w:hint="cs"/>
          <w:rtl/>
          <w:lang w:bidi="ar-SY"/>
        </w:rPr>
        <w:t xml:space="preserve">المتقدمة </w:t>
      </w:r>
      <w:r w:rsidR="00907C46">
        <w:rPr>
          <w:lang w:val="en-GB" w:bidi="ar-SY"/>
        </w:rPr>
        <w:t>(</w:t>
      </w:r>
      <w:r w:rsidR="00907C46" w:rsidRPr="00907C46">
        <w:rPr>
          <w:lang w:val="en-GB" w:bidi="ar-SY"/>
        </w:rPr>
        <w:t>IMT-Advanced</w:t>
      </w:r>
      <w:r w:rsidR="00907C46">
        <w:rPr>
          <w:lang w:val="en-GB" w:bidi="ar-SY"/>
        </w:rPr>
        <w:t>)</w:t>
      </w:r>
      <w:r w:rsidR="00907C46">
        <w:rPr>
          <w:rFonts w:hint="cs"/>
          <w:rtl/>
          <w:lang w:val="en-GB" w:bidi="ar-EG"/>
        </w:rPr>
        <w:t xml:space="preserve"> </w:t>
      </w:r>
      <w:r w:rsidRPr="009D6DBB">
        <w:rPr>
          <w:rFonts w:hint="cs"/>
          <w:rtl/>
          <w:lang w:bidi="ar-SY"/>
        </w:rPr>
        <w:t>والاتصالات المتنقلة الدولية</w:t>
      </w:r>
      <w:r w:rsidR="00907C46">
        <w:rPr>
          <w:rFonts w:hint="cs"/>
          <w:rtl/>
          <w:lang w:bidi="ar-SY"/>
        </w:rPr>
        <w:t xml:space="preserve"> لعام </w:t>
      </w:r>
      <w:r w:rsidRPr="009D6DBB">
        <w:rPr>
          <w:lang w:bidi="ar-SY"/>
        </w:rPr>
        <w:t>2020</w:t>
      </w:r>
      <w:r w:rsidRPr="009D6DBB">
        <w:rPr>
          <w:rFonts w:hint="cs"/>
          <w:rtl/>
          <w:lang w:bidi="ar-SY"/>
        </w:rPr>
        <w:t xml:space="preserve"> </w:t>
      </w:r>
      <w:r w:rsidR="00907C46">
        <w:rPr>
          <w:rFonts w:hint="cs"/>
          <w:rtl/>
          <w:lang w:bidi="ar-SY"/>
        </w:rPr>
        <w:t>وما بعده</w:t>
      </w:r>
      <w:r w:rsidR="00312A38">
        <w:rPr>
          <w:rFonts w:hint="cs"/>
          <w:rtl/>
          <w:lang w:val="en-GB" w:bidi="ar-EG"/>
        </w:rPr>
        <w:t xml:space="preserve"> </w:t>
      </w:r>
      <w:r w:rsidR="00312A38">
        <w:rPr>
          <w:lang w:val="en-GB" w:bidi="ar-SY"/>
        </w:rPr>
        <w:t>(</w:t>
      </w:r>
      <w:r w:rsidR="00312A38" w:rsidRPr="00907C46">
        <w:rPr>
          <w:lang w:val="en-GB" w:bidi="ar-SY"/>
        </w:rPr>
        <w:t>IMT-</w:t>
      </w:r>
      <w:r w:rsidR="00312A38">
        <w:rPr>
          <w:lang w:val="en-GB" w:bidi="ar-SY"/>
        </w:rPr>
        <w:t>2020)</w:t>
      </w:r>
      <w:r w:rsidR="00907C46">
        <w:rPr>
          <w:rFonts w:hint="cs"/>
          <w:rtl/>
          <w:lang w:val="en-GB" w:bidi="ar-SY"/>
        </w:rPr>
        <w:t xml:space="preserve">، </w:t>
      </w:r>
      <w:r w:rsidRPr="009D6DBB">
        <w:rPr>
          <w:rFonts w:hint="cs"/>
          <w:rtl/>
          <w:lang w:bidi="ar-SY"/>
        </w:rPr>
        <w:t xml:space="preserve">كما </w:t>
      </w:r>
      <w:r w:rsidR="00907C46">
        <w:rPr>
          <w:rFonts w:hint="cs"/>
          <w:rtl/>
          <w:lang w:bidi="ar-SY"/>
        </w:rPr>
        <w:t>يبيَّن</w:t>
      </w:r>
      <w:r w:rsidRPr="009D6DBB">
        <w:rPr>
          <w:rFonts w:hint="cs"/>
          <w:rtl/>
          <w:lang w:bidi="ar-SY"/>
        </w:rPr>
        <w:t xml:space="preserve"> في القرار </w:t>
      </w:r>
      <w:r w:rsidRPr="009D6DBB">
        <w:rPr>
          <w:lang w:bidi="ar-SY"/>
        </w:rPr>
        <w:t>ITU</w:t>
      </w:r>
      <w:r w:rsidRPr="009D6DBB">
        <w:rPr>
          <w:lang w:bidi="ar-SY"/>
        </w:rPr>
        <w:noBreakHyphen/>
        <w:t>R 56-2</w:t>
      </w:r>
      <w:r w:rsidRPr="009D6DBB">
        <w:rPr>
          <w:rFonts w:hint="cs"/>
          <w:rtl/>
          <w:lang w:bidi="ar-SY"/>
        </w:rPr>
        <w:t>؛</w:t>
      </w:r>
    </w:p>
    <w:p w:rsidR="00A22596" w:rsidRPr="005F4F6E" w:rsidRDefault="00A22596" w:rsidP="00E465AA">
      <w:pPr>
        <w:rPr>
          <w:spacing w:val="-4"/>
          <w:rtl/>
          <w:lang w:bidi="ar-SY"/>
        </w:rPr>
      </w:pPr>
      <w:r w:rsidRPr="005F4F6E">
        <w:rPr>
          <w:rFonts w:hint="cs"/>
          <w:i/>
          <w:iCs/>
          <w:spacing w:val="-4"/>
          <w:rtl/>
          <w:lang w:bidi="ar-SY"/>
        </w:rPr>
        <w:t>ج)</w:t>
      </w:r>
      <w:r w:rsidRPr="005F4F6E">
        <w:rPr>
          <w:rFonts w:hint="cs"/>
          <w:spacing w:val="-4"/>
          <w:rtl/>
          <w:lang w:bidi="ar-SY"/>
        </w:rPr>
        <w:tab/>
        <w:t xml:space="preserve">أن القرار </w:t>
      </w:r>
      <w:r w:rsidRPr="005F4F6E">
        <w:rPr>
          <w:spacing w:val="-4"/>
          <w:lang w:bidi="ar-SY"/>
        </w:rPr>
        <w:t>ITU</w:t>
      </w:r>
      <w:r w:rsidRPr="005F4F6E">
        <w:rPr>
          <w:spacing w:val="-4"/>
          <w:lang w:bidi="ar-SY"/>
        </w:rPr>
        <w:noBreakHyphen/>
        <w:t>R </w:t>
      </w:r>
      <w:r w:rsidRPr="005F4F6E">
        <w:rPr>
          <w:spacing w:val="-4"/>
          <w:lang w:eastAsia="ja-JP"/>
        </w:rPr>
        <w:t>[IMT.PRINCIPLES]</w:t>
      </w:r>
      <w:r w:rsidRPr="005F4F6E">
        <w:rPr>
          <w:rFonts w:hint="cs"/>
          <w:spacing w:val="-4"/>
          <w:rtl/>
          <w:lang w:bidi="ar-SY"/>
        </w:rPr>
        <w:t xml:space="preserve"> يتناول مبادئ عملية تطوير الاتصالات المتنقلة الدولية </w:t>
      </w:r>
      <w:r w:rsidRPr="005F4F6E">
        <w:rPr>
          <w:rFonts w:hint="cs"/>
          <w:spacing w:val="-4"/>
          <w:rtl/>
          <w:lang w:bidi="ar-EG"/>
        </w:rPr>
        <w:t>لعام</w:t>
      </w:r>
      <w:r w:rsidRPr="005F4F6E">
        <w:rPr>
          <w:rFonts w:hint="eastAsia"/>
          <w:spacing w:val="-4"/>
          <w:rtl/>
          <w:lang w:bidi="ar-EG"/>
        </w:rPr>
        <w:t> </w:t>
      </w:r>
      <w:r w:rsidRPr="005F4F6E">
        <w:rPr>
          <w:spacing w:val="-4"/>
          <w:lang w:bidi="ar-EG"/>
        </w:rPr>
        <w:t>2020</w:t>
      </w:r>
      <w:r w:rsidRPr="005F4F6E">
        <w:rPr>
          <w:rFonts w:hint="cs"/>
          <w:spacing w:val="-4"/>
          <w:rtl/>
          <w:lang w:bidi="ar-EG"/>
        </w:rPr>
        <w:t xml:space="preserve"> وما</w:t>
      </w:r>
      <w:r w:rsidR="00E465AA" w:rsidRPr="005F4F6E">
        <w:rPr>
          <w:rFonts w:hint="eastAsia"/>
          <w:spacing w:val="-4"/>
          <w:rtl/>
          <w:lang w:bidi="ar-EG"/>
        </w:rPr>
        <w:t> </w:t>
      </w:r>
      <w:r w:rsidRPr="005F4F6E">
        <w:rPr>
          <w:rFonts w:hint="cs"/>
          <w:spacing w:val="-4"/>
          <w:rtl/>
          <w:lang w:bidi="ar-EG"/>
        </w:rPr>
        <w:t>بعده</w:t>
      </w:r>
      <w:r w:rsidRPr="005F4F6E">
        <w:rPr>
          <w:rFonts w:hint="cs"/>
          <w:spacing w:val="-4"/>
          <w:rtl/>
          <w:lang w:bidi="ar-SY"/>
        </w:rPr>
        <w:t>،</w:t>
      </w:r>
    </w:p>
    <w:p w:rsidR="00A22596" w:rsidRPr="009D6DBB" w:rsidRDefault="00A22596" w:rsidP="00A22596">
      <w:pPr>
        <w:pStyle w:val="Call"/>
        <w:rPr>
          <w:rtl/>
          <w:lang w:bidi="ar-EG"/>
        </w:rPr>
      </w:pPr>
      <w:r w:rsidRPr="009D6DBB">
        <w:rPr>
          <w:rFonts w:hint="cs"/>
          <w:rtl/>
          <w:lang w:bidi="ar-EG"/>
        </w:rPr>
        <w:t>وإذ يدرك</w:t>
      </w:r>
    </w:p>
    <w:p w:rsidR="00A22596" w:rsidRPr="009D6DBB" w:rsidRDefault="00A22596" w:rsidP="00511B81">
      <w:pPr>
        <w:rPr>
          <w:rtl/>
        </w:rPr>
      </w:pPr>
      <w:r w:rsidRPr="009D6DBB">
        <w:rPr>
          <w:rFonts w:hint="cs"/>
          <w:rtl/>
          <w:lang w:bidi="ar-EG"/>
        </w:rPr>
        <w:t xml:space="preserve"> </w:t>
      </w:r>
      <w:r w:rsidRPr="009D6DBB">
        <w:rPr>
          <w:rFonts w:hint="cs"/>
          <w:i/>
          <w:iCs/>
          <w:rtl/>
          <w:lang w:bidi="ar-EG"/>
        </w:rPr>
        <w:t>أ )</w:t>
      </w:r>
      <w:r w:rsidRPr="009D6DBB">
        <w:rPr>
          <w:rFonts w:hint="cs"/>
          <w:rtl/>
          <w:lang w:bidi="ar-EG"/>
        </w:rPr>
        <w:tab/>
        <w:t xml:space="preserve">أن </w:t>
      </w:r>
      <w:r w:rsidRPr="009D6DBB">
        <w:rPr>
          <w:rFonts w:hint="cs"/>
          <w:rtl/>
        </w:rPr>
        <w:t>تيسّر</w:t>
      </w:r>
      <w:r w:rsidRPr="009D6DBB">
        <w:rPr>
          <w:rtl/>
        </w:rPr>
        <w:t xml:space="preserve"> الطيف في الوقت المناسب </w:t>
      </w:r>
      <w:r w:rsidRPr="009D6DBB">
        <w:rPr>
          <w:rFonts w:hint="cs"/>
          <w:rtl/>
        </w:rPr>
        <w:t xml:space="preserve">مهم </w:t>
      </w:r>
      <w:r w:rsidR="00511B81">
        <w:rPr>
          <w:rtl/>
        </w:rPr>
        <w:t xml:space="preserve">لدعم </w:t>
      </w:r>
      <w:r w:rsidRPr="009D6DBB">
        <w:rPr>
          <w:rtl/>
        </w:rPr>
        <w:t>تط</w:t>
      </w:r>
      <w:r w:rsidRPr="009D6DBB">
        <w:rPr>
          <w:rFonts w:hint="cs"/>
          <w:rtl/>
        </w:rPr>
        <w:t>وير</w:t>
      </w:r>
      <w:r w:rsidRPr="009D6DBB">
        <w:rPr>
          <w:rtl/>
        </w:rPr>
        <w:t xml:space="preserve"> </w:t>
      </w:r>
      <w:r w:rsidR="00511B81">
        <w:rPr>
          <w:rFonts w:hint="cs"/>
          <w:rtl/>
        </w:rPr>
        <w:t>ا</w:t>
      </w:r>
      <w:r w:rsidRPr="009D6DBB">
        <w:rPr>
          <w:rtl/>
        </w:rPr>
        <w:t>لاتصالات المتنقلة الدولية</w:t>
      </w:r>
      <w:r w:rsidR="00511B81" w:rsidRPr="00511B81">
        <w:rPr>
          <w:rtl/>
        </w:rPr>
        <w:t xml:space="preserve"> </w:t>
      </w:r>
      <w:r w:rsidR="00511B81">
        <w:rPr>
          <w:rFonts w:hint="cs"/>
          <w:rtl/>
        </w:rPr>
        <w:t xml:space="preserve">في </w:t>
      </w:r>
      <w:r w:rsidR="00511B81">
        <w:rPr>
          <w:rtl/>
        </w:rPr>
        <w:t>المستقبل</w:t>
      </w:r>
      <w:r w:rsidRPr="009D6DBB">
        <w:rPr>
          <w:rtl/>
        </w:rPr>
        <w:t>؛</w:t>
      </w:r>
    </w:p>
    <w:p w:rsidR="00A22596" w:rsidRPr="009D6DBB" w:rsidRDefault="00A22596" w:rsidP="00511B81">
      <w:pPr>
        <w:rPr>
          <w:rtl/>
        </w:rPr>
      </w:pPr>
      <w:r w:rsidRPr="009D6DBB">
        <w:rPr>
          <w:rFonts w:hint="cs"/>
          <w:i/>
          <w:iCs/>
          <w:rtl/>
        </w:rPr>
        <w:t>ب)</w:t>
      </w:r>
      <w:r w:rsidRPr="009D6DBB">
        <w:rPr>
          <w:rFonts w:hint="cs"/>
          <w:rtl/>
        </w:rPr>
        <w:tab/>
        <w:t xml:space="preserve">أن تأمين عرض نطاق كبير مجاور في </w:t>
      </w:r>
      <w:r w:rsidR="00511B81">
        <w:rPr>
          <w:rFonts w:hint="cs"/>
          <w:rtl/>
        </w:rPr>
        <w:t>أمداء</w:t>
      </w:r>
      <w:r w:rsidRPr="009D6DBB">
        <w:rPr>
          <w:rFonts w:hint="cs"/>
          <w:rtl/>
        </w:rPr>
        <w:t xml:space="preserve"> التردد الأعلى </w:t>
      </w:r>
      <w:r w:rsidR="00511B81">
        <w:rPr>
          <w:rFonts w:hint="cs"/>
          <w:rtl/>
        </w:rPr>
        <w:t>ي</w:t>
      </w:r>
      <w:r w:rsidRPr="009D6DBB">
        <w:rPr>
          <w:rFonts w:hint="cs"/>
          <w:rtl/>
        </w:rPr>
        <w:t>بشّر بقدر أ</w:t>
      </w:r>
      <w:r w:rsidR="00511B81">
        <w:rPr>
          <w:rFonts w:hint="cs"/>
          <w:rtl/>
        </w:rPr>
        <w:t>كبر</w:t>
      </w:r>
      <w:r w:rsidRPr="009D6DBB">
        <w:rPr>
          <w:rFonts w:hint="cs"/>
          <w:rtl/>
        </w:rPr>
        <w:t xml:space="preserve"> من النجاح؛</w:t>
      </w:r>
    </w:p>
    <w:p w:rsidR="00A22596" w:rsidRPr="009D6DBB" w:rsidRDefault="00A22596" w:rsidP="005941D6">
      <w:pPr>
        <w:rPr>
          <w:rtl/>
          <w:lang w:bidi="ar-SY"/>
        </w:rPr>
      </w:pPr>
      <w:r w:rsidRPr="009D6DBB">
        <w:rPr>
          <w:rFonts w:hint="cs"/>
          <w:i/>
          <w:iCs/>
          <w:rtl/>
        </w:rPr>
        <w:t>ج)</w:t>
      </w:r>
      <w:r w:rsidRPr="009D6DBB">
        <w:rPr>
          <w:rFonts w:hint="cs"/>
          <w:rtl/>
        </w:rPr>
        <w:tab/>
      </w:r>
      <w:r w:rsidRPr="009D6DBB">
        <w:rPr>
          <w:rFonts w:hint="cs"/>
          <w:rtl/>
          <w:lang w:bidi="ar-SY"/>
        </w:rPr>
        <w:t>استعمال</w:t>
      </w:r>
      <w:r w:rsidRPr="009D6DBB">
        <w:rPr>
          <w:color w:val="000000"/>
          <w:rtl/>
        </w:rPr>
        <w:t xml:space="preserve"> أجزاء معي</w:t>
      </w:r>
      <w:r w:rsidR="00511B81">
        <w:rPr>
          <w:rFonts w:hint="cs"/>
          <w:color w:val="000000"/>
          <w:rtl/>
        </w:rPr>
        <w:t>َّ</w:t>
      </w:r>
      <w:r w:rsidRPr="009D6DBB">
        <w:rPr>
          <w:color w:val="000000"/>
          <w:rtl/>
        </w:rPr>
        <w:t>نة من الطيف في خدمات اتصالات راديوية أخرى</w:t>
      </w:r>
      <w:r w:rsidR="005941D6">
        <w:rPr>
          <w:rFonts w:hint="cs"/>
          <w:color w:val="000000"/>
          <w:rtl/>
        </w:rPr>
        <w:t>،</w:t>
      </w:r>
      <w:r w:rsidRPr="009D6DBB">
        <w:rPr>
          <w:color w:val="000000"/>
          <w:rtl/>
        </w:rPr>
        <w:t xml:space="preserve"> </w:t>
      </w:r>
      <w:r w:rsidR="005941D6">
        <w:rPr>
          <w:rFonts w:hint="cs"/>
          <w:color w:val="000000"/>
          <w:rtl/>
        </w:rPr>
        <w:t>ينطوي</w:t>
      </w:r>
      <w:r w:rsidRPr="009D6DBB">
        <w:rPr>
          <w:color w:val="000000"/>
          <w:rtl/>
        </w:rPr>
        <w:t xml:space="preserve"> الكثير من</w:t>
      </w:r>
      <w:r w:rsidR="005941D6">
        <w:rPr>
          <w:rFonts w:hint="cs"/>
          <w:color w:val="000000"/>
          <w:rtl/>
        </w:rPr>
        <w:t>ها</w:t>
      </w:r>
      <w:r w:rsidRPr="009D6DBB">
        <w:rPr>
          <w:color w:val="000000"/>
          <w:rtl/>
        </w:rPr>
        <w:t xml:space="preserve"> </w:t>
      </w:r>
      <w:r w:rsidR="005941D6">
        <w:rPr>
          <w:rFonts w:hint="cs"/>
          <w:color w:val="000000"/>
          <w:rtl/>
        </w:rPr>
        <w:t xml:space="preserve">على </w:t>
      </w:r>
      <w:r w:rsidRPr="009D6DBB">
        <w:rPr>
          <w:color w:val="000000"/>
          <w:rtl/>
        </w:rPr>
        <w:t>استثمارات كبيرة في البنية التحتية أو يمثل منافع مجتمعية كبيرة، والاحتياجات المتطورة الخاصة بهذه الخدمات</w:t>
      </w:r>
      <w:r w:rsidRPr="009D6DBB">
        <w:rPr>
          <w:rFonts w:hint="cs"/>
          <w:rtl/>
          <w:lang w:bidi="ar-SY"/>
        </w:rPr>
        <w:t>؛</w:t>
      </w:r>
    </w:p>
    <w:p w:rsidR="00A22596" w:rsidRPr="009D6DBB" w:rsidRDefault="00A22596" w:rsidP="005941D6">
      <w:pPr>
        <w:rPr>
          <w:rtl/>
          <w:lang w:bidi="ar-SY"/>
        </w:rPr>
      </w:pPr>
      <w:r w:rsidRPr="009D6DBB">
        <w:rPr>
          <w:rFonts w:hint="cs"/>
          <w:i/>
          <w:iCs/>
          <w:rtl/>
          <w:lang w:bidi="ar-SY"/>
        </w:rPr>
        <w:t>د )</w:t>
      </w:r>
      <w:r w:rsidR="005941D6">
        <w:rPr>
          <w:rFonts w:hint="cs"/>
          <w:rtl/>
          <w:lang w:bidi="ar-SY"/>
        </w:rPr>
        <w:tab/>
        <w:t>أنه ينبغي ألا</w:t>
      </w:r>
      <w:r w:rsidRPr="009D6DBB">
        <w:rPr>
          <w:rFonts w:hint="cs"/>
          <w:rtl/>
          <w:lang w:bidi="ar-SY"/>
        </w:rPr>
        <w:t xml:space="preserve"> تفرض قيود تنظيمية وتقنية إضافية على الخدمات </w:t>
      </w:r>
      <w:r w:rsidR="005941D6">
        <w:rPr>
          <w:rFonts w:hint="cs"/>
          <w:rtl/>
          <w:lang w:bidi="ar-SY"/>
        </w:rPr>
        <w:t>الموزَّع</w:t>
      </w:r>
      <w:r w:rsidRPr="009D6DBB">
        <w:rPr>
          <w:rFonts w:hint="cs"/>
          <w:rtl/>
          <w:lang w:bidi="ar-SY"/>
        </w:rPr>
        <w:t xml:space="preserve"> النطاق لها </w:t>
      </w:r>
      <w:r w:rsidR="005941D6" w:rsidRPr="009D6DBB">
        <w:rPr>
          <w:rFonts w:hint="cs"/>
          <w:rtl/>
          <w:lang w:bidi="ar-SY"/>
        </w:rPr>
        <w:t xml:space="preserve">حالياً </w:t>
      </w:r>
      <w:r w:rsidRPr="009D6DBB">
        <w:rPr>
          <w:rFonts w:hint="cs"/>
          <w:rtl/>
          <w:lang w:bidi="ar-SY"/>
        </w:rPr>
        <w:t xml:space="preserve">على أساس أولي؛ </w:t>
      </w:r>
    </w:p>
    <w:p w:rsidR="00A22596" w:rsidRPr="009D6DBB" w:rsidRDefault="00A22596" w:rsidP="000C3EBE">
      <w:pPr>
        <w:rPr>
          <w:rtl/>
          <w:lang w:bidi="ar-SY"/>
        </w:rPr>
      </w:pPr>
      <w:r w:rsidRPr="009D6DBB">
        <w:rPr>
          <w:rFonts w:hint="cs"/>
          <w:i/>
          <w:iCs/>
          <w:rtl/>
          <w:lang w:bidi="ar-SY"/>
        </w:rPr>
        <w:t>ه‍ )</w:t>
      </w:r>
      <w:r w:rsidRPr="009D6DBB">
        <w:rPr>
          <w:rFonts w:hint="cs"/>
          <w:rtl/>
          <w:lang w:bidi="ar-SY"/>
        </w:rPr>
        <w:tab/>
        <w:t>أن</w:t>
      </w:r>
      <w:r w:rsidR="000C3EBE">
        <w:rPr>
          <w:rFonts w:hint="cs"/>
          <w:rtl/>
          <w:lang w:bidi="ar-SY"/>
        </w:rPr>
        <w:t>ه يعلَن</w:t>
      </w:r>
      <w:r w:rsidRPr="009D6DBB">
        <w:rPr>
          <w:rFonts w:hint="cs"/>
          <w:rtl/>
          <w:lang w:bidi="ar-SY"/>
        </w:rPr>
        <w:t xml:space="preserve"> </w:t>
      </w:r>
      <w:r w:rsidR="000C3EBE">
        <w:rPr>
          <w:rFonts w:hint="cs"/>
          <w:rtl/>
          <w:lang w:bidi="ar-SY"/>
        </w:rPr>
        <w:t xml:space="preserve">في </w:t>
      </w:r>
      <w:r w:rsidR="005941D6">
        <w:rPr>
          <w:rFonts w:hint="cs"/>
          <w:rtl/>
          <w:lang w:bidi="ar-SY"/>
        </w:rPr>
        <w:t>ديباجة</w:t>
      </w:r>
      <w:r w:rsidRPr="009D6DBB">
        <w:rPr>
          <w:rFonts w:hint="cs"/>
          <w:rtl/>
          <w:lang w:bidi="ar-SY"/>
        </w:rPr>
        <w:t xml:space="preserve"> لوائح الراديو </w:t>
      </w:r>
      <w:r w:rsidR="000C3EBE">
        <w:rPr>
          <w:rFonts w:hint="cs"/>
          <w:rtl/>
          <w:lang w:bidi="ar-SY"/>
        </w:rPr>
        <w:t xml:space="preserve">عن أهداف </w:t>
      </w:r>
      <w:r w:rsidRPr="009D6DBB">
        <w:rPr>
          <w:rFonts w:hint="cs"/>
          <w:rtl/>
          <w:lang w:bidi="ar-SY"/>
        </w:rPr>
        <w:t>من بينها:</w:t>
      </w:r>
    </w:p>
    <w:p w:rsidR="00A22596" w:rsidRPr="009D6DBB" w:rsidRDefault="00A22596" w:rsidP="00A22596">
      <w:pPr>
        <w:pStyle w:val="enumlev1"/>
        <w:rPr>
          <w:i/>
          <w:iCs/>
          <w:rtl/>
        </w:rPr>
      </w:pPr>
      <w:r w:rsidRPr="009D6DBB">
        <w:rPr>
          <w:rFonts w:hint="cs"/>
          <w:i/>
          <w:iCs/>
          <w:rtl/>
          <w:lang w:bidi="ar-SY"/>
        </w:rPr>
        <w:t>-</w:t>
      </w:r>
      <w:r w:rsidRPr="009D6DBB">
        <w:rPr>
          <w:rFonts w:hint="cs"/>
          <w:i/>
          <w:iCs/>
          <w:rtl/>
          <w:lang w:bidi="ar-SY"/>
        </w:rPr>
        <w:tab/>
      </w:r>
      <w:r w:rsidRPr="009D6DBB">
        <w:rPr>
          <w:i/>
          <w:iCs/>
          <w:rtl/>
        </w:rPr>
        <w:t>تسهيل تشغيل جميع خدمات الاتصالات الراديوية تشغيلاً يتميز بالفعالية والكفاءة؛</w:t>
      </w:r>
    </w:p>
    <w:p w:rsidR="00A22596" w:rsidRPr="009D6DBB" w:rsidRDefault="00A22596" w:rsidP="00A22596">
      <w:pPr>
        <w:pStyle w:val="enumlev1"/>
        <w:rPr>
          <w:i/>
          <w:iCs/>
          <w:rtl/>
        </w:rPr>
      </w:pPr>
      <w:r w:rsidRPr="009D6DBB">
        <w:rPr>
          <w:rFonts w:hint="cs"/>
          <w:i/>
          <w:iCs/>
          <w:rtl/>
        </w:rPr>
        <w:t>-</w:t>
      </w:r>
      <w:r w:rsidRPr="009D6DBB">
        <w:rPr>
          <w:rFonts w:hint="cs"/>
          <w:i/>
          <w:iCs/>
          <w:rtl/>
        </w:rPr>
        <w:tab/>
      </w:r>
      <w:r w:rsidRPr="009D6DBB">
        <w:rPr>
          <w:i/>
          <w:iCs/>
          <w:rtl/>
        </w:rPr>
        <w:t>إتاحة استعمال التطبيقات الجديدة في مجال تكنولوجيا الاتصالات الراديوية وتحديد القواعد التنظيمية الخ</w:t>
      </w:r>
      <w:r w:rsidR="000C3EBE">
        <w:rPr>
          <w:i/>
          <w:iCs/>
          <w:rtl/>
        </w:rPr>
        <w:t>اصة بهذه التطبيقات عند الاقتضاء</w:t>
      </w:r>
      <w:r w:rsidR="000C3EBE">
        <w:rPr>
          <w:rFonts w:hint="cs"/>
          <w:i/>
          <w:iCs/>
          <w:rtl/>
        </w:rPr>
        <w:t>،</w:t>
      </w:r>
    </w:p>
    <w:p w:rsidR="00A22596" w:rsidRPr="009D6DBB" w:rsidRDefault="00A22596" w:rsidP="00A22596">
      <w:pPr>
        <w:pStyle w:val="Call"/>
        <w:rPr>
          <w:rtl/>
        </w:rPr>
      </w:pPr>
      <w:r w:rsidRPr="009D6DBB">
        <w:rPr>
          <w:rFonts w:hint="cs"/>
          <w:rtl/>
        </w:rPr>
        <w:t>يقـرر أن يدعو قطاع الاتصالات الراديوية</w:t>
      </w:r>
    </w:p>
    <w:p w:rsidR="00A22596" w:rsidRPr="009D6DBB" w:rsidRDefault="00A22596" w:rsidP="000C3EBE">
      <w:pPr>
        <w:rPr>
          <w:rtl/>
          <w:lang w:bidi="ar-EG"/>
        </w:rPr>
      </w:pPr>
      <w:r w:rsidRPr="009D6DBB">
        <w:t>1</w:t>
      </w:r>
      <w:r w:rsidRPr="009D6DBB">
        <w:tab/>
      </w:r>
      <w:r w:rsidRPr="009D6DBB">
        <w:rPr>
          <w:rFonts w:hint="cs"/>
          <w:rtl/>
          <w:lang w:bidi="ar-EG"/>
        </w:rPr>
        <w:t xml:space="preserve">إلى دراسة </w:t>
      </w:r>
      <w:r w:rsidR="000C3EBE">
        <w:rPr>
          <w:rFonts w:hint="cs"/>
          <w:rtl/>
          <w:lang w:bidi="ar-EG"/>
        </w:rPr>
        <w:t>المتطلبات</w:t>
      </w:r>
      <w:r w:rsidRPr="009D6DBB">
        <w:rPr>
          <w:rFonts w:hint="cs"/>
          <w:rtl/>
          <w:lang w:bidi="ar-EG"/>
        </w:rPr>
        <w:t xml:space="preserve"> من الطيف المرتبطة بالقدرات اللازمة لتطوير الاتصالات المتنقلة الدولية لعام </w:t>
      </w:r>
      <w:r w:rsidRPr="009D6DBB">
        <w:rPr>
          <w:lang w:bidi="ar-EG"/>
        </w:rPr>
        <w:t>2020</w:t>
      </w:r>
      <w:r w:rsidRPr="009D6DBB">
        <w:rPr>
          <w:rFonts w:hint="cs"/>
          <w:rtl/>
          <w:lang w:bidi="ar-EG"/>
        </w:rPr>
        <w:t xml:space="preserve"> </w:t>
      </w:r>
      <w:r w:rsidR="000C3EBE">
        <w:rPr>
          <w:rFonts w:hint="cs"/>
          <w:rtl/>
          <w:lang w:bidi="ar-EG"/>
        </w:rPr>
        <w:t xml:space="preserve">وما بعده </w:t>
      </w:r>
      <w:r w:rsidRPr="009D6DBB">
        <w:rPr>
          <w:rFonts w:hint="cs"/>
          <w:rtl/>
          <w:lang w:bidi="ar-EG"/>
        </w:rPr>
        <w:t>مع</w:t>
      </w:r>
      <w:r w:rsidRPr="009D6DBB">
        <w:rPr>
          <w:rFonts w:hint="eastAsia"/>
          <w:rtl/>
          <w:lang w:bidi="ar-EG"/>
        </w:rPr>
        <w:t> </w:t>
      </w:r>
      <w:r w:rsidRPr="009D6DBB">
        <w:rPr>
          <w:rFonts w:hint="cs"/>
          <w:rtl/>
          <w:lang w:bidi="ar-EG"/>
        </w:rPr>
        <w:t>مراعاة:</w:t>
      </w:r>
    </w:p>
    <w:p w:rsidR="00A22596" w:rsidRPr="009D6DBB" w:rsidRDefault="00A22596" w:rsidP="000C3EBE">
      <w:pPr>
        <w:pStyle w:val="enumlev1"/>
        <w:rPr>
          <w:rtl/>
          <w:lang w:bidi="ar-EG"/>
        </w:rPr>
      </w:pPr>
      <w:r w:rsidRPr="009D6DBB">
        <w:rPr>
          <w:rFonts w:hint="cs"/>
          <w:rtl/>
          <w:lang w:bidi="ar-EG"/>
        </w:rPr>
        <w:t>-</w:t>
      </w:r>
      <w:r w:rsidRPr="009D6DBB">
        <w:rPr>
          <w:rFonts w:hint="cs"/>
          <w:rtl/>
          <w:lang w:bidi="ar-EG"/>
        </w:rPr>
        <w:tab/>
        <w:t xml:space="preserve">الاحتياجات المتزايدة، من قبيل </w:t>
      </w:r>
      <w:r w:rsidR="000C3EBE">
        <w:rPr>
          <w:rFonts w:hint="cs"/>
          <w:rtl/>
          <w:lang w:bidi="ar-EG"/>
        </w:rPr>
        <w:t>الوتائر الفائقة</w:t>
      </w:r>
      <w:r w:rsidRPr="009D6DBB">
        <w:rPr>
          <w:rFonts w:hint="cs"/>
          <w:rtl/>
          <w:lang w:bidi="ar-EG"/>
        </w:rPr>
        <w:t xml:space="preserve"> </w:t>
      </w:r>
      <w:r w:rsidR="000C3EBE">
        <w:rPr>
          <w:rFonts w:hint="cs"/>
          <w:rtl/>
          <w:lang w:bidi="ar-EG"/>
        </w:rPr>
        <w:t>لنقل البيانات</w:t>
      </w:r>
      <w:r w:rsidR="00263753">
        <w:rPr>
          <w:rFonts w:hint="cs"/>
          <w:rtl/>
          <w:lang w:bidi="ar-EG"/>
        </w:rPr>
        <w:t>، لتلبية طلب</w:t>
      </w:r>
      <w:r w:rsidRPr="009D6DBB">
        <w:rPr>
          <w:rFonts w:hint="cs"/>
          <w:rtl/>
          <w:lang w:bidi="ar-EG"/>
        </w:rPr>
        <w:t xml:space="preserve"> المستعملين على الاتصالات المتنقلة</w:t>
      </w:r>
      <w:r w:rsidRPr="009D6DBB">
        <w:rPr>
          <w:rFonts w:hint="eastAsia"/>
          <w:rtl/>
          <w:lang w:bidi="ar-EG"/>
        </w:rPr>
        <w:t> </w:t>
      </w:r>
      <w:r w:rsidRPr="009D6DBB">
        <w:rPr>
          <w:rFonts w:hint="cs"/>
          <w:rtl/>
          <w:lang w:bidi="ar-EG"/>
        </w:rPr>
        <w:t>الدولية؛</w:t>
      </w:r>
    </w:p>
    <w:p w:rsidR="00A22596" w:rsidRPr="005909AD" w:rsidRDefault="00A22596" w:rsidP="00263753">
      <w:pPr>
        <w:pStyle w:val="enumlev1"/>
        <w:rPr>
          <w:spacing w:val="-4"/>
          <w:rtl/>
          <w:lang w:bidi="ar-EG"/>
        </w:rPr>
      </w:pPr>
      <w:r w:rsidRPr="005909AD">
        <w:rPr>
          <w:rFonts w:hint="cs"/>
          <w:spacing w:val="-4"/>
          <w:rtl/>
          <w:lang w:bidi="ar-EG"/>
        </w:rPr>
        <w:t>-</w:t>
      </w:r>
      <w:r w:rsidRPr="005909AD">
        <w:rPr>
          <w:rFonts w:hint="cs"/>
          <w:spacing w:val="-4"/>
          <w:rtl/>
          <w:lang w:bidi="ar-EG"/>
        </w:rPr>
        <w:tab/>
        <w:t xml:space="preserve">الأوضاع التي تتسم </w:t>
      </w:r>
      <w:r w:rsidR="00263753" w:rsidRPr="005909AD">
        <w:rPr>
          <w:rFonts w:hint="cs"/>
          <w:spacing w:val="-4"/>
          <w:rtl/>
          <w:lang w:bidi="ar-EG"/>
        </w:rPr>
        <w:t>بارتفاع</w:t>
      </w:r>
      <w:r w:rsidRPr="005909AD">
        <w:rPr>
          <w:rFonts w:hint="cs"/>
          <w:spacing w:val="-4"/>
          <w:rtl/>
          <w:lang w:bidi="ar-EG"/>
        </w:rPr>
        <w:t xml:space="preserve"> </w:t>
      </w:r>
      <w:r w:rsidR="00263753" w:rsidRPr="005909AD">
        <w:rPr>
          <w:rFonts w:hint="cs"/>
          <w:spacing w:val="-4"/>
          <w:rtl/>
          <w:lang w:bidi="ar-EG"/>
        </w:rPr>
        <w:t>الطلب</w:t>
      </w:r>
      <w:r w:rsidRPr="005909AD">
        <w:rPr>
          <w:rFonts w:hint="cs"/>
          <w:spacing w:val="-4"/>
          <w:rtl/>
          <w:lang w:bidi="ar-EG"/>
        </w:rPr>
        <w:t xml:space="preserve"> على حركة البيانات، مثل المناطق الحضرية المكتظة و/أو أوقات </w:t>
      </w:r>
      <w:r w:rsidR="000C3EBE" w:rsidRPr="005909AD">
        <w:rPr>
          <w:rFonts w:hint="cs"/>
          <w:spacing w:val="-4"/>
          <w:rtl/>
          <w:lang w:bidi="ar-EG"/>
        </w:rPr>
        <w:t>بلوغ النشاط ذروته</w:t>
      </w:r>
      <w:r w:rsidRPr="005909AD">
        <w:rPr>
          <w:rFonts w:hint="cs"/>
          <w:spacing w:val="-4"/>
          <w:rtl/>
          <w:lang w:bidi="ar-EG"/>
        </w:rPr>
        <w:t>؛</w:t>
      </w:r>
    </w:p>
    <w:p w:rsidR="00A22596" w:rsidRPr="009D6DBB" w:rsidRDefault="00A22596" w:rsidP="000C3EBE">
      <w:pPr>
        <w:pStyle w:val="enumlev1"/>
        <w:rPr>
          <w:rtl/>
          <w:lang w:bidi="ar-EG"/>
        </w:rPr>
      </w:pPr>
      <w:r w:rsidRPr="009D6DBB">
        <w:rPr>
          <w:rFonts w:hint="cs"/>
          <w:rtl/>
          <w:lang w:bidi="ar-EG"/>
        </w:rPr>
        <w:t>-</w:t>
      </w:r>
      <w:r w:rsidRPr="009D6DBB">
        <w:rPr>
          <w:rFonts w:hint="cs"/>
          <w:rtl/>
          <w:lang w:bidi="ar-EG"/>
        </w:rPr>
        <w:tab/>
      </w:r>
      <w:r w:rsidRPr="009D6DBB">
        <w:rPr>
          <w:rFonts w:hint="cs"/>
          <w:rtl/>
          <w:lang w:bidi="ar-SY"/>
        </w:rPr>
        <w:t>الخصائص التقنية والتشغيلية ل</w:t>
      </w:r>
      <w:r w:rsidR="003A08AB">
        <w:rPr>
          <w:rFonts w:hint="cs"/>
          <w:rtl/>
          <w:lang w:bidi="ar-SY"/>
        </w:rPr>
        <w:t>نظم</w:t>
      </w:r>
      <w:r w:rsidRPr="009D6DBB">
        <w:rPr>
          <w:rFonts w:hint="cs"/>
          <w:rtl/>
          <w:lang w:bidi="ar-SY"/>
        </w:rPr>
        <w:t xml:space="preserve"> </w:t>
      </w:r>
      <w:r w:rsidRPr="009D6DBB">
        <w:rPr>
          <w:rFonts w:hint="cs"/>
          <w:rtl/>
          <w:lang w:bidi="ar-EG"/>
        </w:rPr>
        <w:t>الاتصالات المتنقلة الدولية</w:t>
      </w:r>
      <w:r w:rsidRPr="009D6DBB">
        <w:rPr>
          <w:rFonts w:hint="cs"/>
          <w:rtl/>
          <w:lang w:bidi="ar-SY"/>
        </w:rPr>
        <w:t xml:space="preserve"> في مدى الترددات العالية، بما في ذلك تطور الاتصالات المتنقلة الدولية من خلال التقدم الحاصل في</w:t>
      </w:r>
      <w:r w:rsidRPr="009D6DBB">
        <w:rPr>
          <w:rFonts w:hint="eastAsia"/>
          <w:rtl/>
          <w:lang w:bidi="ar-SY"/>
        </w:rPr>
        <w:t> </w:t>
      </w:r>
      <w:r w:rsidRPr="009D6DBB">
        <w:rPr>
          <w:rFonts w:hint="cs"/>
          <w:rtl/>
          <w:lang w:bidi="ar-SY"/>
        </w:rPr>
        <w:t xml:space="preserve">التكنولوجيا وتقنيات </w:t>
      </w:r>
      <w:r w:rsidR="000C3EBE">
        <w:rPr>
          <w:rFonts w:hint="cs"/>
          <w:rtl/>
          <w:lang w:bidi="ar-SY"/>
        </w:rPr>
        <w:t>نجاعة</w:t>
      </w:r>
      <w:r w:rsidRPr="009D6DBB">
        <w:rPr>
          <w:rFonts w:hint="cs"/>
          <w:rtl/>
          <w:lang w:bidi="ar-SY"/>
        </w:rPr>
        <w:t xml:space="preserve"> استعمال الطيف ونشرها؛</w:t>
      </w:r>
    </w:p>
    <w:p w:rsidR="00A22596" w:rsidRPr="009D6DBB" w:rsidRDefault="00A22596" w:rsidP="00A22596">
      <w:pPr>
        <w:pStyle w:val="enumlev1"/>
        <w:rPr>
          <w:rtl/>
          <w:lang w:bidi="ar-EG"/>
        </w:rPr>
      </w:pPr>
      <w:r w:rsidRPr="009D6DBB">
        <w:rPr>
          <w:rFonts w:hint="cs"/>
          <w:rtl/>
          <w:lang w:bidi="ar-EG"/>
        </w:rPr>
        <w:t>-</w:t>
      </w:r>
      <w:r w:rsidRPr="009D6DBB">
        <w:rPr>
          <w:rFonts w:hint="cs"/>
          <w:rtl/>
          <w:lang w:bidi="ar-EG"/>
        </w:rPr>
        <w:tab/>
      </w:r>
      <w:r w:rsidRPr="009D6DBB">
        <w:rPr>
          <w:rFonts w:hint="cs"/>
          <w:rtl/>
          <w:lang w:bidi="ar-SY"/>
        </w:rPr>
        <w:t>الإطار الزمني للاحتياجات من الطيف؛</w:t>
      </w:r>
    </w:p>
    <w:p w:rsidR="00A22596" w:rsidRPr="009D6DBB" w:rsidRDefault="00A22596" w:rsidP="005909AD">
      <w:pPr>
        <w:rPr>
          <w:rtl/>
          <w:lang w:bidi="ar-EG"/>
        </w:rPr>
      </w:pPr>
      <w:r w:rsidRPr="009D6DBB">
        <w:rPr>
          <w:lang w:bidi="ar-EG"/>
        </w:rPr>
        <w:t>2</w:t>
      </w:r>
      <w:r w:rsidRPr="009D6DBB">
        <w:rPr>
          <w:lang w:bidi="ar-EG"/>
        </w:rPr>
        <w:tab/>
      </w:r>
      <w:r w:rsidRPr="009D6DBB">
        <w:rPr>
          <w:rFonts w:hint="cs"/>
          <w:rtl/>
          <w:lang w:bidi="ar-EG"/>
        </w:rPr>
        <w:t xml:space="preserve">إلى دراسة </w:t>
      </w:r>
      <w:r w:rsidR="005909AD">
        <w:rPr>
          <w:rFonts w:hint="cs"/>
          <w:rtl/>
          <w:lang w:bidi="ar-EG"/>
        </w:rPr>
        <w:t>نطاقات</w:t>
      </w:r>
      <w:r w:rsidRPr="009D6DBB">
        <w:rPr>
          <w:rFonts w:hint="cs"/>
          <w:rtl/>
          <w:lang w:bidi="ar-EG"/>
        </w:rPr>
        <w:t xml:space="preserve"> التردد </w:t>
      </w:r>
      <w:r w:rsidR="000C3EBE">
        <w:rPr>
          <w:lang w:val="en-GB" w:bidi="ar-EG"/>
        </w:rPr>
        <w:t>GHz 22,</w:t>
      </w:r>
      <w:r w:rsidR="005909AD">
        <w:rPr>
          <w:lang w:val="en-GB" w:bidi="ar-EG"/>
        </w:rPr>
        <w:t>5</w:t>
      </w:r>
      <w:r w:rsidR="000C3EBE">
        <w:rPr>
          <w:lang w:val="en-GB" w:bidi="ar-EG"/>
        </w:rPr>
        <w:t>5-22</w:t>
      </w:r>
      <w:r w:rsidR="000C3EBE">
        <w:rPr>
          <w:rFonts w:hint="cs"/>
          <w:rtl/>
          <w:lang w:bidi="ar-EG"/>
        </w:rPr>
        <w:t xml:space="preserve"> و</w:t>
      </w:r>
      <w:r w:rsidR="000C3EBE">
        <w:rPr>
          <w:lang w:val="en-GB" w:bidi="ar-EG"/>
        </w:rPr>
        <w:t>GHz 40-39</w:t>
      </w:r>
      <w:r w:rsidR="005909AD">
        <w:rPr>
          <w:rFonts w:hint="cs"/>
          <w:rtl/>
          <w:lang w:val="en-GB" w:bidi="ar-EG"/>
        </w:rPr>
        <w:t xml:space="preserve"> </w:t>
      </w:r>
      <w:r w:rsidR="000C3EBE">
        <w:rPr>
          <w:rFonts w:hint="cs"/>
          <w:rtl/>
          <w:lang w:bidi="ar-EG"/>
        </w:rPr>
        <w:t>و</w:t>
      </w:r>
      <w:r w:rsidR="000C3EBE">
        <w:rPr>
          <w:lang w:val="en-GB" w:bidi="ar-EG"/>
        </w:rPr>
        <w:t>GHz 50,2-47,2</w:t>
      </w:r>
      <w:r w:rsidR="005909AD">
        <w:rPr>
          <w:rFonts w:hint="cs"/>
          <w:rtl/>
          <w:lang w:val="en-GB" w:bidi="ar-EG"/>
        </w:rPr>
        <w:t xml:space="preserve"> </w:t>
      </w:r>
      <w:r w:rsidR="000C3EBE">
        <w:rPr>
          <w:rFonts w:hint="cs"/>
          <w:rtl/>
          <w:lang w:bidi="ar-EG"/>
        </w:rPr>
        <w:t>و</w:t>
      </w:r>
      <w:r w:rsidR="000C3EBE">
        <w:rPr>
          <w:lang w:val="en-GB" w:bidi="ar-EG"/>
        </w:rPr>
        <w:t>GHz </w:t>
      </w:r>
      <w:r w:rsidR="00826836">
        <w:rPr>
          <w:lang w:val="en-GB" w:bidi="ar-EG"/>
        </w:rPr>
        <w:t>5</w:t>
      </w:r>
      <w:r w:rsidR="000C3EBE">
        <w:rPr>
          <w:lang w:val="en-GB" w:bidi="ar-EG"/>
        </w:rPr>
        <w:t>2,</w:t>
      </w:r>
      <w:r w:rsidR="00826836">
        <w:rPr>
          <w:lang w:val="en-GB" w:bidi="ar-EG"/>
        </w:rPr>
        <w:t>6</w:t>
      </w:r>
      <w:r w:rsidR="000C3EBE">
        <w:rPr>
          <w:lang w:val="en-GB" w:bidi="ar-EG"/>
        </w:rPr>
        <w:t>-</w:t>
      </w:r>
      <w:r w:rsidR="00826836">
        <w:rPr>
          <w:lang w:val="en-GB" w:bidi="ar-EG"/>
        </w:rPr>
        <w:t>50,4</w:t>
      </w:r>
      <w:r w:rsidR="000C3EBE">
        <w:rPr>
          <w:rFonts w:hint="cs"/>
          <w:rtl/>
          <w:lang w:bidi="ar-EG"/>
        </w:rPr>
        <w:t xml:space="preserve"> و</w:t>
      </w:r>
      <w:r w:rsidR="000C3EBE">
        <w:rPr>
          <w:lang w:val="en-GB" w:bidi="ar-EG"/>
        </w:rPr>
        <w:t>GHz </w:t>
      </w:r>
      <w:r w:rsidR="00263753">
        <w:rPr>
          <w:lang w:val="en-GB" w:bidi="ar-EG"/>
        </w:rPr>
        <w:t>76</w:t>
      </w:r>
      <w:r w:rsidR="005909AD">
        <w:rPr>
          <w:lang w:val="en-GB" w:bidi="ar-EG"/>
        </w:rPr>
        <w:noBreakHyphen/>
      </w:r>
      <w:r w:rsidR="00826836">
        <w:rPr>
          <w:lang w:val="en-GB" w:bidi="ar-EG"/>
        </w:rPr>
        <w:t>66</w:t>
      </w:r>
      <w:r w:rsidR="000C3EBE">
        <w:rPr>
          <w:rFonts w:hint="cs"/>
          <w:rtl/>
          <w:lang w:bidi="ar-EG"/>
        </w:rPr>
        <w:t xml:space="preserve"> و</w:t>
      </w:r>
      <w:r w:rsidR="000C3EBE" w:rsidRPr="000C3EBE">
        <w:rPr>
          <w:lang w:val="en-GB" w:bidi="ar-EG"/>
        </w:rPr>
        <w:t xml:space="preserve"> </w:t>
      </w:r>
      <w:r w:rsidR="000C3EBE">
        <w:rPr>
          <w:lang w:val="en-GB" w:bidi="ar-EG"/>
        </w:rPr>
        <w:t>GHz </w:t>
      </w:r>
      <w:r w:rsidR="00826836">
        <w:rPr>
          <w:lang w:val="en-GB" w:bidi="ar-EG"/>
        </w:rPr>
        <w:t>86</w:t>
      </w:r>
      <w:r w:rsidR="005909AD">
        <w:rPr>
          <w:lang w:val="en-GB" w:bidi="ar-EG"/>
        </w:rPr>
        <w:noBreakHyphen/>
      </w:r>
      <w:r w:rsidR="00826836">
        <w:rPr>
          <w:lang w:val="en-GB" w:bidi="ar-EG"/>
        </w:rPr>
        <w:t>81</w:t>
      </w:r>
      <w:r w:rsidR="000C3EBE">
        <w:rPr>
          <w:rFonts w:hint="cs"/>
          <w:rtl/>
          <w:lang w:bidi="ar-EG"/>
        </w:rPr>
        <w:t xml:space="preserve"> </w:t>
      </w:r>
      <w:r w:rsidR="00826836">
        <w:rPr>
          <w:rFonts w:hint="cs"/>
          <w:rtl/>
          <w:lang w:bidi="ar-EG"/>
        </w:rPr>
        <w:t>فيما يخص</w:t>
      </w:r>
      <w:r w:rsidRPr="009D6DBB">
        <w:rPr>
          <w:rFonts w:hint="cs"/>
          <w:rtl/>
          <w:lang w:bidi="ar-EG"/>
        </w:rPr>
        <w:t xml:space="preserve"> </w:t>
      </w:r>
      <w:r w:rsidR="00826836">
        <w:rPr>
          <w:rFonts w:hint="cs"/>
          <w:rtl/>
          <w:lang w:bidi="ar-EG"/>
        </w:rPr>
        <w:t>الاتصالات المتنقلة الدولية</w:t>
      </w:r>
      <w:r w:rsidRPr="009D6DBB">
        <w:rPr>
          <w:rFonts w:hint="cs"/>
          <w:color w:val="000000"/>
          <w:rtl/>
          <w:lang w:bidi="ar-EG"/>
        </w:rPr>
        <w:t>، مع مراعاة نتائج الدراسات المشار إليها في</w:t>
      </w:r>
      <w:r w:rsidRPr="009D6DBB">
        <w:rPr>
          <w:rFonts w:hint="eastAsia"/>
          <w:color w:val="000000"/>
          <w:rtl/>
          <w:lang w:bidi="ar-EG"/>
        </w:rPr>
        <w:t> </w:t>
      </w:r>
      <w:r w:rsidRPr="009D6DBB">
        <w:rPr>
          <w:rFonts w:hint="cs"/>
          <w:color w:val="000000"/>
          <w:rtl/>
          <w:lang w:bidi="ar-EG"/>
        </w:rPr>
        <w:t>الفقرة</w:t>
      </w:r>
      <w:r w:rsidRPr="009D6DBB">
        <w:rPr>
          <w:rFonts w:hint="eastAsia"/>
          <w:color w:val="000000"/>
          <w:rtl/>
          <w:lang w:bidi="ar-EG"/>
        </w:rPr>
        <w:t> </w:t>
      </w:r>
      <w:r w:rsidRPr="009D6DBB">
        <w:rPr>
          <w:color w:val="000000"/>
          <w:lang w:bidi="ar-EG"/>
        </w:rPr>
        <w:t>1</w:t>
      </w:r>
      <w:r w:rsidRPr="009D6DBB">
        <w:rPr>
          <w:rFonts w:hint="cs"/>
          <w:color w:val="000000"/>
          <w:rtl/>
          <w:lang w:bidi="ar-EG"/>
        </w:rPr>
        <w:t xml:space="preserve"> من </w:t>
      </w:r>
      <w:r w:rsidRPr="00ED4C0C">
        <w:rPr>
          <w:rFonts w:hint="cs"/>
          <w:i/>
          <w:iCs/>
          <w:color w:val="000000"/>
          <w:rtl/>
          <w:lang w:bidi="ar-EG"/>
        </w:rPr>
        <w:t>"</w:t>
      </w:r>
      <w:r w:rsidRPr="009D6DBB">
        <w:rPr>
          <w:rFonts w:hint="cs"/>
          <w:i/>
          <w:iCs/>
          <w:rtl/>
        </w:rPr>
        <w:t>يقـرر أن يدعو قطاع الاتصالات الراديوية"</w:t>
      </w:r>
      <w:r w:rsidRPr="009D6DBB">
        <w:rPr>
          <w:rFonts w:hint="cs"/>
          <w:rtl/>
        </w:rPr>
        <w:t>،</w:t>
      </w:r>
      <w:r w:rsidRPr="009D6DBB">
        <w:rPr>
          <w:rFonts w:hint="cs"/>
          <w:i/>
          <w:iCs/>
          <w:rtl/>
        </w:rPr>
        <w:t xml:space="preserve"> </w:t>
      </w:r>
      <w:r w:rsidRPr="009D6DBB">
        <w:rPr>
          <w:rFonts w:hint="cs"/>
          <w:rtl/>
        </w:rPr>
        <w:t>و</w:t>
      </w:r>
      <w:r w:rsidR="00826836">
        <w:rPr>
          <w:rFonts w:hint="cs"/>
          <w:rtl/>
        </w:rPr>
        <w:t xml:space="preserve">مراعاة </w:t>
      </w:r>
      <w:r w:rsidRPr="009D6DBB">
        <w:rPr>
          <w:rFonts w:hint="cs"/>
          <w:rtl/>
        </w:rPr>
        <w:t xml:space="preserve">الحاجة إلى التنسيق </w:t>
      </w:r>
      <w:r w:rsidR="00826836">
        <w:rPr>
          <w:rFonts w:hint="cs"/>
          <w:rtl/>
        </w:rPr>
        <w:t>بقدر الإمكان</w:t>
      </w:r>
      <w:r w:rsidRPr="009D6DBB">
        <w:rPr>
          <w:rFonts w:hint="cs"/>
          <w:rtl/>
        </w:rPr>
        <w:t>،</w:t>
      </w:r>
    </w:p>
    <w:p w:rsidR="00A22596" w:rsidRPr="009D6DBB" w:rsidRDefault="00AE63CE" w:rsidP="00A22596">
      <w:pPr>
        <w:pStyle w:val="Call"/>
        <w:rPr>
          <w:rtl/>
          <w:lang w:bidi="ar-EG"/>
        </w:rPr>
      </w:pPr>
      <w:r>
        <w:rPr>
          <w:rFonts w:hint="cs"/>
          <w:rtl/>
          <w:lang w:bidi="ar-EG"/>
        </w:rPr>
        <w:t>و</w:t>
      </w:r>
      <w:r w:rsidR="00A22596" w:rsidRPr="009D6DBB">
        <w:rPr>
          <w:rFonts w:hint="cs"/>
          <w:rtl/>
          <w:lang w:bidi="ar-EG"/>
        </w:rPr>
        <w:t>يقـرر كذلك</w:t>
      </w:r>
    </w:p>
    <w:p w:rsidR="00A22596" w:rsidRPr="009D6DBB" w:rsidRDefault="00A22596" w:rsidP="00ED4C0C">
      <w:pPr>
        <w:rPr>
          <w:rtl/>
          <w:lang w:bidi="ar-EG"/>
        </w:rPr>
      </w:pPr>
      <w:r w:rsidRPr="009D6DBB">
        <w:rPr>
          <w:lang w:bidi="ar-EG"/>
        </w:rPr>
        <w:t>1</w:t>
      </w:r>
      <w:r w:rsidRPr="009D6DBB">
        <w:rPr>
          <w:lang w:bidi="ar-EG"/>
        </w:rPr>
        <w:tab/>
      </w:r>
      <w:r w:rsidR="00826836">
        <w:rPr>
          <w:rFonts w:hint="cs"/>
          <w:rtl/>
          <w:lang w:bidi="ar-EG"/>
        </w:rPr>
        <w:t>تسريع</w:t>
      </w:r>
      <w:r w:rsidRPr="009D6DBB">
        <w:rPr>
          <w:rFonts w:hint="cs"/>
          <w:rtl/>
          <w:lang w:bidi="ar-EG"/>
        </w:rPr>
        <w:t xml:space="preserve"> وضع واستكمال الخصائص التقنية والتشغيلية اللازمة لتنفيذ دراسات التقاسم والتوافق التي تشمل ال</w:t>
      </w:r>
      <w:r w:rsidR="003A08AB">
        <w:rPr>
          <w:rFonts w:hint="cs"/>
          <w:rtl/>
          <w:lang w:bidi="ar-EG"/>
        </w:rPr>
        <w:t>نظم</w:t>
      </w:r>
      <w:r w:rsidRPr="009D6DBB">
        <w:rPr>
          <w:rFonts w:hint="cs"/>
          <w:rtl/>
          <w:lang w:bidi="ar-EG"/>
        </w:rPr>
        <w:t xml:space="preserve"> التي يشار إليها بالاتصالات المتنقلة الدولية</w:t>
      </w:r>
      <w:r w:rsidR="00826836">
        <w:rPr>
          <w:rFonts w:hint="cs"/>
          <w:rtl/>
          <w:lang w:bidi="ar-EG"/>
        </w:rPr>
        <w:t xml:space="preserve"> لعام </w:t>
      </w:r>
      <w:r w:rsidR="00826836" w:rsidRPr="009D6DBB">
        <w:rPr>
          <w:lang w:bidi="ar-EG"/>
        </w:rPr>
        <w:t>2020</w:t>
      </w:r>
      <w:r w:rsidR="00ED4C0C">
        <w:rPr>
          <w:rFonts w:hint="cs"/>
          <w:rtl/>
          <w:lang w:bidi="ar-EG"/>
        </w:rPr>
        <w:t xml:space="preserve"> </w:t>
      </w:r>
      <w:r w:rsidR="00826836">
        <w:rPr>
          <w:rFonts w:hint="cs"/>
          <w:rtl/>
          <w:lang w:bidi="ar-EG"/>
        </w:rPr>
        <w:t xml:space="preserve">وما بعده </w:t>
      </w:r>
      <w:r w:rsidR="00826836">
        <w:rPr>
          <w:lang w:val="en-GB" w:bidi="ar-EG"/>
        </w:rPr>
        <w:t>(</w:t>
      </w:r>
      <w:r w:rsidR="00826836" w:rsidRPr="003033C6">
        <w:t>IMT-2020</w:t>
      </w:r>
      <w:r w:rsidR="00826836">
        <w:rPr>
          <w:lang w:val="en-GB" w:bidi="ar-EG"/>
        </w:rPr>
        <w:t>)</w:t>
      </w:r>
      <w:r w:rsidRPr="009D6DBB">
        <w:rPr>
          <w:rFonts w:hint="cs"/>
          <w:rtl/>
          <w:lang w:bidi="ar-EG"/>
        </w:rPr>
        <w:t>؛</w:t>
      </w:r>
    </w:p>
    <w:p w:rsidR="00A22596" w:rsidRPr="009D6DBB" w:rsidRDefault="00A22596" w:rsidP="00ED4C0C">
      <w:pPr>
        <w:rPr>
          <w:rtl/>
          <w:lang w:bidi="ar-SY"/>
        </w:rPr>
      </w:pPr>
      <w:r w:rsidRPr="009D6DBB">
        <w:rPr>
          <w:lang w:bidi="ar-EG"/>
        </w:rPr>
        <w:lastRenderedPageBreak/>
        <w:t>2</w:t>
      </w:r>
      <w:r w:rsidRPr="009D6DBB">
        <w:rPr>
          <w:rtl/>
          <w:lang w:bidi="ar-EG"/>
        </w:rPr>
        <w:tab/>
      </w:r>
      <w:r w:rsidRPr="009D6DBB">
        <w:rPr>
          <w:rFonts w:hint="cs"/>
          <w:rtl/>
          <w:lang w:bidi="ar-SY"/>
        </w:rPr>
        <w:t xml:space="preserve">أن تشمل الدراسات المشار إليها في الفقرة </w:t>
      </w:r>
      <w:r w:rsidRPr="009D6DBB">
        <w:rPr>
          <w:lang w:val="en-GB" w:bidi="ar-EG"/>
        </w:rPr>
        <w:t>2</w:t>
      </w:r>
      <w:r w:rsidRPr="009D6DBB">
        <w:rPr>
          <w:rFonts w:hint="cs"/>
          <w:rtl/>
          <w:lang w:bidi="ar-SY"/>
        </w:rPr>
        <w:t xml:space="preserve"> من </w:t>
      </w:r>
      <w:r w:rsidRPr="00ED4C0C">
        <w:rPr>
          <w:rFonts w:hint="cs"/>
          <w:i/>
          <w:iCs/>
          <w:rtl/>
          <w:lang w:bidi="ar-SY"/>
        </w:rPr>
        <w:t>"</w:t>
      </w:r>
      <w:r w:rsidRPr="009D6DBB">
        <w:rPr>
          <w:rFonts w:hint="cs"/>
          <w:i/>
          <w:iCs/>
          <w:rtl/>
          <w:lang w:bidi="ar-SY"/>
        </w:rPr>
        <w:t>يقـرر</w:t>
      </w:r>
      <w:r w:rsidRPr="009D6DBB">
        <w:rPr>
          <w:rFonts w:hint="cs"/>
          <w:rtl/>
          <w:lang w:bidi="ar-SY"/>
        </w:rPr>
        <w:t xml:space="preserve"> </w:t>
      </w:r>
      <w:r w:rsidRPr="009D6DBB">
        <w:rPr>
          <w:rFonts w:hint="cs"/>
          <w:i/>
          <w:iCs/>
          <w:rtl/>
          <w:lang w:bidi="ar-SY"/>
        </w:rPr>
        <w:t>أن يدعو</w:t>
      </w:r>
      <w:r w:rsidRPr="009D6DBB">
        <w:rPr>
          <w:rFonts w:hint="cs"/>
          <w:rtl/>
          <w:lang w:bidi="ar-SY"/>
        </w:rPr>
        <w:t xml:space="preserve"> </w:t>
      </w:r>
      <w:r w:rsidRPr="009D6DBB">
        <w:rPr>
          <w:rFonts w:hint="cs"/>
          <w:i/>
          <w:iCs/>
          <w:rtl/>
          <w:lang w:bidi="ar-SY"/>
        </w:rPr>
        <w:t>قطاع الاتصالات الراديوية"</w:t>
      </w:r>
      <w:r w:rsidRPr="009D6DBB">
        <w:rPr>
          <w:rFonts w:hint="cs"/>
          <w:rtl/>
          <w:lang w:bidi="ar-SY"/>
        </w:rPr>
        <w:t xml:space="preserve"> دراسات التقاسم والتوافق مع الخدمات التي </w:t>
      </w:r>
      <w:r w:rsidR="00AE63CE">
        <w:rPr>
          <w:rFonts w:hint="cs"/>
          <w:rtl/>
          <w:lang w:bidi="ar-SY"/>
        </w:rPr>
        <w:t>لها</w:t>
      </w:r>
      <w:r w:rsidRPr="009D6DBB">
        <w:rPr>
          <w:rFonts w:hint="cs"/>
          <w:rtl/>
          <w:lang w:bidi="ar-SY"/>
        </w:rPr>
        <w:t xml:space="preserve"> </w:t>
      </w:r>
      <w:r w:rsidR="00AE63CE" w:rsidRPr="009D6DBB">
        <w:rPr>
          <w:rFonts w:hint="cs"/>
          <w:rtl/>
          <w:lang w:bidi="ar-SY"/>
        </w:rPr>
        <w:t xml:space="preserve">بالفعل </w:t>
      </w:r>
      <w:r w:rsidRPr="009D6DBB">
        <w:rPr>
          <w:rFonts w:hint="cs"/>
          <w:rtl/>
          <w:lang w:bidi="ar-SY"/>
        </w:rPr>
        <w:t>توزيعات على أساس أولي في</w:t>
      </w:r>
      <w:r w:rsidRPr="009D6DBB">
        <w:rPr>
          <w:rFonts w:hint="eastAsia"/>
          <w:rtl/>
          <w:lang w:bidi="ar-SY"/>
        </w:rPr>
        <w:t> </w:t>
      </w:r>
      <w:r w:rsidR="00ED4C0C">
        <w:rPr>
          <w:rFonts w:hint="cs"/>
          <w:rtl/>
          <w:lang w:bidi="ar-SY"/>
        </w:rPr>
        <w:t xml:space="preserve">نطاقات </w:t>
      </w:r>
      <w:r w:rsidRPr="009D6DBB">
        <w:rPr>
          <w:rFonts w:hint="cs"/>
          <w:rtl/>
          <w:lang w:bidi="ar-SY"/>
        </w:rPr>
        <w:t xml:space="preserve">التردد </w:t>
      </w:r>
      <w:r w:rsidR="00AE63CE">
        <w:rPr>
          <w:rFonts w:hint="cs"/>
          <w:rtl/>
          <w:lang w:bidi="ar-SY"/>
        </w:rPr>
        <w:t xml:space="preserve">الآنفة الذكر </w:t>
      </w:r>
      <w:r w:rsidR="00ED4C0C">
        <w:rPr>
          <w:rFonts w:hint="cs"/>
          <w:rtl/>
          <w:lang w:bidi="ar-SY"/>
        </w:rPr>
        <w:t xml:space="preserve">والنطاقات </w:t>
      </w:r>
      <w:r w:rsidR="00AE63CE">
        <w:rPr>
          <w:rFonts w:hint="cs"/>
          <w:rtl/>
          <w:lang w:bidi="ar-SY"/>
        </w:rPr>
        <w:t>المجاورة لها، ب</w:t>
      </w:r>
      <w:r w:rsidRPr="009D6DBB">
        <w:rPr>
          <w:rFonts w:hint="cs"/>
          <w:rtl/>
          <w:lang w:bidi="ar-SY"/>
        </w:rPr>
        <w:t>ح</w:t>
      </w:r>
      <w:r w:rsidR="00AE63CE">
        <w:rPr>
          <w:rFonts w:hint="cs"/>
          <w:rtl/>
          <w:lang w:bidi="ar-SY"/>
        </w:rPr>
        <w:t xml:space="preserve">سب الاقتضاء، مع مراعاة تقنيات </w:t>
      </w:r>
      <w:r w:rsidRPr="009D6DBB">
        <w:rPr>
          <w:rFonts w:hint="cs"/>
          <w:rtl/>
          <w:lang w:bidi="ar-SY"/>
        </w:rPr>
        <w:t xml:space="preserve">تخفيف </w:t>
      </w:r>
      <w:r w:rsidR="00AE63CE">
        <w:rPr>
          <w:rFonts w:hint="cs"/>
          <w:rtl/>
          <w:lang w:bidi="ar-SY"/>
        </w:rPr>
        <w:t>التداخل الممكن</w:t>
      </w:r>
      <w:r w:rsidRPr="009D6DBB">
        <w:rPr>
          <w:rFonts w:hint="cs"/>
          <w:rtl/>
          <w:lang w:bidi="ar-SY"/>
        </w:rPr>
        <w:t xml:space="preserve"> </w:t>
      </w:r>
      <w:r w:rsidR="00AE63CE">
        <w:rPr>
          <w:rFonts w:hint="cs"/>
          <w:rtl/>
          <w:lang w:bidi="ar-SY"/>
        </w:rPr>
        <w:t>أن</w:t>
      </w:r>
      <w:r w:rsidRPr="009D6DBB">
        <w:rPr>
          <w:rFonts w:hint="cs"/>
          <w:rtl/>
          <w:lang w:bidi="ar-SY"/>
        </w:rPr>
        <w:t xml:space="preserve"> يتعين استعمالها في </w:t>
      </w:r>
      <w:r w:rsidR="003A08AB">
        <w:rPr>
          <w:rFonts w:hint="cs"/>
          <w:rtl/>
          <w:lang w:bidi="ar-SY"/>
        </w:rPr>
        <w:t>نظم</w:t>
      </w:r>
      <w:r w:rsidRPr="009D6DBB">
        <w:rPr>
          <w:rFonts w:hint="cs"/>
          <w:rtl/>
          <w:lang w:bidi="ar-SY"/>
        </w:rPr>
        <w:t xml:space="preserve"> الاتصالات المتنقلة الدولية؛</w:t>
      </w:r>
    </w:p>
    <w:p w:rsidR="00A22596" w:rsidRPr="009D6DBB" w:rsidRDefault="00A22596" w:rsidP="00AE63CE">
      <w:pPr>
        <w:rPr>
          <w:rtl/>
          <w:lang w:bidi="ar-SY"/>
        </w:rPr>
      </w:pPr>
      <w:r w:rsidRPr="009D6DBB">
        <w:rPr>
          <w:lang w:bidi="ar-SY"/>
        </w:rPr>
        <w:t>3</w:t>
      </w:r>
      <w:r w:rsidRPr="009D6DBB">
        <w:rPr>
          <w:lang w:bidi="ar-SY"/>
        </w:rPr>
        <w:tab/>
      </w:r>
      <w:r w:rsidRPr="009D6DBB">
        <w:rPr>
          <w:rFonts w:hint="cs"/>
          <w:rtl/>
          <w:lang w:bidi="ar-SY"/>
        </w:rPr>
        <w:t xml:space="preserve">دعوة المؤتمر العالمي للاتصالات الراديوية لعام </w:t>
      </w:r>
      <w:r w:rsidRPr="009D6DBB">
        <w:rPr>
          <w:lang w:val="en-GB" w:bidi="ar-SY"/>
        </w:rPr>
        <w:t>2019</w:t>
      </w:r>
      <w:r w:rsidRPr="009D6DBB">
        <w:rPr>
          <w:rFonts w:hint="cs"/>
          <w:rtl/>
          <w:lang w:bidi="ar-SY"/>
        </w:rPr>
        <w:t xml:space="preserve"> إلى </w:t>
      </w:r>
      <w:r w:rsidR="00AE63CE">
        <w:rPr>
          <w:rFonts w:hint="cs"/>
          <w:rtl/>
          <w:lang w:bidi="ar-SY"/>
        </w:rPr>
        <w:t>النظر</w:t>
      </w:r>
      <w:r w:rsidRPr="009D6DBB">
        <w:rPr>
          <w:rFonts w:hint="cs"/>
          <w:rtl/>
          <w:lang w:bidi="ar-SY"/>
        </w:rPr>
        <w:t xml:space="preserve"> في</w:t>
      </w:r>
      <w:r w:rsidRPr="009D6DBB">
        <w:rPr>
          <w:lang w:bidi="ar-SY"/>
        </w:rPr>
        <w:t xml:space="preserve"> </w:t>
      </w:r>
      <w:r w:rsidR="00AE63CE">
        <w:rPr>
          <w:rFonts w:hint="cs"/>
          <w:rtl/>
          <w:lang w:bidi="ar-EG"/>
        </w:rPr>
        <w:t>ن</w:t>
      </w:r>
      <w:r w:rsidRPr="009D6DBB">
        <w:rPr>
          <w:rFonts w:hint="cs"/>
          <w:rtl/>
          <w:lang w:bidi="ar-EG"/>
        </w:rPr>
        <w:t>تائج</w:t>
      </w:r>
      <w:r w:rsidRPr="009D6DBB">
        <w:rPr>
          <w:rFonts w:hint="cs"/>
          <w:rtl/>
          <w:lang w:bidi="ar-SY"/>
        </w:rPr>
        <w:t xml:space="preserve"> الدراسات المشار إليها أعلاه </w:t>
      </w:r>
      <w:r w:rsidR="00AE63CE">
        <w:rPr>
          <w:rFonts w:hint="cs"/>
          <w:rtl/>
          <w:lang w:bidi="ar-SY"/>
        </w:rPr>
        <w:t>واتخاذ</w:t>
      </w:r>
      <w:r w:rsidRPr="009D6DBB">
        <w:rPr>
          <w:rFonts w:hint="cs"/>
          <w:rtl/>
          <w:lang w:bidi="ar-SY"/>
        </w:rPr>
        <w:t xml:space="preserve"> </w:t>
      </w:r>
      <w:r w:rsidR="00AE63CE">
        <w:rPr>
          <w:rFonts w:hint="cs"/>
          <w:rtl/>
          <w:lang w:bidi="ar-SY"/>
        </w:rPr>
        <w:t>التدابير</w:t>
      </w:r>
      <w:r w:rsidRPr="009D6DBB">
        <w:rPr>
          <w:rFonts w:hint="cs"/>
          <w:rtl/>
          <w:lang w:bidi="ar-SY"/>
        </w:rPr>
        <w:t xml:space="preserve"> المناسبة </w:t>
      </w:r>
      <w:r w:rsidR="00AE63CE">
        <w:rPr>
          <w:rFonts w:hint="cs"/>
          <w:rtl/>
          <w:lang w:bidi="ar-SY"/>
        </w:rPr>
        <w:t>ذات الصلة</w:t>
      </w:r>
      <w:r w:rsidRPr="009D6DBB">
        <w:rPr>
          <w:rFonts w:hint="cs"/>
          <w:rtl/>
          <w:lang w:bidi="ar-SY"/>
        </w:rPr>
        <w:t>،</w:t>
      </w:r>
    </w:p>
    <w:p w:rsidR="00A22596" w:rsidRPr="009D6DBB" w:rsidRDefault="00AE63CE" w:rsidP="00A22596">
      <w:pPr>
        <w:pStyle w:val="Call"/>
        <w:rPr>
          <w:rtl/>
        </w:rPr>
      </w:pPr>
      <w:r>
        <w:rPr>
          <w:rFonts w:hint="cs"/>
          <w:rtl/>
        </w:rPr>
        <w:t>و</w:t>
      </w:r>
      <w:r w:rsidR="00A22596" w:rsidRPr="009D6DBB">
        <w:rPr>
          <w:rFonts w:hint="eastAsia"/>
          <w:rtl/>
        </w:rPr>
        <w:t>يشجع</w:t>
      </w:r>
      <w:r w:rsidR="00A22596" w:rsidRPr="009D6DBB">
        <w:rPr>
          <w:rtl/>
        </w:rPr>
        <w:t xml:space="preserve"> </w:t>
      </w:r>
      <w:r w:rsidR="00A22596" w:rsidRPr="009D6DBB">
        <w:rPr>
          <w:rFonts w:hint="eastAsia"/>
          <w:rtl/>
        </w:rPr>
        <w:t>الدول</w:t>
      </w:r>
      <w:r w:rsidR="00A22596" w:rsidRPr="009D6DBB">
        <w:rPr>
          <w:rtl/>
        </w:rPr>
        <w:t xml:space="preserve"> </w:t>
      </w:r>
      <w:r w:rsidR="00A22596" w:rsidRPr="009D6DBB">
        <w:rPr>
          <w:rFonts w:hint="eastAsia"/>
          <w:rtl/>
        </w:rPr>
        <w:t>الأعضاء</w:t>
      </w:r>
      <w:r w:rsidR="00A22596" w:rsidRPr="009D6DBB">
        <w:rPr>
          <w:rtl/>
        </w:rPr>
        <w:t xml:space="preserve"> </w:t>
      </w:r>
      <w:r w:rsidR="00A22596" w:rsidRPr="009D6DBB">
        <w:rPr>
          <w:rFonts w:hint="eastAsia"/>
          <w:rtl/>
        </w:rPr>
        <w:t>وأعضاء</w:t>
      </w:r>
      <w:r w:rsidR="00A22596" w:rsidRPr="009D6DBB">
        <w:rPr>
          <w:rtl/>
        </w:rPr>
        <w:t xml:space="preserve"> </w:t>
      </w:r>
      <w:r w:rsidR="00A22596" w:rsidRPr="009D6DBB">
        <w:rPr>
          <w:rFonts w:hint="cs"/>
          <w:rtl/>
        </w:rPr>
        <w:t>ال</w:t>
      </w:r>
      <w:r w:rsidR="00A22596" w:rsidRPr="009D6DBB">
        <w:rPr>
          <w:rFonts w:hint="eastAsia"/>
          <w:rtl/>
        </w:rPr>
        <w:t>قطاعات</w:t>
      </w:r>
      <w:r w:rsidR="00A22596" w:rsidRPr="009D6DBB">
        <w:rPr>
          <w:rFonts w:hint="cs"/>
          <w:rtl/>
          <w:lang w:bidi="ar-EG"/>
        </w:rPr>
        <w:t xml:space="preserve"> </w:t>
      </w:r>
      <w:r w:rsidR="00A22596" w:rsidRPr="009D6DBB">
        <w:rPr>
          <w:rFonts w:hint="cs"/>
          <w:rtl/>
        </w:rPr>
        <w:t>والهيئات الأكاديمية والمنتسبين</w:t>
      </w:r>
    </w:p>
    <w:p w:rsidR="00A22596" w:rsidRPr="009D6DBB" w:rsidRDefault="00A22596" w:rsidP="004B25D9">
      <w:pPr>
        <w:rPr>
          <w:rtl/>
          <w:lang w:bidi="ar-EG"/>
        </w:rPr>
      </w:pPr>
      <w:r w:rsidRPr="009D6DBB">
        <w:rPr>
          <w:rFonts w:hint="cs"/>
          <w:rtl/>
        </w:rPr>
        <w:t>على</w:t>
      </w:r>
      <w:r w:rsidRPr="009D6DBB">
        <w:rPr>
          <w:rtl/>
        </w:rPr>
        <w:t xml:space="preserve"> المشاركة في الدراسات </w:t>
      </w:r>
      <w:r w:rsidR="004B25D9">
        <w:rPr>
          <w:rFonts w:hint="cs"/>
          <w:rtl/>
        </w:rPr>
        <w:t xml:space="preserve">المعنية </w:t>
      </w:r>
      <w:r w:rsidRPr="009D6DBB">
        <w:rPr>
          <w:rtl/>
        </w:rPr>
        <w:t>من خلال تقديم مساهمات إلى قطاع الاتصالات الراديوية</w:t>
      </w:r>
      <w:r w:rsidRPr="009D6DBB">
        <w:rPr>
          <w:rFonts w:hint="cs"/>
          <w:rtl/>
          <w:lang w:bidi="ar-EG"/>
        </w:rPr>
        <w:t>.</w:t>
      </w:r>
    </w:p>
    <w:p w:rsidR="005E69D0" w:rsidRPr="009D6DBB" w:rsidRDefault="00BD22C8" w:rsidP="00E31307">
      <w:pPr>
        <w:pStyle w:val="Reasons"/>
        <w:rPr>
          <w:b w:val="0"/>
          <w:bCs w:val="0"/>
        </w:rPr>
      </w:pPr>
      <w:r w:rsidRPr="009D6DBB">
        <w:rPr>
          <w:rtl/>
        </w:rPr>
        <w:t>الأسباب:</w:t>
      </w:r>
      <w:r w:rsidRPr="009D6DBB">
        <w:tab/>
      </w:r>
      <w:r w:rsidR="00A22596" w:rsidRPr="009D6DBB">
        <w:rPr>
          <w:rFonts w:hint="cs"/>
          <w:b w:val="0"/>
          <w:bCs w:val="0"/>
          <w:rtl/>
        </w:rPr>
        <w:t xml:space="preserve">مشروع قرار جديد يدعم </w:t>
      </w:r>
      <w:r w:rsidR="00E31307">
        <w:rPr>
          <w:rFonts w:hint="cs"/>
          <w:b w:val="0"/>
          <w:bCs w:val="0"/>
          <w:rtl/>
        </w:rPr>
        <w:t xml:space="preserve">إدراج </w:t>
      </w:r>
      <w:r w:rsidR="00A22596" w:rsidRPr="009D6DBB">
        <w:rPr>
          <w:rFonts w:hint="cs"/>
          <w:b w:val="0"/>
          <w:bCs w:val="0"/>
          <w:rtl/>
        </w:rPr>
        <w:t xml:space="preserve">البند المقترح </w:t>
      </w:r>
      <w:r w:rsidR="00E31307">
        <w:rPr>
          <w:rFonts w:hint="cs"/>
          <w:b w:val="0"/>
          <w:bCs w:val="0"/>
          <w:rtl/>
        </w:rPr>
        <w:t>في</w:t>
      </w:r>
      <w:r w:rsidR="00A22596" w:rsidRPr="009D6DBB">
        <w:rPr>
          <w:rFonts w:hint="cs"/>
          <w:b w:val="0"/>
          <w:bCs w:val="0"/>
          <w:rtl/>
        </w:rPr>
        <w:t xml:space="preserve"> جدول أعمال المؤتمر </w:t>
      </w:r>
      <w:r w:rsidR="00A22596" w:rsidRPr="009D6DBB">
        <w:rPr>
          <w:b w:val="0"/>
          <w:bCs w:val="0"/>
        </w:rPr>
        <w:t>WRC-19</w:t>
      </w:r>
      <w:r w:rsidR="00A22596" w:rsidRPr="009D6DBB">
        <w:rPr>
          <w:rFonts w:hint="cs"/>
          <w:b w:val="0"/>
          <w:bCs w:val="0"/>
          <w:rtl/>
          <w:lang w:bidi="ar-EG"/>
        </w:rPr>
        <w:t xml:space="preserve"> بشأن</w:t>
      </w:r>
      <w:r w:rsidR="00E31307">
        <w:rPr>
          <w:rFonts w:hint="cs"/>
          <w:b w:val="0"/>
          <w:bCs w:val="0"/>
          <w:rtl/>
        </w:rPr>
        <w:t xml:space="preserve"> </w:t>
      </w:r>
      <w:r w:rsidR="00A22596" w:rsidRPr="009D6DBB">
        <w:rPr>
          <w:rFonts w:hint="cs"/>
          <w:b w:val="0"/>
          <w:bCs w:val="0"/>
          <w:rtl/>
        </w:rPr>
        <w:t xml:space="preserve">تطوير </w:t>
      </w:r>
      <w:r w:rsidR="00E31307">
        <w:rPr>
          <w:rFonts w:hint="cs"/>
          <w:b w:val="0"/>
          <w:bCs w:val="0"/>
          <w:rtl/>
        </w:rPr>
        <w:t>ال</w:t>
      </w:r>
      <w:r w:rsidR="00A22596" w:rsidRPr="009D6DBB">
        <w:rPr>
          <w:rFonts w:hint="cs"/>
          <w:b w:val="0"/>
          <w:bCs w:val="0"/>
          <w:rtl/>
        </w:rPr>
        <w:t xml:space="preserve">اتصالات المتنقلة الدولية </w:t>
      </w:r>
      <w:r w:rsidR="00E31307">
        <w:rPr>
          <w:rFonts w:hint="cs"/>
          <w:b w:val="0"/>
          <w:bCs w:val="0"/>
          <w:rtl/>
        </w:rPr>
        <w:t>في المستقبل</w:t>
      </w:r>
      <w:r w:rsidR="00E31307" w:rsidRPr="009D6DBB">
        <w:rPr>
          <w:rFonts w:hint="cs"/>
          <w:b w:val="0"/>
          <w:bCs w:val="0"/>
          <w:rtl/>
        </w:rPr>
        <w:t xml:space="preserve"> </w:t>
      </w:r>
      <w:r w:rsidR="00A22596" w:rsidRPr="009D6DBB">
        <w:rPr>
          <w:rFonts w:hint="cs"/>
          <w:b w:val="0"/>
          <w:bCs w:val="0"/>
          <w:rtl/>
        </w:rPr>
        <w:t xml:space="preserve">لعام </w:t>
      </w:r>
      <w:r w:rsidR="00A22596" w:rsidRPr="009D6DBB">
        <w:rPr>
          <w:b w:val="0"/>
          <w:bCs w:val="0"/>
        </w:rPr>
        <w:t>2020</w:t>
      </w:r>
      <w:r w:rsidR="00A22596" w:rsidRPr="009D6DBB">
        <w:rPr>
          <w:rFonts w:hint="cs"/>
          <w:b w:val="0"/>
          <w:bCs w:val="0"/>
          <w:rtl/>
        </w:rPr>
        <w:t xml:space="preserve"> وما بعده.</w:t>
      </w:r>
    </w:p>
    <w:p w:rsidR="00A22596" w:rsidRPr="009D6DBB" w:rsidRDefault="00AC3615" w:rsidP="004B25D9">
      <w:pPr>
        <w:pStyle w:val="AnnexNo"/>
      </w:pPr>
      <w:r>
        <w:rPr>
          <w:rFonts w:hint="cs"/>
          <w:rtl/>
          <w:lang w:val="en-US"/>
        </w:rPr>
        <w:t xml:space="preserve">تذييل </w:t>
      </w:r>
      <w:r w:rsidR="004B25D9">
        <w:rPr>
          <w:rFonts w:hint="cs"/>
          <w:rtl/>
        </w:rPr>
        <w:t>ل</w:t>
      </w:r>
      <w:r w:rsidR="00A22596" w:rsidRPr="009D6DBB">
        <w:rPr>
          <w:rFonts w:hint="cs"/>
          <w:rtl/>
        </w:rPr>
        <w:t xml:space="preserve">لملحق </w:t>
      </w:r>
      <w:r w:rsidR="00A22596" w:rsidRPr="009D6DBB">
        <w:t>3</w:t>
      </w:r>
    </w:p>
    <w:p w:rsidR="00A22596" w:rsidRPr="00DF0C87" w:rsidRDefault="00A22596" w:rsidP="00ED4C0C">
      <w:pPr>
        <w:pStyle w:val="Normalaftertitle"/>
        <w:rPr>
          <w:rFonts w:eastAsia="SimSun"/>
          <w:b/>
          <w:bCs/>
          <w:rtl/>
          <w:lang w:eastAsia="zh-CN"/>
        </w:rPr>
      </w:pPr>
      <w:r w:rsidRPr="009D6DBB">
        <w:rPr>
          <w:rFonts w:hint="cs"/>
          <w:b/>
          <w:bCs/>
          <w:i/>
          <w:iCs/>
          <w:rtl/>
          <w:lang w:bidi="ar-EG"/>
        </w:rPr>
        <w:t>الموضوع</w:t>
      </w:r>
      <w:r w:rsidRPr="00ED4C0C">
        <w:rPr>
          <w:rFonts w:hint="cs"/>
          <w:i/>
          <w:iCs/>
          <w:rtl/>
          <w:lang w:bidi="ar-EG"/>
        </w:rPr>
        <w:t>:</w:t>
      </w:r>
      <w:r w:rsidR="00ED4C0C">
        <w:rPr>
          <w:rtl/>
          <w:lang w:bidi="ar-EG"/>
        </w:rPr>
        <w:tab/>
      </w:r>
      <w:r w:rsidR="00DF0C87">
        <w:rPr>
          <w:rFonts w:hint="cs"/>
          <w:rtl/>
          <w:lang w:bidi="ar-EG"/>
        </w:rPr>
        <w:t>اقتراح إدراج بند جديد</w:t>
      </w:r>
      <w:r w:rsidRPr="009D6DBB">
        <w:rPr>
          <w:rFonts w:hint="cs"/>
          <w:rtl/>
          <w:lang w:bidi="ar-EG"/>
        </w:rPr>
        <w:t xml:space="preserve"> </w:t>
      </w:r>
      <w:r w:rsidR="00DF0C87" w:rsidRPr="00DF0C87">
        <w:rPr>
          <w:rFonts w:hint="cs"/>
          <w:rtl/>
        </w:rPr>
        <w:t xml:space="preserve">في جدول أعمال المؤتمر </w:t>
      </w:r>
      <w:r w:rsidR="00DF0C87" w:rsidRPr="00DF0C87">
        <w:rPr>
          <w:lang w:bidi="ar-EG"/>
        </w:rPr>
        <w:t>WRC-19</w:t>
      </w:r>
    </w:p>
    <w:p w:rsidR="00A22596" w:rsidRPr="009D6DBB" w:rsidRDefault="00A22596" w:rsidP="005F4F6E">
      <w:pPr>
        <w:rPr>
          <w:rtl/>
          <w:lang w:bidi="ar-EG"/>
        </w:rPr>
      </w:pPr>
      <w:r w:rsidRPr="009D6DBB">
        <w:rPr>
          <w:rFonts w:hint="cs"/>
          <w:b/>
          <w:bCs/>
          <w:i/>
          <w:iCs/>
          <w:rtl/>
        </w:rPr>
        <w:t>المصدر</w:t>
      </w:r>
      <w:r w:rsidRPr="00ED4C0C">
        <w:rPr>
          <w:rFonts w:hint="cs"/>
          <w:b/>
          <w:bCs/>
          <w:i/>
          <w:iCs/>
          <w:rtl/>
        </w:rPr>
        <w:t>:</w:t>
      </w:r>
      <w:r w:rsidR="00ED4C0C">
        <w:rPr>
          <w:rtl/>
        </w:rPr>
        <w:tab/>
      </w:r>
      <w:r w:rsidR="00DF0C87" w:rsidRPr="00DF0C87">
        <w:rPr>
          <w:rtl/>
        </w:rPr>
        <w:t>جمهورية الصين الشعبية</w:t>
      </w:r>
    </w:p>
    <w:tbl>
      <w:tblPr>
        <w:bidiVisual/>
        <w:tblW w:w="0" w:type="auto"/>
        <w:tblLook w:val="04A0" w:firstRow="1" w:lastRow="0" w:firstColumn="1" w:lastColumn="0" w:noHBand="0" w:noVBand="1"/>
      </w:tblPr>
      <w:tblGrid>
        <w:gridCol w:w="4818"/>
        <w:gridCol w:w="4811"/>
      </w:tblGrid>
      <w:tr w:rsidR="00A22596" w:rsidRPr="009D6DBB" w:rsidTr="00806746">
        <w:tc>
          <w:tcPr>
            <w:tcW w:w="9855" w:type="dxa"/>
            <w:gridSpan w:val="2"/>
            <w:tcBorders>
              <w:top w:val="single" w:sz="4" w:space="0" w:color="auto"/>
              <w:left w:val="single" w:sz="4" w:space="0" w:color="auto"/>
              <w:bottom w:val="single" w:sz="4" w:space="0" w:color="auto"/>
              <w:right w:val="single" w:sz="4" w:space="0" w:color="auto"/>
            </w:tcBorders>
          </w:tcPr>
          <w:p w:rsidR="00A22596" w:rsidRPr="009D6DBB" w:rsidRDefault="00A22596" w:rsidP="005541C7">
            <w:pPr>
              <w:spacing w:line="180" w:lineRule="auto"/>
              <w:ind w:left="2268" w:hanging="2268"/>
              <w:jc w:val="left"/>
              <w:rPr>
                <w:b/>
                <w:bCs/>
                <w:i/>
                <w:iCs/>
                <w:rtl/>
              </w:rPr>
            </w:pPr>
            <w:r w:rsidRPr="009D6DBB">
              <w:rPr>
                <w:rFonts w:hint="cs"/>
                <w:b/>
                <w:bCs/>
                <w:i/>
                <w:iCs/>
                <w:rtl/>
              </w:rPr>
              <w:t>المقترح:</w:t>
            </w:r>
          </w:p>
          <w:p w:rsidR="00A22596" w:rsidRPr="00E55129" w:rsidRDefault="00DF0C87" w:rsidP="00D41C75">
            <w:pPr>
              <w:spacing w:after="60"/>
              <w:rPr>
                <w:spacing w:val="4"/>
                <w:lang w:val="en-GB" w:bidi="ar-JO"/>
              </w:rPr>
            </w:pPr>
            <w:r w:rsidRPr="00E55129">
              <w:rPr>
                <w:spacing w:val="4"/>
                <w:rtl/>
              </w:rPr>
              <w:t xml:space="preserve">النظر </w:t>
            </w:r>
            <w:r w:rsidRPr="00E55129">
              <w:rPr>
                <w:rFonts w:hint="cs"/>
                <w:spacing w:val="4"/>
                <w:rtl/>
              </w:rPr>
              <w:t>في</w:t>
            </w:r>
            <w:r w:rsidRPr="00E55129">
              <w:rPr>
                <w:spacing w:val="4"/>
                <w:rtl/>
              </w:rPr>
              <w:t xml:space="preserve"> </w:t>
            </w:r>
            <w:r w:rsidRPr="00E55129">
              <w:rPr>
                <w:rFonts w:hint="cs"/>
                <w:spacing w:val="4"/>
                <w:rtl/>
                <w:lang w:bidi="ar-JO"/>
              </w:rPr>
              <w:t xml:space="preserve">توزيع </w:t>
            </w:r>
            <w:r w:rsidR="00ED4C0C" w:rsidRPr="00E55129">
              <w:rPr>
                <w:rFonts w:hint="cs"/>
                <w:spacing w:val="4"/>
                <w:rtl/>
                <w:lang w:bidi="ar-JO"/>
              </w:rPr>
              <w:t xml:space="preserve">نطاقات </w:t>
            </w:r>
            <w:r w:rsidRPr="00E55129">
              <w:rPr>
                <w:rFonts w:hint="cs"/>
                <w:spacing w:val="4"/>
                <w:rtl/>
                <w:lang w:bidi="ar-JO"/>
              </w:rPr>
              <w:t xml:space="preserve">تردد للاتصالات المتنقلة الدولية في جزء أو أجزاء من مدى التردد الممتد من </w:t>
            </w:r>
            <w:r w:rsidRPr="00E55129">
              <w:rPr>
                <w:spacing w:val="4"/>
              </w:rPr>
              <w:t>22</w:t>
            </w:r>
            <w:r w:rsidRPr="00E55129">
              <w:rPr>
                <w:rFonts w:hint="cs"/>
                <w:spacing w:val="4"/>
                <w:rtl/>
                <w:lang w:bidi="ar-JO"/>
              </w:rPr>
              <w:t xml:space="preserve"> </w:t>
            </w:r>
            <w:r w:rsidRPr="00E55129">
              <w:rPr>
                <w:spacing w:val="4"/>
              </w:rPr>
              <w:t>GHz</w:t>
            </w:r>
            <w:r w:rsidRPr="00E55129">
              <w:rPr>
                <w:rFonts w:hint="cs"/>
                <w:spacing w:val="4"/>
                <w:rtl/>
                <w:lang w:bidi="ar-JO"/>
              </w:rPr>
              <w:t xml:space="preserve"> إلى </w:t>
            </w:r>
            <w:r w:rsidRPr="00E55129">
              <w:rPr>
                <w:spacing w:val="4"/>
              </w:rPr>
              <w:t>86</w:t>
            </w:r>
            <w:r w:rsidR="00D41C75">
              <w:rPr>
                <w:rFonts w:hint="eastAsia"/>
                <w:spacing w:val="4"/>
                <w:rtl/>
                <w:lang w:bidi="ar-JO"/>
              </w:rPr>
              <w:t> </w:t>
            </w:r>
            <w:r w:rsidRPr="00E55129">
              <w:rPr>
                <w:spacing w:val="4"/>
              </w:rPr>
              <w:t>GHz</w:t>
            </w:r>
            <w:r w:rsidRPr="00E55129">
              <w:rPr>
                <w:rFonts w:hint="cs"/>
                <w:spacing w:val="4"/>
                <w:rtl/>
                <w:lang w:bidi="ar-JO"/>
              </w:rPr>
              <w:t xml:space="preserve"> بما</w:t>
            </w:r>
            <w:r w:rsidR="00ED4C0C" w:rsidRPr="00E55129">
              <w:rPr>
                <w:rFonts w:hint="eastAsia"/>
                <w:spacing w:val="4"/>
                <w:rtl/>
                <w:lang w:bidi="ar-JO"/>
              </w:rPr>
              <w:t> </w:t>
            </w:r>
            <w:r w:rsidRPr="00E55129">
              <w:rPr>
                <w:rFonts w:hint="cs"/>
                <w:spacing w:val="4"/>
                <w:rtl/>
                <w:lang w:bidi="ar-JO"/>
              </w:rPr>
              <w:t>في</w:t>
            </w:r>
            <w:r w:rsidR="00ED4C0C" w:rsidRPr="00E55129">
              <w:rPr>
                <w:rFonts w:hint="eastAsia"/>
                <w:spacing w:val="4"/>
                <w:rtl/>
                <w:lang w:bidi="ar-JO"/>
              </w:rPr>
              <w:t> </w:t>
            </w:r>
            <w:r w:rsidRPr="00E55129">
              <w:rPr>
                <w:rFonts w:hint="cs"/>
                <w:spacing w:val="4"/>
                <w:rtl/>
                <w:lang w:bidi="ar-JO"/>
              </w:rPr>
              <w:t xml:space="preserve">ذلك إمكان إجراء توزيعات إضافية للخدمة المتنقلة على أساس أولي وفقاً للقرار </w:t>
            </w:r>
            <w:r w:rsidRPr="00E55129">
              <w:rPr>
                <w:spacing w:val="4"/>
                <w:lang w:val="en-GB" w:bidi="ar-JO"/>
              </w:rPr>
              <w:t>[CHN-D10-NEW A.I._IMT_ABOVE_6GHZ] (WRC</w:t>
            </w:r>
            <w:r w:rsidRPr="00E55129">
              <w:rPr>
                <w:spacing w:val="4"/>
                <w:lang w:val="en-GB" w:bidi="ar-JO"/>
              </w:rPr>
              <w:noBreakHyphen/>
              <w:t>15)</w:t>
            </w:r>
            <w:r w:rsidR="00A752A4">
              <w:rPr>
                <w:rFonts w:hint="cs"/>
                <w:spacing w:val="4"/>
                <w:rtl/>
                <w:lang w:val="en-GB" w:bidi="ar-JO"/>
              </w:rPr>
              <w:t>؛</w:t>
            </w:r>
          </w:p>
        </w:tc>
      </w:tr>
      <w:tr w:rsidR="00A22596" w:rsidRPr="009D6DBB" w:rsidTr="00806746">
        <w:tc>
          <w:tcPr>
            <w:tcW w:w="9855" w:type="dxa"/>
            <w:gridSpan w:val="2"/>
            <w:tcBorders>
              <w:top w:val="single" w:sz="4" w:space="0" w:color="auto"/>
              <w:left w:val="single" w:sz="4" w:space="0" w:color="auto"/>
              <w:bottom w:val="single" w:sz="4" w:space="0" w:color="auto"/>
              <w:right w:val="single" w:sz="4" w:space="0" w:color="auto"/>
            </w:tcBorders>
          </w:tcPr>
          <w:p w:rsidR="00A22596" w:rsidRPr="009D6DBB" w:rsidRDefault="00A22596" w:rsidP="005541C7">
            <w:pPr>
              <w:rPr>
                <w:b/>
                <w:bCs/>
                <w:i/>
                <w:iCs/>
                <w:rtl/>
              </w:rPr>
            </w:pPr>
            <w:r w:rsidRPr="009D6DBB">
              <w:rPr>
                <w:rFonts w:hint="cs"/>
                <w:b/>
                <w:bCs/>
                <w:i/>
                <w:iCs/>
                <w:rtl/>
              </w:rPr>
              <w:t>الخلفية/الأسباب الداعية إلى المقترح:</w:t>
            </w:r>
          </w:p>
          <w:p w:rsidR="00A22596" w:rsidRPr="009D6DBB" w:rsidRDefault="00A22596" w:rsidP="004B25D9">
            <w:pPr>
              <w:rPr>
                <w:rtl/>
                <w:lang w:bidi="ar-JO"/>
              </w:rPr>
            </w:pPr>
            <w:r w:rsidRPr="009D6DBB">
              <w:rPr>
                <w:rFonts w:hint="cs"/>
                <w:rtl/>
                <w:lang w:bidi="ar-JO"/>
              </w:rPr>
              <w:t xml:space="preserve">المعلومات هي التي </w:t>
            </w:r>
            <w:r w:rsidR="00F2392C">
              <w:rPr>
                <w:rFonts w:hint="cs"/>
                <w:rtl/>
                <w:lang w:bidi="ar-JO"/>
              </w:rPr>
              <w:t>تحرك</w:t>
            </w:r>
            <w:r w:rsidRPr="009D6DBB">
              <w:rPr>
                <w:rFonts w:hint="cs"/>
                <w:rtl/>
                <w:lang w:bidi="ar-JO"/>
              </w:rPr>
              <w:t xml:space="preserve"> العالم اليوم: فالفرص التي </w:t>
            </w:r>
            <w:r w:rsidR="00F2392C">
              <w:rPr>
                <w:rFonts w:hint="cs"/>
                <w:rtl/>
                <w:lang w:bidi="ar-JO"/>
              </w:rPr>
              <w:t>يتيحها</w:t>
            </w:r>
            <w:r w:rsidRPr="009D6DBB">
              <w:rPr>
                <w:rFonts w:hint="cs"/>
                <w:rtl/>
                <w:lang w:bidi="ar-JO"/>
              </w:rPr>
              <w:t xml:space="preserve"> تطور تكنولوجيا المعلومات والاتصالات</w:t>
            </w:r>
            <w:r w:rsidR="00CD783C">
              <w:rPr>
                <w:rFonts w:hint="cs"/>
                <w:rtl/>
                <w:lang w:bidi="ar-JO"/>
              </w:rPr>
              <w:t xml:space="preserve"> </w:t>
            </w:r>
            <w:r w:rsidR="00CD783C">
              <w:rPr>
                <w:lang w:bidi="ar-JO"/>
              </w:rPr>
              <w:t>(ICT)</w:t>
            </w:r>
            <w:r w:rsidRPr="009D6DBB">
              <w:rPr>
                <w:rFonts w:hint="cs"/>
                <w:rtl/>
                <w:lang w:bidi="ar-JO"/>
              </w:rPr>
              <w:t xml:space="preserve"> </w:t>
            </w:r>
            <w:r w:rsidR="004B25D9">
              <w:rPr>
                <w:rFonts w:hint="cs"/>
                <w:rtl/>
                <w:lang w:bidi="ar-JO"/>
              </w:rPr>
              <w:t>أ</w:t>
            </w:r>
            <w:r w:rsidR="00F2392C">
              <w:rPr>
                <w:rFonts w:hint="cs"/>
                <w:rtl/>
                <w:lang w:bidi="ar-JO"/>
              </w:rPr>
              <w:t xml:space="preserve">صبحت </w:t>
            </w:r>
            <w:r w:rsidRPr="009D6DBB">
              <w:rPr>
                <w:rFonts w:hint="cs"/>
                <w:rtl/>
                <w:lang w:bidi="ar-JO"/>
              </w:rPr>
              <w:t>تشكل أحد العوامل الرئيسية التي تؤثر في كيفية تطور المجتمع في العقود الأخيرة.</w:t>
            </w:r>
          </w:p>
          <w:p w:rsidR="00A22596" w:rsidRPr="009D6DBB" w:rsidRDefault="00A22596" w:rsidP="00392CE7">
            <w:pPr>
              <w:rPr>
                <w:lang w:bidi="ar-JO"/>
              </w:rPr>
            </w:pPr>
            <w:r w:rsidRPr="009D6DBB">
              <w:rPr>
                <w:rFonts w:hint="cs"/>
                <w:rtl/>
                <w:lang w:bidi="ar-JO"/>
              </w:rPr>
              <w:t xml:space="preserve">ففي عام </w:t>
            </w:r>
            <w:r w:rsidRPr="009D6DBB">
              <w:rPr>
                <w:lang w:bidi="ar-JO"/>
              </w:rPr>
              <w:t>2020</w:t>
            </w:r>
            <w:r w:rsidRPr="009D6DBB">
              <w:rPr>
                <w:rFonts w:hint="cs"/>
                <w:rtl/>
                <w:lang w:bidi="ar-JO"/>
              </w:rPr>
              <w:t xml:space="preserve"> وما بعده، سوف تتوسع تطبيقات الاتصالات اللاسلكية لتشمل قطاعات أسواق جديدة من قبيل الشبكة الذكية، والصحة الإلكترونية، و</w:t>
            </w:r>
            <w:r w:rsidR="003A08AB">
              <w:rPr>
                <w:rFonts w:hint="cs"/>
                <w:rtl/>
                <w:lang w:bidi="ar-JO"/>
              </w:rPr>
              <w:t>نظم</w:t>
            </w:r>
            <w:r w:rsidRPr="009D6DBB">
              <w:rPr>
                <w:rFonts w:hint="cs"/>
                <w:rtl/>
                <w:lang w:bidi="ar-JO"/>
              </w:rPr>
              <w:t xml:space="preserve"> النقل الذكية </w:t>
            </w:r>
            <w:r w:rsidRPr="009D6DBB">
              <w:rPr>
                <w:lang w:bidi="ar-JO"/>
              </w:rPr>
              <w:t>(ITS)</w:t>
            </w:r>
            <w:r w:rsidRPr="009D6DBB">
              <w:rPr>
                <w:rFonts w:hint="cs"/>
                <w:rtl/>
                <w:lang w:bidi="ar-JO"/>
              </w:rPr>
              <w:t>، والتحكم ب</w:t>
            </w:r>
            <w:r w:rsidRPr="009D6DBB">
              <w:rPr>
                <w:rFonts w:hint="cs"/>
                <w:rtl/>
                <w:lang w:bidi="ar-EG"/>
              </w:rPr>
              <w:t xml:space="preserve">حركة </w:t>
            </w:r>
            <w:r w:rsidRPr="009D6DBB">
              <w:rPr>
                <w:rFonts w:hint="cs"/>
                <w:rtl/>
                <w:lang w:bidi="ar-JO"/>
              </w:rPr>
              <w:t xml:space="preserve">المرور وسلامته. ومن المتوقع أن </w:t>
            </w:r>
            <w:r w:rsidR="00392CE7">
              <w:rPr>
                <w:rFonts w:hint="cs"/>
                <w:rtl/>
                <w:lang w:bidi="ar-JO"/>
              </w:rPr>
              <w:t xml:space="preserve">تفضي </w:t>
            </w:r>
            <w:r w:rsidRPr="009D6DBB">
              <w:rPr>
                <w:rFonts w:hint="cs"/>
                <w:rtl/>
                <w:lang w:bidi="ar-JO"/>
              </w:rPr>
              <w:t xml:space="preserve">قطاعات الأسواق الجديدة هذه، والحاجة إلى زيادة تحسين التطبيقات المتنقلة </w:t>
            </w:r>
            <w:r w:rsidR="00F2392C">
              <w:rPr>
                <w:rFonts w:hint="cs"/>
                <w:rtl/>
                <w:lang w:bidi="ar-JO"/>
              </w:rPr>
              <w:t>ال</w:t>
            </w:r>
            <w:r w:rsidRPr="009D6DBB">
              <w:rPr>
                <w:rFonts w:hint="cs"/>
                <w:rtl/>
                <w:lang w:bidi="ar-JO"/>
              </w:rPr>
              <w:t xml:space="preserve">عريضة النطاق، </w:t>
            </w:r>
            <w:r w:rsidR="00392CE7">
              <w:rPr>
                <w:rFonts w:hint="cs"/>
                <w:rtl/>
                <w:lang w:bidi="ar-JO"/>
              </w:rPr>
              <w:t>إلى زيادة</w:t>
            </w:r>
            <w:r w:rsidRPr="009D6DBB">
              <w:rPr>
                <w:rFonts w:hint="cs"/>
                <w:rtl/>
                <w:lang w:bidi="ar-JO"/>
              </w:rPr>
              <w:t xml:space="preserve"> </w:t>
            </w:r>
            <w:r w:rsidR="00392CE7">
              <w:rPr>
                <w:rFonts w:hint="cs"/>
                <w:rtl/>
                <w:lang w:bidi="ar-JO"/>
              </w:rPr>
              <w:t>المتطلبات</w:t>
            </w:r>
            <w:r w:rsidRPr="009D6DBB">
              <w:rPr>
                <w:rFonts w:hint="cs"/>
                <w:rtl/>
                <w:lang w:bidi="ar-JO"/>
              </w:rPr>
              <w:t xml:space="preserve"> (</w:t>
            </w:r>
            <w:r w:rsidR="00392CE7">
              <w:rPr>
                <w:rFonts w:hint="cs"/>
                <w:rtl/>
                <w:lang w:bidi="ar-JO"/>
              </w:rPr>
              <w:t>مثل</w:t>
            </w:r>
            <w:r w:rsidRPr="009D6DBB">
              <w:rPr>
                <w:rFonts w:hint="cs"/>
                <w:rtl/>
                <w:lang w:bidi="ar-JO"/>
              </w:rPr>
              <w:t xml:space="preserve"> </w:t>
            </w:r>
            <w:r w:rsidR="00392CE7">
              <w:rPr>
                <w:rFonts w:hint="cs"/>
                <w:rtl/>
                <w:lang w:bidi="ar-JO"/>
              </w:rPr>
              <w:t>الوتائر الفائقة لنقل البيانات</w:t>
            </w:r>
            <w:r w:rsidRPr="009D6DBB">
              <w:rPr>
                <w:rFonts w:hint="cs"/>
                <w:rtl/>
                <w:lang w:bidi="ar-JO"/>
              </w:rPr>
              <w:t xml:space="preserve">، </w:t>
            </w:r>
            <w:r w:rsidR="00392CE7">
              <w:rPr>
                <w:rFonts w:hint="cs"/>
                <w:rtl/>
                <w:lang w:bidi="ar-JO"/>
              </w:rPr>
              <w:t>وكثرة</w:t>
            </w:r>
            <w:r w:rsidRPr="009D6DBB">
              <w:rPr>
                <w:rFonts w:hint="cs"/>
                <w:rtl/>
                <w:lang w:bidi="ar-JO"/>
              </w:rPr>
              <w:t xml:space="preserve"> التوصيلات، </w:t>
            </w:r>
            <w:r w:rsidR="00392CE7">
              <w:rPr>
                <w:rFonts w:hint="cs"/>
                <w:rtl/>
                <w:lang w:bidi="ar-JO"/>
              </w:rPr>
              <w:t>والكمون</w:t>
            </w:r>
            <w:r w:rsidRPr="009D6DBB">
              <w:rPr>
                <w:rFonts w:hint="cs"/>
                <w:rtl/>
                <w:lang w:bidi="ar-JO"/>
              </w:rPr>
              <w:t xml:space="preserve"> </w:t>
            </w:r>
            <w:r w:rsidR="00392CE7">
              <w:rPr>
                <w:rFonts w:hint="cs"/>
                <w:rtl/>
                <w:lang w:bidi="ar-JO"/>
              </w:rPr>
              <w:t>ال</w:t>
            </w:r>
            <w:r w:rsidRPr="009D6DBB">
              <w:rPr>
                <w:rFonts w:hint="cs"/>
                <w:rtl/>
                <w:lang w:bidi="ar-JO"/>
              </w:rPr>
              <w:t>فائق الانخفاض</w:t>
            </w:r>
            <w:r w:rsidR="00392CE7">
              <w:rPr>
                <w:rFonts w:hint="cs"/>
                <w:rtl/>
                <w:lang w:bidi="ar-JO"/>
              </w:rPr>
              <w:t>،</w:t>
            </w:r>
            <w:r w:rsidRPr="009D6DBB">
              <w:rPr>
                <w:rFonts w:hint="cs"/>
                <w:rtl/>
                <w:lang w:bidi="ar-JO"/>
              </w:rPr>
              <w:t xml:space="preserve"> و</w:t>
            </w:r>
            <w:r w:rsidR="00392CE7">
              <w:rPr>
                <w:rFonts w:hint="cs"/>
                <w:rtl/>
                <w:lang w:bidi="ar-JO"/>
              </w:rPr>
              <w:t>ال</w:t>
            </w:r>
            <w:r w:rsidRPr="009D6DBB">
              <w:rPr>
                <w:rFonts w:hint="cs"/>
                <w:rtl/>
                <w:lang w:bidi="ar-JO"/>
              </w:rPr>
              <w:t xml:space="preserve">موثوقية عالية) قياساً </w:t>
            </w:r>
            <w:r w:rsidR="00392CE7">
              <w:rPr>
                <w:rFonts w:hint="cs"/>
                <w:rtl/>
                <w:lang w:bidi="ar-JO"/>
              </w:rPr>
              <w:t>إلى المتطلبات</w:t>
            </w:r>
            <w:r w:rsidR="00392CE7" w:rsidRPr="009D6DBB">
              <w:rPr>
                <w:rFonts w:hint="cs"/>
                <w:rtl/>
                <w:lang w:bidi="ar-JO"/>
              </w:rPr>
              <w:t xml:space="preserve"> </w:t>
            </w:r>
            <w:r w:rsidRPr="009D6DBB">
              <w:rPr>
                <w:rFonts w:hint="cs"/>
                <w:rtl/>
                <w:lang w:bidi="ar-JO"/>
              </w:rPr>
              <w:t xml:space="preserve">التي </w:t>
            </w:r>
            <w:r w:rsidR="00392CE7">
              <w:rPr>
                <w:rFonts w:hint="cs"/>
                <w:rtl/>
                <w:lang w:bidi="ar-JO"/>
              </w:rPr>
              <w:t>يجري</w:t>
            </w:r>
            <w:r w:rsidRPr="009D6DBB">
              <w:rPr>
                <w:rFonts w:hint="cs"/>
                <w:rtl/>
                <w:lang w:bidi="ar-JO"/>
              </w:rPr>
              <w:t xml:space="preserve"> تناولها في مجالات تطبيقات الاتصالات المتنقلة الدولية الراهنة.</w:t>
            </w:r>
          </w:p>
          <w:p w:rsidR="00A22596" w:rsidRPr="009D6DBB" w:rsidRDefault="00A22596" w:rsidP="00E32B51">
            <w:pPr>
              <w:rPr>
                <w:b/>
                <w:i/>
                <w:rtl/>
              </w:rPr>
            </w:pPr>
            <w:r w:rsidRPr="009D6DBB">
              <w:rPr>
                <w:rFonts w:hint="cs"/>
                <w:rtl/>
                <w:lang w:bidi="ar-JO"/>
              </w:rPr>
              <w:t xml:space="preserve">وتوخياً للإيفاء بهذه المتطلبات الكبيرة، ينبغي أن </w:t>
            </w:r>
            <w:r w:rsidR="00392CE7">
              <w:rPr>
                <w:rFonts w:hint="cs"/>
                <w:rtl/>
                <w:lang w:bidi="ar-JO"/>
              </w:rPr>
              <w:t>يتسنى تشغيل</w:t>
            </w:r>
            <w:r w:rsidRPr="009D6DBB">
              <w:rPr>
                <w:rFonts w:hint="cs"/>
                <w:rtl/>
                <w:lang w:bidi="ar-JO"/>
              </w:rPr>
              <w:t xml:space="preserve"> تكنولوجيات الاتصالات المتنقلة الدولية </w:t>
            </w:r>
            <w:r w:rsidR="00392CE7">
              <w:rPr>
                <w:rFonts w:hint="cs"/>
                <w:rtl/>
                <w:lang w:bidi="ar-JO"/>
              </w:rPr>
              <w:t>المقبلة</w:t>
            </w:r>
            <w:r w:rsidRPr="009D6DBB">
              <w:rPr>
                <w:rFonts w:hint="cs"/>
                <w:rtl/>
                <w:lang w:bidi="ar-JO"/>
              </w:rPr>
              <w:t xml:space="preserve"> </w:t>
            </w:r>
            <w:r w:rsidR="00392CE7">
              <w:rPr>
                <w:rFonts w:hint="cs"/>
                <w:rtl/>
                <w:lang w:bidi="ar-JO"/>
              </w:rPr>
              <w:t>بعروض نطاق</w:t>
            </w:r>
            <w:r w:rsidRPr="009D6DBB">
              <w:rPr>
                <w:rFonts w:hint="cs"/>
                <w:rtl/>
                <w:lang w:bidi="ar-JO"/>
              </w:rPr>
              <w:t xml:space="preserve"> أوسع وأن توفر في الوقت نفسه </w:t>
            </w:r>
            <w:r w:rsidR="00392CE7">
              <w:rPr>
                <w:rFonts w:hint="cs"/>
                <w:rtl/>
                <w:lang w:bidi="ar-JO"/>
              </w:rPr>
              <w:t>نجاعة</w:t>
            </w:r>
            <w:r w:rsidRPr="009D6DBB">
              <w:rPr>
                <w:rFonts w:hint="cs"/>
                <w:rtl/>
                <w:lang w:bidi="ar-JO"/>
              </w:rPr>
              <w:t xml:space="preserve"> أعلى من حيث استخدام الطيف والتغطية. وبالنظر إلى التعقيد الذي يتسم به </w:t>
            </w:r>
            <w:r w:rsidR="00392CE7">
              <w:rPr>
                <w:rFonts w:hint="cs"/>
                <w:rtl/>
                <w:lang w:bidi="ar-JO"/>
              </w:rPr>
              <w:t>إعمال</w:t>
            </w:r>
            <w:r w:rsidRPr="009D6DBB">
              <w:rPr>
                <w:rFonts w:hint="cs"/>
                <w:rtl/>
                <w:lang w:bidi="ar-JO"/>
              </w:rPr>
              <w:t xml:space="preserve"> العتاد في الأجهزة المتنقلة الذكية الحديثة</w:t>
            </w:r>
            <w:r w:rsidR="00392CE7">
              <w:rPr>
                <w:rFonts w:hint="cs"/>
                <w:rtl/>
                <w:lang w:bidi="ar-JO"/>
              </w:rPr>
              <w:t>،</w:t>
            </w:r>
            <w:r w:rsidRPr="009D6DBB">
              <w:rPr>
                <w:rFonts w:hint="cs"/>
                <w:rtl/>
                <w:lang w:bidi="ar-JO"/>
              </w:rPr>
              <w:t xml:space="preserve"> </w:t>
            </w:r>
            <w:r w:rsidR="00392CE7">
              <w:rPr>
                <w:rFonts w:hint="cs"/>
                <w:rtl/>
                <w:lang w:bidi="ar-JO"/>
              </w:rPr>
              <w:t>يُستحسَن،</w:t>
            </w:r>
            <w:r w:rsidR="00392CE7" w:rsidRPr="009D6DBB">
              <w:rPr>
                <w:rFonts w:hint="cs"/>
                <w:rtl/>
                <w:lang w:bidi="ar-JO"/>
              </w:rPr>
              <w:t xml:space="preserve"> </w:t>
            </w:r>
            <w:r w:rsidRPr="009D6DBB">
              <w:rPr>
                <w:rFonts w:hint="cs"/>
                <w:rtl/>
                <w:lang w:bidi="ar-JO"/>
              </w:rPr>
              <w:t xml:space="preserve">من أجل </w:t>
            </w:r>
            <w:r w:rsidR="00392CE7">
              <w:rPr>
                <w:rFonts w:hint="cs"/>
                <w:rtl/>
                <w:lang w:bidi="ar-JO"/>
              </w:rPr>
              <w:t xml:space="preserve">تعظيم نجاعة </w:t>
            </w:r>
            <w:r w:rsidR="00F30F5D">
              <w:rPr>
                <w:rFonts w:hint="cs"/>
                <w:rtl/>
                <w:lang w:bidi="ar-JO"/>
              </w:rPr>
              <w:t>إيصال</w:t>
            </w:r>
            <w:r w:rsidR="00392CE7">
              <w:rPr>
                <w:rFonts w:hint="cs"/>
                <w:rtl/>
                <w:lang w:bidi="ar-JO"/>
              </w:rPr>
              <w:t xml:space="preserve"> المعلومات</w:t>
            </w:r>
            <w:r w:rsidRPr="009D6DBB">
              <w:rPr>
                <w:rFonts w:hint="cs"/>
                <w:rtl/>
                <w:lang w:bidi="ar-JO"/>
              </w:rPr>
              <w:t xml:space="preserve">، </w:t>
            </w:r>
            <w:r w:rsidR="00F30F5D">
              <w:rPr>
                <w:rFonts w:hint="cs"/>
                <w:rtl/>
                <w:lang w:bidi="ar-JO"/>
              </w:rPr>
              <w:t xml:space="preserve">استعمال عرض </w:t>
            </w:r>
            <w:r w:rsidRPr="009D6DBB">
              <w:rPr>
                <w:rFonts w:hint="cs"/>
                <w:rtl/>
                <w:lang w:bidi="ar-JO"/>
              </w:rPr>
              <w:t xml:space="preserve">نطاق واسع مجاور للوفاء بهذه المتطلبات. ومن حيث المبدأ، </w:t>
            </w:r>
            <w:r w:rsidR="00F30F5D" w:rsidRPr="009D6DBB">
              <w:rPr>
                <w:rFonts w:hint="cs"/>
                <w:rtl/>
                <w:lang w:bidi="ar-JO"/>
              </w:rPr>
              <w:t xml:space="preserve">يبشّر </w:t>
            </w:r>
            <w:r w:rsidRPr="009D6DBB">
              <w:rPr>
                <w:rFonts w:hint="cs"/>
                <w:rtl/>
                <w:lang w:bidi="ar-JO"/>
              </w:rPr>
              <w:t xml:space="preserve">تأمين عرض نطاق واسع مجاور في مدى الترددات العالية بنجاح أكبر مقارنة بمدى الترددات المنخفضة. ففي </w:t>
            </w:r>
            <w:r w:rsidR="003A08AB">
              <w:rPr>
                <w:rFonts w:hint="cs"/>
                <w:rtl/>
                <w:lang w:bidi="ar-JO"/>
              </w:rPr>
              <w:t>نظم</w:t>
            </w:r>
            <w:r w:rsidRPr="009D6DBB">
              <w:rPr>
                <w:rFonts w:hint="cs"/>
                <w:rtl/>
                <w:lang w:bidi="ar-JO"/>
              </w:rPr>
              <w:t xml:space="preserve"> الاتصالات المتنقلة الدولية </w:t>
            </w:r>
            <w:r w:rsidR="00F30F5D">
              <w:rPr>
                <w:rFonts w:hint="cs"/>
                <w:rtl/>
                <w:lang w:bidi="ar-JO"/>
              </w:rPr>
              <w:t>المقبلة</w:t>
            </w:r>
            <w:r w:rsidRPr="009D6DBB">
              <w:rPr>
                <w:rFonts w:hint="cs"/>
                <w:rtl/>
                <w:lang w:bidi="ar-JO"/>
              </w:rPr>
              <w:t xml:space="preserve">، قد تتفاوت </w:t>
            </w:r>
            <w:r w:rsidR="00F30F5D">
              <w:rPr>
                <w:rFonts w:hint="cs"/>
                <w:rtl/>
                <w:lang w:bidi="ar-JO"/>
              </w:rPr>
              <w:t>أعراض</w:t>
            </w:r>
            <w:r w:rsidRPr="009D6DBB">
              <w:rPr>
                <w:rFonts w:hint="cs"/>
                <w:rtl/>
                <w:lang w:bidi="ar-JO"/>
              </w:rPr>
              <w:t xml:space="preserve"> </w:t>
            </w:r>
            <w:r w:rsidR="00F30F5D">
              <w:rPr>
                <w:rFonts w:hint="cs"/>
                <w:rtl/>
                <w:lang w:bidi="ar-JO"/>
              </w:rPr>
              <w:t>النُطُق</w:t>
            </w:r>
            <w:r w:rsidRPr="009D6DBB">
              <w:rPr>
                <w:rFonts w:hint="cs"/>
                <w:rtl/>
                <w:lang w:bidi="ar-JO"/>
              </w:rPr>
              <w:t xml:space="preserve"> اللازمة لدعم مختلف </w:t>
            </w:r>
            <w:r w:rsidR="00F30F5D">
              <w:rPr>
                <w:rFonts w:hint="cs"/>
                <w:rtl/>
                <w:lang w:bidi="ar-JO"/>
              </w:rPr>
              <w:t>المناحي المتصوَّرة ل</w:t>
            </w:r>
            <w:r w:rsidRPr="009D6DBB">
              <w:rPr>
                <w:rFonts w:hint="cs"/>
                <w:rtl/>
                <w:lang w:bidi="ar-JO"/>
              </w:rPr>
              <w:t xml:space="preserve">لاستعمال، </w:t>
            </w:r>
            <w:r w:rsidR="00F30F5D">
              <w:rPr>
                <w:rFonts w:hint="cs"/>
                <w:rtl/>
                <w:lang w:bidi="ar-JO"/>
              </w:rPr>
              <w:t xml:space="preserve">من قبيل </w:t>
            </w:r>
            <w:r w:rsidR="00F30F5D" w:rsidRPr="00F30F5D">
              <w:rPr>
                <w:rFonts w:hint="cs"/>
                <w:rtl/>
                <w:lang w:bidi="ar-SY"/>
              </w:rPr>
              <w:t>النطاق العريض المتنقل المحسّن، والاتصالات الفائقة الموثوقية والمنخفضة الكمون</w:t>
            </w:r>
            <w:r w:rsidR="00F30F5D">
              <w:rPr>
                <w:rFonts w:hint="cs"/>
                <w:rtl/>
                <w:lang w:bidi="ar-SY"/>
              </w:rPr>
              <w:t>،</w:t>
            </w:r>
            <w:r w:rsidR="00F30F5D" w:rsidRPr="00F30F5D">
              <w:rPr>
                <w:rFonts w:hint="cs"/>
                <w:rtl/>
                <w:lang w:bidi="ar-SY"/>
              </w:rPr>
              <w:t xml:space="preserve"> والاتصالات الكثيفة الآلية النمط</w:t>
            </w:r>
            <w:r w:rsidRPr="009D6DBB">
              <w:rPr>
                <w:rFonts w:hint="cs"/>
                <w:rtl/>
                <w:lang w:bidi="ar-JO"/>
              </w:rPr>
              <w:t xml:space="preserve">. </w:t>
            </w:r>
            <w:r w:rsidR="00F30F5D">
              <w:rPr>
                <w:rFonts w:hint="cs"/>
                <w:rtl/>
                <w:lang w:bidi="ar-JO"/>
              </w:rPr>
              <w:t>وفيما يخص</w:t>
            </w:r>
            <w:r w:rsidRPr="009D6DBB">
              <w:rPr>
                <w:rFonts w:hint="cs"/>
                <w:rtl/>
                <w:lang w:bidi="ar-JO"/>
              </w:rPr>
              <w:t xml:space="preserve"> </w:t>
            </w:r>
            <w:r w:rsidR="00F30F5D">
              <w:rPr>
                <w:rFonts w:hint="cs"/>
                <w:rtl/>
                <w:lang w:bidi="ar-JO"/>
              </w:rPr>
              <w:t>هذه المناحي المتصوَّرة، التي</w:t>
            </w:r>
            <w:r w:rsidRPr="009D6DBB">
              <w:rPr>
                <w:rFonts w:hint="cs"/>
                <w:rtl/>
                <w:lang w:bidi="ar-JO"/>
              </w:rPr>
              <w:t xml:space="preserve"> تتطلب عدة مئات </w:t>
            </w:r>
            <w:r w:rsidRPr="009D6DBB">
              <w:rPr>
                <w:lang w:bidi="ar-JO"/>
              </w:rPr>
              <w:t>MHz</w:t>
            </w:r>
            <w:r w:rsidRPr="009D6DBB">
              <w:rPr>
                <w:rFonts w:hint="cs"/>
                <w:rtl/>
                <w:lang w:bidi="ar-JO"/>
              </w:rPr>
              <w:t xml:space="preserve"> </w:t>
            </w:r>
            <w:r w:rsidRPr="009D6DBB">
              <w:rPr>
                <w:rtl/>
                <w:lang w:bidi="ar-JO"/>
              </w:rPr>
              <w:t xml:space="preserve">إلى ما لا يقل عن </w:t>
            </w:r>
            <w:r w:rsidRPr="009D6DBB">
              <w:rPr>
                <w:lang w:bidi="ar-JO"/>
              </w:rPr>
              <w:t>GHz 1</w:t>
            </w:r>
            <w:r w:rsidRPr="009D6DBB">
              <w:rPr>
                <w:rFonts w:hint="cs"/>
                <w:rtl/>
                <w:lang w:bidi="ar-JO"/>
              </w:rPr>
              <w:t xml:space="preserve">، </w:t>
            </w:r>
            <w:r w:rsidR="00287E0D">
              <w:rPr>
                <w:rFonts w:hint="cs"/>
                <w:rtl/>
                <w:lang w:bidi="ar-JO"/>
              </w:rPr>
              <w:t>يتعيَّن</w:t>
            </w:r>
            <w:r w:rsidRPr="009D6DBB">
              <w:rPr>
                <w:rFonts w:hint="cs"/>
                <w:rtl/>
                <w:lang w:bidi="ar-JO"/>
              </w:rPr>
              <w:t xml:space="preserve"> النظر في طيف مجاور </w:t>
            </w:r>
            <w:r w:rsidR="00287E0D">
              <w:rPr>
                <w:rFonts w:hint="cs"/>
                <w:rtl/>
                <w:lang w:bidi="ar-JO"/>
              </w:rPr>
              <w:t>واسع</w:t>
            </w:r>
            <w:r w:rsidRPr="009D6DBB">
              <w:rPr>
                <w:rFonts w:hint="cs"/>
                <w:rtl/>
                <w:lang w:bidi="ar-JO"/>
              </w:rPr>
              <w:t xml:space="preserve"> النطاق يزيد على </w:t>
            </w:r>
            <w:r w:rsidRPr="009D6DBB">
              <w:rPr>
                <w:lang w:bidi="ar-JO"/>
              </w:rPr>
              <w:t>GHz 6</w:t>
            </w:r>
            <w:r w:rsidRPr="009D6DBB">
              <w:rPr>
                <w:rFonts w:hint="cs"/>
                <w:rtl/>
                <w:lang w:bidi="ar-JO"/>
              </w:rPr>
              <w:t>.</w:t>
            </w:r>
          </w:p>
          <w:p w:rsidR="00A22596" w:rsidRPr="005F4F6E" w:rsidRDefault="00A22596" w:rsidP="00E32B51">
            <w:pPr>
              <w:rPr>
                <w:spacing w:val="-4"/>
                <w:rtl/>
                <w:lang w:bidi="ar-JO"/>
              </w:rPr>
            </w:pPr>
            <w:r w:rsidRPr="005F4F6E">
              <w:rPr>
                <w:rFonts w:hint="cs"/>
                <w:spacing w:val="-4"/>
                <w:rtl/>
                <w:lang w:bidi="ar-JO"/>
              </w:rPr>
              <w:lastRenderedPageBreak/>
              <w:t xml:space="preserve">وبالنظر إلى هذه الدوافع، </w:t>
            </w:r>
            <w:r w:rsidR="007D4E50" w:rsidRPr="005F4F6E">
              <w:rPr>
                <w:rFonts w:hint="cs"/>
                <w:spacing w:val="-4"/>
                <w:rtl/>
                <w:lang w:bidi="ar-JO"/>
              </w:rPr>
              <w:t>نجَّزت</w:t>
            </w:r>
            <w:r w:rsidRPr="005F4F6E">
              <w:rPr>
                <w:rFonts w:hint="cs"/>
                <w:spacing w:val="-4"/>
                <w:rtl/>
                <w:lang w:bidi="ar-JO"/>
              </w:rPr>
              <w:t xml:space="preserve"> فرقة العمل </w:t>
            </w:r>
            <w:r w:rsidRPr="005F4F6E">
              <w:rPr>
                <w:spacing w:val="-4"/>
                <w:lang w:bidi="ar-JO"/>
              </w:rPr>
              <w:t>5D</w:t>
            </w:r>
            <w:r w:rsidRPr="005F4F6E">
              <w:rPr>
                <w:rFonts w:hint="cs"/>
                <w:spacing w:val="-4"/>
                <w:rtl/>
                <w:lang w:bidi="ar-JO"/>
              </w:rPr>
              <w:t xml:space="preserve"> في قطاع الاتصالات الراديوية مشروع توصية جديدة لقطاع الاتصالات الراديوية بشأن "رؤية بشأن الاتصالات المتنقلة الدولية - الإطار والأهداف العامة للتطوير المستقبلي للاتصالات المتنقلة الدولية لعام </w:t>
            </w:r>
            <w:r w:rsidRPr="005F4F6E">
              <w:rPr>
                <w:spacing w:val="-4"/>
                <w:lang w:bidi="ar-JO"/>
              </w:rPr>
              <w:t>2020</w:t>
            </w:r>
            <w:r w:rsidRPr="005F4F6E">
              <w:rPr>
                <w:rFonts w:hint="cs"/>
                <w:spacing w:val="-4"/>
                <w:rtl/>
                <w:lang w:bidi="ar-JO"/>
              </w:rPr>
              <w:t xml:space="preserve"> وما بعده" ومشروع تقرير جديد لقطاع الاتصالات الراديوية بشأن "الجدوى التقنية للاتصالات المتنقلة الدولية في نطاقات تزيد على </w:t>
            </w:r>
            <w:r w:rsidRPr="005F4F6E">
              <w:rPr>
                <w:spacing w:val="-4"/>
                <w:lang w:bidi="ar-JO"/>
              </w:rPr>
              <w:t>GHz 6</w:t>
            </w:r>
            <w:r w:rsidRPr="005F4F6E">
              <w:rPr>
                <w:rFonts w:hint="cs"/>
                <w:spacing w:val="-4"/>
                <w:rtl/>
                <w:lang w:bidi="ar-JO"/>
              </w:rPr>
              <w:t xml:space="preserve">". </w:t>
            </w:r>
            <w:r w:rsidR="007D4E50" w:rsidRPr="005F4F6E">
              <w:rPr>
                <w:rFonts w:hint="cs"/>
                <w:spacing w:val="-4"/>
                <w:rtl/>
                <w:lang w:bidi="ar-JO"/>
              </w:rPr>
              <w:t>و</w:t>
            </w:r>
            <w:r w:rsidRPr="005F4F6E">
              <w:rPr>
                <w:rFonts w:hint="cs"/>
                <w:spacing w:val="-4"/>
                <w:rtl/>
                <w:lang w:bidi="ar-JO"/>
              </w:rPr>
              <w:t xml:space="preserve">بالإضافة إلى ذلك تجري البحوث على </w:t>
            </w:r>
            <w:r w:rsidR="007D4E50" w:rsidRPr="005F4F6E">
              <w:rPr>
                <w:rFonts w:hint="cs"/>
                <w:spacing w:val="-4"/>
                <w:rtl/>
                <w:lang w:bidi="ar-JO"/>
              </w:rPr>
              <w:t>الصُعُد</w:t>
            </w:r>
            <w:r w:rsidRPr="005F4F6E">
              <w:rPr>
                <w:rFonts w:hint="cs"/>
                <w:spacing w:val="-4"/>
                <w:rtl/>
                <w:lang w:bidi="ar-JO"/>
              </w:rPr>
              <w:t xml:space="preserve"> العالمية والإقليمية والوطنية بشأن الاتصالات المتنقلة </w:t>
            </w:r>
            <w:r w:rsidR="007D4E50" w:rsidRPr="005F4F6E">
              <w:rPr>
                <w:rFonts w:hint="cs"/>
                <w:spacing w:val="-4"/>
                <w:rtl/>
                <w:lang w:bidi="ar-JO"/>
              </w:rPr>
              <w:t>المقبلة، مع التشديد على إمكان</w:t>
            </w:r>
            <w:r w:rsidRPr="005F4F6E">
              <w:rPr>
                <w:rFonts w:hint="cs"/>
                <w:spacing w:val="-4"/>
                <w:rtl/>
                <w:lang w:bidi="ar-JO"/>
              </w:rPr>
              <w:t xml:space="preserve"> استعمال </w:t>
            </w:r>
            <w:r w:rsidR="00E32B51" w:rsidRPr="005F4F6E">
              <w:rPr>
                <w:rFonts w:hint="cs"/>
                <w:spacing w:val="-4"/>
                <w:rtl/>
                <w:lang w:bidi="ar-JO"/>
              </w:rPr>
              <w:t>نطاقات</w:t>
            </w:r>
            <w:r w:rsidR="007D4E50" w:rsidRPr="005F4F6E">
              <w:rPr>
                <w:rFonts w:hint="cs"/>
                <w:spacing w:val="-4"/>
                <w:rtl/>
                <w:lang w:bidi="ar-JO"/>
              </w:rPr>
              <w:t xml:space="preserve"> تردد أعلى. وي</w:t>
            </w:r>
            <w:r w:rsidR="00E32B51" w:rsidRPr="005F4F6E">
              <w:rPr>
                <w:rFonts w:hint="cs"/>
                <w:spacing w:val="-4"/>
                <w:rtl/>
                <w:lang w:bidi="ar-JO"/>
              </w:rPr>
              <w:t>ُ</w:t>
            </w:r>
            <w:r w:rsidRPr="005F4F6E">
              <w:rPr>
                <w:rFonts w:hint="cs"/>
                <w:spacing w:val="-4"/>
                <w:rtl/>
                <w:lang w:bidi="ar-JO"/>
              </w:rPr>
              <w:t xml:space="preserve">توقع أن </w:t>
            </w:r>
            <w:r w:rsidR="007D4E50" w:rsidRPr="005F4F6E">
              <w:rPr>
                <w:rFonts w:hint="cs"/>
                <w:spacing w:val="-4"/>
                <w:rtl/>
                <w:lang w:bidi="ar-JO"/>
              </w:rPr>
              <w:t>يتسنى</w:t>
            </w:r>
            <w:r w:rsidRPr="005F4F6E">
              <w:rPr>
                <w:rFonts w:hint="cs"/>
                <w:spacing w:val="-4"/>
                <w:rtl/>
                <w:lang w:bidi="ar-JO"/>
              </w:rPr>
              <w:t xml:space="preserve"> استخدام </w:t>
            </w:r>
            <w:r w:rsidR="007D4E50" w:rsidRPr="005F4F6E">
              <w:rPr>
                <w:rFonts w:hint="cs"/>
                <w:spacing w:val="-4"/>
                <w:rtl/>
                <w:lang w:bidi="ar-JO"/>
              </w:rPr>
              <w:t xml:space="preserve">نُطُق </w:t>
            </w:r>
            <w:r w:rsidRPr="005F4F6E">
              <w:rPr>
                <w:rFonts w:hint="cs"/>
                <w:spacing w:val="-4"/>
                <w:rtl/>
                <w:lang w:bidi="ar-JO"/>
              </w:rPr>
              <w:t xml:space="preserve">أعلى من </w:t>
            </w:r>
            <w:r w:rsidRPr="005F4F6E">
              <w:rPr>
                <w:spacing w:val="-4"/>
                <w:lang w:bidi="ar-JO"/>
              </w:rPr>
              <w:t>GHz 6</w:t>
            </w:r>
            <w:r w:rsidRPr="005F4F6E">
              <w:rPr>
                <w:rFonts w:hint="cs"/>
                <w:spacing w:val="-4"/>
                <w:rtl/>
                <w:lang w:bidi="ar-JO"/>
              </w:rPr>
              <w:t xml:space="preserve"> في تكنولوجيا الاتصالات المتنقلة الدولية.</w:t>
            </w:r>
          </w:p>
          <w:p w:rsidR="00A22596" w:rsidRPr="009D6DBB" w:rsidRDefault="00A22596" w:rsidP="00E32B51">
            <w:pPr>
              <w:spacing w:after="60"/>
            </w:pPr>
            <w:r w:rsidRPr="009D6DBB">
              <w:rPr>
                <w:rFonts w:hint="cs"/>
                <w:rtl/>
                <w:lang w:bidi="ar-JO"/>
              </w:rPr>
              <w:t xml:space="preserve">وبالنظر إلى </w:t>
            </w:r>
            <w:r w:rsidR="00826C57">
              <w:rPr>
                <w:rFonts w:hint="cs"/>
                <w:rtl/>
                <w:lang w:bidi="ar-JO"/>
              </w:rPr>
              <w:t>السياق المعروض</w:t>
            </w:r>
            <w:r w:rsidRPr="009D6DBB">
              <w:rPr>
                <w:rFonts w:hint="cs"/>
                <w:rtl/>
                <w:lang w:bidi="ar-JO"/>
              </w:rPr>
              <w:t xml:space="preserve"> أعلاه، يُعتقد بأن </w:t>
            </w:r>
            <w:r w:rsidR="00E32B51">
              <w:rPr>
                <w:rFonts w:hint="cs"/>
                <w:rtl/>
                <w:lang w:bidi="ar-JO"/>
              </w:rPr>
              <w:t>نطاقات</w:t>
            </w:r>
            <w:r w:rsidR="00826C57">
              <w:rPr>
                <w:rFonts w:hint="cs"/>
                <w:rtl/>
                <w:lang w:bidi="ar-JO"/>
              </w:rPr>
              <w:t xml:space="preserve"> </w:t>
            </w:r>
            <w:r w:rsidRPr="009D6DBB">
              <w:rPr>
                <w:rFonts w:hint="cs"/>
                <w:rtl/>
                <w:lang w:bidi="ar-JO"/>
              </w:rPr>
              <w:t xml:space="preserve">التردد الأعلى ستكون حاسمة الأهمية وجوهرية لتطوير الاتصالات المتنقلة الدولية </w:t>
            </w:r>
            <w:r w:rsidR="00826C57">
              <w:rPr>
                <w:rFonts w:hint="cs"/>
                <w:rtl/>
                <w:lang w:bidi="ar-JO"/>
              </w:rPr>
              <w:t>المقبلة</w:t>
            </w:r>
            <w:r w:rsidRPr="009D6DBB">
              <w:rPr>
                <w:rFonts w:hint="cs"/>
                <w:rtl/>
                <w:lang w:bidi="ar-JO"/>
              </w:rPr>
              <w:t xml:space="preserve"> </w:t>
            </w:r>
            <w:r w:rsidR="00826C57">
              <w:rPr>
                <w:rFonts w:hint="cs"/>
                <w:rtl/>
                <w:lang w:bidi="ar-JO"/>
              </w:rPr>
              <w:t>الفائقة السعة</w:t>
            </w:r>
            <w:r w:rsidRPr="009D6DBB">
              <w:rPr>
                <w:rFonts w:hint="cs"/>
                <w:rtl/>
                <w:lang w:bidi="ar-JO"/>
              </w:rPr>
              <w:t xml:space="preserve">، </w:t>
            </w:r>
            <w:r w:rsidR="00826C57">
              <w:rPr>
                <w:rFonts w:hint="cs"/>
                <w:rtl/>
                <w:lang w:bidi="ar-JO"/>
              </w:rPr>
              <w:t>وبالتالي</w:t>
            </w:r>
            <w:r w:rsidRPr="009D6DBB">
              <w:rPr>
                <w:rFonts w:hint="cs"/>
                <w:rtl/>
                <w:lang w:bidi="ar-JO"/>
              </w:rPr>
              <w:t xml:space="preserve"> ي</w:t>
            </w:r>
            <w:r w:rsidR="00826C57">
              <w:rPr>
                <w:rFonts w:hint="cs"/>
                <w:rtl/>
                <w:lang w:bidi="ar-JO"/>
              </w:rPr>
              <w:t>ُ</w:t>
            </w:r>
            <w:r w:rsidRPr="009D6DBB">
              <w:rPr>
                <w:rFonts w:hint="cs"/>
                <w:rtl/>
                <w:lang w:bidi="ar-JO"/>
              </w:rPr>
              <w:t xml:space="preserve">قترح النظر في تحديد </w:t>
            </w:r>
            <w:r w:rsidR="00826C57">
              <w:rPr>
                <w:rFonts w:hint="cs"/>
                <w:rtl/>
                <w:lang w:bidi="ar-JO"/>
              </w:rPr>
              <w:t xml:space="preserve">ترددات </w:t>
            </w:r>
            <w:r w:rsidR="00826C57" w:rsidRPr="009D6DBB">
              <w:rPr>
                <w:rFonts w:hint="cs"/>
                <w:rtl/>
                <w:lang w:bidi="ar-JO"/>
              </w:rPr>
              <w:t xml:space="preserve">للاتصالات المتنقلة الدولية </w:t>
            </w:r>
            <w:r w:rsidR="00826C57">
              <w:rPr>
                <w:rFonts w:hint="cs"/>
                <w:rtl/>
                <w:lang w:bidi="ar-JO"/>
              </w:rPr>
              <w:t xml:space="preserve">في </w:t>
            </w:r>
            <w:r w:rsidR="00E32B51">
              <w:rPr>
                <w:rFonts w:hint="cs"/>
                <w:rtl/>
                <w:lang w:bidi="ar-JO"/>
              </w:rPr>
              <w:t xml:space="preserve">نطاقات </w:t>
            </w:r>
            <w:r w:rsidRPr="009D6DBB">
              <w:rPr>
                <w:rFonts w:hint="cs"/>
                <w:rtl/>
                <w:lang w:bidi="ar-JO"/>
              </w:rPr>
              <w:t>أعلى من</w:t>
            </w:r>
            <w:r w:rsidRPr="009D6DBB">
              <w:rPr>
                <w:rFonts w:hint="eastAsia"/>
                <w:rtl/>
                <w:lang w:bidi="ar-JO"/>
              </w:rPr>
              <w:t> </w:t>
            </w:r>
            <w:r w:rsidRPr="009D6DBB">
              <w:rPr>
                <w:lang w:bidi="ar-JO"/>
              </w:rPr>
              <w:t>GHz 6</w:t>
            </w:r>
            <w:r w:rsidR="00826C57">
              <w:rPr>
                <w:rFonts w:hint="cs"/>
                <w:rtl/>
                <w:lang w:bidi="ar-JO"/>
              </w:rPr>
              <w:t>، بما</w:t>
            </w:r>
            <w:r w:rsidR="00E32B51">
              <w:rPr>
                <w:rFonts w:hint="eastAsia"/>
                <w:rtl/>
                <w:lang w:bidi="ar-JO"/>
              </w:rPr>
              <w:t> </w:t>
            </w:r>
            <w:r w:rsidR="00826C57">
              <w:rPr>
                <w:rFonts w:hint="cs"/>
                <w:rtl/>
                <w:lang w:bidi="ar-JO"/>
              </w:rPr>
              <w:t>في</w:t>
            </w:r>
            <w:r w:rsidR="00E32B51">
              <w:rPr>
                <w:rFonts w:hint="eastAsia"/>
                <w:rtl/>
                <w:lang w:bidi="ar-JO"/>
              </w:rPr>
              <w:t> </w:t>
            </w:r>
            <w:r w:rsidR="00826C57">
              <w:rPr>
                <w:rFonts w:hint="cs"/>
                <w:rtl/>
                <w:lang w:bidi="ar-JO"/>
              </w:rPr>
              <w:t>ذلك إمكان توزيع ترددات</w:t>
            </w:r>
            <w:r w:rsidRPr="009D6DBB">
              <w:rPr>
                <w:rFonts w:hint="cs"/>
                <w:rtl/>
                <w:lang w:bidi="ar-JO"/>
              </w:rPr>
              <w:t xml:space="preserve"> إضافية للخدمة المتنقلة على أساس أولي، مع مراعاة نتائج دراسات التقاسم والتوافق التي أجريت</w:t>
            </w:r>
            <w:r w:rsidR="00826C57">
              <w:rPr>
                <w:rFonts w:hint="cs"/>
                <w:rtl/>
                <w:lang w:bidi="ar-JO"/>
              </w:rPr>
              <w:t xml:space="preserve"> بالفعل</w:t>
            </w:r>
            <w:r w:rsidRPr="009D6DBB">
              <w:rPr>
                <w:rFonts w:hint="cs"/>
                <w:rtl/>
                <w:lang w:bidi="ar-JO"/>
              </w:rPr>
              <w:t xml:space="preserve"> في قطاع الاتصالات الراديوية.</w:t>
            </w:r>
          </w:p>
        </w:tc>
      </w:tr>
      <w:tr w:rsidR="00A22596" w:rsidRPr="009D6DBB" w:rsidTr="00806746">
        <w:tc>
          <w:tcPr>
            <w:tcW w:w="9855" w:type="dxa"/>
            <w:gridSpan w:val="2"/>
            <w:tcBorders>
              <w:top w:val="single" w:sz="4" w:space="0" w:color="auto"/>
              <w:left w:val="single" w:sz="4" w:space="0" w:color="auto"/>
              <w:bottom w:val="single" w:sz="4" w:space="0" w:color="auto"/>
              <w:right w:val="single" w:sz="4" w:space="0" w:color="auto"/>
            </w:tcBorders>
          </w:tcPr>
          <w:p w:rsidR="00A22596" w:rsidRPr="009D6DBB" w:rsidRDefault="00A22596" w:rsidP="005541C7">
            <w:pPr>
              <w:rPr>
                <w:b/>
                <w:bCs/>
                <w:i/>
                <w:iCs/>
                <w:rtl/>
              </w:rPr>
            </w:pPr>
            <w:r w:rsidRPr="009D6DBB">
              <w:rPr>
                <w:rFonts w:hint="cs"/>
                <w:b/>
                <w:bCs/>
                <w:i/>
                <w:iCs/>
                <w:rtl/>
              </w:rPr>
              <w:lastRenderedPageBreak/>
              <w:t>خدمات الاتصالات الراديوية المعنية:</w:t>
            </w:r>
          </w:p>
          <w:p w:rsidR="00A22596" w:rsidRPr="009D6DBB" w:rsidRDefault="00A22596" w:rsidP="00DF46AE">
            <w:pPr>
              <w:spacing w:before="60" w:after="60"/>
              <w:jc w:val="left"/>
              <w:rPr>
                <w:b/>
                <w:i/>
              </w:rPr>
            </w:pPr>
            <w:r w:rsidRPr="009D6DBB">
              <w:rPr>
                <w:rFonts w:hint="cs"/>
                <w:b/>
                <w:i/>
                <w:rtl/>
              </w:rPr>
              <w:t xml:space="preserve">الخدمة المتنقلة والخدمات الأخرى </w:t>
            </w:r>
            <w:r w:rsidR="00286AEF">
              <w:rPr>
                <w:rFonts w:hint="cs"/>
                <w:b/>
                <w:i/>
                <w:rtl/>
              </w:rPr>
              <w:t>الموزَّع لها</w:t>
            </w:r>
            <w:r w:rsidRPr="009D6DBB">
              <w:rPr>
                <w:rFonts w:hint="cs"/>
                <w:b/>
                <w:i/>
                <w:rtl/>
              </w:rPr>
              <w:t xml:space="preserve"> بالفعل في </w:t>
            </w:r>
            <w:r w:rsidR="00E32B51">
              <w:rPr>
                <w:rFonts w:hint="cs"/>
                <w:rtl/>
                <w:lang w:bidi="ar-JO"/>
              </w:rPr>
              <w:t>نطاقات</w:t>
            </w:r>
            <w:r w:rsidR="00286AEF">
              <w:rPr>
                <w:rFonts w:hint="cs"/>
                <w:rtl/>
                <w:lang w:bidi="ar-JO"/>
              </w:rPr>
              <w:t xml:space="preserve"> </w:t>
            </w:r>
            <w:r w:rsidRPr="009D6DBB">
              <w:rPr>
                <w:rFonts w:hint="cs"/>
                <w:b/>
                <w:i/>
                <w:rtl/>
              </w:rPr>
              <w:t xml:space="preserve">التردد التي </w:t>
            </w:r>
            <w:r w:rsidR="00286AEF">
              <w:rPr>
                <w:rFonts w:hint="cs"/>
                <w:b/>
                <w:i/>
                <w:rtl/>
              </w:rPr>
              <w:t>ت</w:t>
            </w:r>
            <w:r w:rsidRPr="009D6DBB">
              <w:rPr>
                <w:rFonts w:hint="cs"/>
                <w:b/>
                <w:i/>
                <w:rtl/>
              </w:rPr>
              <w:t>تعين دراستها.</w:t>
            </w:r>
          </w:p>
        </w:tc>
      </w:tr>
      <w:tr w:rsidR="00A22596" w:rsidRPr="009D6DBB" w:rsidTr="00806746">
        <w:tc>
          <w:tcPr>
            <w:tcW w:w="9855" w:type="dxa"/>
            <w:gridSpan w:val="2"/>
            <w:tcBorders>
              <w:top w:val="single" w:sz="4" w:space="0" w:color="auto"/>
              <w:left w:val="single" w:sz="4" w:space="0" w:color="auto"/>
              <w:bottom w:val="single" w:sz="4" w:space="0" w:color="auto"/>
              <w:right w:val="single" w:sz="4" w:space="0" w:color="auto"/>
            </w:tcBorders>
          </w:tcPr>
          <w:p w:rsidR="00A22596" w:rsidRPr="009D6DBB" w:rsidRDefault="00A22596" w:rsidP="005541C7">
            <w:pPr>
              <w:rPr>
                <w:b/>
                <w:bCs/>
                <w:i/>
                <w:iCs/>
                <w:rtl/>
              </w:rPr>
            </w:pPr>
            <w:r w:rsidRPr="009D6DBB">
              <w:rPr>
                <w:rFonts w:hint="cs"/>
                <w:b/>
                <w:bCs/>
                <w:i/>
                <w:iCs/>
                <w:rtl/>
              </w:rPr>
              <w:t>بيان الصعوبات المحتملة:</w:t>
            </w:r>
          </w:p>
          <w:p w:rsidR="00A22596" w:rsidRPr="009D6DBB" w:rsidRDefault="00A22596" w:rsidP="00DF46AE">
            <w:pPr>
              <w:spacing w:before="60" w:after="60"/>
              <w:jc w:val="left"/>
              <w:rPr>
                <w:b/>
                <w:i/>
              </w:rPr>
            </w:pPr>
            <w:r w:rsidRPr="009D6DBB">
              <w:rPr>
                <w:rFonts w:hint="cs"/>
                <w:b/>
                <w:i/>
                <w:rtl/>
              </w:rPr>
              <w:t>وضع شروط التقاسم بين الاتصالات المتنقلة الدولية و</w:t>
            </w:r>
            <w:r w:rsidR="00286AEF">
              <w:rPr>
                <w:rFonts w:hint="cs"/>
                <w:b/>
                <w:i/>
                <w:rtl/>
              </w:rPr>
              <w:t xml:space="preserve">سائر </w:t>
            </w:r>
            <w:r w:rsidRPr="009D6DBB">
              <w:rPr>
                <w:rFonts w:hint="cs"/>
                <w:b/>
                <w:i/>
                <w:rtl/>
              </w:rPr>
              <w:t xml:space="preserve">التطبيقات الحالية </w:t>
            </w:r>
            <w:r w:rsidR="00286AEF">
              <w:rPr>
                <w:rFonts w:hint="cs"/>
                <w:b/>
                <w:i/>
                <w:rtl/>
              </w:rPr>
              <w:t>في ا</w:t>
            </w:r>
            <w:r w:rsidRPr="009D6DBB">
              <w:rPr>
                <w:rFonts w:hint="cs"/>
                <w:b/>
                <w:i/>
                <w:rtl/>
              </w:rPr>
              <w:t>لخدمات القائمة.</w:t>
            </w:r>
          </w:p>
        </w:tc>
      </w:tr>
      <w:tr w:rsidR="00A22596" w:rsidRPr="009D6DBB" w:rsidTr="00806746">
        <w:tc>
          <w:tcPr>
            <w:tcW w:w="9855" w:type="dxa"/>
            <w:gridSpan w:val="2"/>
            <w:tcBorders>
              <w:top w:val="single" w:sz="4" w:space="0" w:color="auto"/>
              <w:left w:val="single" w:sz="4" w:space="0" w:color="auto"/>
              <w:bottom w:val="single" w:sz="4" w:space="0" w:color="auto"/>
              <w:right w:val="single" w:sz="4" w:space="0" w:color="auto"/>
            </w:tcBorders>
          </w:tcPr>
          <w:p w:rsidR="00A22596" w:rsidRPr="009D6DBB" w:rsidRDefault="00A22596" w:rsidP="005541C7">
            <w:pPr>
              <w:rPr>
                <w:b/>
                <w:i/>
                <w:rtl/>
              </w:rPr>
            </w:pPr>
            <w:r w:rsidRPr="009D6DBB">
              <w:rPr>
                <w:rFonts w:hint="cs"/>
                <w:b/>
                <w:bCs/>
                <w:i/>
                <w:iCs/>
                <w:rtl/>
              </w:rPr>
              <w:t>الدراسات السابقة أو الجارية حول الموضوع:</w:t>
            </w:r>
          </w:p>
          <w:p w:rsidR="00A22596" w:rsidRPr="009D6DBB" w:rsidRDefault="00286AEF" w:rsidP="00DF46AE">
            <w:pPr>
              <w:spacing w:before="60" w:after="60"/>
              <w:jc w:val="left"/>
              <w:rPr>
                <w:color w:val="000000"/>
                <w:rtl/>
              </w:rPr>
            </w:pPr>
            <w:r>
              <w:rPr>
                <w:rFonts w:hint="cs"/>
                <w:b/>
                <w:i/>
                <w:rtl/>
              </w:rPr>
              <w:t>تم تنجيز</w:t>
            </w:r>
            <w:r w:rsidR="00A22596" w:rsidRPr="009D6DBB">
              <w:rPr>
                <w:rFonts w:hint="cs"/>
                <w:b/>
                <w:i/>
                <w:rtl/>
              </w:rPr>
              <w:t xml:space="preserve"> بعض الدراسات بالفعل ويجري تنفيذها حالياً في </w:t>
            </w:r>
            <w:r w:rsidR="00A22596" w:rsidRPr="009D6DBB">
              <w:rPr>
                <w:color w:val="000000"/>
                <w:rtl/>
              </w:rPr>
              <w:t>فرقة العمل</w:t>
            </w:r>
            <w:r w:rsidR="00A22596" w:rsidRPr="009D6DBB">
              <w:rPr>
                <w:rFonts w:hint="cs"/>
                <w:color w:val="000000"/>
                <w:rtl/>
              </w:rPr>
              <w:t xml:space="preserve"> </w:t>
            </w:r>
            <w:r w:rsidR="00A22596" w:rsidRPr="009D6DBB">
              <w:rPr>
                <w:color w:val="000000"/>
              </w:rPr>
              <w:t>5D</w:t>
            </w:r>
            <w:r w:rsidR="00A22596" w:rsidRPr="009D6DBB">
              <w:rPr>
                <w:rFonts w:hint="cs"/>
                <w:color w:val="000000"/>
                <w:rtl/>
                <w:lang w:bidi="ar-EG"/>
              </w:rPr>
              <w:t xml:space="preserve"> </w:t>
            </w:r>
            <w:r w:rsidR="00A22596" w:rsidRPr="009D6DBB">
              <w:rPr>
                <w:color w:val="000000"/>
                <w:rtl/>
              </w:rPr>
              <w:t>في قطاع الاتصالات الراديوية</w:t>
            </w:r>
            <w:r w:rsidR="00A22596" w:rsidRPr="009D6DBB">
              <w:rPr>
                <w:rFonts w:hint="cs"/>
                <w:color w:val="000000"/>
                <w:rtl/>
              </w:rPr>
              <w:t xml:space="preserve">. </w:t>
            </w:r>
            <w:r w:rsidR="00A22596" w:rsidRPr="009D6DBB">
              <w:rPr>
                <w:color w:val="000000"/>
                <w:rtl/>
              </w:rPr>
              <w:t>وتشمل هذه ال</w:t>
            </w:r>
            <w:r w:rsidR="00A22596" w:rsidRPr="009D6DBB">
              <w:rPr>
                <w:rFonts w:hint="cs"/>
                <w:color w:val="000000"/>
                <w:rtl/>
              </w:rPr>
              <w:t>دراسات</w:t>
            </w:r>
            <w:r w:rsidR="00A22596" w:rsidRPr="009D6DBB">
              <w:rPr>
                <w:color w:val="000000"/>
                <w:rtl/>
              </w:rPr>
              <w:t xml:space="preserve"> على سبيل المثال لا الحصر ما يلي</w:t>
            </w:r>
            <w:r w:rsidR="00A22596" w:rsidRPr="009D6DBB">
              <w:rPr>
                <w:rFonts w:hint="cs"/>
                <w:color w:val="000000"/>
                <w:rtl/>
              </w:rPr>
              <w:t>:</w:t>
            </w:r>
          </w:p>
          <w:p w:rsidR="00A22596" w:rsidRPr="009D6DBB" w:rsidRDefault="00A22596" w:rsidP="005541C7">
            <w:pPr>
              <w:rPr>
                <w:rFonts w:eastAsia="Malgun Gothic"/>
                <w:rtl/>
                <w:lang w:val="en-AU" w:eastAsia="ko-KR"/>
              </w:rPr>
            </w:pPr>
            <w:r w:rsidRPr="009D6DBB">
              <w:rPr>
                <w:rFonts w:hint="cs"/>
                <w:color w:val="000000"/>
                <w:rtl/>
              </w:rPr>
              <w:t xml:space="preserve">التقرير </w:t>
            </w:r>
            <w:r w:rsidRPr="009D6DBB">
              <w:rPr>
                <w:rFonts w:eastAsia="Malgun Gothic" w:hint="eastAsia"/>
                <w:lang w:val="en-AU" w:eastAsia="ko-KR"/>
              </w:rPr>
              <w:t>ITU-R M.</w:t>
            </w:r>
            <w:r w:rsidRPr="009D6DBB">
              <w:rPr>
                <w:rFonts w:eastAsia="Malgun Gothic"/>
                <w:lang w:val="en-AU" w:eastAsia="ko-KR"/>
              </w:rPr>
              <w:t>2320</w:t>
            </w:r>
            <w:r w:rsidRPr="009D6DBB">
              <w:rPr>
                <w:rFonts w:eastAsia="Malgun Gothic" w:hint="cs"/>
                <w:rtl/>
                <w:lang w:val="en-AU" w:eastAsia="ko-KR"/>
              </w:rPr>
              <w:t>،</w:t>
            </w:r>
          </w:p>
          <w:p w:rsidR="00A22596" w:rsidRPr="009D6DBB" w:rsidRDefault="00A22596" w:rsidP="005541C7">
            <w:pPr>
              <w:spacing w:before="0"/>
              <w:rPr>
                <w:rFonts w:eastAsia="Malgun Gothic"/>
                <w:rtl/>
                <w:lang w:val="en-AU" w:eastAsia="ko-KR"/>
              </w:rPr>
            </w:pPr>
            <w:r w:rsidRPr="009D6DBB">
              <w:rPr>
                <w:rFonts w:hint="cs"/>
                <w:b/>
                <w:i/>
                <w:rtl/>
                <w:lang w:bidi="ar-EG"/>
              </w:rPr>
              <w:t xml:space="preserve">التوصية الجديدة </w:t>
            </w:r>
            <w:r w:rsidRPr="009D6DBB">
              <w:rPr>
                <w:rFonts w:eastAsia="Malgun Gothic" w:hint="eastAsia"/>
                <w:lang w:val="en-AU" w:eastAsia="ko-KR"/>
              </w:rPr>
              <w:t>ITU-R M.</w:t>
            </w:r>
            <w:r w:rsidRPr="009D6DBB">
              <w:rPr>
                <w:rFonts w:eastAsia="Malgun Gothic"/>
                <w:lang w:val="en-AU" w:eastAsia="ko-KR"/>
              </w:rPr>
              <w:t>2083</w:t>
            </w:r>
            <w:r w:rsidRPr="009D6DBB">
              <w:rPr>
                <w:rFonts w:eastAsia="Malgun Gothic" w:hint="cs"/>
                <w:rtl/>
                <w:lang w:val="en-AU" w:eastAsia="ko-KR"/>
              </w:rPr>
              <w:t xml:space="preserve"> (الوثيقة </w:t>
            </w:r>
            <w:hyperlink r:id="rId17" w:history="1">
              <w:r w:rsidRPr="009D6DBB">
                <w:rPr>
                  <w:rStyle w:val="Hyperlink"/>
                  <w:rFonts w:hint="eastAsia"/>
                  <w:lang w:eastAsia="ja-JP"/>
                </w:rPr>
                <w:t>5/199</w:t>
              </w:r>
            </w:hyperlink>
            <w:r w:rsidRPr="009D6DBB">
              <w:rPr>
                <w:rFonts w:eastAsia="Malgun Gothic" w:hint="cs"/>
                <w:rtl/>
                <w:lang w:val="en-AU" w:eastAsia="ko-KR"/>
              </w:rPr>
              <w:t>)،</w:t>
            </w:r>
          </w:p>
          <w:p w:rsidR="00A22596" w:rsidRPr="009D6DBB" w:rsidRDefault="00A22596" w:rsidP="005541C7">
            <w:pPr>
              <w:spacing w:before="0"/>
              <w:rPr>
                <w:rFonts w:eastAsia="Malgun Gothic"/>
                <w:rtl/>
                <w:lang w:val="en-AU" w:eastAsia="ko-KR"/>
              </w:rPr>
            </w:pPr>
            <w:r w:rsidRPr="009D6DBB">
              <w:rPr>
                <w:rFonts w:eastAsia="Malgun Gothic" w:hint="cs"/>
                <w:rtl/>
                <w:lang w:val="en-AU" w:eastAsia="ko-KR"/>
              </w:rPr>
              <w:t xml:space="preserve">التقرير الجديد </w:t>
            </w:r>
            <w:r w:rsidRPr="009D6DBB">
              <w:rPr>
                <w:rFonts w:eastAsia="Malgun Gothic" w:hint="eastAsia"/>
                <w:lang w:val="en-AU" w:eastAsia="ko-KR"/>
              </w:rPr>
              <w:t>ITU-R M.</w:t>
            </w:r>
            <w:r w:rsidRPr="009D6DBB">
              <w:rPr>
                <w:rFonts w:eastAsia="Malgun Gothic"/>
                <w:lang w:val="en-AU" w:eastAsia="ko-KR"/>
              </w:rPr>
              <w:t>2376</w:t>
            </w:r>
            <w:r w:rsidRPr="009D6DBB">
              <w:rPr>
                <w:rFonts w:eastAsia="Malgun Gothic" w:hint="cs"/>
                <w:rtl/>
                <w:lang w:val="en-AU" w:eastAsia="ko-KR"/>
              </w:rPr>
              <w:t xml:space="preserve"> (الوثيقة </w:t>
            </w:r>
            <w:hyperlink r:id="rId18" w:history="1">
              <w:r w:rsidRPr="009D6DBB">
                <w:rPr>
                  <w:rStyle w:val="Hyperlink"/>
                  <w:rFonts w:hint="eastAsia"/>
                  <w:lang w:eastAsia="ja-JP"/>
                </w:rPr>
                <w:t>5/208</w:t>
              </w:r>
            </w:hyperlink>
            <w:r w:rsidRPr="009D6DBB">
              <w:rPr>
                <w:rFonts w:eastAsia="Malgun Gothic" w:hint="cs"/>
                <w:rtl/>
                <w:lang w:val="en-AU" w:eastAsia="ko-KR"/>
              </w:rPr>
              <w:t>)،</w:t>
            </w:r>
          </w:p>
          <w:p w:rsidR="00A22596" w:rsidRPr="009D6DBB" w:rsidRDefault="00A22596" w:rsidP="005541C7">
            <w:pPr>
              <w:spacing w:before="0" w:after="60"/>
              <w:rPr>
                <w:b/>
                <w:i/>
              </w:rPr>
            </w:pPr>
            <w:r w:rsidRPr="009D6DBB">
              <w:rPr>
                <w:rFonts w:eastAsia="Malgun Gothic" w:hint="cs"/>
                <w:rtl/>
                <w:lang w:val="en-AU" w:eastAsia="ko-KR"/>
              </w:rPr>
              <w:t xml:space="preserve">مشروع تقرير جديد </w:t>
            </w:r>
            <w:r w:rsidRPr="009D6DBB">
              <w:rPr>
                <w:rFonts w:eastAsia="Malgun Gothic" w:hint="eastAsia"/>
                <w:lang w:val="en-AU" w:eastAsia="ko-KR"/>
              </w:rPr>
              <w:t>ITU-R M.</w:t>
            </w:r>
            <w:r w:rsidRPr="009D6DBB">
              <w:rPr>
                <w:rFonts w:eastAsia="Malgun Gothic"/>
                <w:lang w:val="en-AU" w:eastAsia="ko-KR"/>
              </w:rPr>
              <w:t>2370</w:t>
            </w:r>
            <w:r w:rsidRPr="009D6DBB">
              <w:rPr>
                <w:rFonts w:eastAsia="Malgun Gothic" w:hint="cs"/>
                <w:rtl/>
                <w:lang w:val="en-AU" w:eastAsia="ko-KR"/>
              </w:rPr>
              <w:t xml:space="preserve"> (الوثيقة </w:t>
            </w:r>
            <w:hyperlink r:id="rId19" w:history="1">
              <w:r w:rsidRPr="009D6DBB">
                <w:rPr>
                  <w:rStyle w:val="Hyperlink"/>
                  <w:lang w:eastAsia="ja-JP"/>
                </w:rPr>
                <w:t>5/2</w:t>
              </w:r>
              <w:r w:rsidRPr="009D6DBB">
                <w:rPr>
                  <w:rStyle w:val="Hyperlink"/>
                  <w:rFonts w:hint="eastAsia"/>
                  <w:lang w:eastAsia="ja-JP"/>
                </w:rPr>
                <w:t>02</w:t>
              </w:r>
            </w:hyperlink>
            <w:r w:rsidRPr="009D6DBB">
              <w:rPr>
                <w:rFonts w:eastAsia="Malgun Gothic" w:hint="cs"/>
                <w:rtl/>
                <w:lang w:val="en-AU" w:eastAsia="ko-KR"/>
              </w:rPr>
              <w:t>).</w:t>
            </w:r>
          </w:p>
        </w:tc>
      </w:tr>
      <w:tr w:rsidR="00A22596" w:rsidRPr="009D6DBB" w:rsidTr="00806746">
        <w:tc>
          <w:tcPr>
            <w:tcW w:w="4927" w:type="dxa"/>
            <w:tcBorders>
              <w:top w:val="single" w:sz="4" w:space="0" w:color="auto"/>
              <w:left w:val="single" w:sz="4" w:space="0" w:color="auto"/>
              <w:bottom w:val="single" w:sz="4" w:space="0" w:color="auto"/>
              <w:right w:val="single" w:sz="4" w:space="0" w:color="auto"/>
            </w:tcBorders>
          </w:tcPr>
          <w:p w:rsidR="00A22596" w:rsidRPr="009D6DBB" w:rsidRDefault="00A22596" w:rsidP="005541C7">
            <w:pPr>
              <w:rPr>
                <w:b/>
                <w:i/>
                <w:color w:val="000000"/>
                <w:rtl/>
              </w:rPr>
            </w:pPr>
            <w:r w:rsidRPr="009D6DBB">
              <w:rPr>
                <w:rFonts w:hint="cs"/>
                <w:b/>
                <w:bCs/>
                <w:i/>
                <w:iCs/>
                <w:rtl/>
              </w:rPr>
              <w:t>الجهة المطلوب منها أن تقوم بالدراسة:</w:t>
            </w:r>
          </w:p>
          <w:p w:rsidR="00A22596" w:rsidRPr="009D6DBB" w:rsidRDefault="00A22596" w:rsidP="00037417">
            <w:pPr>
              <w:spacing w:before="60"/>
              <w:rPr>
                <w:b/>
                <w:i/>
                <w:color w:val="000000"/>
              </w:rPr>
            </w:pPr>
            <w:r w:rsidRPr="009D6DBB">
              <w:rPr>
                <w:color w:val="000000"/>
                <w:rtl/>
              </w:rPr>
              <w:t>فرقة العمل</w:t>
            </w:r>
            <w:r w:rsidRPr="009D6DBB">
              <w:rPr>
                <w:rFonts w:hint="cs"/>
                <w:color w:val="000000"/>
                <w:rtl/>
              </w:rPr>
              <w:t xml:space="preserve"> </w:t>
            </w:r>
            <w:r w:rsidRPr="009D6DBB">
              <w:rPr>
                <w:color w:val="000000"/>
              </w:rPr>
              <w:t>5D</w:t>
            </w:r>
            <w:r w:rsidRPr="009D6DBB">
              <w:rPr>
                <w:rFonts w:hint="cs"/>
                <w:color w:val="000000"/>
                <w:rtl/>
                <w:lang w:bidi="ar-EG"/>
              </w:rPr>
              <w:t xml:space="preserve"> </w:t>
            </w:r>
            <w:r w:rsidRPr="009D6DBB">
              <w:rPr>
                <w:color w:val="000000"/>
                <w:rtl/>
              </w:rPr>
              <w:t>في قطاع الاتصالات الراديوية</w:t>
            </w:r>
            <w:r w:rsidRPr="009D6DBB">
              <w:rPr>
                <w:rFonts w:hint="cs"/>
                <w:color w:val="000000"/>
                <w:rtl/>
              </w:rPr>
              <w:t xml:space="preserve">، </w:t>
            </w:r>
            <w:r w:rsidR="00286AEF">
              <w:rPr>
                <w:rFonts w:hint="cs"/>
                <w:color w:val="000000"/>
                <w:rtl/>
              </w:rPr>
              <w:t>وجهات أخرى ت</w:t>
            </w:r>
            <w:r w:rsidRPr="009D6DBB">
              <w:rPr>
                <w:rFonts w:hint="cs"/>
                <w:color w:val="000000"/>
                <w:rtl/>
              </w:rPr>
              <w:t>حد</w:t>
            </w:r>
            <w:r w:rsidR="00286AEF">
              <w:rPr>
                <w:rFonts w:hint="cs"/>
                <w:color w:val="000000"/>
                <w:rtl/>
              </w:rPr>
              <w:t>َّ</w:t>
            </w:r>
            <w:r w:rsidRPr="009D6DBB">
              <w:rPr>
                <w:rFonts w:hint="cs"/>
                <w:color w:val="000000"/>
                <w:rtl/>
              </w:rPr>
              <w:t>د لاحقاً</w:t>
            </w:r>
          </w:p>
        </w:tc>
        <w:tc>
          <w:tcPr>
            <w:tcW w:w="4928" w:type="dxa"/>
            <w:tcBorders>
              <w:top w:val="single" w:sz="4" w:space="0" w:color="auto"/>
              <w:left w:val="single" w:sz="4" w:space="0" w:color="auto"/>
              <w:bottom w:val="single" w:sz="4" w:space="0" w:color="auto"/>
              <w:right w:val="single" w:sz="4" w:space="0" w:color="auto"/>
            </w:tcBorders>
          </w:tcPr>
          <w:p w:rsidR="00A22596" w:rsidRPr="009D6DBB" w:rsidRDefault="00A22596" w:rsidP="005541C7">
            <w:pPr>
              <w:rPr>
                <w:b/>
                <w:bCs/>
                <w:i/>
                <w:iCs/>
                <w:rtl/>
              </w:rPr>
            </w:pPr>
            <w:r w:rsidRPr="009D6DBB">
              <w:rPr>
                <w:rFonts w:hint="cs"/>
                <w:b/>
                <w:bCs/>
                <w:i/>
                <w:iCs/>
                <w:rtl/>
              </w:rPr>
              <w:t>بالاشتراك مع:</w:t>
            </w:r>
          </w:p>
          <w:p w:rsidR="00A22596" w:rsidRPr="00E32B51" w:rsidRDefault="00A22596" w:rsidP="00037417">
            <w:pPr>
              <w:spacing w:before="60"/>
              <w:rPr>
                <w:spacing w:val="-6"/>
              </w:rPr>
            </w:pPr>
            <w:r w:rsidRPr="00E32B51">
              <w:rPr>
                <w:rFonts w:hint="cs"/>
                <w:spacing w:val="-6"/>
                <w:rtl/>
              </w:rPr>
              <w:t>الدول الأعضاء وأعضاء القطاعات</w:t>
            </w:r>
            <w:r w:rsidR="00286AEF" w:rsidRPr="00E32B51">
              <w:rPr>
                <w:rFonts w:hint="cs"/>
                <w:spacing w:val="-6"/>
                <w:rtl/>
              </w:rPr>
              <w:t xml:space="preserve"> والهيئات الأكاديمية والمنتسبين</w:t>
            </w:r>
          </w:p>
        </w:tc>
      </w:tr>
      <w:tr w:rsidR="00A22596" w:rsidRPr="009D6DBB" w:rsidTr="00806746">
        <w:tc>
          <w:tcPr>
            <w:tcW w:w="9855" w:type="dxa"/>
            <w:gridSpan w:val="2"/>
            <w:tcBorders>
              <w:top w:val="single" w:sz="4" w:space="0" w:color="auto"/>
              <w:left w:val="single" w:sz="4" w:space="0" w:color="auto"/>
              <w:bottom w:val="single" w:sz="4" w:space="0" w:color="auto"/>
              <w:right w:val="single" w:sz="4" w:space="0" w:color="auto"/>
            </w:tcBorders>
          </w:tcPr>
          <w:p w:rsidR="00A22596" w:rsidRPr="009D6DBB" w:rsidRDefault="00A22596" w:rsidP="005541C7">
            <w:pPr>
              <w:rPr>
                <w:b/>
                <w:i/>
                <w:rtl/>
                <w:lang w:bidi="ar-EG"/>
              </w:rPr>
            </w:pPr>
            <w:r w:rsidRPr="009D6DBB">
              <w:rPr>
                <w:rFonts w:hint="cs"/>
                <w:b/>
                <w:bCs/>
                <w:i/>
                <w:iCs/>
                <w:rtl/>
              </w:rPr>
              <w:t>لجان الدراسات المعنية في قطاع الاتصالات الراديوية:</w:t>
            </w:r>
          </w:p>
          <w:p w:rsidR="00A22596" w:rsidRPr="009D6DBB" w:rsidRDefault="00A22596" w:rsidP="00E32B51">
            <w:pPr>
              <w:spacing w:after="60"/>
              <w:rPr>
                <w:b/>
                <w:i/>
                <w:rtl/>
                <w:lang w:bidi="ar-EG"/>
              </w:rPr>
            </w:pPr>
            <w:r w:rsidRPr="009D6DBB">
              <w:rPr>
                <w:rFonts w:hint="cs"/>
                <w:b/>
                <w:i/>
                <w:rtl/>
                <w:lang w:bidi="ar-EG"/>
              </w:rPr>
              <w:t xml:space="preserve">لجان الدراسات التابعة لقطاع الاتصالات الراديوية، </w:t>
            </w:r>
            <w:r w:rsidR="00286AEF">
              <w:rPr>
                <w:rFonts w:hint="cs"/>
                <w:b/>
                <w:i/>
                <w:rtl/>
                <w:lang w:bidi="ar-EG"/>
              </w:rPr>
              <w:t>بحسب</w:t>
            </w:r>
            <w:r w:rsidRPr="009D6DBB">
              <w:rPr>
                <w:rFonts w:hint="cs"/>
                <w:b/>
                <w:i/>
                <w:rtl/>
                <w:lang w:bidi="ar-EG"/>
              </w:rPr>
              <w:t xml:space="preserve"> </w:t>
            </w:r>
            <w:r w:rsidR="00E32B51">
              <w:rPr>
                <w:rFonts w:hint="cs"/>
                <w:b/>
                <w:i/>
                <w:rtl/>
                <w:lang w:bidi="ar-EG"/>
              </w:rPr>
              <w:t>نطاقات</w:t>
            </w:r>
            <w:r w:rsidRPr="009D6DBB">
              <w:rPr>
                <w:rFonts w:hint="cs"/>
                <w:b/>
                <w:i/>
                <w:rtl/>
                <w:lang w:bidi="ar-EG"/>
              </w:rPr>
              <w:t xml:space="preserve"> </w:t>
            </w:r>
            <w:r w:rsidR="00286AEF" w:rsidRPr="009D6DBB">
              <w:rPr>
                <w:rFonts w:hint="cs"/>
                <w:b/>
                <w:i/>
                <w:rtl/>
                <w:lang w:bidi="ar-EG"/>
              </w:rPr>
              <w:t xml:space="preserve">التردد </w:t>
            </w:r>
            <w:r w:rsidRPr="009D6DBB">
              <w:rPr>
                <w:rFonts w:hint="cs"/>
                <w:b/>
                <w:i/>
                <w:rtl/>
                <w:lang w:bidi="ar-EG"/>
              </w:rPr>
              <w:t xml:space="preserve">أو </w:t>
            </w:r>
            <w:r w:rsidR="00286AEF">
              <w:rPr>
                <w:rFonts w:hint="cs"/>
                <w:b/>
                <w:i/>
                <w:rtl/>
                <w:lang w:bidi="ar-EG"/>
              </w:rPr>
              <w:t>أمدائه</w:t>
            </w:r>
            <w:r w:rsidRPr="009D6DBB">
              <w:rPr>
                <w:rFonts w:hint="cs"/>
                <w:b/>
                <w:i/>
                <w:rtl/>
                <w:lang w:bidi="ar-EG"/>
              </w:rPr>
              <w:t xml:space="preserve"> التي سيتم اختيارها.</w:t>
            </w:r>
          </w:p>
        </w:tc>
      </w:tr>
      <w:tr w:rsidR="00A22596" w:rsidRPr="009D6DBB" w:rsidTr="00806746">
        <w:tc>
          <w:tcPr>
            <w:tcW w:w="9855" w:type="dxa"/>
            <w:gridSpan w:val="2"/>
            <w:tcBorders>
              <w:top w:val="single" w:sz="4" w:space="0" w:color="auto"/>
              <w:left w:val="single" w:sz="4" w:space="0" w:color="auto"/>
              <w:bottom w:val="single" w:sz="4" w:space="0" w:color="auto"/>
              <w:right w:val="single" w:sz="4" w:space="0" w:color="auto"/>
            </w:tcBorders>
          </w:tcPr>
          <w:p w:rsidR="00A22596" w:rsidRPr="009D6DBB" w:rsidRDefault="00A22596" w:rsidP="005541C7">
            <w:pPr>
              <w:rPr>
                <w:b/>
                <w:i/>
                <w:rtl/>
              </w:rPr>
            </w:pPr>
            <w:r w:rsidRPr="009D6DBB">
              <w:rPr>
                <w:rFonts w:hint="cs"/>
                <w:b/>
                <w:bCs/>
                <w:i/>
                <w:iCs/>
                <w:rtl/>
              </w:rPr>
              <w:t xml:space="preserve">الآثار المترتبة على المقترح من حيث استعمال موارد الاتحاد، بما فيها الآثار المالية (انظر الرقم </w:t>
            </w:r>
            <w:r w:rsidRPr="009D6DBB">
              <w:rPr>
                <w:b/>
                <w:bCs/>
                <w:i/>
                <w:iCs/>
              </w:rPr>
              <w:t>126</w:t>
            </w:r>
            <w:r w:rsidRPr="009D6DBB">
              <w:rPr>
                <w:rFonts w:hint="cs"/>
                <w:b/>
                <w:bCs/>
                <w:i/>
                <w:iCs/>
                <w:rtl/>
              </w:rPr>
              <w:t xml:space="preserve"> في الاتفاقية):</w:t>
            </w:r>
          </w:p>
          <w:p w:rsidR="00A22596" w:rsidRPr="009D6DBB" w:rsidRDefault="00286AEF" w:rsidP="00DF46AE">
            <w:pPr>
              <w:spacing w:before="60" w:after="60"/>
              <w:jc w:val="left"/>
              <w:rPr>
                <w:b/>
                <w:i/>
                <w:lang w:bidi="ar-EG"/>
              </w:rPr>
            </w:pPr>
            <w:r>
              <w:rPr>
                <w:rFonts w:hint="cs"/>
                <w:b/>
                <w:i/>
                <w:rtl/>
                <w:lang w:bidi="ar-EG"/>
              </w:rPr>
              <w:t xml:space="preserve">عملاً بالنحو المعتاد </w:t>
            </w:r>
            <w:r w:rsidR="00A22596" w:rsidRPr="009D6DBB">
              <w:rPr>
                <w:rFonts w:hint="cs"/>
                <w:b/>
                <w:i/>
                <w:rtl/>
                <w:lang w:bidi="ar-EG"/>
              </w:rPr>
              <w:t xml:space="preserve">ينبغي أن تنفذ الدراسات المرتبطة بهذا البند </w:t>
            </w:r>
            <w:r>
              <w:rPr>
                <w:rFonts w:hint="cs"/>
                <w:b/>
                <w:i/>
                <w:rtl/>
                <w:lang w:bidi="ar-EG"/>
              </w:rPr>
              <w:t xml:space="preserve">الجديد </w:t>
            </w:r>
            <w:r w:rsidR="00A22596" w:rsidRPr="009D6DBB">
              <w:rPr>
                <w:rFonts w:hint="cs"/>
                <w:b/>
                <w:i/>
                <w:rtl/>
                <w:lang w:bidi="ar-EG"/>
              </w:rPr>
              <w:t xml:space="preserve">المقترح </w:t>
            </w:r>
            <w:r>
              <w:rPr>
                <w:rFonts w:hint="cs"/>
                <w:b/>
                <w:i/>
                <w:rtl/>
                <w:lang w:bidi="ar-EG"/>
              </w:rPr>
              <w:t>إدراجه في</w:t>
            </w:r>
            <w:r w:rsidR="00A22596" w:rsidRPr="009D6DBB">
              <w:rPr>
                <w:rFonts w:hint="cs"/>
                <w:b/>
                <w:i/>
                <w:rtl/>
                <w:lang w:bidi="ar-EG"/>
              </w:rPr>
              <w:t xml:space="preserve"> جدول الأعمال </w:t>
            </w:r>
            <w:r>
              <w:rPr>
                <w:rFonts w:hint="cs"/>
                <w:b/>
                <w:i/>
                <w:rtl/>
                <w:lang w:bidi="ar-EG"/>
              </w:rPr>
              <w:t>وفق</w:t>
            </w:r>
            <w:r w:rsidR="00A22596" w:rsidRPr="009D6DBB">
              <w:rPr>
                <w:rFonts w:hint="cs"/>
                <w:b/>
                <w:i/>
                <w:rtl/>
                <w:lang w:bidi="ar-EG"/>
              </w:rPr>
              <w:t xml:space="preserve"> إجراءات قطاع الاتصالات الراديوية و</w:t>
            </w:r>
            <w:r>
              <w:rPr>
                <w:rFonts w:hint="cs"/>
                <w:b/>
                <w:i/>
                <w:rtl/>
                <w:lang w:bidi="ar-EG"/>
              </w:rPr>
              <w:t xml:space="preserve">ضمن حدود </w:t>
            </w:r>
            <w:r w:rsidR="00A22596" w:rsidRPr="009D6DBB">
              <w:rPr>
                <w:rFonts w:hint="cs"/>
                <w:b/>
                <w:i/>
                <w:rtl/>
                <w:lang w:bidi="ar-EG"/>
              </w:rPr>
              <w:t>الميزانية المخطط لها.</w:t>
            </w:r>
          </w:p>
        </w:tc>
      </w:tr>
      <w:tr w:rsidR="00A22596" w:rsidRPr="009D6DBB" w:rsidTr="00806746">
        <w:tc>
          <w:tcPr>
            <w:tcW w:w="4927" w:type="dxa"/>
            <w:tcBorders>
              <w:top w:val="single" w:sz="4" w:space="0" w:color="auto"/>
              <w:left w:val="single" w:sz="4" w:space="0" w:color="auto"/>
              <w:bottom w:val="single" w:sz="4" w:space="0" w:color="auto"/>
              <w:right w:val="nil"/>
            </w:tcBorders>
          </w:tcPr>
          <w:p w:rsidR="00A22596" w:rsidRPr="009D6DBB" w:rsidRDefault="00A22596" w:rsidP="005541C7">
            <w:pPr>
              <w:rPr>
                <w:b/>
                <w:bCs/>
                <w:i/>
                <w:iCs/>
                <w:rtl/>
              </w:rPr>
            </w:pPr>
            <w:r w:rsidRPr="009D6DBB">
              <w:rPr>
                <w:rFonts w:hint="cs"/>
                <w:b/>
                <w:bCs/>
                <w:i/>
                <w:iCs/>
                <w:rtl/>
              </w:rPr>
              <w:t>مقترح إقليمي مشترك:</w:t>
            </w:r>
          </w:p>
          <w:p w:rsidR="00A22596" w:rsidRPr="009D6DBB" w:rsidRDefault="00655E58" w:rsidP="00DF46AE">
            <w:pPr>
              <w:spacing w:before="60" w:after="60"/>
              <w:rPr>
                <w:b/>
                <w:iCs/>
              </w:rPr>
            </w:pPr>
            <w:r>
              <w:rPr>
                <w:rFonts w:hint="cs"/>
                <w:rtl/>
              </w:rPr>
              <w:t>لا</w:t>
            </w:r>
          </w:p>
        </w:tc>
        <w:tc>
          <w:tcPr>
            <w:tcW w:w="4928" w:type="dxa"/>
            <w:tcBorders>
              <w:top w:val="single" w:sz="4" w:space="0" w:color="auto"/>
              <w:left w:val="nil"/>
              <w:bottom w:val="single" w:sz="4" w:space="0" w:color="auto"/>
              <w:right w:val="single" w:sz="4" w:space="0" w:color="auto"/>
            </w:tcBorders>
          </w:tcPr>
          <w:p w:rsidR="00A22596" w:rsidRPr="009D6DBB" w:rsidRDefault="00A22596" w:rsidP="005541C7">
            <w:pPr>
              <w:rPr>
                <w:b/>
                <w:iCs/>
              </w:rPr>
            </w:pPr>
            <w:r w:rsidRPr="009D6DBB">
              <w:rPr>
                <w:rFonts w:hint="cs"/>
                <w:b/>
                <w:bCs/>
                <w:i/>
                <w:iCs/>
                <w:rtl/>
              </w:rPr>
              <w:t xml:space="preserve">مقترح من عدة بلدان: </w:t>
            </w:r>
            <w:r w:rsidRPr="009D6DBB">
              <w:rPr>
                <w:rFonts w:hint="cs"/>
                <w:rtl/>
              </w:rPr>
              <w:t>لا</w:t>
            </w:r>
          </w:p>
          <w:p w:rsidR="00A22596" w:rsidRPr="009D6DBB" w:rsidRDefault="00A22596" w:rsidP="00DF46AE">
            <w:pPr>
              <w:spacing w:before="60"/>
              <w:rPr>
                <w:b/>
                <w:i/>
              </w:rPr>
            </w:pPr>
            <w:r w:rsidRPr="009D6DBB">
              <w:rPr>
                <w:rFonts w:hint="cs"/>
                <w:b/>
                <w:bCs/>
                <w:i/>
                <w:iCs/>
                <w:rtl/>
              </w:rPr>
              <w:t>عدد البلدان:</w:t>
            </w:r>
          </w:p>
        </w:tc>
      </w:tr>
      <w:tr w:rsidR="00A22596" w:rsidRPr="009D6DBB" w:rsidTr="00001D1D">
        <w:tc>
          <w:tcPr>
            <w:tcW w:w="9855" w:type="dxa"/>
            <w:gridSpan w:val="2"/>
            <w:tcBorders>
              <w:top w:val="single" w:sz="4" w:space="0" w:color="auto"/>
              <w:left w:val="single" w:sz="4" w:space="0" w:color="auto"/>
              <w:bottom w:val="single" w:sz="4" w:space="0" w:color="auto"/>
              <w:right w:val="single" w:sz="4" w:space="0" w:color="auto"/>
            </w:tcBorders>
          </w:tcPr>
          <w:p w:rsidR="00A22596" w:rsidRPr="009D6DBB" w:rsidRDefault="00A22596" w:rsidP="005541C7">
            <w:pPr>
              <w:rPr>
                <w:b/>
                <w:i/>
              </w:rPr>
            </w:pPr>
            <w:r w:rsidRPr="009D6DBB">
              <w:rPr>
                <w:rFonts w:hint="cs"/>
                <w:b/>
                <w:bCs/>
                <w:i/>
                <w:iCs/>
                <w:rtl/>
              </w:rPr>
              <w:t>ملاحظات</w:t>
            </w:r>
          </w:p>
        </w:tc>
      </w:tr>
    </w:tbl>
    <w:p w:rsidR="00A22596" w:rsidRPr="00DF46AE" w:rsidRDefault="00A22596" w:rsidP="00A22596">
      <w:pPr>
        <w:pStyle w:val="Reasons"/>
        <w:rPr>
          <w:b w:val="0"/>
          <w:bCs w:val="0"/>
          <w:sz w:val="8"/>
          <w:szCs w:val="16"/>
          <w:rtl/>
        </w:rPr>
      </w:pPr>
    </w:p>
    <w:p w:rsidR="00A22596" w:rsidRPr="00A22596" w:rsidRDefault="00A22596" w:rsidP="00DF46AE">
      <w:pPr>
        <w:spacing w:before="0"/>
        <w:jc w:val="center"/>
        <w:rPr>
          <w:rtl/>
          <w:lang w:bidi="ar-EG"/>
        </w:rPr>
      </w:pPr>
      <w:r w:rsidRPr="009D6DBB">
        <w:rPr>
          <w:rFonts w:hint="cs"/>
          <w:rtl/>
          <w:lang w:bidi="ar-EG"/>
        </w:rPr>
        <w:t>___________</w:t>
      </w:r>
    </w:p>
    <w:sectPr w:rsidR="00A22596" w:rsidRPr="00A22596">
      <w:headerReference w:type="even" r:id="rId20"/>
      <w:headerReference w:type="default" r:id="rId21"/>
      <w:footerReference w:type="default" r:id="rId22"/>
      <w:footerReference w:type="first" r:id="rId2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2FB" w:rsidRDefault="004D52FB" w:rsidP="002919E1">
      <w:r>
        <w:separator/>
      </w:r>
    </w:p>
    <w:p w:rsidR="004D52FB" w:rsidRDefault="004D52FB" w:rsidP="002919E1"/>
    <w:p w:rsidR="004D52FB" w:rsidRDefault="004D52FB" w:rsidP="002919E1"/>
    <w:p w:rsidR="004D52FB" w:rsidRDefault="004D52FB"/>
  </w:endnote>
  <w:endnote w:type="continuationSeparator" w:id="0">
    <w:p w:rsidR="004D52FB" w:rsidRDefault="004D52FB" w:rsidP="002919E1">
      <w:r>
        <w:continuationSeparator/>
      </w:r>
    </w:p>
    <w:p w:rsidR="004D52FB" w:rsidRDefault="004D52FB" w:rsidP="002919E1"/>
    <w:p w:rsidR="004D52FB" w:rsidRDefault="004D52FB" w:rsidP="002919E1"/>
    <w:p w:rsidR="004D52FB" w:rsidRDefault="004D52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81E" w:rsidRPr="00CB4300" w:rsidRDefault="0071381E" w:rsidP="0071381E">
    <w:pPr>
      <w:pStyle w:val="Footer"/>
      <w:rPr>
        <w:lang w:val="es-ES"/>
      </w:rPr>
    </w:pPr>
    <w:r>
      <w:fldChar w:fldCharType="begin"/>
    </w:r>
    <w:r w:rsidRPr="00CB4300">
      <w:rPr>
        <w:lang w:val="es-ES"/>
      </w:rPr>
      <w:instrText xml:space="preserve"> FILENAME \p \* MERGEFORMAT </w:instrText>
    </w:r>
    <w:r>
      <w:fldChar w:fldCharType="separate"/>
    </w:r>
    <w:r>
      <w:rPr>
        <w:noProof/>
        <w:lang w:val="es-ES"/>
      </w:rPr>
      <w:t>P:\ARA\ITU-R\CONF-R\CMR15\000\062ADD24A.docx</w:t>
    </w:r>
    <w:r>
      <w:fldChar w:fldCharType="end"/>
    </w:r>
    <w:r w:rsidRPr="00CB4300">
      <w:rPr>
        <w:lang w:val="es-ES"/>
      </w:rPr>
      <w:t xml:space="preserve">   (</w:t>
    </w:r>
    <w:r>
      <w:rPr>
        <w:rFonts w:hint="cs"/>
        <w:rtl/>
        <w:lang w:val="es-ES"/>
      </w:rPr>
      <w:t>388533</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D14BB9">
      <w:rPr>
        <w:noProof/>
      </w:rPr>
      <w:t>03.11.15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Pr>
        <w:noProof/>
      </w:rPr>
      <w:t>03.11.15</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81E" w:rsidRPr="00CB4300" w:rsidRDefault="0071381E" w:rsidP="0071381E">
    <w:pPr>
      <w:pStyle w:val="Footer"/>
      <w:rPr>
        <w:lang w:val="es-ES"/>
      </w:rPr>
    </w:pPr>
    <w:r>
      <w:fldChar w:fldCharType="begin"/>
    </w:r>
    <w:r w:rsidRPr="00CB4300">
      <w:rPr>
        <w:lang w:val="es-ES"/>
      </w:rPr>
      <w:instrText xml:space="preserve"> FILENAME \p \* MERGEFORMAT </w:instrText>
    </w:r>
    <w:r>
      <w:fldChar w:fldCharType="separate"/>
    </w:r>
    <w:r>
      <w:rPr>
        <w:noProof/>
        <w:lang w:val="es-ES"/>
      </w:rPr>
      <w:t>P:\ARA\ITU-R\CONF-R\CMR15\000\062ADD24A.docx</w:t>
    </w:r>
    <w:r>
      <w:fldChar w:fldCharType="end"/>
    </w:r>
    <w:r w:rsidRPr="00CB4300">
      <w:rPr>
        <w:lang w:val="es-ES"/>
      </w:rPr>
      <w:t xml:space="preserve">   (</w:t>
    </w:r>
    <w:r>
      <w:rPr>
        <w:rFonts w:hint="cs"/>
        <w:rtl/>
        <w:lang w:val="es-ES"/>
      </w:rPr>
      <w:t>388533</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D14BB9">
      <w:rPr>
        <w:noProof/>
      </w:rPr>
      <w:t>03.11.15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Pr>
        <w:noProof/>
      </w:rPr>
      <w:t>03.11.15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2FB" w:rsidRDefault="004D52FB" w:rsidP="002919E1">
      <w:r>
        <w:t>___________________</w:t>
      </w:r>
    </w:p>
  </w:footnote>
  <w:footnote w:type="continuationSeparator" w:id="0">
    <w:p w:rsidR="004D52FB" w:rsidRDefault="004D52FB" w:rsidP="002919E1">
      <w:r>
        <w:continuationSeparator/>
      </w:r>
    </w:p>
    <w:p w:rsidR="004D52FB" w:rsidRDefault="004D52FB" w:rsidP="002919E1"/>
    <w:p w:rsidR="004D52FB" w:rsidRDefault="004D52FB" w:rsidP="002919E1"/>
    <w:p w:rsidR="004D52FB" w:rsidRDefault="004D52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489" w:rsidRDefault="00594489" w:rsidP="002919E1"/>
  <w:p w:rsidR="00594489" w:rsidRDefault="00594489" w:rsidP="002919E1"/>
  <w:p w:rsidR="00594489" w:rsidRDefault="0059448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489" w:rsidRPr="0088384B" w:rsidRDefault="00594489"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D14BB9">
      <w:rPr>
        <w:rStyle w:val="PageNumber"/>
        <w:noProof/>
      </w:rPr>
      <w:t>16</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62(Add.24)-</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01D1D"/>
    <w:rsid w:val="00003FAD"/>
    <w:rsid w:val="00011021"/>
    <w:rsid w:val="000114EC"/>
    <w:rsid w:val="00011F8C"/>
    <w:rsid w:val="00022814"/>
    <w:rsid w:val="00037417"/>
    <w:rsid w:val="00040C94"/>
    <w:rsid w:val="000425FC"/>
    <w:rsid w:val="0004332B"/>
    <w:rsid w:val="00044D43"/>
    <w:rsid w:val="00051907"/>
    <w:rsid w:val="00075A3F"/>
    <w:rsid w:val="00082053"/>
    <w:rsid w:val="00087280"/>
    <w:rsid w:val="000A14E0"/>
    <w:rsid w:val="000A1B16"/>
    <w:rsid w:val="000A22C5"/>
    <w:rsid w:val="000B427A"/>
    <w:rsid w:val="000B5404"/>
    <w:rsid w:val="000C3EBE"/>
    <w:rsid w:val="000D12A8"/>
    <w:rsid w:val="000D1708"/>
    <w:rsid w:val="000E2AFC"/>
    <w:rsid w:val="000E6D30"/>
    <w:rsid w:val="000F05F5"/>
    <w:rsid w:val="000F28EA"/>
    <w:rsid w:val="000F518F"/>
    <w:rsid w:val="0010081C"/>
    <w:rsid w:val="001013E3"/>
    <w:rsid w:val="0010363F"/>
    <w:rsid w:val="00104A21"/>
    <w:rsid w:val="00112439"/>
    <w:rsid w:val="0014374E"/>
    <w:rsid w:val="001464F2"/>
    <w:rsid w:val="00152605"/>
    <w:rsid w:val="00157DFD"/>
    <w:rsid w:val="001629EC"/>
    <w:rsid w:val="001636E6"/>
    <w:rsid w:val="00167364"/>
    <w:rsid w:val="001903B2"/>
    <w:rsid w:val="001A16B3"/>
    <w:rsid w:val="001A76AB"/>
    <w:rsid w:val="001E190C"/>
    <w:rsid w:val="001E54F6"/>
    <w:rsid w:val="001E5A8C"/>
    <w:rsid w:val="00201A0A"/>
    <w:rsid w:val="002075D4"/>
    <w:rsid w:val="00211B2A"/>
    <w:rsid w:val="002149CF"/>
    <w:rsid w:val="002333A0"/>
    <w:rsid w:val="002543CF"/>
    <w:rsid w:val="00255868"/>
    <w:rsid w:val="0026062E"/>
    <w:rsid w:val="00260F50"/>
    <w:rsid w:val="00261EF7"/>
    <w:rsid w:val="00263753"/>
    <w:rsid w:val="0027069F"/>
    <w:rsid w:val="00277869"/>
    <w:rsid w:val="00280E04"/>
    <w:rsid w:val="00281F5F"/>
    <w:rsid w:val="002843E4"/>
    <w:rsid w:val="00286AEF"/>
    <w:rsid w:val="00287E0D"/>
    <w:rsid w:val="002919E1"/>
    <w:rsid w:val="00295917"/>
    <w:rsid w:val="00296071"/>
    <w:rsid w:val="002A2222"/>
    <w:rsid w:val="002A4572"/>
    <w:rsid w:val="002A5795"/>
    <w:rsid w:val="002A7E2E"/>
    <w:rsid w:val="002B1106"/>
    <w:rsid w:val="002B16D8"/>
    <w:rsid w:val="002D4B15"/>
    <w:rsid w:val="002D5F64"/>
    <w:rsid w:val="002D6FBF"/>
    <w:rsid w:val="002E48BF"/>
    <w:rsid w:val="002E61C2"/>
    <w:rsid w:val="00312A38"/>
    <w:rsid w:val="00335A47"/>
    <w:rsid w:val="0033737F"/>
    <w:rsid w:val="0034084D"/>
    <w:rsid w:val="00353652"/>
    <w:rsid w:val="003569E1"/>
    <w:rsid w:val="00371D09"/>
    <w:rsid w:val="00380162"/>
    <w:rsid w:val="003815C1"/>
    <w:rsid w:val="003815E2"/>
    <w:rsid w:val="00381FAD"/>
    <w:rsid w:val="00382A66"/>
    <w:rsid w:val="003923B1"/>
    <w:rsid w:val="00392CE7"/>
    <w:rsid w:val="00394021"/>
    <w:rsid w:val="003965FE"/>
    <w:rsid w:val="003A08AB"/>
    <w:rsid w:val="003A6AB4"/>
    <w:rsid w:val="003B27AD"/>
    <w:rsid w:val="003B4F23"/>
    <w:rsid w:val="003C12F6"/>
    <w:rsid w:val="003C3A13"/>
    <w:rsid w:val="003D37D5"/>
    <w:rsid w:val="003E02EF"/>
    <w:rsid w:val="003E1608"/>
    <w:rsid w:val="003E1D90"/>
    <w:rsid w:val="00400CD4"/>
    <w:rsid w:val="004147B9"/>
    <w:rsid w:val="00422C04"/>
    <w:rsid w:val="00426144"/>
    <w:rsid w:val="00447A61"/>
    <w:rsid w:val="00447DFC"/>
    <w:rsid w:val="00461FA7"/>
    <w:rsid w:val="00470CBD"/>
    <w:rsid w:val="0047407D"/>
    <w:rsid w:val="00481A26"/>
    <w:rsid w:val="0048779F"/>
    <w:rsid w:val="004909DD"/>
    <w:rsid w:val="00490C2A"/>
    <w:rsid w:val="00492B60"/>
    <w:rsid w:val="004A05E6"/>
    <w:rsid w:val="004A6C66"/>
    <w:rsid w:val="004A7944"/>
    <w:rsid w:val="004A7AA0"/>
    <w:rsid w:val="004B25D9"/>
    <w:rsid w:val="004B5467"/>
    <w:rsid w:val="004B6639"/>
    <w:rsid w:val="004B73A4"/>
    <w:rsid w:val="004C11BC"/>
    <w:rsid w:val="004D4AE6"/>
    <w:rsid w:val="004D52FB"/>
    <w:rsid w:val="004D76D6"/>
    <w:rsid w:val="004E0606"/>
    <w:rsid w:val="004E34FA"/>
    <w:rsid w:val="004F7A82"/>
    <w:rsid w:val="00500787"/>
    <w:rsid w:val="00505FCA"/>
    <w:rsid w:val="00510C2D"/>
    <w:rsid w:val="00511B81"/>
    <w:rsid w:val="0051545F"/>
    <w:rsid w:val="005169F4"/>
    <w:rsid w:val="005210D1"/>
    <w:rsid w:val="00523146"/>
    <w:rsid w:val="00523275"/>
    <w:rsid w:val="00531B08"/>
    <w:rsid w:val="00531DC7"/>
    <w:rsid w:val="005350B0"/>
    <w:rsid w:val="00546A99"/>
    <w:rsid w:val="00546BE1"/>
    <w:rsid w:val="00547BF4"/>
    <w:rsid w:val="00553411"/>
    <w:rsid w:val="005541C7"/>
    <w:rsid w:val="00554AE7"/>
    <w:rsid w:val="00564746"/>
    <w:rsid w:val="0056512C"/>
    <w:rsid w:val="00576D0A"/>
    <w:rsid w:val="00576FCC"/>
    <w:rsid w:val="00584333"/>
    <w:rsid w:val="005909AD"/>
    <w:rsid w:val="005930D8"/>
    <w:rsid w:val="005941D6"/>
    <w:rsid w:val="00594489"/>
    <w:rsid w:val="005953EC"/>
    <w:rsid w:val="005A2DDA"/>
    <w:rsid w:val="005B00A1"/>
    <w:rsid w:val="005B1876"/>
    <w:rsid w:val="005C29C8"/>
    <w:rsid w:val="005C5D25"/>
    <w:rsid w:val="005D20DA"/>
    <w:rsid w:val="005D68C3"/>
    <w:rsid w:val="005D6D48"/>
    <w:rsid w:val="005D72A4"/>
    <w:rsid w:val="005E69D0"/>
    <w:rsid w:val="005F05CC"/>
    <w:rsid w:val="005F0F5F"/>
    <w:rsid w:val="005F4F6E"/>
    <w:rsid w:val="005F65DE"/>
    <w:rsid w:val="00612692"/>
    <w:rsid w:val="00613492"/>
    <w:rsid w:val="006206B3"/>
    <w:rsid w:val="00626301"/>
    <w:rsid w:val="006315B5"/>
    <w:rsid w:val="00651343"/>
    <w:rsid w:val="0065562F"/>
    <w:rsid w:val="00655E58"/>
    <w:rsid w:val="00662230"/>
    <w:rsid w:val="00671AAF"/>
    <w:rsid w:val="00674D95"/>
    <w:rsid w:val="00680A66"/>
    <w:rsid w:val="00681391"/>
    <w:rsid w:val="006A12AC"/>
    <w:rsid w:val="006A2162"/>
    <w:rsid w:val="006B0D94"/>
    <w:rsid w:val="006B4B90"/>
    <w:rsid w:val="006B658C"/>
    <w:rsid w:val="006D2674"/>
    <w:rsid w:val="006D4069"/>
    <w:rsid w:val="006D7ED0"/>
    <w:rsid w:val="006E38D0"/>
    <w:rsid w:val="006E465B"/>
    <w:rsid w:val="006F70BF"/>
    <w:rsid w:val="00703318"/>
    <w:rsid w:val="00706B55"/>
    <w:rsid w:val="0071381E"/>
    <w:rsid w:val="007158CA"/>
    <w:rsid w:val="00716B1D"/>
    <w:rsid w:val="007248EC"/>
    <w:rsid w:val="00731150"/>
    <w:rsid w:val="00736DCC"/>
    <w:rsid w:val="00741855"/>
    <w:rsid w:val="00742B73"/>
    <w:rsid w:val="007435A3"/>
    <w:rsid w:val="00751251"/>
    <w:rsid w:val="007610E7"/>
    <w:rsid w:val="00764079"/>
    <w:rsid w:val="00770AA0"/>
    <w:rsid w:val="00771F7E"/>
    <w:rsid w:val="00773C77"/>
    <w:rsid w:val="00773E9C"/>
    <w:rsid w:val="00776F6B"/>
    <w:rsid w:val="00777694"/>
    <w:rsid w:val="00777EF6"/>
    <w:rsid w:val="0078693B"/>
    <w:rsid w:val="00786A7E"/>
    <w:rsid w:val="00786B00"/>
    <w:rsid w:val="007A0802"/>
    <w:rsid w:val="007B1FCA"/>
    <w:rsid w:val="007C2C12"/>
    <w:rsid w:val="007C3CFA"/>
    <w:rsid w:val="007D428D"/>
    <w:rsid w:val="007D4E50"/>
    <w:rsid w:val="007E0E8B"/>
    <w:rsid w:val="007F08CA"/>
    <w:rsid w:val="007F7FC3"/>
    <w:rsid w:val="00806746"/>
    <w:rsid w:val="00810482"/>
    <w:rsid w:val="0081245F"/>
    <w:rsid w:val="00817568"/>
    <w:rsid w:val="008204AC"/>
    <w:rsid w:val="008261C2"/>
    <w:rsid w:val="00826836"/>
    <w:rsid w:val="00826C57"/>
    <w:rsid w:val="00830D96"/>
    <w:rsid w:val="00837ADD"/>
    <w:rsid w:val="008455BE"/>
    <w:rsid w:val="0085569D"/>
    <w:rsid w:val="00855B59"/>
    <w:rsid w:val="0085774F"/>
    <w:rsid w:val="00861966"/>
    <w:rsid w:val="008657CB"/>
    <w:rsid w:val="00866A15"/>
    <w:rsid w:val="008729F1"/>
    <w:rsid w:val="0087450A"/>
    <w:rsid w:val="00876413"/>
    <w:rsid w:val="0088384B"/>
    <w:rsid w:val="008911EC"/>
    <w:rsid w:val="00893E53"/>
    <w:rsid w:val="008A1137"/>
    <w:rsid w:val="008A1788"/>
    <w:rsid w:val="008A4185"/>
    <w:rsid w:val="008A6552"/>
    <w:rsid w:val="008B4E93"/>
    <w:rsid w:val="008C6631"/>
    <w:rsid w:val="008D4F14"/>
    <w:rsid w:val="008D6ACC"/>
    <w:rsid w:val="008D7AF0"/>
    <w:rsid w:val="008E0787"/>
    <w:rsid w:val="008E1306"/>
    <w:rsid w:val="008E32DD"/>
    <w:rsid w:val="008E5E2F"/>
    <w:rsid w:val="008F4626"/>
    <w:rsid w:val="009004DF"/>
    <w:rsid w:val="009019F4"/>
    <w:rsid w:val="00904AA5"/>
    <w:rsid w:val="00905D21"/>
    <w:rsid w:val="00907C46"/>
    <w:rsid w:val="00916A5F"/>
    <w:rsid w:val="00926002"/>
    <w:rsid w:val="00951226"/>
    <w:rsid w:val="00951718"/>
    <w:rsid w:val="0095423F"/>
    <w:rsid w:val="00954CCB"/>
    <w:rsid w:val="00960962"/>
    <w:rsid w:val="009613F9"/>
    <w:rsid w:val="00972CE0"/>
    <w:rsid w:val="00986A0B"/>
    <w:rsid w:val="009A3D30"/>
    <w:rsid w:val="009B0BD8"/>
    <w:rsid w:val="009B4851"/>
    <w:rsid w:val="009B57DC"/>
    <w:rsid w:val="009D6348"/>
    <w:rsid w:val="009D6DBB"/>
    <w:rsid w:val="009E1A7F"/>
    <w:rsid w:val="009E613F"/>
    <w:rsid w:val="009F042B"/>
    <w:rsid w:val="009F20C1"/>
    <w:rsid w:val="009F7BA0"/>
    <w:rsid w:val="00A03FD6"/>
    <w:rsid w:val="00A051ED"/>
    <w:rsid w:val="00A066CE"/>
    <w:rsid w:val="00A116A8"/>
    <w:rsid w:val="00A124B9"/>
    <w:rsid w:val="00A22596"/>
    <w:rsid w:val="00A22AE9"/>
    <w:rsid w:val="00A26315"/>
    <w:rsid w:val="00A26758"/>
    <w:rsid w:val="00A26D0E"/>
    <w:rsid w:val="00A278E9"/>
    <w:rsid w:val="00A3451F"/>
    <w:rsid w:val="00A35C5E"/>
    <w:rsid w:val="00A36268"/>
    <w:rsid w:val="00A40B2C"/>
    <w:rsid w:val="00A611B1"/>
    <w:rsid w:val="00A6459A"/>
    <w:rsid w:val="00A66D2B"/>
    <w:rsid w:val="00A749FF"/>
    <w:rsid w:val="00A752A4"/>
    <w:rsid w:val="00A805D8"/>
    <w:rsid w:val="00A833C6"/>
    <w:rsid w:val="00A83981"/>
    <w:rsid w:val="00A870AD"/>
    <w:rsid w:val="00A879CB"/>
    <w:rsid w:val="00A90843"/>
    <w:rsid w:val="00A9645C"/>
    <w:rsid w:val="00AB2A33"/>
    <w:rsid w:val="00AC1275"/>
    <w:rsid w:val="00AC3615"/>
    <w:rsid w:val="00AC7395"/>
    <w:rsid w:val="00AD690F"/>
    <w:rsid w:val="00AD69DD"/>
    <w:rsid w:val="00AD706D"/>
    <w:rsid w:val="00AE63CE"/>
    <w:rsid w:val="00AF41D1"/>
    <w:rsid w:val="00B01623"/>
    <w:rsid w:val="00B033DF"/>
    <w:rsid w:val="00B043B9"/>
    <w:rsid w:val="00B07CEE"/>
    <w:rsid w:val="00B12661"/>
    <w:rsid w:val="00B1714C"/>
    <w:rsid w:val="00B2237D"/>
    <w:rsid w:val="00B357E9"/>
    <w:rsid w:val="00B4164D"/>
    <w:rsid w:val="00B425C1"/>
    <w:rsid w:val="00B528DF"/>
    <w:rsid w:val="00B606BA"/>
    <w:rsid w:val="00B61A75"/>
    <w:rsid w:val="00B66817"/>
    <w:rsid w:val="00B71E3B"/>
    <w:rsid w:val="00B721D5"/>
    <w:rsid w:val="00B81CB5"/>
    <w:rsid w:val="00B8351F"/>
    <w:rsid w:val="00B86C44"/>
    <w:rsid w:val="00B94AFA"/>
    <w:rsid w:val="00B9727C"/>
    <w:rsid w:val="00BA610A"/>
    <w:rsid w:val="00BA7D44"/>
    <w:rsid w:val="00BB25B4"/>
    <w:rsid w:val="00BB3590"/>
    <w:rsid w:val="00BC72EB"/>
    <w:rsid w:val="00BD22C8"/>
    <w:rsid w:val="00BD6EF3"/>
    <w:rsid w:val="00BE1232"/>
    <w:rsid w:val="00BE69C3"/>
    <w:rsid w:val="00C01077"/>
    <w:rsid w:val="00C1165E"/>
    <w:rsid w:val="00C16D2E"/>
    <w:rsid w:val="00C17C1E"/>
    <w:rsid w:val="00C20FAD"/>
    <w:rsid w:val="00C22074"/>
    <w:rsid w:val="00C2377B"/>
    <w:rsid w:val="00C3693C"/>
    <w:rsid w:val="00C45114"/>
    <w:rsid w:val="00C46D18"/>
    <w:rsid w:val="00C50C96"/>
    <w:rsid w:val="00C53F6F"/>
    <w:rsid w:val="00C5489D"/>
    <w:rsid w:val="00C60B7F"/>
    <w:rsid w:val="00C62F7C"/>
    <w:rsid w:val="00C655F5"/>
    <w:rsid w:val="00C71759"/>
    <w:rsid w:val="00C771D8"/>
    <w:rsid w:val="00C8016A"/>
    <w:rsid w:val="00C8199C"/>
    <w:rsid w:val="00C84112"/>
    <w:rsid w:val="00C841EB"/>
    <w:rsid w:val="00C8665F"/>
    <w:rsid w:val="00C917B5"/>
    <w:rsid w:val="00C94DFA"/>
    <w:rsid w:val="00CA298C"/>
    <w:rsid w:val="00CA59AD"/>
    <w:rsid w:val="00CB2BF9"/>
    <w:rsid w:val="00CB4300"/>
    <w:rsid w:val="00CB454E"/>
    <w:rsid w:val="00CC030E"/>
    <w:rsid w:val="00CC57D0"/>
    <w:rsid w:val="00CC68C4"/>
    <w:rsid w:val="00CC79A4"/>
    <w:rsid w:val="00CD0FDE"/>
    <w:rsid w:val="00CD1187"/>
    <w:rsid w:val="00CD783C"/>
    <w:rsid w:val="00CE0E68"/>
    <w:rsid w:val="00CE5BA4"/>
    <w:rsid w:val="00CF211E"/>
    <w:rsid w:val="00D03CE7"/>
    <w:rsid w:val="00D14BB9"/>
    <w:rsid w:val="00D25120"/>
    <w:rsid w:val="00D27708"/>
    <w:rsid w:val="00D340B4"/>
    <w:rsid w:val="00D419CB"/>
    <w:rsid w:val="00D41C75"/>
    <w:rsid w:val="00D44350"/>
    <w:rsid w:val="00D44E3F"/>
    <w:rsid w:val="00D46D6E"/>
    <w:rsid w:val="00D525F5"/>
    <w:rsid w:val="00D52E91"/>
    <w:rsid w:val="00D535D0"/>
    <w:rsid w:val="00D55D5E"/>
    <w:rsid w:val="00D62C78"/>
    <w:rsid w:val="00D66D59"/>
    <w:rsid w:val="00D6748D"/>
    <w:rsid w:val="00D731E0"/>
    <w:rsid w:val="00D7442C"/>
    <w:rsid w:val="00D81703"/>
    <w:rsid w:val="00D82929"/>
    <w:rsid w:val="00D84214"/>
    <w:rsid w:val="00D943E5"/>
    <w:rsid w:val="00DA1AE0"/>
    <w:rsid w:val="00DC077E"/>
    <w:rsid w:val="00DC29DD"/>
    <w:rsid w:val="00DC5746"/>
    <w:rsid w:val="00DC7021"/>
    <w:rsid w:val="00DC7C0E"/>
    <w:rsid w:val="00DD1C93"/>
    <w:rsid w:val="00DF0C87"/>
    <w:rsid w:val="00DF2A6A"/>
    <w:rsid w:val="00DF3B72"/>
    <w:rsid w:val="00DF46AE"/>
    <w:rsid w:val="00E10821"/>
    <w:rsid w:val="00E165ED"/>
    <w:rsid w:val="00E2489D"/>
    <w:rsid w:val="00E257D9"/>
    <w:rsid w:val="00E25C06"/>
    <w:rsid w:val="00E26520"/>
    <w:rsid w:val="00E31307"/>
    <w:rsid w:val="00E32B51"/>
    <w:rsid w:val="00E343A3"/>
    <w:rsid w:val="00E37420"/>
    <w:rsid w:val="00E42F87"/>
    <w:rsid w:val="00E465AA"/>
    <w:rsid w:val="00E51BFA"/>
    <w:rsid w:val="00E55129"/>
    <w:rsid w:val="00E6154B"/>
    <w:rsid w:val="00E621A3"/>
    <w:rsid w:val="00E62E88"/>
    <w:rsid w:val="00E77D29"/>
    <w:rsid w:val="00E833BC"/>
    <w:rsid w:val="00E840F7"/>
    <w:rsid w:val="00E84D5D"/>
    <w:rsid w:val="00E8580E"/>
    <w:rsid w:val="00E95844"/>
    <w:rsid w:val="00EA1B76"/>
    <w:rsid w:val="00EA77D7"/>
    <w:rsid w:val="00EC09B9"/>
    <w:rsid w:val="00ED048C"/>
    <w:rsid w:val="00ED4B29"/>
    <w:rsid w:val="00ED4C0C"/>
    <w:rsid w:val="00EE01A7"/>
    <w:rsid w:val="00EE21AF"/>
    <w:rsid w:val="00EF291F"/>
    <w:rsid w:val="00EF38AF"/>
    <w:rsid w:val="00EF493D"/>
    <w:rsid w:val="00EF7EA2"/>
    <w:rsid w:val="00F055F8"/>
    <w:rsid w:val="00F10CB4"/>
    <w:rsid w:val="00F11B3D"/>
    <w:rsid w:val="00F14763"/>
    <w:rsid w:val="00F16212"/>
    <w:rsid w:val="00F16602"/>
    <w:rsid w:val="00F2392C"/>
    <w:rsid w:val="00F25B80"/>
    <w:rsid w:val="00F2685F"/>
    <w:rsid w:val="00F30F5D"/>
    <w:rsid w:val="00F350C8"/>
    <w:rsid w:val="00F42FE6"/>
    <w:rsid w:val="00F76F28"/>
    <w:rsid w:val="00F8654D"/>
    <w:rsid w:val="00F900C9"/>
    <w:rsid w:val="00F92C96"/>
    <w:rsid w:val="00F9581C"/>
    <w:rsid w:val="00FA0D4E"/>
    <w:rsid w:val="00FA1F53"/>
    <w:rsid w:val="00FA3183"/>
    <w:rsid w:val="00FB0753"/>
    <w:rsid w:val="00FB4221"/>
    <w:rsid w:val="00FB5CC8"/>
    <w:rsid w:val="00FC2CD0"/>
    <w:rsid w:val="00FD0594"/>
    <w:rsid w:val="00FE506A"/>
    <w:rsid w:val="00FF4FFF"/>
    <w:rsid w:val="00FF7D4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960D910-4EFE-493C-B643-853AD4807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styleId="Hyperlink">
    <w:name w:val="Hyperlink"/>
    <w:basedOn w:val="DefaultParagraphFont"/>
    <w:unhideWhenUsed/>
    <w:rsid w:val="00CA59AD"/>
    <w:rPr>
      <w:color w:val="0000FF" w:themeColor="hyperlink"/>
      <w:u w:val="single"/>
    </w:rPr>
  </w:style>
  <w:style w:type="character" w:customStyle="1" w:styleId="href">
    <w:name w:val="href"/>
    <w:basedOn w:val="DefaultParagraphFont"/>
    <w:rsid w:val="00CD1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413038">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ic.org/" TargetMode="External"/><Relationship Id="rId18" Type="http://schemas.openxmlformats.org/officeDocument/2006/relationships/hyperlink" Target="http://www.itu.int/md/R12-SG05-C-0208/en"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itu.int/md/R12-SG05-C-0199/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uic.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ertms-conference2014.com/assets/SESSION-PRESENTATIONS/S7/Evolution-of-the-railways-communication-system-UIC-conf-April-2014PP-CS.pdf"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itu.int/md/R12-SG05-C-0202/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ra.e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R15-WRC15-C-0062!A24!MSW-A</DPM_x0020_File_x0020_name>
    <DPM_x0020_Author xmlns="32a1a8c5-2265-4ebc-b7a0-2071e2c5c9bb" xsi:nil="false">Documents Proposals Manager (DPM)</DPM_x0020_Author>
    <DPM_x0020_Version xmlns="32a1a8c5-2265-4ebc-b7a0-2071e2c5c9bb" xsi:nil="false">DPM_v5.2015.10.280_prod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22924E13-E7B8-4E07-85C2-23823FBACC41}">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 ds:uri="http://purl.org/dc/elements/1.1/"/>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8002A05A-124F-473B-95EC-6A47F71EB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16</Pages>
  <Words>5071</Words>
  <Characters>28910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R15-WRC15-C-0062!A24!MSW-A</vt:lpstr>
    </vt:vector>
  </TitlesOfParts>
  <Manager>General Secretariat - Pool</Manager>
  <Company>International Telecommunication Union (ITU)</Company>
  <LinksUpToDate>false</LinksUpToDate>
  <CharactersWithSpaces>33914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R15-WRC15-C-0062!A24!MSW-A</dc:title>
  <dc:creator>Documents Proposals Manager (DPM)</dc:creator>
  <cp:keywords>DPM_v5.2015.10.280_prod</cp:keywords>
  <cp:lastModifiedBy>Riz, Imad </cp:lastModifiedBy>
  <cp:revision>83</cp:revision>
  <cp:lastPrinted>2015-11-03T13:31:00Z</cp:lastPrinted>
  <dcterms:created xsi:type="dcterms:W3CDTF">2015-11-03T13:55:00Z</dcterms:created>
  <dcterms:modified xsi:type="dcterms:W3CDTF">2015-11-03T20:27:00Z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