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622560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 w:rsidR="00502F61">
              <w:rPr>
                <w:rFonts w:ascii="Verdana" w:hAnsi="Verdana" w:cs="Traditional Arabic"/>
                <w:b/>
                <w:sz w:val="20"/>
              </w:rPr>
              <w:t xml:space="preserve"> 62</w:t>
            </w:r>
            <w:r>
              <w:rPr>
                <w:rFonts w:ascii="Verdana" w:hAnsi="Verdana" w:cs="Traditional Arabic"/>
                <w:b/>
                <w:sz w:val="20"/>
              </w:rPr>
              <w:t>(Add.10)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16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原文：中文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</w:pPr>
            <w:bookmarkStart w:id="4" w:name="dsource" w:colFirst="0" w:colLast="0"/>
            <w:r w:rsidRPr="000273B7">
              <w:t>中华人民共和国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502F61" w:rsidP="008221A4">
            <w:pPr>
              <w:pStyle w:val="Title1"/>
              <w:rPr>
                <w:lang w:eastAsia="zh-CN"/>
              </w:rPr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有关大会</w:t>
            </w:r>
            <w:r>
              <w:rPr>
                <w:lang w:eastAsia="zh-CN"/>
              </w:rPr>
              <w:t>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1.10</w:t>
            </w:r>
          </w:p>
        </w:tc>
      </w:tr>
    </w:tbl>
    <w:bookmarkEnd w:id="7"/>
    <w:p w:rsidR="008B60D0" w:rsidRPr="00D42E4F" w:rsidRDefault="00FC13B5" w:rsidP="00502F61">
      <w:pPr>
        <w:pStyle w:val="Normalaftertitle0"/>
        <w:rPr>
          <w:lang w:eastAsia="zh-CN"/>
        </w:rPr>
      </w:pPr>
      <w:r w:rsidRPr="009C33AA">
        <w:rPr>
          <w:lang w:eastAsia="zh-CN"/>
        </w:rPr>
        <w:t>1.10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根据第</w:t>
      </w:r>
      <w:r w:rsidRPr="009C33AA">
        <w:rPr>
          <w:b/>
          <w:bCs/>
          <w:lang w:eastAsia="zh-CN"/>
        </w:rPr>
        <w:t>234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bCs/>
          <w:lang w:eastAsia="zh-CN"/>
        </w:rPr>
        <w:t>（</w:t>
      </w:r>
      <w:r w:rsidRPr="009C33AA">
        <w:rPr>
          <w:b/>
          <w:bCs/>
          <w:lang w:eastAsia="zh-CN"/>
        </w:rPr>
        <w:t>WRC-12</w:t>
      </w:r>
      <w:r w:rsidRPr="009C33AA">
        <w:rPr>
          <w:rFonts w:hint="eastAsia"/>
          <w:b/>
          <w:bCs/>
          <w:lang w:eastAsia="zh-CN"/>
        </w:rPr>
        <w:t>）</w:t>
      </w:r>
      <w:r w:rsidRPr="009C33AA">
        <w:rPr>
          <w:rFonts w:hint="eastAsia"/>
          <w:lang w:eastAsia="zh-CN"/>
        </w:rPr>
        <w:t>，考虑在</w:t>
      </w:r>
      <w:r w:rsidR="007D2A78">
        <w:rPr>
          <w:lang w:eastAsia="zh-CN"/>
        </w:rPr>
        <w:t xml:space="preserve">22 </w:t>
      </w:r>
      <w:r w:rsidRPr="009C33AA">
        <w:rPr>
          <w:lang w:eastAsia="zh-CN"/>
        </w:rPr>
        <w:t>GHz</w:t>
      </w:r>
      <w:r w:rsidRPr="009C33AA">
        <w:rPr>
          <w:rFonts w:hint="eastAsia"/>
          <w:lang w:eastAsia="zh-CN"/>
        </w:rPr>
        <w:t>至</w:t>
      </w:r>
      <w:r w:rsidR="007D2A78">
        <w:rPr>
          <w:lang w:eastAsia="zh-CN"/>
        </w:rPr>
        <w:t xml:space="preserve">26 </w:t>
      </w:r>
      <w:r w:rsidRPr="009C33AA">
        <w:rPr>
          <w:lang w:eastAsia="zh-CN"/>
        </w:rPr>
        <w:t>GHz</w:t>
      </w:r>
      <w:r w:rsidRPr="009C33AA">
        <w:rPr>
          <w:rFonts w:hint="eastAsia"/>
          <w:lang w:eastAsia="zh-CN"/>
        </w:rPr>
        <w:t>的频率范围内卫星移动业务地对空和空对地方向（包括涵盖国际移动通信（</w:t>
      </w:r>
      <w:r w:rsidRPr="009C33AA">
        <w:rPr>
          <w:lang w:eastAsia="zh-CN"/>
        </w:rPr>
        <w:t>IMT</w:t>
      </w:r>
      <w:r w:rsidRPr="009C33AA">
        <w:rPr>
          <w:rFonts w:hint="eastAsia"/>
          <w:lang w:eastAsia="zh-CN"/>
        </w:rPr>
        <w:t>）的宽带应用的卫星部分）的频谱需求并考虑做出可能的附加频谱划分；</w:t>
      </w:r>
    </w:p>
    <w:p w:rsidR="00502F61" w:rsidRDefault="00502F61" w:rsidP="00502F61">
      <w:pPr>
        <w:pStyle w:val="Headingb"/>
        <w:rPr>
          <w:rFonts w:eastAsiaTheme="minorEastAsia"/>
          <w:lang w:eastAsia="zh-CN"/>
        </w:rPr>
      </w:pPr>
      <w:r>
        <w:rPr>
          <w:rFonts w:hint="eastAsia"/>
          <w:lang w:eastAsia="zh-CN"/>
        </w:rPr>
        <w:t>背景</w:t>
      </w:r>
    </w:p>
    <w:p w:rsidR="00622560" w:rsidRDefault="00502F61" w:rsidP="00F16961">
      <w:pPr>
        <w:ind w:firstLineChars="200" w:firstLine="480"/>
        <w:rPr>
          <w:lang w:eastAsia="zh-CN"/>
        </w:rPr>
      </w:pPr>
      <w:r w:rsidRPr="00E44D44">
        <w:rPr>
          <w:rFonts w:hint="eastAsia"/>
          <w:lang w:eastAsia="zh-CN"/>
        </w:rPr>
        <w:t>第</w:t>
      </w:r>
      <w:r w:rsidRPr="00E44D44">
        <w:rPr>
          <w:rFonts w:hint="eastAsia"/>
          <w:lang w:eastAsia="zh-CN"/>
        </w:rPr>
        <w:t>234</w:t>
      </w:r>
      <w:r w:rsidRPr="00E44D44">
        <w:rPr>
          <w:rFonts w:hint="eastAsia"/>
          <w:lang w:eastAsia="zh-CN"/>
        </w:rPr>
        <w:t>号决议（</w:t>
      </w:r>
      <w:r w:rsidRPr="00E44D44">
        <w:rPr>
          <w:rFonts w:hint="eastAsia"/>
          <w:lang w:eastAsia="zh-CN"/>
        </w:rPr>
        <w:t>WRC-12</w:t>
      </w:r>
      <w:r w:rsidRPr="00E44D44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：</w:t>
      </w:r>
      <w:r w:rsidRPr="00E44D44">
        <w:rPr>
          <w:rFonts w:hint="eastAsia"/>
          <w:lang w:eastAsia="zh-CN"/>
        </w:rPr>
        <w:t>请</w:t>
      </w:r>
      <w:r w:rsidRPr="00E44D44">
        <w:rPr>
          <w:rFonts w:hint="eastAsia"/>
          <w:lang w:eastAsia="zh-CN"/>
        </w:rPr>
        <w:t>ITU-R</w:t>
      </w:r>
      <w:r w:rsidRPr="00E44D44">
        <w:rPr>
          <w:rFonts w:hint="eastAsia"/>
          <w:lang w:eastAsia="zh-CN"/>
        </w:rPr>
        <w:t>在</w:t>
      </w:r>
      <w:r w:rsidRPr="00E44D44">
        <w:rPr>
          <w:lang w:eastAsia="zh-CN"/>
        </w:rPr>
        <w:t>WRC</w:t>
      </w:r>
      <w:r w:rsidRPr="00E44D44">
        <w:rPr>
          <w:rFonts w:ascii="MS Mincho" w:hAnsi="MS Mincho" w:cs="MS Mincho"/>
          <w:lang w:eastAsia="zh-CN"/>
        </w:rPr>
        <w:t>‑</w:t>
      </w:r>
      <w:r w:rsidRPr="00E44D44">
        <w:rPr>
          <w:lang w:eastAsia="zh-CN"/>
        </w:rPr>
        <w:t>15</w:t>
      </w:r>
      <w:r w:rsidRPr="00E44D44">
        <w:rPr>
          <w:rFonts w:hint="eastAsia"/>
          <w:lang w:eastAsia="zh-CN"/>
        </w:rPr>
        <w:t>大会之前，在</w:t>
      </w:r>
      <w:r w:rsidRPr="00E44D44">
        <w:rPr>
          <w:lang w:eastAsia="zh-CN"/>
        </w:rPr>
        <w:t>22-26GHz</w:t>
      </w:r>
      <w:r w:rsidRPr="00E44D44">
        <w:rPr>
          <w:rFonts w:hint="eastAsia"/>
          <w:lang w:eastAsia="zh-CN"/>
        </w:rPr>
        <w:t>频段范围内，考虑脚注</w:t>
      </w:r>
      <w:r w:rsidRPr="00E44D44">
        <w:rPr>
          <w:lang w:eastAsia="zh-CN"/>
        </w:rPr>
        <w:t>No. 5.340</w:t>
      </w:r>
      <w:r w:rsidRPr="00E44D44">
        <w:rPr>
          <w:rFonts w:hint="eastAsia"/>
          <w:lang w:eastAsia="zh-CN"/>
        </w:rPr>
        <w:t>和</w:t>
      </w:r>
      <w:r w:rsidRPr="00E44D44">
        <w:rPr>
          <w:lang w:eastAsia="zh-CN"/>
        </w:rPr>
        <w:t>No. 5.149</w:t>
      </w:r>
      <w:r w:rsidRPr="00E44D44">
        <w:rPr>
          <w:rFonts w:hint="eastAsia"/>
          <w:lang w:eastAsia="zh-CN"/>
        </w:rPr>
        <w:t>，同时在保护现有业务的情况下，完成卫星移动业务（</w:t>
      </w:r>
      <w:r w:rsidRPr="00E44D44">
        <w:rPr>
          <w:lang w:eastAsia="zh-CN"/>
        </w:rPr>
        <w:t>MSS</w:t>
      </w:r>
      <w:r w:rsidRPr="00E44D44">
        <w:rPr>
          <w:rFonts w:hint="eastAsia"/>
          <w:lang w:eastAsia="zh-CN"/>
        </w:rPr>
        <w:t>）与其他业务的兼容和共用研究，以便为卫星移动业务（</w:t>
      </w:r>
      <w:r w:rsidRPr="00E44D44">
        <w:rPr>
          <w:lang w:eastAsia="zh-CN"/>
        </w:rPr>
        <w:t>MSS</w:t>
      </w:r>
      <w:r w:rsidRPr="00E44D44">
        <w:rPr>
          <w:rFonts w:hint="eastAsia"/>
          <w:lang w:eastAsia="zh-CN"/>
        </w:rPr>
        <w:t>）的双向链路寻找可能的附加划分，即</w:t>
      </w:r>
      <w:r w:rsidRPr="00E44D44">
        <w:rPr>
          <w:lang w:eastAsia="zh-CN"/>
        </w:rPr>
        <w:t>WRC-15</w:t>
      </w:r>
      <w:r w:rsidRPr="00E44D44">
        <w:rPr>
          <w:rFonts w:hint="eastAsia"/>
          <w:lang w:eastAsia="zh-CN"/>
        </w:rPr>
        <w:t>会议的</w:t>
      </w:r>
      <w:r w:rsidRPr="00E44D44">
        <w:rPr>
          <w:lang w:eastAsia="zh-CN"/>
        </w:rPr>
        <w:t>1.10</w:t>
      </w:r>
      <w:r w:rsidRPr="00E44D44">
        <w:rPr>
          <w:rFonts w:hint="eastAsia"/>
          <w:lang w:eastAsia="zh-CN"/>
        </w:rPr>
        <w:t>议题。</w:t>
      </w:r>
    </w:p>
    <w:p w:rsidR="00502F61" w:rsidRDefault="00502F61" w:rsidP="00F16961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根据</w:t>
      </w:r>
      <w:r>
        <w:rPr>
          <w:rFonts w:hint="eastAsia"/>
          <w:lang w:eastAsia="zh-CN"/>
        </w:rPr>
        <w:t>2012</w:t>
      </w:r>
      <w:r>
        <w:rPr>
          <w:rFonts w:hint="eastAsia"/>
          <w:lang w:eastAsia="zh-CN"/>
        </w:rPr>
        <w:t>版无线电规则，</w:t>
      </w:r>
      <w:r>
        <w:rPr>
          <w:rFonts w:hint="eastAsia"/>
          <w:lang w:eastAsia="zh-CN"/>
        </w:rPr>
        <w:t>22GHz</w:t>
      </w:r>
      <w:r>
        <w:rPr>
          <w:rFonts w:hint="eastAsia"/>
          <w:lang w:eastAsia="zh-CN"/>
        </w:rPr>
        <w:t>至</w:t>
      </w:r>
      <w:r>
        <w:rPr>
          <w:rFonts w:hint="eastAsia"/>
          <w:lang w:eastAsia="zh-CN"/>
        </w:rPr>
        <w:t>26GHz</w:t>
      </w:r>
      <w:r>
        <w:rPr>
          <w:rFonts w:hint="eastAsia"/>
          <w:lang w:eastAsia="zh-CN"/>
        </w:rPr>
        <w:t>频段划分给以下业务：射电天文，卫星地球探测业务，空间研究业务，卫星间业务，固定卫星业务，卫星业余业务，卫星无线电定位业务，标准频率时间业务，业余业务，无线电定位业务，无线电导航业务，固定业务和移动业务。</w:t>
      </w:r>
    </w:p>
    <w:p w:rsidR="00502F61" w:rsidRDefault="00502F61" w:rsidP="00502F61">
      <w:pPr>
        <w:pStyle w:val="Headingb"/>
        <w:rPr>
          <w:lang w:eastAsia="zh-CN"/>
        </w:rPr>
      </w:pPr>
      <w:r>
        <w:rPr>
          <w:rFonts w:hint="eastAsia"/>
          <w:lang w:eastAsia="zh-CN"/>
        </w:rPr>
        <w:t>提议</w:t>
      </w:r>
    </w:p>
    <w:p w:rsidR="00502F61" w:rsidRDefault="00502F61" w:rsidP="00502F6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ind w:firstLineChars="200" w:firstLine="480"/>
        <w:textAlignment w:val="auto"/>
        <w:rPr>
          <w:lang w:eastAsia="zh-CN"/>
        </w:rPr>
      </w:pPr>
      <w:r>
        <w:rPr>
          <w:rFonts w:hint="eastAsia"/>
          <w:lang w:eastAsia="zh-CN"/>
        </w:rPr>
        <w:t>根据目前的兼容性分析研究，</w:t>
      </w:r>
      <w:r>
        <w:rPr>
          <w:rFonts w:hint="eastAsia"/>
          <w:lang w:eastAsia="zh-CN"/>
        </w:rPr>
        <w:t>22GHz</w:t>
      </w:r>
      <w:r>
        <w:rPr>
          <w:rFonts w:hint="eastAsia"/>
          <w:lang w:eastAsia="zh-CN"/>
        </w:rPr>
        <w:t>至</w:t>
      </w:r>
      <w:r>
        <w:rPr>
          <w:rFonts w:hint="eastAsia"/>
          <w:lang w:eastAsia="zh-CN"/>
        </w:rPr>
        <w:t>26GHz</w:t>
      </w:r>
      <w:r>
        <w:rPr>
          <w:rFonts w:hint="eastAsia"/>
          <w:lang w:eastAsia="zh-CN"/>
        </w:rPr>
        <w:t>中很多频段如已经划分给射电天文，卫星地球探测等业务的频段，不适宜划分给</w:t>
      </w:r>
      <w:r>
        <w:rPr>
          <w:rFonts w:hint="eastAsia"/>
          <w:lang w:eastAsia="zh-CN"/>
        </w:rPr>
        <w:t>MSS</w:t>
      </w:r>
      <w:r>
        <w:rPr>
          <w:rFonts w:hint="eastAsia"/>
          <w:lang w:eastAsia="zh-CN"/>
        </w:rPr>
        <w:t>。</w:t>
      </w:r>
    </w:p>
    <w:p w:rsidR="00502F61" w:rsidRDefault="00502F61" w:rsidP="00502F6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ind w:firstLineChars="200" w:firstLine="480"/>
        <w:textAlignment w:val="auto"/>
        <w:rPr>
          <w:lang w:eastAsia="zh-CN"/>
        </w:rPr>
      </w:pPr>
      <w:r>
        <w:rPr>
          <w:rFonts w:hint="eastAsia"/>
          <w:lang w:eastAsia="zh-CN"/>
        </w:rPr>
        <w:t>考虑到目前兼容性分析的结果，中国关于</w:t>
      </w:r>
      <w:r>
        <w:rPr>
          <w:rFonts w:hint="eastAsia"/>
          <w:lang w:eastAsia="zh-CN"/>
        </w:rPr>
        <w:t>WRC-15</w:t>
      </w:r>
      <w:r>
        <w:rPr>
          <w:rFonts w:hint="eastAsia"/>
          <w:lang w:eastAsia="zh-CN"/>
        </w:rPr>
        <w:t>议项</w:t>
      </w:r>
      <w:r>
        <w:rPr>
          <w:rFonts w:hint="eastAsia"/>
          <w:lang w:eastAsia="zh-CN"/>
        </w:rPr>
        <w:t>1.10</w:t>
      </w:r>
      <w:r>
        <w:rPr>
          <w:rFonts w:hint="eastAsia"/>
          <w:lang w:eastAsia="zh-CN"/>
        </w:rPr>
        <w:t>的观点为：支持</w:t>
      </w:r>
      <w:r>
        <w:rPr>
          <w:rFonts w:hint="eastAsia"/>
          <w:lang w:eastAsia="zh-CN"/>
        </w:rPr>
        <w:t>CPM</w:t>
      </w:r>
      <w:r>
        <w:rPr>
          <w:rFonts w:hint="eastAsia"/>
          <w:lang w:eastAsia="zh-CN"/>
        </w:rPr>
        <w:t>报告中的“方法</w:t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>”。</w:t>
      </w:r>
    </w:p>
    <w:p w:rsidR="00B868FC" w:rsidRDefault="00B868FC" w:rsidP="00502F6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DB1CAC" w:rsidRDefault="00FC13B5" w:rsidP="004709FF">
      <w:pPr>
        <w:pStyle w:val="ArtNo"/>
        <w:rPr>
          <w:lang w:eastAsia="zh-CN"/>
        </w:rPr>
      </w:pPr>
      <w:bookmarkStart w:id="8" w:name="_Toc329768662"/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  <w:bookmarkEnd w:id="8"/>
    </w:p>
    <w:p w:rsidR="00DB1CAC" w:rsidRDefault="00FC13B5" w:rsidP="00DB1CAC">
      <w:pPr>
        <w:pStyle w:val="Arttitle"/>
        <w:rPr>
          <w:lang w:eastAsia="zh-CN"/>
        </w:rPr>
      </w:pPr>
      <w:bookmarkStart w:id="9" w:name="_Toc329768663"/>
      <w:r>
        <w:rPr>
          <w:rFonts w:hint="eastAsia"/>
          <w:lang w:eastAsia="zh-CN"/>
        </w:rPr>
        <w:t>频率划分</w:t>
      </w:r>
      <w:bookmarkEnd w:id="9"/>
    </w:p>
    <w:p w:rsidR="00DB1CAC" w:rsidRDefault="00FC13B5" w:rsidP="00CA1202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lang w:eastAsia="zh-CN"/>
        </w:rPr>
        <w:br/>
      </w:r>
    </w:p>
    <w:p w:rsidR="00872558" w:rsidRDefault="00FC13B5">
      <w:pPr>
        <w:pStyle w:val="Proposal"/>
      </w:pPr>
      <w:r>
        <w:rPr>
          <w:u w:val="single"/>
        </w:rPr>
        <w:t>NOC</w:t>
      </w:r>
      <w:r>
        <w:tab/>
        <w:t>CHN/62A10/1</w:t>
      </w:r>
    </w:p>
    <w:p w:rsidR="00DB1CAC" w:rsidRDefault="00FC13B5" w:rsidP="00DB1CAC">
      <w:pPr>
        <w:pStyle w:val="Tabletitle"/>
        <w:rPr>
          <w:lang w:eastAsia="zh-CN"/>
        </w:rPr>
      </w:pPr>
      <w:r>
        <w:rPr>
          <w:lang w:eastAsia="zh-CN"/>
        </w:rPr>
        <w:t>22-24.75 GHz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DB1CAC" w:rsidTr="007A4FA8">
        <w:trPr>
          <w:cantSplit/>
        </w:trPr>
        <w:tc>
          <w:tcPr>
            <w:tcW w:w="9354" w:type="dxa"/>
            <w:gridSpan w:val="3"/>
          </w:tcPr>
          <w:p w:rsidR="00DB1CAC" w:rsidRDefault="00FC13B5" w:rsidP="00DE3DED">
            <w:pPr>
              <w:pStyle w:val="Tablehead"/>
            </w:pPr>
            <w:r>
              <w:t>划分给以下业务</w:t>
            </w:r>
          </w:p>
        </w:tc>
      </w:tr>
      <w:tr w:rsidR="00DB1CAC" w:rsidTr="007A4FA8">
        <w:trPr>
          <w:cantSplit/>
        </w:trPr>
        <w:tc>
          <w:tcPr>
            <w:tcW w:w="3118" w:type="dxa"/>
          </w:tcPr>
          <w:p w:rsidR="00DB1CAC" w:rsidRDefault="00FC13B5" w:rsidP="00DE3DED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18" w:type="dxa"/>
          </w:tcPr>
          <w:p w:rsidR="00DB1CAC" w:rsidRDefault="00FC13B5" w:rsidP="00DE3DED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18" w:type="dxa"/>
          </w:tcPr>
          <w:p w:rsidR="00DB1CAC" w:rsidRDefault="00FC13B5" w:rsidP="00DE3DED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DB1CAC" w:rsidTr="007A4FA8">
        <w:trPr>
          <w:cantSplit/>
        </w:trPr>
        <w:tc>
          <w:tcPr>
            <w:tcW w:w="9354" w:type="dxa"/>
            <w:gridSpan w:val="3"/>
          </w:tcPr>
          <w:p w:rsidR="00DB1CAC" w:rsidRPr="00435F91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6" w:after="4"/>
              <w:rPr>
                <w:b/>
                <w:bCs/>
                <w:lang w:eastAsia="zh-CN"/>
              </w:rPr>
            </w:pPr>
            <w:r w:rsidRPr="00435F91">
              <w:rPr>
                <w:rStyle w:val="Tablefreq"/>
                <w:lang w:eastAsia="zh-CN"/>
              </w:rPr>
              <w:t>22-22.21</w:t>
            </w:r>
            <w:r w:rsidRPr="00435F91">
              <w:rPr>
                <w:lang w:eastAsia="zh-CN"/>
              </w:rPr>
              <w:tab/>
            </w:r>
            <w:r w:rsidRPr="004C7172">
              <w:rPr>
                <w:rStyle w:val="capS5"/>
              </w:rPr>
              <w:t>固定</w:t>
            </w:r>
          </w:p>
          <w:p w:rsidR="00DB1CAC" w:rsidRPr="00435F91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6" w:after="4"/>
              <w:rPr>
                <w:lang w:eastAsia="zh-CN"/>
              </w:rPr>
            </w:pPr>
            <w:r w:rsidRPr="00435F91">
              <w:rPr>
                <w:b/>
                <w:bCs/>
                <w:lang w:eastAsia="zh-CN"/>
              </w:rPr>
              <w:tab/>
            </w:r>
            <w:r w:rsidRPr="00435F91">
              <w:rPr>
                <w:b/>
                <w:bCs/>
                <w:lang w:eastAsia="zh-CN"/>
              </w:rPr>
              <w:tab/>
            </w:r>
            <w:r w:rsidRPr="004C7172">
              <w:rPr>
                <w:rStyle w:val="capS5"/>
              </w:rPr>
              <w:t>移动</w:t>
            </w:r>
            <w:r w:rsidRPr="00435F91">
              <w:rPr>
                <w:lang w:eastAsia="zh-CN"/>
              </w:rPr>
              <w:t>（航空移动除外）</w:t>
            </w:r>
          </w:p>
          <w:p w:rsidR="00DB1CAC" w:rsidRPr="00435F91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6" w:after="4"/>
            </w:pPr>
            <w:r w:rsidRPr="00435F91">
              <w:rPr>
                <w:lang w:eastAsia="zh-CN"/>
              </w:rPr>
              <w:tab/>
            </w:r>
            <w:r w:rsidRPr="00435F91">
              <w:rPr>
                <w:lang w:eastAsia="zh-CN"/>
              </w:rPr>
              <w:tab/>
            </w:r>
            <w:r w:rsidRPr="00435F91">
              <w:t>5.149</w:t>
            </w:r>
          </w:p>
        </w:tc>
      </w:tr>
      <w:tr w:rsidR="00DB1CAC" w:rsidTr="007A4FA8">
        <w:trPr>
          <w:cantSplit/>
        </w:trPr>
        <w:tc>
          <w:tcPr>
            <w:tcW w:w="9354" w:type="dxa"/>
            <w:gridSpan w:val="3"/>
          </w:tcPr>
          <w:p w:rsidR="00DB1CAC" w:rsidRPr="00435F91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6" w:after="4"/>
              <w:rPr>
                <w:lang w:eastAsia="zh-CN"/>
              </w:rPr>
            </w:pPr>
            <w:r w:rsidRPr="00435F91">
              <w:rPr>
                <w:rStyle w:val="Tablefreq"/>
                <w:lang w:eastAsia="zh-CN"/>
              </w:rPr>
              <w:t>22.21-22.5</w:t>
            </w:r>
            <w:r w:rsidRPr="00435F91">
              <w:rPr>
                <w:lang w:eastAsia="zh-CN"/>
              </w:rPr>
              <w:tab/>
            </w:r>
            <w:r w:rsidRPr="004C7172">
              <w:rPr>
                <w:rStyle w:val="capS5"/>
              </w:rPr>
              <w:t>卫星地球探测</w:t>
            </w:r>
            <w:r w:rsidRPr="00435F91">
              <w:rPr>
                <w:lang w:eastAsia="zh-CN"/>
              </w:rPr>
              <w:t>（无源）</w:t>
            </w:r>
          </w:p>
          <w:p w:rsidR="00DB1CAC" w:rsidRPr="004C7172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6" w:after="4"/>
              <w:rPr>
                <w:rStyle w:val="capS5"/>
              </w:rPr>
            </w:pPr>
            <w:r w:rsidRPr="00435F91">
              <w:rPr>
                <w:lang w:eastAsia="zh-CN"/>
              </w:rPr>
              <w:tab/>
            </w:r>
            <w:r w:rsidRPr="00435F91">
              <w:rPr>
                <w:lang w:eastAsia="zh-CN"/>
              </w:rPr>
              <w:tab/>
            </w:r>
            <w:r w:rsidRPr="004C7172">
              <w:rPr>
                <w:rStyle w:val="capS5"/>
              </w:rPr>
              <w:t>固定</w:t>
            </w:r>
          </w:p>
          <w:p w:rsidR="00DB1CAC" w:rsidRPr="00435F91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6" w:after="4"/>
              <w:rPr>
                <w:lang w:eastAsia="zh-CN"/>
              </w:rPr>
            </w:pPr>
            <w:r w:rsidRPr="00435F91">
              <w:rPr>
                <w:b/>
                <w:bCs/>
                <w:lang w:eastAsia="zh-CN"/>
              </w:rPr>
              <w:tab/>
            </w:r>
            <w:r w:rsidRPr="00435F91">
              <w:rPr>
                <w:b/>
                <w:bCs/>
                <w:lang w:eastAsia="zh-CN"/>
              </w:rPr>
              <w:tab/>
            </w:r>
            <w:r w:rsidRPr="004C7172">
              <w:rPr>
                <w:rStyle w:val="capS5"/>
              </w:rPr>
              <w:t>移动</w:t>
            </w:r>
            <w:r w:rsidRPr="00435F91">
              <w:rPr>
                <w:lang w:eastAsia="zh-CN"/>
              </w:rPr>
              <w:t>（航空移动除外）</w:t>
            </w:r>
          </w:p>
          <w:p w:rsidR="00DB1CAC" w:rsidRPr="004C7172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6" w:after="4"/>
              <w:rPr>
                <w:rStyle w:val="capS5"/>
              </w:rPr>
            </w:pPr>
            <w:r w:rsidRPr="00435F91">
              <w:rPr>
                <w:lang w:eastAsia="zh-CN"/>
              </w:rPr>
              <w:tab/>
            </w:r>
            <w:r w:rsidRPr="00435F91">
              <w:rPr>
                <w:lang w:eastAsia="zh-CN"/>
              </w:rPr>
              <w:tab/>
            </w:r>
            <w:r w:rsidRPr="004C7172">
              <w:rPr>
                <w:rStyle w:val="capS5"/>
              </w:rPr>
              <w:t>射电天文</w:t>
            </w:r>
          </w:p>
          <w:p w:rsidR="00DB1CAC" w:rsidRPr="00435F91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6" w:after="4"/>
            </w:pPr>
            <w:r w:rsidRPr="00435F91">
              <w:rPr>
                <w:b/>
                <w:bCs/>
                <w:lang w:eastAsia="zh-CN"/>
              </w:rPr>
              <w:tab/>
            </w:r>
            <w:r w:rsidRPr="00435F91">
              <w:rPr>
                <w:b/>
                <w:bCs/>
                <w:lang w:eastAsia="zh-CN"/>
              </w:rPr>
              <w:tab/>
            </w:r>
            <w:r w:rsidRPr="004C7172">
              <w:rPr>
                <w:rStyle w:val="capS5"/>
              </w:rPr>
              <w:t>空间研究</w:t>
            </w:r>
            <w:r w:rsidRPr="00435F91">
              <w:t>（无源）</w:t>
            </w:r>
          </w:p>
          <w:p w:rsidR="00DB1CAC" w:rsidRPr="00435F91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6" w:after="4"/>
            </w:pPr>
            <w:r w:rsidRPr="00435F91">
              <w:tab/>
            </w:r>
            <w:r w:rsidRPr="00435F91">
              <w:tab/>
              <w:t>5.149  5.532</w:t>
            </w:r>
          </w:p>
        </w:tc>
      </w:tr>
      <w:tr w:rsidR="00DB1CAC" w:rsidTr="007A4FA8">
        <w:trPr>
          <w:cantSplit/>
        </w:trPr>
        <w:tc>
          <w:tcPr>
            <w:tcW w:w="9354" w:type="dxa"/>
            <w:gridSpan w:val="3"/>
          </w:tcPr>
          <w:p w:rsidR="00DB1CAC" w:rsidRPr="00435F91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6" w:after="4"/>
              <w:rPr>
                <w:b/>
                <w:bCs/>
              </w:rPr>
            </w:pPr>
            <w:r w:rsidRPr="00435F91">
              <w:rPr>
                <w:rStyle w:val="Tablefreq"/>
              </w:rPr>
              <w:t>22.5-22.55</w:t>
            </w:r>
            <w:r w:rsidRPr="00435F91">
              <w:tab/>
            </w:r>
            <w:r w:rsidRPr="004C7172">
              <w:rPr>
                <w:rStyle w:val="capS5"/>
              </w:rPr>
              <w:t>固定</w:t>
            </w:r>
          </w:p>
          <w:p w:rsidR="00DB1CAC" w:rsidRPr="004C7172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6" w:after="4"/>
              <w:rPr>
                <w:rStyle w:val="capS5"/>
              </w:rPr>
            </w:pPr>
            <w:r w:rsidRPr="00435F91">
              <w:rPr>
                <w:b/>
                <w:bCs/>
              </w:rPr>
              <w:tab/>
            </w:r>
            <w:r w:rsidRPr="00435F91">
              <w:rPr>
                <w:b/>
                <w:bCs/>
              </w:rPr>
              <w:tab/>
            </w:r>
            <w:r w:rsidRPr="004C7172">
              <w:rPr>
                <w:rStyle w:val="capS5"/>
              </w:rPr>
              <w:t>移动</w:t>
            </w:r>
          </w:p>
        </w:tc>
      </w:tr>
      <w:tr w:rsidR="00DC72A0" w:rsidRPr="003F4A6E" w:rsidTr="007A4FA8">
        <w:trPr>
          <w:cantSplit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0" w:rsidRPr="00EE04CA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6" w:after="4"/>
            </w:pPr>
            <w:r w:rsidRPr="007F6BCC">
              <w:rPr>
                <w:rStyle w:val="Tablefreq"/>
              </w:rPr>
              <w:t>22.55-23.</w:t>
            </w:r>
            <w:r w:rsidRPr="007F6BCC">
              <w:rPr>
                <w:rStyle w:val="Tablefreq"/>
                <w:rFonts w:hint="eastAsia"/>
              </w:rPr>
              <w:t>15</w:t>
            </w:r>
            <w:r w:rsidRPr="00435F91">
              <w:tab/>
            </w:r>
            <w:r w:rsidRPr="007F6BCC">
              <w:rPr>
                <w:rFonts w:eastAsia="SimHei"/>
                <w:b/>
                <w:bCs/>
              </w:rPr>
              <w:t>固定</w:t>
            </w:r>
          </w:p>
          <w:p w:rsidR="00DC72A0" w:rsidRPr="00EE04CA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6" w:after="4"/>
            </w:pPr>
            <w:r w:rsidRPr="00EE04CA">
              <w:tab/>
            </w:r>
            <w:r w:rsidRPr="00EE04CA">
              <w:tab/>
            </w:r>
            <w:r w:rsidRPr="007F6BCC">
              <w:rPr>
                <w:rFonts w:eastAsia="SimHei"/>
                <w:b/>
                <w:bCs/>
              </w:rPr>
              <w:t>卫星间</w:t>
            </w:r>
            <w:r w:rsidRPr="00EE04CA">
              <w:t xml:space="preserve">  </w:t>
            </w:r>
            <w:r w:rsidRPr="003F4A6E">
              <w:rPr>
                <w:rStyle w:val="Artref"/>
              </w:rPr>
              <w:t>5.</w:t>
            </w:r>
            <w:r w:rsidRPr="003F4A6E">
              <w:rPr>
                <w:rStyle w:val="Artref"/>
                <w:rFonts w:hint="eastAsia"/>
              </w:rPr>
              <w:t>338A</w:t>
            </w:r>
          </w:p>
          <w:p w:rsidR="00DC72A0" w:rsidRPr="007F6BCC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6" w:after="4"/>
              <w:rPr>
                <w:rFonts w:eastAsia="SimHei"/>
                <w:b/>
                <w:bCs/>
                <w:lang w:eastAsia="zh-CN"/>
              </w:rPr>
            </w:pPr>
            <w:r w:rsidRPr="00EE04CA">
              <w:tab/>
            </w:r>
            <w:r w:rsidRPr="00EE04CA">
              <w:tab/>
            </w:r>
            <w:r w:rsidRPr="007F6BCC">
              <w:rPr>
                <w:rFonts w:eastAsia="SimHei"/>
                <w:b/>
                <w:bCs/>
              </w:rPr>
              <w:t>移动</w:t>
            </w:r>
          </w:p>
          <w:p w:rsidR="00DC72A0" w:rsidRPr="00D523E6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6" w:after="4"/>
            </w:pPr>
            <w:r w:rsidRPr="007F6BCC">
              <w:rPr>
                <w:rFonts w:eastAsia="SimHei"/>
                <w:b/>
                <w:bCs/>
                <w:lang w:eastAsia="zh-CN"/>
              </w:rPr>
              <w:tab/>
            </w:r>
            <w:r w:rsidRPr="007F6BCC">
              <w:rPr>
                <w:rFonts w:eastAsia="SimHei" w:hint="eastAsia"/>
                <w:b/>
                <w:bCs/>
                <w:lang w:eastAsia="zh-CN"/>
              </w:rPr>
              <w:tab/>
            </w:r>
            <w:r w:rsidRPr="007F6BCC">
              <w:rPr>
                <w:rFonts w:eastAsia="SimHei" w:hint="eastAsia"/>
                <w:b/>
                <w:bCs/>
              </w:rPr>
              <w:t>空间研究</w:t>
            </w:r>
            <w:r w:rsidRPr="00EE04CA">
              <w:rPr>
                <w:rFonts w:hint="eastAsia"/>
              </w:rPr>
              <w:t>（地对空）</w:t>
            </w:r>
            <w:r>
              <w:rPr>
                <w:rStyle w:val="Artref"/>
                <w:rFonts w:hint="eastAsia"/>
              </w:rPr>
              <w:t>5.532A</w:t>
            </w:r>
          </w:p>
          <w:p w:rsidR="00DC72A0" w:rsidRPr="003F4A6E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6" w:after="4"/>
              <w:rPr>
                <w:rStyle w:val="Artref"/>
              </w:rPr>
            </w:pPr>
            <w:r w:rsidRPr="00EE04CA">
              <w:tab/>
            </w:r>
            <w:r w:rsidRPr="00EE04CA">
              <w:tab/>
            </w:r>
            <w:r w:rsidRPr="003F4A6E">
              <w:rPr>
                <w:rStyle w:val="Artref"/>
              </w:rPr>
              <w:t>5.149</w:t>
            </w:r>
          </w:p>
        </w:tc>
      </w:tr>
      <w:tr w:rsidR="00DC72A0" w:rsidRPr="007F6BCC" w:rsidTr="007A4FA8">
        <w:trPr>
          <w:cantSplit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0" w:rsidRPr="00EE04CA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6" w:after="4"/>
              <w:rPr>
                <w:bCs/>
              </w:rPr>
            </w:pPr>
            <w:r w:rsidRPr="007F6BCC">
              <w:rPr>
                <w:rStyle w:val="Tablefreq"/>
                <w:rFonts w:hint="eastAsia"/>
              </w:rPr>
              <w:t>23.15</w:t>
            </w:r>
            <w:r w:rsidRPr="007F6BCC">
              <w:rPr>
                <w:rStyle w:val="Tablefreq"/>
              </w:rPr>
              <w:t>-23.55</w:t>
            </w:r>
            <w:r w:rsidRPr="007F6BCC">
              <w:rPr>
                <w:rFonts w:eastAsia="SimHei"/>
                <w:b/>
              </w:rPr>
              <w:tab/>
            </w:r>
            <w:r w:rsidRPr="007F6BCC">
              <w:rPr>
                <w:rFonts w:eastAsia="SimHei"/>
                <w:b/>
              </w:rPr>
              <w:t>固定</w:t>
            </w:r>
          </w:p>
          <w:p w:rsidR="00DC72A0" w:rsidRPr="00EE04CA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6" w:after="4"/>
              <w:rPr>
                <w:bCs/>
              </w:rPr>
            </w:pPr>
            <w:r w:rsidRPr="00EE04CA">
              <w:rPr>
                <w:bCs/>
              </w:rPr>
              <w:tab/>
            </w:r>
            <w:r w:rsidRPr="00EE04CA">
              <w:rPr>
                <w:bCs/>
              </w:rPr>
              <w:tab/>
            </w:r>
            <w:r w:rsidRPr="007F6BCC">
              <w:rPr>
                <w:rFonts w:eastAsia="SimHei"/>
                <w:b/>
              </w:rPr>
              <w:t>卫星间</w:t>
            </w:r>
            <w:r w:rsidRPr="00EE04CA">
              <w:rPr>
                <w:bCs/>
              </w:rPr>
              <w:t xml:space="preserve">  </w:t>
            </w:r>
            <w:r w:rsidRPr="003F4A6E">
              <w:rPr>
                <w:rStyle w:val="Artref"/>
              </w:rPr>
              <w:t>5.</w:t>
            </w:r>
            <w:r w:rsidRPr="003F4A6E">
              <w:rPr>
                <w:rStyle w:val="Artref"/>
                <w:rFonts w:hint="eastAsia"/>
              </w:rPr>
              <w:t>338A</w:t>
            </w:r>
          </w:p>
          <w:p w:rsidR="00DC72A0" w:rsidRPr="007F6BCC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6" w:after="4"/>
              <w:rPr>
                <w:rStyle w:val="Artref"/>
                <w:rFonts w:eastAsia="SimHei"/>
                <w:b/>
                <w:lang w:eastAsia="zh-CN"/>
              </w:rPr>
            </w:pPr>
            <w:r w:rsidRPr="00EE04CA">
              <w:rPr>
                <w:bCs/>
              </w:rPr>
              <w:tab/>
            </w:r>
            <w:r w:rsidRPr="00EE04CA">
              <w:rPr>
                <w:bCs/>
              </w:rPr>
              <w:tab/>
            </w:r>
            <w:r w:rsidRPr="007F6BCC">
              <w:rPr>
                <w:rFonts w:eastAsia="SimHei"/>
                <w:b/>
              </w:rPr>
              <w:t>移动</w:t>
            </w:r>
          </w:p>
        </w:tc>
      </w:tr>
      <w:tr w:rsidR="00DB1CAC" w:rsidTr="007A4FA8">
        <w:trPr>
          <w:cantSplit/>
        </w:trPr>
        <w:tc>
          <w:tcPr>
            <w:tcW w:w="9354" w:type="dxa"/>
            <w:gridSpan w:val="3"/>
          </w:tcPr>
          <w:p w:rsidR="00DB1CAC" w:rsidRPr="00435F91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6" w:after="4"/>
              <w:rPr>
                <w:b/>
                <w:bCs/>
              </w:rPr>
            </w:pPr>
            <w:r w:rsidRPr="00435F91">
              <w:rPr>
                <w:rStyle w:val="Tablefreq"/>
              </w:rPr>
              <w:t>23.55-23.6</w:t>
            </w:r>
            <w:r w:rsidRPr="00435F91">
              <w:tab/>
            </w:r>
            <w:r w:rsidRPr="004C7172">
              <w:rPr>
                <w:rStyle w:val="capS5"/>
              </w:rPr>
              <w:t>固定</w:t>
            </w:r>
          </w:p>
          <w:p w:rsidR="00DB1CAC" w:rsidRPr="004C7172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6" w:after="4"/>
              <w:rPr>
                <w:rStyle w:val="capS5"/>
              </w:rPr>
            </w:pPr>
            <w:r w:rsidRPr="00435F91">
              <w:rPr>
                <w:b/>
                <w:bCs/>
              </w:rPr>
              <w:tab/>
            </w:r>
            <w:r w:rsidRPr="00435F91">
              <w:rPr>
                <w:b/>
                <w:bCs/>
              </w:rPr>
              <w:tab/>
            </w:r>
            <w:r w:rsidRPr="004C7172">
              <w:rPr>
                <w:rStyle w:val="capS5"/>
              </w:rPr>
              <w:t>移动</w:t>
            </w:r>
          </w:p>
        </w:tc>
      </w:tr>
      <w:tr w:rsidR="00DB1CAC" w:rsidTr="007A4FA8">
        <w:trPr>
          <w:cantSplit/>
        </w:trPr>
        <w:tc>
          <w:tcPr>
            <w:tcW w:w="9354" w:type="dxa"/>
            <w:gridSpan w:val="3"/>
          </w:tcPr>
          <w:p w:rsidR="00DB1CAC" w:rsidRPr="00435F91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6" w:after="4"/>
              <w:rPr>
                <w:lang w:eastAsia="zh-CN"/>
              </w:rPr>
            </w:pPr>
            <w:r w:rsidRPr="00435F91">
              <w:rPr>
                <w:rStyle w:val="Tablefreq"/>
                <w:lang w:eastAsia="zh-CN"/>
              </w:rPr>
              <w:t>23.6-24</w:t>
            </w:r>
            <w:r w:rsidRPr="00435F91">
              <w:rPr>
                <w:lang w:eastAsia="zh-CN"/>
              </w:rPr>
              <w:tab/>
            </w:r>
            <w:r w:rsidRPr="004C7172">
              <w:rPr>
                <w:rStyle w:val="capS5"/>
              </w:rPr>
              <w:t>卫星地球探测</w:t>
            </w:r>
            <w:r w:rsidRPr="00435F91">
              <w:rPr>
                <w:lang w:eastAsia="zh-CN"/>
              </w:rPr>
              <w:t>（无源）</w:t>
            </w:r>
          </w:p>
          <w:p w:rsidR="00DB1CAC" w:rsidRPr="004C7172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6" w:after="4"/>
              <w:rPr>
                <w:rStyle w:val="capS5"/>
              </w:rPr>
            </w:pPr>
            <w:r w:rsidRPr="00435F91">
              <w:rPr>
                <w:lang w:eastAsia="zh-CN"/>
              </w:rPr>
              <w:tab/>
            </w:r>
            <w:r w:rsidRPr="00435F91">
              <w:rPr>
                <w:lang w:eastAsia="zh-CN"/>
              </w:rPr>
              <w:tab/>
            </w:r>
            <w:r w:rsidRPr="004C7172">
              <w:rPr>
                <w:rStyle w:val="capS5"/>
              </w:rPr>
              <w:t>射电天文</w:t>
            </w:r>
          </w:p>
          <w:p w:rsidR="00DB1CAC" w:rsidRPr="00435F91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6" w:after="4"/>
            </w:pPr>
            <w:r w:rsidRPr="00435F91">
              <w:rPr>
                <w:b/>
                <w:bCs/>
                <w:lang w:eastAsia="zh-CN"/>
              </w:rPr>
              <w:tab/>
            </w:r>
            <w:r w:rsidRPr="00435F91">
              <w:rPr>
                <w:b/>
                <w:bCs/>
                <w:lang w:eastAsia="zh-CN"/>
              </w:rPr>
              <w:tab/>
            </w:r>
            <w:r w:rsidRPr="004C7172">
              <w:rPr>
                <w:rStyle w:val="capS5"/>
              </w:rPr>
              <w:t>空间研究</w:t>
            </w:r>
            <w:r w:rsidRPr="00435F91">
              <w:t>（无源）</w:t>
            </w:r>
          </w:p>
          <w:p w:rsidR="00DB1CAC" w:rsidRPr="00435F91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6" w:after="4"/>
            </w:pPr>
            <w:r w:rsidRPr="00435F91">
              <w:tab/>
            </w:r>
            <w:r w:rsidRPr="00435F91">
              <w:tab/>
              <w:t>5.340</w:t>
            </w:r>
          </w:p>
        </w:tc>
      </w:tr>
      <w:tr w:rsidR="00DB1CAC" w:rsidTr="007A4FA8">
        <w:trPr>
          <w:cantSplit/>
        </w:trPr>
        <w:tc>
          <w:tcPr>
            <w:tcW w:w="9354" w:type="dxa"/>
            <w:gridSpan w:val="3"/>
          </w:tcPr>
          <w:p w:rsidR="00DB1CAC" w:rsidRPr="00435F91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6" w:after="4"/>
              <w:rPr>
                <w:b/>
                <w:bCs/>
              </w:rPr>
            </w:pPr>
            <w:r w:rsidRPr="00435F91">
              <w:rPr>
                <w:rStyle w:val="Tablefreq"/>
              </w:rPr>
              <w:t>24-24.05</w:t>
            </w:r>
            <w:r w:rsidRPr="00435F91">
              <w:tab/>
            </w:r>
            <w:r w:rsidRPr="004C7172">
              <w:rPr>
                <w:rStyle w:val="capS5"/>
              </w:rPr>
              <w:t>业余</w:t>
            </w:r>
          </w:p>
          <w:p w:rsidR="00DB1CAC" w:rsidRPr="004C7172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6" w:after="4"/>
              <w:rPr>
                <w:rStyle w:val="capS5"/>
              </w:rPr>
            </w:pPr>
            <w:r w:rsidRPr="00435F91">
              <w:rPr>
                <w:b/>
                <w:bCs/>
              </w:rPr>
              <w:tab/>
            </w:r>
            <w:r w:rsidRPr="00435F91">
              <w:rPr>
                <w:b/>
                <w:bCs/>
              </w:rPr>
              <w:tab/>
            </w:r>
            <w:r w:rsidRPr="004C7172">
              <w:rPr>
                <w:rStyle w:val="capS5"/>
              </w:rPr>
              <w:t>卫星业余</w:t>
            </w:r>
          </w:p>
          <w:p w:rsidR="00DB1CAC" w:rsidRPr="00435F91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6" w:after="4"/>
            </w:pPr>
            <w:r w:rsidRPr="00435F91">
              <w:tab/>
            </w:r>
            <w:r w:rsidRPr="00435F91">
              <w:tab/>
              <w:t>5.150</w:t>
            </w:r>
          </w:p>
        </w:tc>
      </w:tr>
      <w:tr w:rsidR="00DB1CAC" w:rsidTr="007A4FA8">
        <w:trPr>
          <w:cantSplit/>
        </w:trPr>
        <w:tc>
          <w:tcPr>
            <w:tcW w:w="9354" w:type="dxa"/>
            <w:gridSpan w:val="3"/>
          </w:tcPr>
          <w:p w:rsidR="00DB1CAC" w:rsidRPr="00435F91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6" w:after="4"/>
              <w:rPr>
                <w:lang w:eastAsia="zh-CN"/>
              </w:rPr>
            </w:pPr>
            <w:r w:rsidRPr="00435F91">
              <w:rPr>
                <w:rStyle w:val="Tablefreq"/>
                <w:lang w:eastAsia="zh-CN"/>
              </w:rPr>
              <w:t>24.05-24.25</w:t>
            </w:r>
            <w:r w:rsidRPr="00435F91">
              <w:rPr>
                <w:lang w:eastAsia="zh-CN"/>
              </w:rPr>
              <w:tab/>
            </w:r>
            <w:r w:rsidRPr="004C7172">
              <w:rPr>
                <w:rStyle w:val="capS5"/>
              </w:rPr>
              <w:t>无线电定位</w:t>
            </w:r>
          </w:p>
          <w:p w:rsidR="00DB1CAC" w:rsidRPr="00435F91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6" w:after="4"/>
              <w:rPr>
                <w:lang w:eastAsia="zh-CN"/>
              </w:rPr>
            </w:pPr>
            <w:r w:rsidRPr="00435F91">
              <w:rPr>
                <w:lang w:eastAsia="zh-CN"/>
              </w:rPr>
              <w:tab/>
            </w:r>
            <w:r w:rsidRPr="00435F91">
              <w:rPr>
                <w:lang w:eastAsia="zh-CN"/>
              </w:rPr>
              <w:tab/>
            </w:r>
            <w:r w:rsidRPr="00435F91">
              <w:rPr>
                <w:lang w:eastAsia="zh-CN"/>
              </w:rPr>
              <w:t>业余</w:t>
            </w:r>
          </w:p>
          <w:p w:rsidR="00DB1CAC" w:rsidRPr="00435F91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6" w:after="4"/>
              <w:rPr>
                <w:lang w:eastAsia="zh-CN"/>
              </w:rPr>
            </w:pPr>
            <w:r w:rsidRPr="00435F91">
              <w:rPr>
                <w:lang w:eastAsia="zh-CN"/>
              </w:rPr>
              <w:tab/>
            </w:r>
            <w:r w:rsidRPr="00435F91">
              <w:rPr>
                <w:lang w:eastAsia="zh-CN"/>
              </w:rPr>
              <w:tab/>
            </w:r>
            <w:r w:rsidRPr="00435F91">
              <w:rPr>
                <w:lang w:eastAsia="zh-CN"/>
              </w:rPr>
              <w:t>卫星地球探测（有源）</w:t>
            </w:r>
          </w:p>
          <w:p w:rsidR="00DB1CAC" w:rsidRPr="00435F91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6" w:after="4"/>
            </w:pPr>
            <w:r w:rsidRPr="00435F91">
              <w:rPr>
                <w:lang w:eastAsia="zh-CN"/>
              </w:rPr>
              <w:tab/>
            </w:r>
            <w:r w:rsidRPr="00435F91">
              <w:rPr>
                <w:lang w:eastAsia="zh-CN"/>
              </w:rPr>
              <w:tab/>
            </w:r>
            <w:r w:rsidRPr="00435F91">
              <w:t>5.150</w:t>
            </w:r>
          </w:p>
        </w:tc>
      </w:tr>
      <w:tr w:rsidR="00DB1CAC" w:rsidTr="007A4FA8">
        <w:trPr>
          <w:cantSplit/>
        </w:trPr>
        <w:tc>
          <w:tcPr>
            <w:tcW w:w="3118" w:type="dxa"/>
          </w:tcPr>
          <w:p w:rsidR="00DB1CAC" w:rsidRPr="00435F91" w:rsidRDefault="00FC13B5" w:rsidP="00DE3DED">
            <w:pPr>
              <w:pStyle w:val="TableTextS5"/>
              <w:spacing w:before="6" w:after="4"/>
              <w:rPr>
                <w:rStyle w:val="Tablefreq"/>
              </w:rPr>
            </w:pPr>
            <w:r w:rsidRPr="00435F91">
              <w:rPr>
                <w:rStyle w:val="Tablefreq"/>
              </w:rPr>
              <w:t>24.25-24.45</w:t>
            </w:r>
          </w:p>
          <w:p w:rsidR="00DB1CAC" w:rsidRPr="004C7172" w:rsidRDefault="00FC13B5" w:rsidP="00DE3DED">
            <w:pPr>
              <w:pStyle w:val="TableTextS5"/>
              <w:spacing w:before="6" w:after="4"/>
              <w:rPr>
                <w:rStyle w:val="capS5"/>
              </w:rPr>
            </w:pPr>
            <w:r w:rsidRPr="004C7172">
              <w:rPr>
                <w:rStyle w:val="capS5"/>
              </w:rPr>
              <w:t>固定</w:t>
            </w:r>
          </w:p>
        </w:tc>
        <w:tc>
          <w:tcPr>
            <w:tcW w:w="3118" w:type="dxa"/>
          </w:tcPr>
          <w:p w:rsidR="00DB1CAC" w:rsidRPr="00435F91" w:rsidRDefault="00FC13B5" w:rsidP="00DE3DED">
            <w:pPr>
              <w:pStyle w:val="TableTextS5"/>
              <w:spacing w:before="6" w:after="4"/>
              <w:rPr>
                <w:rStyle w:val="Tablefreq"/>
              </w:rPr>
            </w:pPr>
            <w:r w:rsidRPr="00435F91">
              <w:rPr>
                <w:rStyle w:val="Tablefreq"/>
              </w:rPr>
              <w:t>24.25-24.45</w:t>
            </w:r>
          </w:p>
          <w:p w:rsidR="00DB1CAC" w:rsidRPr="004C7172" w:rsidRDefault="00FC13B5" w:rsidP="00DE3DED">
            <w:pPr>
              <w:pStyle w:val="TableTextS5"/>
              <w:spacing w:before="6" w:after="4"/>
              <w:rPr>
                <w:rStyle w:val="capS5"/>
              </w:rPr>
            </w:pPr>
            <w:r w:rsidRPr="004C7172">
              <w:rPr>
                <w:rStyle w:val="capS5"/>
              </w:rPr>
              <w:t>无线电导航</w:t>
            </w:r>
          </w:p>
        </w:tc>
        <w:tc>
          <w:tcPr>
            <w:tcW w:w="3118" w:type="dxa"/>
          </w:tcPr>
          <w:p w:rsidR="00DB1CAC" w:rsidRPr="00435F91" w:rsidRDefault="00FC13B5" w:rsidP="00DE3DED">
            <w:pPr>
              <w:pStyle w:val="TableTextS5"/>
              <w:spacing w:before="6" w:after="4"/>
              <w:rPr>
                <w:rStyle w:val="Tablefreq"/>
              </w:rPr>
            </w:pPr>
            <w:r w:rsidRPr="00435F91">
              <w:rPr>
                <w:rStyle w:val="Tablefreq"/>
              </w:rPr>
              <w:t>24.25-24.45</w:t>
            </w:r>
          </w:p>
          <w:p w:rsidR="00DB1CAC" w:rsidRPr="004C7172" w:rsidRDefault="00FC13B5" w:rsidP="00DE3DED">
            <w:pPr>
              <w:pStyle w:val="TableTextS5"/>
              <w:spacing w:before="6" w:after="4"/>
              <w:rPr>
                <w:rStyle w:val="capS5"/>
              </w:rPr>
            </w:pPr>
            <w:r w:rsidRPr="004C7172">
              <w:rPr>
                <w:rStyle w:val="capS5"/>
              </w:rPr>
              <w:t>无线电导航</w:t>
            </w:r>
          </w:p>
          <w:p w:rsidR="00DB1CAC" w:rsidRPr="004C7172" w:rsidRDefault="00FC13B5" w:rsidP="00DE3DED">
            <w:pPr>
              <w:pStyle w:val="TableTextS5"/>
              <w:spacing w:before="6" w:after="4"/>
              <w:rPr>
                <w:rStyle w:val="capS5"/>
              </w:rPr>
            </w:pPr>
            <w:r w:rsidRPr="004C7172">
              <w:rPr>
                <w:rStyle w:val="capS5"/>
              </w:rPr>
              <w:t>固定</w:t>
            </w:r>
          </w:p>
          <w:p w:rsidR="00DB1CAC" w:rsidRPr="004C7172" w:rsidRDefault="00FC13B5" w:rsidP="00DE3DED">
            <w:pPr>
              <w:pStyle w:val="TableTextS5"/>
              <w:spacing w:before="6" w:after="4"/>
              <w:rPr>
                <w:rStyle w:val="capS5"/>
              </w:rPr>
            </w:pPr>
            <w:r w:rsidRPr="004C7172">
              <w:rPr>
                <w:rStyle w:val="capS5"/>
              </w:rPr>
              <w:t>移动</w:t>
            </w:r>
          </w:p>
        </w:tc>
      </w:tr>
      <w:tr w:rsidR="00DB1CAC" w:rsidTr="007A4FA8">
        <w:trPr>
          <w:cantSplit/>
        </w:trPr>
        <w:tc>
          <w:tcPr>
            <w:tcW w:w="3118" w:type="dxa"/>
            <w:tcBorders>
              <w:bottom w:val="nil"/>
            </w:tcBorders>
          </w:tcPr>
          <w:p w:rsidR="00DB1CAC" w:rsidRPr="00435F91" w:rsidRDefault="00FC13B5" w:rsidP="00DE3DED">
            <w:pPr>
              <w:pStyle w:val="TableTextS5"/>
              <w:spacing w:before="6" w:after="4"/>
              <w:rPr>
                <w:rStyle w:val="Tablefreq"/>
              </w:rPr>
            </w:pPr>
            <w:r w:rsidRPr="00435F91">
              <w:rPr>
                <w:rStyle w:val="Tablefreq"/>
              </w:rPr>
              <w:lastRenderedPageBreak/>
              <w:t>24.45-24.65</w:t>
            </w:r>
          </w:p>
          <w:p w:rsidR="00DB1CAC" w:rsidRPr="004C7172" w:rsidRDefault="00FC13B5" w:rsidP="00DE3DED">
            <w:pPr>
              <w:pStyle w:val="TableTextS5"/>
              <w:spacing w:before="6" w:after="4"/>
              <w:rPr>
                <w:rStyle w:val="capS5"/>
              </w:rPr>
            </w:pPr>
            <w:r w:rsidRPr="004C7172">
              <w:rPr>
                <w:rStyle w:val="capS5"/>
              </w:rPr>
              <w:t>固定</w:t>
            </w:r>
          </w:p>
          <w:p w:rsidR="00DB1CAC" w:rsidRPr="004C7172" w:rsidRDefault="00FC13B5" w:rsidP="00DE3DED">
            <w:pPr>
              <w:pStyle w:val="TableTextS5"/>
              <w:spacing w:before="6" w:after="4"/>
              <w:rPr>
                <w:rStyle w:val="capS5"/>
              </w:rPr>
            </w:pPr>
            <w:r w:rsidRPr="004C7172">
              <w:rPr>
                <w:rStyle w:val="capS5"/>
              </w:rPr>
              <w:t>卫星间</w:t>
            </w:r>
          </w:p>
        </w:tc>
        <w:tc>
          <w:tcPr>
            <w:tcW w:w="3118" w:type="dxa"/>
            <w:tcBorders>
              <w:bottom w:val="nil"/>
            </w:tcBorders>
          </w:tcPr>
          <w:p w:rsidR="00DB1CAC" w:rsidRPr="00435F91" w:rsidRDefault="00FC13B5" w:rsidP="00DE3DED">
            <w:pPr>
              <w:pStyle w:val="TableTextS5"/>
              <w:spacing w:before="6" w:after="4"/>
              <w:rPr>
                <w:rStyle w:val="Tablefreq"/>
              </w:rPr>
            </w:pPr>
            <w:r w:rsidRPr="00435F91">
              <w:rPr>
                <w:rStyle w:val="Tablefreq"/>
              </w:rPr>
              <w:t>24.45-24.65</w:t>
            </w:r>
          </w:p>
          <w:p w:rsidR="00DB1CAC" w:rsidRPr="004C7172" w:rsidRDefault="00FC13B5" w:rsidP="00DE3DED">
            <w:pPr>
              <w:pStyle w:val="TableTextS5"/>
              <w:spacing w:before="6" w:after="4"/>
              <w:rPr>
                <w:rStyle w:val="capS5"/>
              </w:rPr>
            </w:pPr>
            <w:r w:rsidRPr="004C7172">
              <w:rPr>
                <w:rStyle w:val="capS5"/>
              </w:rPr>
              <w:t>卫星间</w:t>
            </w:r>
          </w:p>
          <w:p w:rsidR="00DB1CAC" w:rsidRPr="004C7172" w:rsidRDefault="00FC13B5" w:rsidP="00DE3DED">
            <w:pPr>
              <w:pStyle w:val="TableTextS5"/>
              <w:spacing w:before="6" w:after="4"/>
              <w:rPr>
                <w:rStyle w:val="capS5"/>
              </w:rPr>
            </w:pPr>
            <w:r w:rsidRPr="004C7172">
              <w:rPr>
                <w:rStyle w:val="capS5"/>
              </w:rPr>
              <w:t>无线电导航</w:t>
            </w:r>
          </w:p>
        </w:tc>
        <w:tc>
          <w:tcPr>
            <w:tcW w:w="3118" w:type="dxa"/>
            <w:tcBorders>
              <w:bottom w:val="nil"/>
            </w:tcBorders>
          </w:tcPr>
          <w:p w:rsidR="00DB1CAC" w:rsidRPr="00435F91" w:rsidRDefault="00FC13B5" w:rsidP="00DE3DED">
            <w:pPr>
              <w:pStyle w:val="TableTextS5"/>
              <w:spacing w:before="6" w:after="4"/>
              <w:rPr>
                <w:rStyle w:val="Tablefreq"/>
                <w:lang w:eastAsia="zh-CN"/>
              </w:rPr>
            </w:pPr>
            <w:r w:rsidRPr="00435F91">
              <w:rPr>
                <w:rStyle w:val="Tablefreq"/>
                <w:lang w:eastAsia="zh-CN"/>
              </w:rPr>
              <w:t>24.45-24.65</w:t>
            </w:r>
          </w:p>
          <w:p w:rsidR="00DB1CAC" w:rsidRPr="004C7172" w:rsidRDefault="00FC13B5" w:rsidP="00DE3DED">
            <w:pPr>
              <w:pStyle w:val="TableTextS5"/>
              <w:spacing w:before="6" w:after="4"/>
              <w:rPr>
                <w:rStyle w:val="capS5"/>
              </w:rPr>
            </w:pPr>
            <w:r w:rsidRPr="004C7172">
              <w:rPr>
                <w:rStyle w:val="capS5"/>
              </w:rPr>
              <w:t>固定</w:t>
            </w:r>
          </w:p>
          <w:p w:rsidR="00DB1CAC" w:rsidRPr="004C7172" w:rsidRDefault="00FC13B5" w:rsidP="00DE3DED">
            <w:pPr>
              <w:pStyle w:val="TableTextS5"/>
              <w:spacing w:before="6" w:after="4"/>
              <w:rPr>
                <w:rStyle w:val="capS5"/>
              </w:rPr>
            </w:pPr>
            <w:r w:rsidRPr="004C7172">
              <w:rPr>
                <w:rStyle w:val="capS5"/>
              </w:rPr>
              <w:t>卫星间</w:t>
            </w:r>
          </w:p>
          <w:p w:rsidR="00DB1CAC" w:rsidRPr="004C7172" w:rsidRDefault="00FC13B5" w:rsidP="00DE3DED">
            <w:pPr>
              <w:pStyle w:val="TableTextS5"/>
              <w:spacing w:before="6" w:after="4"/>
              <w:rPr>
                <w:rStyle w:val="capS5"/>
              </w:rPr>
            </w:pPr>
            <w:r w:rsidRPr="004C7172">
              <w:rPr>
                <w:rStyle w:val="capS5"/>
              </w:rPr>
              <w:t>移动</w:t>
            </w:r>
          </w:p>
          <w:p w:rsidR="00DB1CAC" w:rsidRPr="004C7172" w:rsidRDefault="00FC13B5" w:rsidP="00DE3DED">
            <w:pPr>
              <w:pStyle w:val="TableTextS5"/>
              <w:spacing w:before="6" w:after="4"/>
              <w:rPr>
                <w:rStyle w:val="capS5"/>
              </w:rPr>
            </w:pPr>
            <w:r w:rsidRPr="004C7172">
              <w:rPr>
                <w:rStyle w:val="capS5"/>
              </w:rPr>
              <w:t>无线电导航</w:t>
            </w:r>
          </w:p>
        </w:tc>
      </w:tr>
      <w:tr w:rsidR="00DB1CAC" w:rsidTr="007A4FA8">
        <w:trPr>
          <w:cantSplit/>
        </w:trPr>
        <w:tc>
          <w:tcPr>
            <w:tcW w:w="3118" w:type="dxa"/>
            <w:tcBorders>
              <w:top w:val="nil"/>
            </w:tcBorders>
          </w:tcPr>
          <w:p w:rsidR="00DB1CAC" w:rsidRPr="00435F91" w:rsidRDefault="000E7A90" w:rsidP="00DE3DED">
            <w:pPr>
              <w:pStyle w:val="TableTextS5"/>
              <w:spacing w:before="6" w:after="4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DB1CAC" w:rsidRPr="00435F91" w:rsidRDefault="00FC13B5" w:rsidP="00DE3DED">
            <w:pPr>
              <w:pStyle w:val="TableTextS5"/>
              <w:spacing w:before="6" w:after="4"/>
            </w:pPr>
            <w:r w:rsidRPr="00435F91">
              <w:t>5.533</w:t>
            </w:r>
          </w:p>
        </w:tc>
        <w:tc>
          <w:tcPr>
            <w:tcW w:w="3118" w:type="dxa"/>
            <w:tcBorders>
              <w:top w:val="nil"/>
            </w:tcBorders>
          </w:tcPr>
          <w:p w:rsidR="00DB1CAC" w:rsidRPr="00435F91" w:rsidRDefault="00FC13B5" w:rsidP="00DE3DED">
            <w:pPr>
              <w:pStyle w:val="TableTextS5"/>
              <w:spacing w:before="6" w:after="4"/>
            </w:pPr>
            <w:r w:rsidRPr="00435F91">
              <w:t>5.533</w:t>
            </w:r>
          </w:p>
        </w:tc>
      </w:tr>
      <w:tr w:rsidR="00DC72A0" w:rsidRPr="007F6BCC" w:rsidTr="007A4FA8">
        <w:trPr>
          <w:cantSplit/>
        </w:trPr>
        <w:tc>
          <w:tcPr>
            <w:tcW w:w="3118" w:type="dxa"/>
            <w:tcBorders>
              <w:bottom w:val="nil"/>
            </w:tcBorders>
          </w:tcPr>
          <w:p w:rsidR="00DC72A0" w:rsidRPr="007F6BCC" w:rsidRDefault="00FC13B5" w:rsidP="00DE3DED">
            <w:pPr>
              <w:pStyle w:val="TableTextS5"/>
              <w:spacing w:before="6" w:after="4"/>
              <w:rPr>
                <w:rStyle w:val="Tablefreq"/>
                <w:lang w:eastAsia="zh-CN"/>
              </w:rPr>
            </w:pPr>
            <w:r w:rsidRPr="007F6BCC">
              <w:rPr>
                <w:rStyle w:val="Tablefreq"/>
                <w:lang w:eastAsia="zh-CN"/>
              </w:rPr>
              <w:t>24.65-24.75</w:t>
            </w:r>
          </w:p>
          <w:p w:rsidR="00DC72A0" w:rsidRPr="007F6BCC" w:rsidRDefault="00FC13B5" w:rsidP="00DE3DED">
            <w:pPr>
              <w:pStyle w:val="TableTextS5"/>
              <w:spacing w:before="6" w:after="4"/>
              <w:rPr>
                <w:rFonts w:ascii="SimHei" w:eastAsia="SimHei"/>
                <w:b/>
                <w:lang w:eastAsia="zh-CN"/>
              </w:rPr>
            </w:pPr>
            <w:r w:rsidRPr="007F6BCC">
              <w:rPr>
                <w:rFonts w:ascii="SimHei" w:eastAsia="SimHei" w:hint="eastAsia"/>
                <w:b/>
                <w:lang w:eastAsia="zh-CN"/>
              </w:rPr>
              <w:t>固定</w:t>
            </w:r>
          </w:p>
          <w:p w:rsidR="00DC72A0" w:rsidRPr="00A51693" w:rsidRDefault="00FC13B5" w:rsidP="00DE3DED">
            <w:pPr>
              <w:pStyle w:val="TableTextS5"/>
              <w:spacing w:before="6" w:after="4"/>
              <w:rPr>
                <w:color w:val="000000"/>
                <w:lang w:val="en-AU" w:eastAsia="zh-CN"/>
              </w:rPr>
            </w:pPr>
            <w:r w:rsidRPr="007F6BCC">
              <w:rPr>
                <w:rFonts w:ascii="SimHei" w:eastAsia="SimHei" w:hint="eastAsia"/>
                <w:b/>
                <w:color w:val="000000"/>
                <w:lang w:val="en-AU" w:eastAsia="zh-CN"/>
              </w:rPr>
              <w:t>卫星固定</w:t>
            </w:r>
            <w:r w:rsidRPr="00A51693">
              <w:rPr>
                <w:rFonts w:ascii="SimHei" w:eastAsia="SimHei" w:hint="eastAsia"/>
                <w:color w:val="000000"/>
                <w:lang w:val="en-AU" w:eastAsia="zh-CN"/>
              </w:rPr>
              <w:br/>
            </w:r>
            <w:r w:rsidRPr="00A51693">
              <w:rPr>
                <w:rFonts w:hint="eastAsia"/>
                <w:color w:val="000000"/>
                <w:lang w:val="en-AU" w:eastAsia="zh-CN"/>
              </w:rPr>
              <w:t>（地对空）</w:t>
            </w:r>
            <w:r>
              <w:rPr>
                <w:color w:val="000000"/>
                <w:lang w:val="en-AU" w:eastAsia="zh-CN"/>
              </w:rPr>
              <w:t>5.532B</w:t>
            </w:r>
            <w:r w:rsidRPr="00A51693" w:rsidDel="0094577F">
              <w:rPr>
                <w:color w:val="000000"/>
                <w:lang w:val="en-AU" w:eastAsia="zh-CN"/>
              </w:rPr>
              <w:t xml:space="preserve"> </w:t>
            </w:r>
          </w:p>
          <w:p w:rsidR="00DC72A0" w:rsidRPr="007F6BCC" w:rsidRDefault="00FC13B5" w:rsidP="00DE3DED">
            <w:pPr>
              <w:pStyle w:val="TableTextS5"/>
              <w:spacing w:before="6" w:after="4"/>
              <w:rPr>
                <w:rFonts w:ascii="SimHei" w:eastAsia="SimHei"/>
                <w:b/>
                <w:lang w:eastAsia="zh-CN"/>
              </w:rPr>
            </w:pPr>
            <w:r w:rsidRPr="007F6BCC">
              <w:rPr>
                <w:rFonts w:ascii="SimHei" w:eastAsia="SimHei" w:hint="eastAsia"/>
                <w:b/>
                <w:lang w:eastAsia="zh-CN"/>
              </w:rPr>
              <w:t>卫星间</w:t>
            </w:r>
          </w:p>
        </w:tc>
        <w:tc>
          <w:tcPr>
            <w:tcW w:w="3118" w:type="dxa"/>
            <w:tcBorders>
              <w:bottom w:val="nil"/>
            </w:tcBorders>
          </w:tcPr>
          <w:p w:rsidR="00DC72A0" w:rsidRPr="007F6BCC" w:rsidRDefault="00FC13B5" w:rsidP="00DE3DED">
            <w:pPr>
              <w:pStyle w:val="TableTextS5"/>
              <w:spacing w:before="6" w:after="4"/>
              <w:rPr>
                <w:rStyle w:val="Tablefreq"/>
                <w:lang w:eastAsia="zh-CN"/>
              </w:rPr>
            </w:pPr>
            <w:r w:rsidRPr="007F6BCC">
              <w:rPr>
                <w:rStyle w:val="Tablefreq"/>
                <w:lang w:eastAsia="zh-CN"/>
              </w:rPr>
              <w:t>24.65-24.75</w:t>
            </w:r>
          </w:p>
          <w:p w:rsidR="00DC72A0" w:rsidRPr="007F6BCC" w:rsidRDefault="00FC13B5" w:rsidP="00DE3DED">
            <w:pPr>
              <w:pStyle w:val="TableTextS5"/>
              <w:spacing w:before="6" w:after="4"/>
              <w:rPr>
                <w:rFonts w:ascii="SimHei" w:eastAsia="SimHei"/>
                <w:b/>
                <w:lang w:eastAsia="zh-CN"/>
              </w:rPr>
            </w:pPr>
            <w:r w:rsidRPr="007F6BCC">
              <w:rPr>
                <w:rFonts w:ascii="SimHei" w:eastAsia="SimHei" w:hint="eastAsia"/>
                <w:b/>
                <w:lang w:eastAsia="zh-CN"/>
              </w:rPr>
              <w:t>卫星间</w:t>
            </w:r>
          </w:p>
          <w:p w:rsidR="00DC72A0" w:rsidRPr="00A51693" w:rsidRDefault="00FC13B5" w:rsidP="00DE3DED">
            <w:pPr>
              <w:pStyle w:val="TableTextS5"/>
              <w:spacing w:before="6" w:after="4"/>
              <w:rPr>
                <w:lang w:eastAsia="zh-CN"/>
              </w:rPr>
            </w:pPr>
            <w:r w:rsidRPr="007F6BCC">
              <w:rPr>
                <w:rFonts w:ascii="SimHei" w:eastAsia="SimHei" w:hint="eastAsia"/>
                <w:b/>
                <w:lang w:eastAsia="zh-CN"/>
              </w:rPr>
              <w:t>卫星无线电定位</w:t>
            </w:r>
            <w:r w:rsidRPr="00A51693">
              <w:rPr>
                <w:rFonts w:ascii="SimHei" w:eastAsia="SimHei" w:hint="eastAsia"/>
                <w:bCs/>
                <w:lang w:val="en-US" w:eastAsia="zh-CN"/>
              </w:rPr>
              <w:br/>
            </w:r>
            <w:r w:rsidRPr="00A51693">
              <w:rPr>
                <w:color w:val="000000"/>
                <w:lang w:val="en-AU" w:eastAsia="zh-CN"/>
              </w:rPr>
              <w:t>（地对空）</w:t>
            </w:r>
          </w:p>
        </w:tc>
        <w:tc>
          <w:tcPr>
            <w:tcW w:w="3118" w:type="dxa"/>
            <w:tcBorders>
              <w:bottom w:val="nil"/>
            </w:tcBorders>
          </w:tcPr>
          <w:p w:rsidR="00DC72A0" w:rsidRPr="007F6BCC" w:rsidRDefault="00FC13B5" w:rsidP="00DE3DED">
            <w:pPr>
              <w:pStyle w:val="TableTextS5"/>
              <w:spacing w:before="6" w:after="4"/>
              <w:rPr>
                <w:rStyle w:val="Tablefreq"/>
                <w:lang w:eastAsia="zh-CN"/>
              </w:rPr>
            </w:pPr>
            <w:r w:rsidRPr="007F6BCC">
              <w:rPr>
                <w:rStyle w:val="Tablefreq"/>
                <w:lang w:eastAsia="zh-CN"/>
              </w:rPr>
              <w:t>24.65-24.75</w:t>
            </w:r>
          </w:p>
          <w:p w:rsidR="00DC72A0" w:rsidRPr="007F6BCC" w:rsidRDefault="00FC13B5" w:rsidP="00DE3DED">
            <w:pPr>
              <w:pStyle w:val="TableTextS5"/>
              <w:spacing w:before="6" w:after="4"/>
              <w:rPr>
                <w:rFonts w:ascii="SimHei" w:eastAsia="SimHei"/>
                <w:b/>
                <w:lang w:eastAsia="zh-CN"/>
              </w:rPr>
            </w:pPr>
            <w:r w:rsidRPr="007F6BCC">
              <w:rPr>
                <w:rFonts w:ascii="SimHei" w:eastAsia="SimHei" w:hint="eastAsia"/>
                <w:b/>
                <w:lang w:eastAsia="zh-CN"/>
              </w:rPr>
              <w:t>固定</w:t>
            </w:r>
          </w:p>
          <w:p w:rsidR="00DC72A0" w:rsidRPr="00A51693" w:rsidRDefault="00FC13B5" w:rsidP="00DE3DED">
            <w:pPr>
              <w:pStyle w:val="TableTextS5"/>
              <w:spacing w:before="6" w:after="4"/>
              <w:rPr>
                <w:color w:val="000000"/>
                <w:lang w:val="en-AU" w:eastAsia="zh-CN"/>
              </w:rPr>
            </w:pPr>
            <w:r w:rsidRPr="007F6BCC">
              <w:rPr>
                <w:rFonts w:ascii="SimHei" w:eastAsia="SimHei" w:hint="eastAsia"/>
                <w:b/>
                <w:color w:val="000000"/>
                <w:lang w:val="en-AU" w:eastAsia="zh-CN"/>
              </w:rPr>
              <w:t>卫星固定</w:t>
            </w:r>
            <w:r w:rsidRPr="00A51693">
              <w:rPr>
                <w:rFonts w:ascii="SimHei" w:eastAsia="SimHei" w:hint="eastAsia"/>
                <w:bCs/>
                <w:color w:val="000000"/>
                <w:lang w:val="en-AU" w:eastAsia="zh-CN"/>
              </w:rPr>
              <w:br/>
            </w:r>
            <w:r w:rsidRPr="00A51693">
              <w:rPr>
                <w:rFonts w:hint="eastAsia"/>
                <w:color w:val="000000"/>
                <w:lang w:val="en-AU" w:eastAsia="zh-CN"/>
              </w:rPr>
              <w:t>（地对空）</w:t>
            </w:r>
            <w:r>
              <w:rPr>
                <w:color w:val="000000"/>
                <w:lang w:val="en-AU" w:eastAsia="zh-CN"/>
              </w:rPr>
              <w:t>5.532B</w:t>
            </w:r>
          </w:p>
          <w:p w:rsidR="00DC72A0" w:rsidRPr="007F6BCC" w:rsidRDefault="00FC13B5" w:rsidP="00DE3DED">
            <w:pPr>
              <w:pStyle w:val="TableTextS5"/>
              <w:spacing w:before="6" w:after="4"/>
              <w:rPr>
                <w:rFonts w:ascii="SimHei" w:eastAsia="SimHei"/>
                <w:b/>
                <w:lang w:eastAsia="zh-CN"/>
              </w:rPr>
            </w:pPr>
            <w:r w:rsidRPr="007F6BCC">
              <w:rPr>
                <w:rFonts w:ascii="SimHei" w:eastAsia="SimHei" w:hint="eastAsia"/>
                <w:b/>
                <w:lang w:eastAsia="zh-CN"/>
              </w:rPr>
              <w:t>卫星间</w:t>
            </w:r>
          </w:p>
          <w:p w:rsidR="00DC72A0" w:rsidRPr="007F6BCC" w:rsidRDefault="00FC13B5" w:rsidP="00DE3DED">
            <w:pPr>
              <w:pStyle w:val="TableTextS5"/>
              <w:spacing w:before="6" w:after="4"/>
              <w:rPr>
                <w:b/>
                <w:lang w:eastAsia="zh-CN"/>
              </w:rPr>
            </w:pPr>
            <w:r w:rsidRPr="007F6BCC">
              <w:rPr>
                <w:rFonts w:ascii="SimHei" w:eastAsia="SimHei" w:hint="eastAsia"/>
                <w:b/>
                <w:lang w:eastAsia="zh-CN"/>
              </w:rPr>
              <w:t>移动</w:t>
            </w:r>
          </w:p>
        </w:tc>
      </w:tr>
      <w:tr w:rsidR="00DC72A0" w:rsidRPr="00A51693" w:rsidTr="007A4FA8">
        <w:trPr>
          <w:cantSplit/>
        </w:trPr>
        <w:tc>
          <w:tcPr>
            <w:tcW w:w="3118" w:type="dxa"/>
            <w:tcBorders>
              <w:top w:val="nil"/>
            </w:tcBorders>
          </w:tcPr>
          <w:p w:rsidR="00DC72A0" w:rsidRPr="00A51693" w:rsidRDefault="000E7A90" w:rsidP="00DE3DED">
            <w:pPr>
              <w:pStyle w:val="TableTextS5"/>
              <w:spacing w:before="6" w:after="4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DC72A0" w:rsidRPr="00A51693" w:rsidRDefault="000E7A90" w:rsidP="00DE3DED">
            <w:pPr>
              <w:pStyle w:val="TableTextS5"/>
              <w:spacing w:before="6" w:after="4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DC72A0" w:rsidRPr="00A51693" w:rsidRDefault="00FC13B5" w:rsidP="00DE3DED">
            <w:pPr>
              <w:pStyle w:val="TableTextS5"/>
              <w:spacing w:before="6" w:after="4"/>
              <w:rPr>
                <w:lang w:eastAsia="zh-CN"/>
              </w:rPr>
            </w:pPr>
            <w:r w:rsidRPr="00A51693">
              <w:rPr>
                <w:lang w:eastAsia="zh-CN"/>
              </w:rPr>
              <w:t>5.533</w:t>
            </w:r>
          </w:p>
        </w:tc>
      </w:tr>
    </w:tbl>
    <w:p w:rsidR="00872558" w:rsidRDefault="00FC13B5">
      <w:pPr>
        <w:pStyle w:val="Reasons"/>
      </w:pPr>
      <w:r>
        <w:rPr>
          <w:b/>
        </w:rPr>
        <w:t>理由：</w:t>
      </w:r>
      <w:r>
        <w:tab/>
      </w:r>
      <w:r w:rsidR="00502F61">
        <w:rPr>
          <w:rFonts w:eastAsiaTheme="minorEastAsia" w:hint="eastAsia"/>
          <w:lang w:eastAsia="zh-CN"/>
        </w:rPr>
        <w:t>根据目前的兼容性分析研究，</w:t>
      </w:r>
      <w:r w:rsidR="00502F61">
        <w:rPr>
          <w:rFonts w:eastAsiaTheme="minorEastAsia" w:hint="eastAsia"/>
          <w:lang w:eastAsia="zh-CN"/>
        </w:rPr>
        <w:t>22</w:t>
      </w:r>
      <w:r w:rsidR="00461B2F">
        <w:rPr>
          <w:rFonts w:eastAsiaTheme="minorEastAsia"/>
          <w:lang w:eastAsia="zh-CN"/>
        </w:rPr>
        <w:t xml:space="preserve"> </w:t>
      </w:r>
      <w:r w:rsidR="00502F61">
        <w:rPr>
          <w:rFonts w:eastAsiaTheme="minorEastAsia" w:hint="eastAsia"/>
          <w:lang w:eastAsia="zh-CN"/>
        </w:rPr>
        <w:t>GHz</w:t>
      </w:r>
      <w:r w:rsidR="00502F61">
        <w:rPr>
          <w:rFonts w:eastAsiaTheme="minorEastAsia" w:hint="eastAsia"/>
          <w:lang w:eastAsia="zh-CN"/>
        </w:rPr>
        <w:t>至</w:t>
      </w:r>
      <w:r w:rsidR="00502F61">
        <w:rPr>
          <w:rFonts w:eastAsiaTheme="minorEastAsia" w:hint="eastAsia"/>
          <w:lang w:eastAsia="zh-CN"/>
        </w:rPr>
        <w:t>26</w:t>
      </w:r>
      <w:r w:rsidR="00461B2F">
        <w:rPr>
          <w:rFonts w:eastAsiaTheme="minorEastAsia"/>
          <w:lang w:eastAsia="zh-CN"/>
        </w:rPr>
        <w:t xml:space="preserve"> </w:t>
      </w:r>
      <w:r w:rsidR="00502F61">
        <w:rPr>
          <w:rFonts w:eastAsiaTheme="minorEastAsia" w:hint="eastAsia"/>
          <w:lang w:eastAsia="zh-CN"/>
        </w:rPr>
        <w:t>GHz</w:t>
      </w:r>
      <w:r w:rsidR="00502F61">
        <w:rPr>
          <w:rFonts w:eastAsiaTheme="minorEastAsia" w:hint="eastAsia"/>
          <w:lang w:eastAsia="zh-CN"/>
        </w:rPr>
        <w:t>频段不适宜划分给</w:t>
      </w:r>
      <w:r w:rsidR="00502F61">
        <w:rPr>
          <w:rFonts w:eastAsiaTheme="minorEastAsia" w:hint="eastAsia"/>
          <w:lang w:eastAsia="zh-CN"/>
        </w:rPr>
        <w:t>MSS</w:t>
      </w:r>
      <w:r w:rsidR="00502F61">
        <w:rPr>
          <w:rFonts w:eastAsiaTheme="minorEastAsia" w:hint="eastAsia"/>
          <w:lang w:eastAsia="zh-CN"/>
        </w:rPr>
        <w:t>。</w:t>
      </w:r>
    </w:p>
    <w:p w:rsidR="00872558" w:rsidRDefault="00FC13B5">
      <w:pPr>
        <w:pStyle w:val="Proposal"/>
      </w:pPr>
      <w:r>
        <w:rPr>
          <w:u w:val="single"/>
        </w:rPr>
        <w:t>NOC</w:t>
      </w:r>
      <w:r>
        <w:tab/>
        <w:t>CHN/62A10/2</w:t>
      </w:r>
    </w:p>
    <w:p w:rsidR="00DC72A0" w:rsidRDefault="00FC13B5" w:rsidP="00DC72A0">
      <w:pPr>
        <w:pStyle w:val="Tabletitle"/>
        <w:rPr>
          <w:lang w:eastAsia="zh-CN"/>
        </w:rPr>
      </w:pPr>
      <w:r>
        <w:rPr>
          <w:lang w:eastAsia="zh-CN"/>
        </w:rPr>
        <w:t>24.75-29.9 GHz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DC72A0" w:rsidRPr="00A51693" w:rsidTr="007A4FA8">
        <w:trPr>
          <w:cantSplit/>
        </w:trPr>
        <w:tc>
          <w:tcPr>
            <w:tcW w:w="9354" w:type="dxa"/>
            <w:gridSpan w:val="3"/>
          </w:tcPr>
          <w:p w:rsidR="00DC72A0" w:rsidRPr="00A51693" w:rsidRDefault="00FC13B5" w:rsidP="00DE3DED">
            <w:pPr>
              <w:pStyle w:val="Tablehead"/>
              <w:rPr>
                <w:color w:val="000000"/>
                <w:lang w:val="en-AU"/>
              </w:rPr>
            </w:pPr>
            <w:r w:rsidRPr="00A51693">
              <w:rPr>
                <w:rFonts w:hint="eastAsia"/>
              </w:rPr>
              <w:t>划分给以下业务</w:t>
            </w:r>
          </w:p>
        </w:tc>
      </w:tr>
      <w:tr w:rsidR="00DC72A0" w:rsidRPr="00A51693" w:rsidTr="007A4FA8">
        <w:trPr>
          <w:cantSplit/>
        </w:trPr>
        <w:tc>
          <w:tcPr>
            <w:tcW w:w="3118" w:type="dxa"/>
          </w:tcPr>
          <w:p w:rsidR="00DC72A0" w:rsidRPr="00A51693" w:rsidRDefault="00FC13B5" w:rsidP="00DE3DED">
            <w:pPr>
              <w:pStyle w:val="Tablehead"/>
              <w:rPr>
                <w:color w:val="000000"/>
                <w:lang w:val="en-AU"/>
              </w:rPr>
            </w:pPr>
            <w:r w:rsidRPr="00A51693">
              <w:rPr>
                <w:rFonts w:hint="eastAsia"/>
              </w:rPr>
              <w:t>1</w:t>
            </w:r>
            <w:r w:rsidRPr="00A51693">
              <w:rPr>
                <w:rFonts w:hint="eastAsia"/>
              </w:rPr>
              <w:t>区</w:t>
            </w:r>
          </w:p>
        </w:tc>
        <w:tc>
          <w:tcPr>
            <w:tcW w:w="3118" w:type="dxa"/>
          </w:tcPr>
          <w:p w:rsidR="00DC72A0" w:rsidRPr="00A51693" w:rsidRDefault="00FC13B5" w:rsidP="00DE3DED">
            <w:pPr>
              <w:pStyle w:val="Tablehead"/>
              <w:rPr>
                <w:color w:val="000000"/>
                <w:lang w:val="en-AU"/>
              </w:rPr>
            </w:pPr>
            <w:r w:rsidRPr="00A51693">
              <w:rPr>
                <w:rFonts w:hint="eastAsia"/>
              </w:rPr>
              <w:t>2</w:t>
            </w:r>
            <w:r w:rsidRPr="00A51693">
              <w:rPr>
                <w:rFonts w:hint="eastAsia"/>
              </w:rPr>
              <w:t>区</w:t>
            </w:r>
          </w:p>
        </w:tc>
        <w:tc>
          <w:tcPr>
            <w:tcW w:w="3118" w:type="dxa"/>
          </w:tcPr>
          <w:p w:rsidR="00DC72A0" w:rsidRPr="00A51693" w:rsidRDefault="00FC13B5" w:rsidP="00DE3DED">
            <w:pPr>
              <w:pStyle w:val="Tablehead"/>
              <w:rPr>
                <w:color w:val="000000"/>
                <w:lang w:val="en-AU"/>
              </w:rPr>
            </w:pPr>
            <w:r w:rsidRPr="00A51693">
              <w:rPr>
                <w:rFonts w:hint="eastAsia"/>
              </w:rPr>
              <w:t>3</w:t>
            </w:r>
            <w:r w:rsidRPr="00A51693">
              <w:rPr>
                <w:rFonts w:hint="eastAsia"/>
              </w:rPr>
              <w:t>区</w:t>
            </w:r>
          </w:p>
        </w:tc>
      </w:tr>
      <w:tr w:rsidR="00DC72A0" w:rsidRPr="00A51693" w:rsidTr="007A4FA8">
        <w:trPr>
          <w:cantSplit/>
        </w:trPr>
        <w:tc>
          <w:tcPr>
            <w:tcW w:w="3118" w:type="dxa"/>
          </w:tcPr>
          <w:p w:rsidR="00DC72A0" w:rsidRPr="007F6BCC" w:rsidRDefault="00FC13B5" w:rsidP="00DE3DED">
            <w:pPr>
              <w:tabs>
                <w:tab w:val="clear" w:pos="1134"/>
                <w:tab w:val="clear" w:pos="1871"/>
                <w:tab w:val="clear" w:pos="2268"/>
                <w:tab w:val="left" w:pos="431"/>
                <w:tab w:val="left" w:pos="3119"/>
              </w:tabs>
              <w:spacing w:before="30" w:after="30"/>
              <w:rPr>
                <w:rStyle w:val="Tablefreq"/>
                <w:lang w:eastAsia="zh-CN"/>
              </w:rPr>
            </w:pPr>
            <w:r w:rsidRPr="007F6BCC">
              <w:rPr>
                <w:rStyle w:val="Tablefreq"/>
                <w:lang w:eastAsia="zh-CN"/>
              </w:rPr>
              <w:t>24.75-25.25</w:t>
            </w:r>
          </w:p>
          <w:p w:rsidR="00DC72A0" w:rsidRPr="007F6BCC" w:rsidRDefault="00FC13B5" w:rsidP="00DE3DED">
            <w:pPr>
              <w:pStyle w:val="TableTextS5"/>
              <w:spacing w:before="30" w:after="30"/>
              <w:rPr>
                <w:rFonts w:eastAsia="SimHei"/>
                <w:b/>
                <w:bCs/>
                <w:lang w:eastAsia="zh-CN"/>
              </w:rPr>
            </w:pPr>
            <w:r w:rsidRPr="007F6BCC">
              <w:rPr>
                <w:rFonts w:eastAsia="SimHei" w:hint="eastAsia"/>
                <w:b/>
                <w:bCs/>
                <w:lang w:eastAsia="zh-CN"/>
              </w:rPr>
              <w:t>固定</w:t>
            </w:r>
          </w:p>
          <w:p w:rsidR="00DC72A0" w:rsidRPr="00A51693" w:rsidRDefault="00FC13B5" w:rsidP="00DE3DED">
            <w:pPr>
              <w:pStyle w:val="TableTextS5"/>
              <w:spacing w:before="30" w:after="30"/>
              <w:rPr>
                <w:b/>
                <w:bCs/>
                <w:lang w:eastAsia="zh-CN"/>
              </w:rPr>
            </w:pPr>
            <w:r w:rsidRPr="007F6BCC">
              <w:rPr>
                <w:rFonts w:eastAsia="SimHei" w:hint="eastAsia"/>
                <w:b/>
                <w:bCs/>
                <w:lang w:eastAsia="zh-CN"/>
              </w:rPr>
              <w:t>卫星固定</w:t>
            </w:r>
            <w:r w:rsidRPr="007F6BCC">
              <w:rPr>
                <w:rFonts w:hint="eastAsia"/>
                <w:lang w:eastAsia="zh-CN"/>
              </w:rPr>
              <w:br/>
            </w:r>
            <w:r w:rsidRPr="007F6BCC">
              <w:rPr>
                <w:rFonts w:hint="eastAsia"/>
                <w:lang w:eastAsia="zh-CN"/>
              </w:rPr>
              <w:t>（地对空）</w:t>
            </w:r>
            <w:r w:rsidRPr="007F6BCC">
              <w:rPr>
                <w:lang w:eastAsia="zh-CN"/>
              </w:rPr>
              <w:t>5.532B</w:t>
            </w:r>
            <w:r w:rsidRPr="007F6BCC" w:rsidDel="0094577F">
              <w:rPr>
                <w:lang w:eastAsia="zh-CN"/>
              </w:rPr>
              <w:t xml:space="preserve"> </w:t>
            </w:r>
          </w:p>
        </w:tc>
        <w:tc>
          <w:tcPr>
            <w:tcW w:w="3118" w:type="dxa"/>
          </w:tcPr>
          <w:p w:rsidR="00DC72A0" w:rsidRPr="007F6BCC" w:rsidRDefault="00FC13B5" w:rsidP="00DE3DED">
            <w:pPr>
              <w:tabs>
                <w:tab w:val="clear" w:pos="1134"/>
                <w:tab w:val="clear" w:pos="1871"/>
                <w:tab w:val="clear" w:pos="2268"/>
                <w:tab w:val="left" w:pos="431"/>
                <w:tab w:val="left" w:pos="3119"/>
              </w:tabs>
              <w:spacing w:before="30" w:after="30"/>
              <w:rPr>
                <w:rStyle w:val="Tablefreq"/>
              </w:rPr>
            </w:pPr>
            <w:r w:rsidRPr="007F6BCC">
              <w:rPr>
                <w:rStyle w:val="Tablefreq"/>
              </w:rPr>
              <w:t>24.75-25.25</w:t>
            </w:r>
          </w:p>
          <w:p w:rsidR="00DC72A0" w:rsidRPr="00A51693" w:rsidRDefault="00FC13B5" w:rsidP="00DE3DED">
            <w:pPr>
              <w:pStyle w:val="TableTextS5"/>
              <w:spacing w:before="30" w:after="30"/>
              <w:rPr>
                <w:lang w:eastAsia="zh-CN"/>
              </w:rPr>
            </w:pPr>
            <w:r w:rsidRPr="007F6BCC">
              <w:rPr>
                <w:rFonts w:eastAsia="SimHei" w:hint="eastAsia"/>
                <w:b/>
                <w:bCs/>
                <w:lang w:eastAsia="zh-CN"/>
              </w:rPr>
              <w:t>卫星固定</w:t>
            </w:r>
            <w:r w:rsidRPr="007F6BCC">
              <w:rPr>
                <w:rFonts w:eastAsia="SimHei" w:hint="eastAsia"/>
                <w:b/>
                <w:bCs/>
                <w:lang w:val="en-US" w:eastAsia="zh-CN"/>
              </w:rPr>
              <w:br/>
            </w:r>
            <w:r w:rsidRPr="00A51693">
              <w:rPr>
                <w:rFonts w:hint="eastAsia"/>
                <w:lang w:eastAsia="zh-CN"/>
              </w:rPr>
              <w:t>（地对空）</w:t>
            </w:r>
            <w:r w:rsidRPr="00A51693">
              <w:rPr>
                <w:lang w:eastAsia="zh-CN"/>
              </w:rPr>
              <w:t>5.535</w:t>
            </w:r>
          </w:p>
        </w:tc>
        <w:tc>
          <w:tcPr>
            <w:tcW w:w="3118" w:type="dxa"/>
          </w:tcPr>
          <w:p w:rsidR="00DC72A0" w:rsidRPr="007F6BCC" w:rsidRDefault="00FC13B5" w:rsidP="00DE3DED">
            <w:pPr>
              <w:tabs>
                <w:tab w:val="clear" w:pos="1134"/>
                <w:tab w:val="clear" w:pos="1871"/>
                <w:tab w:val="clear" w:pos="2268"/>
                <w:tab w:val="left" w:pos="431"/>
                <w:tab w:val="left" w:pos="3119"/>
              </w:tabs>
              <w:spacing w:before="30" w:after="30"/>
              <w:rPr>
                <w:rStyle w:val="Tablefreq"/>
                <w:lang w:eastAsia="zh-CN"/>
              </w:rPr>
            </w:pPr>
            <w:r w:rsidRPr="007F6BCC">
              <w:rPr>
                <w:rStyle w:val="Tablefreq"/>
                <w:lang w:eastAsia="zh-CN"/>
              </w:rPr>
              <w:t>24.75-25.25</w:t>
            </w:r>
          </w:p>
          <w:p w:rsidR="00DC72A0" w:rsidRPr="007F6BCC" w:rsidRDefault="00FC13B5" w:rsidP="00DE3DED">
            <w:pPr>
              <w:pStyle w:val="TableTextS5"/>
              <w:spacing w:before="30" w:after="30"/>
              <w:rPr>
                <w:rFonts w:ascii="SimHei" w:eastAsia="SimHei"/>
                <w:b/>
                <w:bCs/>
                <w:lang w:eastAsia="zh-CN"/>
              </w:rPr>
            </w:pPr>
            <w:r w:rsidRPr="007F6BCC">
              <w:rPr>
                <w:rFonts w:ascii="SimHei" w:eastAsia="SimHei" w:hint="eastAsia"/>
                <w:b/>
                <w:bCs/>
                <w:lang w:eastAsia="zh-CN"/>
              </w:rPr>
              <w:t>固定</w:t>
            </w:r>
          </w:p>
          <w:p w:rsidR="00DC72A0" w:rsidRPr="00A51693" w:rsidRDefault="00FC13B5" w:rsidP="00DE3DED">
            <w:pPr>
              <w:pStyle w:val="TableTextS5"/>
              <w:spacing w:before="30" w:after="30"/>
              <w:rPr>
                <w:lang w:eastAsia="zh-CN"/>
              </w:rPr>
            </w:pPr>
            <w:r w:rsidRPr="007F6BCC">
              <w:rPr>
                <w:rFonts w:ascii="SimHei" w:eastAsia="SimHei" w:hint="eastAsia"/>
                <w:b/>
                <w:bCs/>
                <w:lang w:eastAsia="zh-CN"/>
              </w:rPr>
              <w:t>卫星固定</w:t>
            </w:r>
            <w:r w:rsidRPr="00A51693">
              <w:rPr>
                <w:rFonts w:hint="eastAsia"/>
                <w:lang w:val="en-US" w:eastAsia="zh-CN"/>
              </w:rPr>
              <w:br/>
            </w:r>
            <w:r w:rsidRPr="00A51693">
              <w:rPr>
                <w:rFonts w:hint="eastAsia"/>
                <w:lang w:eastAsia="zh-CN"/>
              </w:rPr>
              <w:t>（地对空）</w:t>
            </w:r>
            <w:r w:rsidRPr="00A51693">
              <w:rPr>
                <w:lang w:eastAsia="zh-CN"/>
              </w:rPr>
              <w:t>5.535</w:t>
            </w:r>
          </w:p>
          <w:p w:rsidR="00DC72A0" w:rsidRPr="007F6BCC" w:rsidRDefault="00FC13B5" w:rsidP="00DE3DED">
            <w:pPr>
              <w:pStyle w:val="TableTextS5"/>
              <w:spacing w:before="30" w:after="30"/>
              <w:rPr>
                <w:rFonts w:ascii="SimHei" w:eastAsia="SimHei"/>
                <w:b/>
                <w:bCs/>
                <w:lang w:eastAsia="zh-CN"/>
              </w:rPr>
            </w:pPr>
            <w:r w:rsidRPr="007F6BCC">
              <w:rPr>
                <w:rFonts w:ascii="SimHei" w:eastAsia="SimHei" w:hint="eastAsia"/>
                <w:b/>
                <w:bCs/>
                <w:lang w:eastAsia="zh-CN"/>
              </w:rPr>
              <w:t>移动</w:t>
            </w:r>
          </w:p>
        </w:tc>
      </w:tr>
      <w:tr w:rsidR="00DB1CAC" w:rsidTr="007A4FA8">
        <w:trPr>
          <w:cantSplit/>
        </w:trPr>
        <w:tc>
          <w:tcPr>
            <w:tcW w:w="9354" w:type="dxa"/>
            <w:gridSpan w:val="3"/>
          </w:tcPr>
          <w:p w:rsidR="00DB1CAC" w:rsidRPr="00821BD4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30" w:after="30"/>
              <w:rPr>
                <w:b/>
                <w:bCs/>
                <w:lang w:eastAsia="zh-CN"/>
              </w:rPr>
            </w:pPr>
            <w:r w:rsidRPr="00821BD4">
              <w:rPr>
                <w:rStyle w:val="Tablefreq"/>
                <w:lang w:eastAsia="zh-CN"/>
              </w:rPr>
              <w:t>25.25-25.5</w:t>
            </w:r>
            <w:r w:rsidRPr="00821BD4">
              <w:rPr>
                <w:lang w:eastAsia="zh-CN"/>
              </w:rPr>
              <w:tab/>
            </w:r>
            <w:r w:rsidRPr="004C7172">
              <w:rPr>
                <w:rStyle w:val="capS5"/>
                <w:rFonts w:hint="eastAsia"/>
              </w:rPr>
              <w:t>固定</w:t>
            </w:r>
          </w:p>
          <w:p w:rsidR="00DB1CAC" w:rsidRPr="00821BD4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30" w:after="30"/>
              <w:rPr>
                <w:lang w:eastAsia="zh-CN"/>
              </w:rPr>
            </w:pPr>
            <w:r w:rsidRPr="00821BD4">
              <w:rPr>
                <w:b/>
                <w:bCs/>
                <w:lang w:eastAsia="zh-CN"/>
              </w:rPr>
              <w:tab/>
            </w:r>
            <w:r w:rsidRPr="00821BD4">
              <w:rPr>
                <w:b/>
                <w:bCs/>
                <w:lang w:eastAsia="zh-CN"/>
              </w:rPr>
              <w:tab/>
            </w:r>
            <w:r w:rsidRPr="004C7172">
              <w:rPr>
                <w:rStyle w:val="capS5"/>
              </w:rPr>
              <w:t>卫星间</w:t>
            </w:r>
            <w:r w:rsidRPr="00821BD4">
              <w:rPr>
                <w:lang w:eastAsia="zh-CN"/>
              </w:rPr>
              <w:t xml:space="preserve">  5.536</w:t>
            </w:r>
          </w:p>
          <w:p w:rsidR="00DB1CAC" w:rsidRPr="004C7172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30" w:after="30"/>
              <w:rPr>
                <w:rStyle w:val="capS5"/>
              </w:rPr>
            </w:pPr>
            <w:r w:rsidRPr="00821BD4">
              <w:rPr>
                <w:lang w:eastAsia="zh-CN"/>
              </w:rPr>
              <w:tab/>
            </w:r>
            <w:r w:rsidRPr="00821BD4">
              <w:rPr>
                <w:lang w:eastAsia="zh-CN"/>
              </w:rPr>
              <w:tab/>
            </w:r>
            <w:r w:rsidRPr="004C7172">
              <w:rPr>
                <w:rStyle w:val="capS5"/>
              </w:rPr>
              <w:t>移动</w:t>
            </w:r>
          </w:p>
          <w:p w:rsidR="00DB1CAC" w:rsidRPr="00821BD4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30" w:after="30"/>
              <w:rPr>
                <w:lang w:eastAsia="zh-CN"/>
              </w:rPr>
            </w:pPr>
            <w:r w:rsidRPr="00821BD4">
              <w:rPr>
                <w:lang w:eastAsia="zh-CN"/>
              </w:rPr>
              <w:tab/>
            </w:r>
            <w:r w:rsidRPr="00821BD4">
              <w:rPr>
                <w:lang w:eastAsia="zh-CN"/>
              </w:rPr>
              <w:tab/>
            </w:r>
            <w:r w:rsidRPr="00821BD4">
              <w:rPr>
                <w:lang w:eastAsia="zh-CN"/>
              </w:rPr>
              <w:t>卫星标准频率和时间信号（</w:t>
            </w:r>
            <w:r>
              <w:rPr>
                <w:rFonts w:hint="eastAsia"/>
                <w:lang w:eastAsia="zh-CN"/>
              </w:rPr>
              <w:t>地对空</w:t>
            </w:r>
            <w:r w:rsidRPr="00821BD4">
              <w:rPr>
                <w:lang w:eastAsia="zh-CN"/>
              </w:rPr>
              <w:t>）</w:t>
            </w:r>
          </w:p>
        </w:tc>
      </w:tr>
      <w:tr w:rsidR="00DB1CAC" w:rsidTr="007A4FA8">
        <w:trPr>
          <w:cantSplit/>
        </w:trPr>
        <w:tc>
          <w:tcPr>
            <w:tcW w:w="9354" w:type="dxa"/>
            <w:gridSpan w:val="3"/>
          </w:tcPr>
          <w:p w:rsidR="00DB1CAC" w:rsidRPr="00821BD4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30" w:after="30"/>
              <w:rPr>
                <w:lang w:eastAsia="zh-CN"/>
              </w:rPr>
            </w:pPr>
            <w:r w:rsidRPr="00821BD4">
              <w:rPr>
                <w:rStyle w:val="Tablefreq"/>
                <w:lang w:eastAsia="zh-CN"/>
              </w:rPr>
              <w:t>25.5-27</w:t>
            </w:r>
            <w:r w:rsidRPr="00821BD4">
              <w:rPr>
                <w:lang w:eastAsia="zh-CN"/>
              </w:rPr>
              <w:tab/>
            </w:r>
            <w:r w:rsidRPr="004C7172">
              <w:rPr>
                <w:rStyle w:val="capS5"/>
                <w:rFonts w:hint="eastAsia"/>
              </w:rPr>
              <w:t>卫星地球探测</w:t>
            </w:r>
            <w:r w:rsidRPr="00821BD4">
              <w:rPr>
                <w:rFonts w:hint="eastAsia"/>
                <w:lang w:eastAsia="zh-CN"/>
              </w:rPr>
              <w:t>（空对地）</w:t>
            </w:r>
            <w:r w:rsidRPr="00821BD4">
              <w:rPr>
                <w:lang w:eastAsia="zh-CN"/>
              </w:rPr>
              <w:t>5.536B</w:t>
            </w:r>
          </w:p>
          <w:p w:rsidR="00DB1CAC" w:rsidRPr="004C7172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30" w:after="30"/>
              <w:rPr>
                <w:rStyle w:val="capS5"/>
              </w:rPr>
            </w:pPr>
            <w:r w:rsidRPr="00821BD4">
              <w:rPr>
                <w:lang w:eastAsia="zh-CN"/>
              </w:rPr>
              <w:tab/>
            </w:r>
            <w:r w:rsidRPr="00821BD4">
              <w:rPr>
                <w:lang w:eastAsia="zh-CN"/>
              </w:rPr>
              <w:tab/>
            </w:r>
            <w:r w:rsidRPr="004C7172">
              <w:rPr>
                <w:rStyle w:val="capS5"/>
                <w:rFonts w:hint="eastAsia"/>
              </w:rPr>
              <w:t>固定</w:t>
            </w:r>
          </w:p>
          <w:p w:rsidR="00DB1CAC" w:rsidRPr="00821BD4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30" w:after="30"/>
              <w:rPr>
                <w:lang w:eastAsia="zh-CN"/>
              </w:rPr>
            </w:pPr>
            <w:r w:rsidRPr="00821BD4">
              <w:rPr>
                <w:b/>
                <w:bCs/>
                <w:lang w:eastAsia="zh-CN"/>
              </w:rPr>
              <w:tab/>
            </w:r>
            <w:r w:rsidRPr="00821BD4">
              <w:rPr>
                <w:b/>
                <w:bCs/>
                <w:lang w:eastAsia="zh-CN"/>
              </w:rPr>
              <w:tab/>
            </w:r>
            <w:r w:rsidRPr="004C7172">
              <w:rPr>
                <w:rStyle w:val="capS5"/>
                <w:rFonts w:hint="eastAsia"/>
              </w:rPr>
              <w:t>卫星间</w:t>
            </w:r>
            <w:r w:rsidRPr="00821BD4">
              <w:rPr>
                <w:rFonts w:hint="eastAsia"/>
                <w:lang w:eastAsia="zh-CN"/>
              </w:rPr>
              <w:t xml:space="preserve">  </w:t>
            </w:r>
            <w:r w:rsidRPr="00821BD4">
              <w:rPr>
                <w:lang w:eastAsia="zh-CN"/>
              </w:rPr>
              <w:t>5.536</w:t>
            </w:r>
          </w:p>
          <w:p w:rsidR="00DB1CAC" w:rsidRPr="004C7172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30" w:after="30"/>
              <w:rPr>
                <w:rStyle w:val="capS5"/>
              </w:rPr>
            </w:pPr>
            <w:r w:rsidRPr="00821BD4">
              <w:rPr>
                <w:lang w:eastAsia="zh-CN"/>
              </w:rPr>
              <w:tab/>
            </w:r>
            <w:r w:rsidRPr="00821BD4">
              <w:rPr>
                <w:lang w:eastAsia="zh-CN"/>
              </w:rPr>
              <w:tab/>
            </w:r>
            <w:r w:rsidRPr="004C7172">
              <w:rPr>
                <w:rStyle w:val="capS5"/>
                <w:rFonts w:hint="eastAsia"/>
              </w:rPr>
              <w:t>移动</w:t>
            </w:r>
          </w:p>
          <w:p w:rsidR="00DB1CAC" w:rsidRPr="00821BD4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30" w:after="30"/>
              <w:rPr>
                <w:lang w:eastAsia="zh-CN"/>
              </w:rPr>
            </w:pPr>
            <w:r w:rsidRPr="00821BD4">
              <w:rPr>
                <w:b/>
                <w:bCs/>
                <w:lang w:eastAsia="zh-CN"/>
              </w:rPr>
              <w:tab/>
            </w:r>
            <w:r w:rsidRPr="00821BD4">
              <w:rPr>
                <w:b/>
                <w:bCs/>
                <w:lang w:eastAsia="zh-CN"/>
              </w:rPr>
              <w:tab/>
            </w:r>
            <w:r w:rsidRPr="004C7172">
              <w:rPr>
                <w:rStyle w:val="capS5"/>
                <w:rFonts w:hint="eastAsia"/>
              </w:rPr>
              <w:t>空间研究</w:t>
            </w:r>
            <w:r w:rsidRPr="00821BD4">
              <w:rPr>
                <w:rFonts w:hint="eastAsia"/>
                <w:lang w:eastAsia="zh-CN"/>
              </w:rPr>
              <w:t>（空对地）</w:t>
            </w:r>
            <w:r w:rsidRPr="00821BD4">
              <w:rPr>
                <w:lang w:eastAsia="zh-CN"/>
              </w:rPr>
              <w:t>5.536C</w:t>
            </w:r>
          </w:p>
          <w:p w:rsidR="00DB1CAC" w:rsidRPr="00821BD4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30" w:after="30"/>
              <w:rPr>
                <w:lang w:eastAsia="zh-CN"/>
              </w:rPr>
            </w:pPr>
            <w:r w:rsidRPr="00821BD4">
              <w:rPr>
                <w:lang w:eastAsia="zh-CN"/>
              </w:rPr>
              <w:tab/>
            </w:r>
            <w:r w:rsidRPr="00821BD4">
              <w:rPr>
                <w:lang w:eastAsia="zh-CN"/>
              </w:rPr>
              <w:tab/>
            </w:r>
            <w:r w:rsidRPr="00821BD4">
              <w:rPr>
                <w:rFonts w:hint="eastAsia"/>
                <w:lang w:eastAsia="zh-CN"/>
              </w:rPr>
              <w:t>卫星标准频率和时间信号（地对空）</w:t>
            </w:r>
          </w:p>
          <w:p w:rsidR="00DB1CAC" w:rsidRPr="00821BD4" w:rsidRDefault="00FC13B5" w:rsidP="00DE3DED">
            <w:pPr>
              <w:pStyle w:val="TableTextS5"/>
              <w:tabs>
                <w:tab w:val="clear" w:pos="3119"/>
                <w:tab w:val="left" w:pos="2977"/>
              </w:tabs>
              <w:spacing w:before="30" w:after="30"/>
            </w:pPr>
            <w:r w:rsidRPr="00821BD4">
              <w:rPr>
                <w:lang w:eastAsia="zh-CN"/>
              </w:rPr>
              <w:tab/>
            </w:r>
            <w:r w:rsidRPr="00821BD4">
              <w:rPr>
                <w:rFonts w:hint="eastAsia"/>
                <w:lang w:eastAsia="zh-CN"/>
              </w:rPr>
              <w:tab/>
            </w:r>
            <w:r w:rsidRPr="00821BD4">
              <w:rPr>
                <w:rFonts w:hint="eastAsia"/>
              </w:rPr>
              <w:t>5.536A</w:t>
            </w:r>
          </w:p>
        </w:tc>
      </w:tr>
    </w:tbl>
    <w:p w:rsidR="00872558" w:rsidRDefault="00FC13B5">
      <w:pPr>
        <w:pStyle w:val="Reasons"/>
      </w:pPr>
      <w:r>
        <w:rPr>
          <w:b/>
        </w:rPr>
        <w:t>理由：</w:t>
      </w:r>
      <w:r>
        <w:tab/>
      </w:r>
      <w:r w:rsidR="00502F61">
        <w:rPr>
          <w:rFonts w:eastAsiaTheme="minorEastAsia" w:hint="eastAsia"/>
          <w:lang w:eastAsia="zh-CN"/>
        </w:rPr>
        <w:t>根据目前的兼容性分析研究，</w:t>
      </w:r>
      <w:r w:rsidR="00502F61">
        <w:rPr>
          <w:rFonts w:eastAsiaTheme="minorEastAsia" w:hint="eastAsia"/>
          <w:lang w:eastAsia="zh-CN"/>
        </w:rPr>
        <w:t>22GHz</w:t>
      </w:r>
      <w:r w:rsidR="00502F61">
        <w:rPr>
          <w:rFonts w:eastAsiaTheme="minorEastAsia" w:hint="eastAsia"/>
          <w:lang w:eastAsia="zh-CN"/>
        </w:rPr>
        <w:t>至</w:t>
      </w:r>
      <w:r w:rsidR="00502F61">
        <w:rPr>
          <w:rFonts w:eastAsiaTheme="minorEastAsia" w:hint="eastAsia"/>
          <w:lang w:eastAsia="zh-CN"/>
        </w:rPr>
        <w:t>26GHz</w:t>
      </w:r>
      <w:r w:rsidR="00502F61">
        <w:rPr>
          <w:rFonts w:eastAsiaTheme="minorEastAsia" w:hint="eastAsia"/>
          <w:lang w:eastAsia="zh-CN"/>
        </w:rPr>
        <w:t>频段不适宜划分给</w:t>
      </w:r>
      <w:r w:rsidR="00502F61">
        <w:rPr>
          <w:rFonts w:eastAsiaTheme="minorEastAsia" w:hint="eastAsia"/>
          <w:lang w:eastAsia="zh-CN"/>
        </w:rPr>
        <w:t>MSS</w:t>
      </w:r>
      <w:r w:rsidR="00502F61">
        <w:rPr>
          <w:rFonts w:eastAsiaTheme="minorEastAsia" w:hint="eastAsia"/>
          <w:lang w:eastAsia="zh-CN"/>
        </w:rPr>
        <w:t>。</w:t>
      </w:r>
    </w:p>
    <w:p w:rsidR="00872558" w:rsidRDefault="00FC13B5">
      <w:pPr>
        <w:pStyle w:val="Proposal"/>
      </w:pPr>
      <w:r>
        <w:t>SUP</w:t>
      </w:r>
      <w:r>
        <w:tab/>
        <w:t>CHN/62A10/3</w:t>
      </w:r>
    </w:p>
    <w:p w:rsidR="00F24DDE" w:rsidRPr="00502F61" w:rsidRDefault="00FC13B5" w:rsidP="00502F61">
      <w:pPr>
        <w:pStyle w:val="ResNo"/>
      </w:pPr>
      <w:bookmarkStart w:id="10" w:name="_Toc328053082"/>
      <w:r w:rsidRPr="00502F61">
        <w:rPr>
          <w:rFonts w:hint="eastAsia"/>
        </w:rPr>
        <w:t>第</w:t>
      </w:r>
      <w:r w:rsidRPr="00502F61">
        <w:rPr>
          <w:rFonts w:hint="eastAsia"/>
        </w:rPr>
        <w:t>234</w:t>
      </w:r>
      <w:r w:rsidRPr="00502F61">
        <w:rPr>
          <w:rFonts w:hint="eastAsia"/>
        </w:rPr>
        <w:t>号决议（</w:t>
      </w:r>
      <w:r w:rsidRPr="00502F61">
        <w:t>WRC-12</w:t>
      </w:r>
      <w:r w:rsidRPr="00502F61">
        <w:rPr>
          <w:rFonts w:hint="eastAsia"/>
        </w:rPr>
        <w:t>）</w:t>
      </w:r>
      <w:bookmarkEnd w:id="10"/>
    </w:p>
    <w:p w:rsidR="00F24DDE" w:rsidRPr="00593CC2" w:rsidRDefault="00FC13B5" w:rsidP="00F24DDE">
      <w:pPr>
        <w:pStyle w:val="Restitle"/>
        <w:rPr>
          <w:rFonts w:ascii="Times New Roman" w:hAnsi="Times New Roman"/>
          <w:lang w:eastAsia="zh-CN"/>
        </w:rPr>
      </w:pPr>
      <w:bookmarkStart w:id="11" w:name="_Toc328053083"/>
      <w:r w:rsidRPr="00593CC2">
        <w:rPr>
          <w:rFonts w:ascii="Times New Roman" w:hint="eastAsia"/>
          <w:lang w:eastAsia="zh-CN"/>
        </w:rPr>
        <w:t>在</w:t>
      </w:r>
      <w:r>
        <w:rPr>
          <w:rFonts w:hint="eastAsia"/>
          <w:lang w:eastAsia="zh-CN"/>
        </w:rPr>
        <w:t>22</w:t>
      </w:r>
      <w:r w:rsidRPr="00274E84">
        <w:rPr>
          <w:lang w:eastAsia="zh-CN"/>
        </w:rPr>
        <w:t xml:space="preserve"> GHz</w:t>
      </w:r>
      <w:r>
        <w:rPr>
          <w:rFonts w:hint="eastAsia"/>
          <w:lang w:eastAsia="zh-CN"/>
        </w:rPr>
        <w:t>至</w:t>
      </w:r>
      <w:r>
        <w:rPr>
          <w:rFonts w:hint="eastAsia"/>
          <w:lang w:eastAsia="zh-CN"/>
        </w:rPr>
        <w:t>26 GHz</w:t>
      </w:r>
      <w:r>
        <w:rPr>
          <w:rFonts w:ascii="Times New Roman" w:hAnsi="Times New Roman" w:hint="eastAsia"/>
          <w:lang w:eastAsia="zh-CN"/>
        </w:rPr>
        <w:t>频段内增加</w:t>
      </w:r>
      <w:r w:rsidRPr="00593CC2">
        <w:rPr>
          <w:rFonts w:ascii="Times New Roman" w:hint="eastAsia"/>
          <w:lang w:eastAsia="zh-CN"/>
        </w:rPr>
        <w:t>卫星移动业务</w:t>
      </w:r>
      <w:r>
        <w:rPr>
          <w:rFonts w:ascii="Times New Roman"/>
          <w:lang w:eastAsia="zh-CN"/>
        </w:rPr>
        <w:br/>
      </w:r>
      <w:r>
        <w:rPr>
          <w:rFonts w:ascii="Times New Roman" w:hAnsi="Times New Roman" w:hint="eastAsia"/>
          <w:lang w:eastAsia="zh-CN"/>
        </w:rPr>
        <w:t>主要业务</w:t>
      </w:r>
      <w:r w:rsidRPr="00593CC2">
        <w:rPr>
          <w:rFonts w:ascii="Times New Roman" w:hint="eastAsia"/>
          <w:lang w:eastAsia="zh-CN"/>
        </w:rPr>
        <w:t>的划分</w:t>
      </w:r>
      <w:bookmarkEnd w:id="11"/>
    </w:p>
    <w:p w:rsidR="00C40223" w:rsidRDefault="00FC13B5" w:rsidP="000E7A90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502F61">
        <w:rPr>
          <w:rFonts w:hint="eastAsia"/>
          <w:lang w:eastAsia="zh-CN"/>
        </w:rPr>
        <w:t>在此频段对于</w:t>
      </w:r>
      <w:r w:rsidR="00502F61">
        <w:rPr>
          <w:rFonts w:hint="eastAsia"/>
          <w:lang w:eastAsia="zh-CN"/>
        </w:rPr>
        <w:t>MSS</w:t>
      </w:r>
      <w:r w:rsidR="00502F61">
        <w:rPr>
          <w:rFonts w:hint="eastAsia"/>
          <w:lang w:eastAsia="zh-CN"/>
        </w:rPr>
        <w:t>的附加划分而进行的共用和兼容研究已不再需要。</w:t>
      </w:r>
      <w:bookmarkStart w:id="12" w:name="_GoBack"/>
      <w:bookmarkEnd w:id="12"/>
    </w:p>
    <w:p w:rsidR="00C40223" w:rsidRPr="00092B97" w:rsidRDefault="00C40223">
      <w:pPr>
        <w:jc w:val="center"/>
        <w:rPr>
          <w:lang w:val="en-US"/>
        </w:rPr>
      </w:pPr>
      <w:r>
        <w:t>______________</w:t>
      </w:r>
    </w:p>
    <w:sectPr w:rsidR="00C40223" w:rsidRPr="00092B97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Microsoft YaHei U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8D4DB2">
      <w:rPr>
        <w:lang w:val="en-US"/>
      </w:rPr>
      <w:t>P:\CHI\ITU-R\CONF-R\CMR15\000\062ADD10C.docx</w:t>
    </w:r>
    <w:r>
      <w:fldChar w:fldCharType="end"/>
    </w:r>
    <w:r w:rsidR="00FC13B5">
      <w:t xml:space="preserve"> </w:t>
    </w:r>
    <w:r w:rsidR="00FC13B5">
      <w:rPr>
        <w:rFonts w:hint="eastAsia"/>
        <w:lang w:eastAsia="zh-CN"/>
      </w:rPr>
      <w:t>(</w:t>
    </w:r>
    <w:r w:rsidR="00FC13B5">
      <w:rPr>
        <w:lang w:eastAsia="zh-CN"/>
      </w:rPr>
      <w:t>388508</w:t>
    </w:r>
    <w:r w:rsidR="00FC13B5">
      <w:rPr>
        <w:rFonts w:hint="eastAsia"/>
        <w:lang w:eastAsia="zh-CN"/>
      </w:rPr>
      <w:t>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E7A90">
      <w:t>28.10.15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D4DB2">
      <w:t>28.10.15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FC13B5" w:rsidP="00FC13B5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8D4DB2">
      <w:rPr>
        <w:lang w:val="en-US"/>
      </w:rPr>
      <w:t>P:\CHI\ITU-R\CONF-R\CMR15\000\062ADD10C.docx</w:t>
    </w:r>
    <w:r>
      <w:fldChar w:fldCharType="end"/>
    </w:r>
    <w:r>
      <w:t xml:space="preserve"> </w:t>
    </w:r>
    <w:r>
      <w:rPr>
        <w:rFonts w:hint="eastAsia"/>
        <w:lang w:eastAsia="zh-CN"/>
      </w:rPr>
      <w:t>(</w:t>
    </w:r>
    <w:r>
      <w:rPr>
        <w:lang w:eastAsia="zh-CN"/>
      </w:rPr>
      <w:t>388508</w:t>
    </w:r>
    <w:r>
      <w:rPr>
        <w:rFonts w:hint="eastAsia"/>
        <w:lang w:eastAsia="zh-CN"/>
      </w:rPr>
      <w:t>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E7A90">
      <w:t>28.10.15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D4DB2">
      <w:t>28.10.15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E7A90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62(Add.10)-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92B97"/>
    <w:rsid w:val="000C09BA"/>
    <w:rsid w:val="000C1F1E"/>
    <w:rsid w:val="000C6AA7"/>
    <w:rsid w:val="000E26F6"/>
    <w:rsid w:val="000E7A90"/>
    <w:rsid w:val="00123C07"/>
    <w:rsid w:val="00166859"/>
    <w:rsid w:val="001765EC"/>
    <w:rsid w:val="001853E8"/>
    <w:rsid w:val="001B6360"/>
    <w:rsid w:val="001F4EA6"/>
    <w:rsid w:val="00214959"/>
    <w:rsid w:val="002260A6"/>
    <w:rsid w:val="002742B3"/>
    <w:rsid w:val="002A4C9C"/>
    <w:rsid w:val="002B509B"/>
    <w:rsid w:val="002E2A59"/>
    <w:rsid w:val="002E4507"/>
    <w:rsid w:val="00305254"/>
    <w:rsid w:val="003169D2"/>
    <w:rsid w:val="003617B1"/>
    <w:rsid w:val="003909F1"/>
    <w:rsid w:val="003B4BEF"/>
    <w:rsid w:val="003C6B45"/>
    <w:rsid w:val="0041282E"/>
    <w:rsid w:val="00437869"/>
    <w:rsid w:val="00461B2F"/>
    <w:rsid w:val="00465A34"/>
    <w:rsid w:val="004C4554"/>
    <w:rsid w:val="004D2DEC"/>
    <w:rsid w:val="004F2BE6"/>
    <w:rsid w:val="00502F61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F3C60"/>
    <w:rsid w:val="00736415"/>
    <w:rsid w:val="00770D2A"/>
    <w:rsid w:val="007864F6"/>
    <w:rsid w:val="007B7C4B"/>
    <w:rsid w:val="007D2A78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72558"/>
    <w:rsid w:val="008A7416"/>
    <w:rsid w:val="008B6852"/>
    <w:rsid w:val="008C26FF"/>
    <w:rsid w:val="008D1D14"/>
    <w:rsid w:val="008D4DB2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86C4C"/>
    <w:rsid w:val="00AA5DA1"/>
    <w:rsid w:val="00AE369F"/>
    <w:rsid w:val="00B026CB"/>
    <w:rsid w:val="00B711CC"/>
    <w:rsid w:val="00B851D4"/>
    <w:rsid w:val="00B868FC"/>
    <w:rsid w:val="00B95072"/>
    <w:rsid w:val="00BB26CD"/>
    <w:rsid w:val="00C07239"/>
    <w:rsid w:val="00C25463"/>
    <w:rsid w:val="00C364B1"/>
    <w:rsid w:val="00C40223"/>
    <w:rsid w:val="00C47D87"/>
    <w:rsid w:val="00C627F9"/>
    <w:rsid w:val="00C6584D"/>
    <w:rsid w:val="00C929E0"/>
    <w:rsid w:val="00CB4E5A"/>
    <w:rsid w:val="00CC73D7"/>
    <w:rsid w:val="00CF0AD7"/>
    <w:rsid w:val="00CF0BE1"/>
    <w:rsid w:val="00D23239"/>
    <w:rsid w:val="00D52A14"/>
    <w:rsid w:val="00D6206A"/>
    <w:rsid w:val="00D74599"/>
    <w:rsid w:val="00DA0469"/>
    <w:rsid w:val="00DD13B7"/>
    <w:rsid w:val="00DD7CE9"/>
    <w:rsid w:val="00DF3B0C"/>
    <w:rsid w:val="00E14984"/>
    <w:rsid w:val="00E22A25"/>
    <w:rsid w:val="00E560F1"/>
    <w:rsid w:val="00E92319"/>
    <w:rsid w:val="00EC7669"/>
    <w:rsid w:val="00F16961"/>
    <w:rsid w:val="00F837F4"/>
    <w:rsid w:val="00FB26D2"/>
    <w:rsid w:val="00FC13B5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B7ECB7-B8B2-4100-9E0C-5A3EF317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  <w:style w:type="character" w:customStyle="1" w:styleId="capS5">
    <w:name w:val="cap_S5"/>
    <w:basedOn w:val="DefaultParagraphFont"/>
    <w:uiPriority w:val="1"/>
    <w:qFormat/>
    <w:rsid w:val="003A5D41"/>
    <w:rPr>
      <w:rFonts w:eastAsia="SimHe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R15-WRC15-C-0062!A10!MSW-C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6F1A47-C3F5-47CA-9640-39F50CE7DBD3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996b2e75-67fd-4955-a3b0-5ab9934cb50b"/>
    <ds:schemaRef ds:uri="http://purl.org/dc/dcmitype/"/>
    <ds:schemaRef ds:uri="http://schemas.openxmlformats.org/package/2006/metadata/core-properties"/>
    <ds:schemaRef ds:uri="32a1a8c5-2265-4ebc-b7a0-2071e2c5c9b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1004</Words>
  <Characters>838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R15-WRC15-C-0062!A10!MSW-C</vt:lpstr>
    </vt:vector>
  </TitlesOfParts>
  <Manager>General Secretariat - Pool</Manager>
  <Company>International Telecommunication Union (ITU)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R15-WRC15-C-0062!A10!MSW-C</dc:title>
  <dc:subject>World Radiocommunication Conference - 2015</dc:subject>
  <dc:creator>Documents Proposals Manager (DPM)</dc:creator>
  <cp:keywords>DPM_v5.2015.10.15_prod</cp:keywords>
  <dc:description/>
  <cp:lastModifiedBy>Jones, Jacqueline</cp:lastModifiedBy>
  <cp:revision>19</cp:revision>
  <cp:lastPrinted>2015-10-28T11:16:00Z</cp:lastPrinted>
  <dcterms:created xsi:type="dcterms:W3CDTF">2015-10-20T16:10:00Z</dcterms:created>
  <dcterms:modified xsi:type="dcterms:W3CDTF">2015-10-28T11:36:00Z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