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Start w:id="2" w:name="_GoBack"/>
            <w:bookmarkEnd w:id="0"/>
            <w:bookmarkEnd w:id="2"/>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3" w:name="ditulogo"/>
            <w:bookmarkEnd w:id="3"/>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4"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313C85">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61(Add.6)</w:t>
            </w:r>
            <w:r w:rsidR="00622560" w:rsidRPr="00622560">
              <w:rPr>
                <w:rFonts w:ascii="Verdana" w:hAnsi="Verdana"/>
                <w:b/>
                <w:sz w:val="20"/>
              </w:rPr>
              <w:t>-</w:t>
            </w:r>
            <w:r w:rsidRPr="000273B7">
              <w:rPr>
                <w:rFonts w:ascii="Verdana" w:hAnsi="Verdana"/>
                <w:b/>
                <w:sz w:val="20"/>
              </w:rPr>
              <w:t>C</w:t>
            </w:r>
          </w:p>
        </w:tc>
      </w:tr>
      <w:bookmarkEnd w:id="1"/>
      <w:bookmarkEnd w:id="4"/>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C32271">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5" w:name="dsource" w:colFirst="0" w:colLast="0"/>
            <w:r w:rsidRPr="000273B7">
              <w:rPr>
                <w:lang w:eastAsia="zh-CN"/>
              </w:rPr>
              <w:t>伊朗（伊斯兰共和国）</w:t>
            </w:r>
          </w:p>
        </w:tc>
      </w:tr>
      <w:tr w:rsidR="008221A4">
        <w:trPr>
          <w:cantSplit/>
        </w:trPr>
        <w:tc>
          <w:tcPr>
            <w:tcW w:w="10031" w:type="dxa"/>
            <w:gridSpan w:val="2"/>
          </w:tcPr>
          <w:p w:rsidR="008221A4" w:rsidRDefault="00C5697A" w:rsidP="008221A4">
            <w:pPr>
              <w:pStyle w:val="Title1"/>
            </w:pPr>
            <w:bookmarkStart w:id="6" w:name="dtitle1" w:colFirst="0" w:colLast="0"/>
            <w:bookmarkEnd w:id="5"/>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7" w:name="dtitle2" w:colFirst="0" w:colLast="0"/>
            <w:bookmarkEnd w:id="6"/>
          </w:p>
        </w:tc>
      </w:tr>
      <w:tr w:rsidR="008221A4">
        <w:trPr>
          <w:cantSplit/>
        </w:trPr>
        <w:tc>
          <w:tcPr>
            <w:tcW w:w="10031" w:type="dxa"/>
            <w:gridSpan w:val="2"/>
          </w:tcPr>
          <w:p w:rsidR="008221A4" w:rsidRDefault="008221A4" w:rsidP="008221A4">
            <w:pPr>
              <w:pStyle w:val="Agendaitem"/>
            </w:pPr>
            <w:bookmarkStart w:id="8" w:name="dtitle3" w:colFirst="0" w:colLast="0"/>
            <w:bookmarkEnd w:id="7"/>
            <w:r w:rsidRPr="000273B7">
              <w:t>议项</w:t>
            </w:r>
            <w:r w:rsidRPr="000273B7">
              <w:t>1.6</w:t>
            </w:r>
          </w:p>
        </w:tc>
      </w:tr>
    </w:tbl>
    <w:bookmarkEnd w:id="8"/>
    <w:p w:rsidR="00C32271" w:rsidRDefault="0020517F" w:rsidP="00516AA7">
      <w:pPr>
        <w:pStyle w:val="Normalaftertitle0"/>
        <w:rPr>
          <w:lang w:eastAsia="zh-CN"/>
        </w:rPr>
      </w:pPr>
      <w:r w:rsidRPr="00367FB2">
        <w:rPr>
          <w:lang w:eastAsia="zh-CN"/>
        </w:rPr>
        <w:t>1.6</w:t>
      </w:r>
      <w:r w:rsidRPr="00367FB2">
        <w:rPr>
          <w:lang w:eastAsia="zh-CN"/>
        </w:rPr>
        <w:tab/>
      </w:r>
      <w:r w:rsidR="00516AA7">
        <w:rPr>
          <w:rFonts w:hint="eastAsia"/>
          <w:lang w:eastAsia="zh-CN"/>
        </w:rPr>
        <w:t>考虑做出可能的主要业务附加划分：</w:t>
      </w:r>
    </w:p>
    <w:p w:rsidR="00E462D6" w:rsidRPr="00E462D6" w:rsidRDefault="00E462D6" w:rsidP="00E462D6">
      <w:pPr>
        <w:rPr>
          <w:lang w:eastAsia="zh-CN"/>
        </w:rPr>
      </w:pPr>
      <w:r w:rsidRPr="00162450">
        <w:rPr>
          <w:lang w:val="en-US" w:eastAsia="zh-CN"/>
        </w:rPr>
        <w:t>1.6.1</w:t>
      </w:r>
      <w:r w:rsidRPr="00162450">
        <w:rPr>
          <w:lang w:val="en-US" w:eastAsia="zh-CN"/>
        </w:rPr>
        <w:tab/>
      </w:r>
      <w:r>
        <w:rPr>
          <w:rFonts w:ascii="SimSun" w:hAnsi="SimSun" w:cs="SimSun" w:hint="eastAsia"/>
          <w:lang w:eastAsia="zh-CN"/>
        </w:rPr>
        <w:t>在</w:t>
      </w:r>
      <w:r>
        <w:rPr>
          <w:lang w:eastAsia="zh-CN"/>
        </w:rPr>
        <w:t>1</w:t>
      </w:r>
      <w:r>
        <w:rPr>
          <w:rFonts w:ascii="SimSun" w:hAnsi="SimSun" w:cs="SimSun" w:hint="eastAsia"/>
          <w:lang w:eastAsia="zh-CN"/>
        </w:rPr>
        <w:t>区的</w:t>
      </w:r>
      <w:r>
        <w:rPr>
          <w:lang w:eastAsia="zh-CN"/>
        </w:rPr>
        <w:t>10 GHz</w:t>
      </w:r>
      <w:r>
        <w:rPr>
          <w:rFonts w:ascii="SimSun" w:hAnsi="SimSun" w:cs="SimSun" w:hint="eastAsia"/>
          <w:lang w:eastAsia="zh-CN"/>
        </w:rPr>
        <w:t>至</w:t>
      </w:r>
      <w:r>
        <w:rPr>
          <w:lang w:eastAsia="zh-CN"/>
        </w:rPr>
        <w:t>17 GHz</w:t>
      </w:r>
      <w:r>
        <w:rPr>
          <w:rFonts w:ascii="SimSun" w:hAnsi="SimSun" w:cs="SimSun" w:hint="eastAsia"/>
          <w:lang w:eastAsia="zh-CN"/>
        </w:rPr>
        <w:t>范围内为卫星固定业务（地对空和空对地）增加</w:t>
      </w:r>
      <w:r>
        <w:rPr>
          <w:lang w:eastAsia="zh-CN"/>
        </w:rPr>
        <w:t>250 MHz</w:t>
      </w:r>
      <w:r>
        <w:rPr>
          <w:rFonts w:ascii="SimSun" w:hAnsi="SimSun" w:cs="SimSun" w:hint="eastAsia"/>
          <w:lang w:eastAsia="zh-CN"/>
        </w:rPr>
        <w:t>；</w:t>
      </w:r>
    </w:p>
    <w:p w:rsidR="00C32271" w:rsidRPr="00111152" w:rsidRDefault="0020517F" w:rsidP="00C32271">
      <w:pPr>
        <w:rPr>
          <w:lang w:eastAsia="zh-CN"/>
        </w:rPr>
      </w:pPr>
      <w:r w:rsidRPr="009C33AA">
        <w:rPr>
          <w:lang w:eastAsia="zh-CN"/>
        </w:rPr>
        <w:t>1.6.2</w:t>
      </w:r>
      <w:r w:rsidRPr="009C33AA">
        <w:rPr>
          <w:lang w:eastAsia="zh-CN"/>
        </w:rPr>
        <w:tab/>
      </w:r>
      <w:r w:rsidRPr="009C33AA">
        <w:rPr>
          <w:rFonts w:hint="eastAsia"/>
          <w:lang w:eastAsia="zh-CN"/>
        </w:rPr>
        <w:t>在</w:t>
      </w:r>
      <w:r w:rsidRPr="009C33AA">
        <w:rPr>
          <w:lang w:eastAsia="zh-CN"/>
        </w:rPr>
        <w:t>2</w:t>
      </w:r>
      <w:r w:rsidRPr="009C33AA">
        <w:rPr>
          <w:rFonts w:hint="eastAsia"/>
          <w:lang w:eastAsia="zh-CN"/>
        </w:rPr>
        <w:t>区和</w:t>
      </w:r>
      <w:r w:rsidRPr="009C33AA">
        <w:rPr>
          <w:lang w:eastAsia="zh-CN"/>
        </w:rPr>
        <w:t>3</w:t>
      </w:r>
      <w:r w:rsidRPr="009C33AA">
        <w:rPr>
          <w:rFonts w:hint="eastAsia"/>
          <w:lang w:eastAsia="zh-CN"/>
        </w:rPr>
        <w:t>区的</w:t>
      </w:r>
      <w:r w:rsidRPr="009C33AA">
        <w:rPr>
          <w:lang w:eastAsia="zh-CN"/>
        </w:rPr>
        <w:t>13-17 GHz</w:t>
      </w:r>
      <w:r w:rsidRPr="009C33AA">
        <w:rPr>
          <w:rFonts w:hint="eastAsia"/>
          <w:lang w:eastAsia="zh-CN"/>
        </w:rPr>
        <w:t>范围内为卫星固定业务（地对空）分别增加</w:t>
      </w:r>
      <w:r w:rsidRPr="009C33AA">
        <w:rPr>
          <w:lang w:eastAsia="zh-CN"/>
        </w:rPr>
        <w:t>250 MHz</w:t>
      </w:r>
      <w:r w:rsidRPr="009C33AA">
        <w:rPr>
          <w:rFonts w:hint="eastAsia"/>
          <w:lang w:eastAsia="zh-CN"/>
        </w:rPr>
        <w:t>和</w:t>
      </w:r>
      <w:r w:rsidRPr="009C33AA">
        <w:rPr>
          <w:lang w:eastAsia="zh-CN"/>
        </w:rPr>
        <w:t>300</w:t>
      </w:r>
      <w:r>
        <w:rPr>
          <w:lang w:eastAsia="zh-CN"/>
        </w:rPr>
        <w:t> </w:t>
      </w:r>
      <w:r w:rsidRPr="009C33AA">
        <w:rPr>
          <w:lang w:eastAsia="zh-CN"/>
        </w:rPr>
        <w:t>MHz</w:t>
      </w:r>
      <w:r w:rsidRPr="009C33AA">
        <w:rPr>
          <w:rFonts w:hint="eastAsia"/>
          <w:lang w:eastAsia="zh-CN"/>
        </w:rPr>
        <w:t>；</w:t>
      </w:r>
    </w:p>
    <w:p w:rsidR="00C32271" w:rsidRPr="00111152" w:rsidRDefault="0020517F" w:rsidP="00001607">
      <w:pPr>
        <w:ind w:firstLineChars="200" w:firstLine="480"/>
        <w:rPr>
          <w:lang w:eastAsia="zh-CN"/>
        </w:rPr>
      </w:pPr>
      <w:r>
        <w:rPr>
          <w:rFonts w:ascii="SimSun" w:hAnsi="SimSun" w:cs="SimSun" w:hint="eastAsia"/>
          <w:lang w:eastAsia="zh-CN"/>
        </w:rPr>
        <w:t>并分别根据第</w:t>
      </w:r>
      <w:r>
        <w:rPr>
          <w:rFonts w:eastAsia="MS Mincho"/>
          <w:b/>
          <w:lang w:eastAsia="ja-JP"/>
        </w:rPr>
        <w:t>151</w:t>
      </w:r>
      <w:r>
        <w:rPr>
          <w:rFonts w:ascii="SimSun" w:hAnsi="SimSun" w:cs="SimSun" w:hint="eastAsia"/>
          <w:lang w:eastAsia="zh-CN"/>
        </w:rPr>
        <w:t>号决议</w:t>
      </w:r>
      <w:r>
        <w:rPr>
          <w:rFonts w:ascii="SimSun" w:hAnsi="SimSun" w:cs="SimSun" w:hint="eastAsia"/>
          <w:b/>
          <w:bCs/>
          <w:lang w:eastAsia="zh-CN"/>
        </w:rPr>
        <w:t>（</w:t>
      </w:r>
      <w:r>
        <w:rPr>
          <w:b/>
          <w:bCs/>
          <w:lang w:eastAsia="zh-CN"/>
        </w:rPr>
        <w:t>WRC-12</w:t>
      </w:r>
      <w:r>
        <w:rPr>
          <w:rFonts w:ascii="SimSun" w:hAnsi="SimSun" w:cs="SimSun" w:hint="eastAsia"/>
          <w:b/>
          <w:bCs/>
          <w:lang w:eastAsia="zh-CN"/>
        </w:rPr>
        <w:t>）</w:t>
      </w:r>
      <w:r>
        <w:rPr>
          <w:rFonts w:ascii="SimSun" w:hAnsi="SimSun" w:cs="SimSun" w:hint="eastAsia"/>
          <w:lang w:eastAsia="zh-CN"/>
        </w:rPr>
        <w:t>和第</w:t>
      </w:r>
      <w:r>
        <w:rPr>
          <w:rFonts w:eastAsia="MS Mincho"/>
          <w:b/>
          <w:lang w:eastAsia="ja-JP"/>
        </w:rPr>
        <w:t>152</w:t>
      </w:r>
      <w:r>
        <w:rPr>
          <w:rFonts w:ascii="SimSun" w:hAnsi="SimSun" w:cs="SimSun" w:hint="eastAsia"/>
          <w:lang w:eastAsia="zh-CN"/>
        </w:rPr>
        <w:t>号决议</w:t>
      </w:r>
      <w:r>
        <w:rPr>
          <w:rFonts w:ascii="SimSun" w:hAnsi="SimSun" w:cs="SimSun" w:hint="eastAsia"/>
          <w:b/>
          <w:bCs/>
          <w:lang w:eastAsia="zh-CN"/>
        </w:rPr>
        <w:t>（</w:t>
      </w:r>
      <w:r>
        <w:rPr>
          <w:b/>
          <w:bCs/>
          <w:lang w:eastAsia="zh-CN"/>
        </w:rPr>
        <w:t>WRC-12</w:t>
      </w:r>
      <w:r>
        <w:rPr>
          <w:rFonts w:ascii="SimSun" w:hAnsi="SimSun" w:cs="SimSun" w:hint="eastAsia"/>
          <w:b/>
          <w:bCs/>
          <w:lang w:eastAsia="zh-CN"/>
        </w:rPr>
        <w:t>）</w:t>
      </w:r>
      <w:r>
        <w:rPr>
          <w:rFonts w:ascii="SimSun" w:hAnsi="SimSun" w:cs="SimSun" w:hint="eastAsia"/>
          <w:lang w:eastAsia="zh-CN"/>
        </w:rPr>
        <w:t>，并在考虑到</w:t>
      </w:r>
      <w:r>
        <w:rPr>
          <w:lang w:eastAsia="zh-CN"/>
        </w:rPr>
        <w:t>ITU-R</w:t>
      </w:r>
      <w:r>
        <w:rPr>
          <w:rFonts w:ascii="SimSun" w:hAnsi="SimSun" w:cs="SimSun" w:hint="eastAsia"/>
          <w:lang w:eastAsia="zh-CN"/>
        </w:rPr>
        <w:t>研究结果的同时，审议各范围内卫星固定业务现有划分的规则条款；</w:t>
      </w:r>
    </w:p>
    <w:p w:rsidR="00622560" w:rsidRDefault="00622560" w:rsidP="0083672D">
      <w:pPr>
        <w:rPr>
          <w:lang w:eastAsia="zh-CN"/>
        </w:rPr>
      </w:pPr>
    </w:p>
    <w:p w:rsidR="00C928E2" w:rsidRPr="002E0864" w:rsidRDefault="002E0864" w:rsidP="002E0864">
      <w:pPr>
        <w:pStyle w:val="Headingb"/>
        <w:rPr>
          <w:lang w:eastAsia="zh-CN"/>
        </w:rPr>
      </w:pPr>
      <w:r>
        <w:rPr>
          <w:rFonts w:hint="eastAsia"/>
          <w:lang w:eastAsia="zh-CN"/>
        </w:rPr>
        <w:t>背景</w:t>
      </w:r>
    </w:p>
    <w:p w:rsidR="005943F4" w:rsidRPr="005943F4" w:rsidRDefault="005943F4" w:rsidP="003F5273">
      <w:pPr>
        <w:ind w:firstLineChars="200" w:firstLine="480"/>
        <w:rPr>
          <w:rFonts w:asciiTheme="majorBidi" w:eastAsia="Calibri" w:hAnsiTheme="majorBidi" w:cstheme="majorBidi"/>
          <w:lang w:eastAsia="zh-CN"/>
        </w:rPr>
      </w:pPr>
      <w:r>
        <w:rPr>
          <w:rFonts w:asciiTheme="majorBidi" w:eastAsiaTheme="minorEastAsia" w:hAnsiTheme="majorBidi" w:cstheme="majorBidi" w:hint="eastAsia"/>
          <w:lang w:eastAsia="zh-CN"/>
        </w:rPr>
        <w:t>为履行议项</w:t>
      </w:r>
      <w:r>
        <w:rPr>
          <w:rFonts w:asciiTheme="majorBidi" w:eastAsiaTheme="minorEastAsia" w:hAnsiTheme="majorBidi" w:cstheme="majorBidi" w:hint="eastAsia"/>
          <w:lang w:eastAsia="zh-CN"/>
        </w:rPr>
        <w:t>1.6.1</w:t>
      </w:r>
      <w:r>
        <w:rPr>
          <w:rFonts w:asciiTheme="majorBidi" w:eastAsiaTheme="minorEastAsia" w:hAnsiTheme="majorBidi" w:cstheme="majorBidi" w:hint="eastAsia"/>
          <w:lang w:eastAsia="zh-CN"/>
        </w:rPr>
        <w:t>的要求，</w:t>
      </w:r>
      <w:r>
        <w:rPr>
          <w:rFonts w:asciiTheme="majorBidi" w:eastAsiaTheme="minorEastAsia" w:hAnsiTheme="majorBidi" w:cstheme="majorBidi" w:hint="eastAsia"/>
          <w:lang w:eastAsia="zh-CN"/>
        </w:rPr>
        <w:t>ITU-R</w:t>
      </w:r>
      <w:r w:rsidR="003F5273">
        <w:rPr>
          <w:rFonts w:asciiTheme="majorBidi" w:eastAsiaTheme="minorEastAsia" w:hAnsiTheme="majorBidi" w:cstheme="majorBidi" w:hint="eastAsia"/>
          <w:lang w:eastAsia="zh-CN"/>
        </w:rPr>
        <w:t>就</w:t>
      </w:r>
      <w:r>
        <w:rPr>
          <w:rFonts w:asciiTheme="majorBidi" w:eastAsiaTheme="minorEastAsia" w:hAnsiTheme="majorBidi" w:cstheme="majorBidi" w:hint="eastAsia"/>
          <w:lang w:eastAsia="zh-CN"/>
        </w:rPr>
        <w:t>国际电联</w:t>
      </w:r>
      <w:r>
        <w:rPr>
          <w:rFonts w:asciiTheme="majorBidi" w:eastAsiaTheme="minorEastAsia" w:hAnsiTheme="majorBidi" w:cstheme="majorBidi" w:hint="eastAsia"/>
          <w:lang w:eastAsia="zh-CN"/>
        </w:rPr>
        <w:t>1</w:t>
      </w:r>
      <w:r>
        <w:rPr>
          <w:rFonts w:asciiTheme="majorBidi" w:eastAsiaTheme="minorEastAsia" w:hAnsiTheme="majorBidi" w:cstheme="majorBidi" w:hint="eastAsia"/>
          <w:lang w:eastAsia="zh-CN"/>
        </w:rPr>
        <w:t>区</w:t>
      </w:r>
      <w:r>
        <w:rPr>
          <w:rFonts w:eastAsia="Calibri"/>
          <w:lang w:eastAsia="zh-CN"/>
        </w:rPr>
        <w:t>10-17 GHz</w:t>
      </w:r>
      <w:r>
        <w:rPr>
          <w:rFonts w:asciiTheme="majorBidi" w:eastAsiaTheme="minorEastAsia" w:hAnsiTheme="majorBidi" w:cstheme="majorBidi" w:hint="eastAsia"/>
          <w:lang w:eastAsia="zh-CN"/>
        </w:rPr>
        <w:t>频率范围内</w:t>
      </w:r>
      <w:r w:rsidR="003F5273">
        <w:rPr>
          <w:rFonts w:asciiTheme="majorBidi" w:eastAsiaTheme="minorEastAsia" w:hAnsiTheme="majorBidi" w:cstheme="majorBidi" w:hint="eastAsia"/>
          <w:lang w:eastAsia="zh-CN"/>
        </w:rPr>
        <w:t>可以</w:t>
      </w:r>
      <w:r>
        <w:rPr>
          <w:rFonts w:asciiTheme="majorBidi" w:eastAsiaTheme="minorEastAsia" w:hAnsiTheme="majorBidi" w:cstheme="majorBidi" w:hint="eastAsia"/>
          <w:lang w:eastAsia="zh-CN"/>
        </w:rPr>
        <w:t>为地对空和空对地方向的卫星固定业务（</w:t>
      </w:r>
      <w:r>
        <w:rPr>
          <w:rFonts w:asciiTheme="majorBidi" w:eastAsiaTheme="minorEastAsia" w:hAnsiTheme="majorBidi" w:cstheme="majorBidi" w:hint="eastAsia"/>
          <w:lang w:eastAsia="zh-CN"/>
        </w:rPr>
        <w:t>FSS</w:t>
      </w:r>
      <w:r>
        <w:rPr>
          <w:rFonts w:asciiTheme="majorBidi" w:eastAsiaTheme="minorEastAsia" w:hAnsiTheme="majorBidi" w:cstheme="majorBidi" w:hint="eastAsia"/>
          <w:lang w:eastAsia="zh-CN"/>
        </w:rPr>
        <w:t>）做出新的主要业务划分的频段进行了研究。研究</w:t>
      </w:r>
      <w:r w:rsidR="003F5273">
        <w:rPr>
          <w:rFonts w:asciiTheme="majorBidi" w:eastAsiaTheme="minorEastAsia" w:hAnsiTheme="majorBidi" w:cstheme="majorBidi" w:hint="eastAsia"/>
          <w:lang w:eastAsia="zh-CN"/>
        </w:rPr>
        <w:t>围绕</w:t>
      </w:r>
      <w:r>
        <w:rPr>
          <w:rFonts w:asciiTheme="majorBidi" w:eastAsiaTheme="minorEastAsia" w:hAnsiTheme="majorBidi" w:cstheme="majorBidi" w:hint="eastAsia"/>
          <w:lang w:eastAsia="zh-CN"/>
        </w:rPr>
        <w:t>10</w:t>
      </w:r>
      <w:r>
        <w:rPr>
          <w:rFonts w:asciiTheme="majorBidi" w:eastAsiaTheme="minorEastAsia" w:hAnsiTheme="majorBidi" w:cstheme="majorBidi" w:hint="eastAsia"/>
          <w:lang w:eastAsia="zh-CN"/>
        </w:rPr>
        <w:t>至</w:t>
      </w:r>
      <w:r>
        <w:rPr>
          <w:rFonts w:asciiTheme="majorBidi" w:eastAsiaTheme="minorEastAsia" w:hAnsiTheme="majorBidi" w:cstheme="majorBidi" w:hint="eastAsia"/>
          <w:lang w:eastAsia="zh-CN"/>
        </w:rPr>
        <w:t>17</w:t>
      </w:r>
      <w:r>
        <w:rPr>
          <w:rFonts w:asciiTheme="majorBidi" w:eastAsiaTheme="minorEastAsia" w:hAnsiTheme="majorBidi" w:cstheme="majorBidi"/>
          <w:lang w:eastAsia="zh-CN"/>
        </w:rPr>
        <w:t xml:space="preserve"> GHz</w:t>
      </w:r>
      <w:r>
        <w:rPr>
          <w:rFonts w:asciiTheme="majorBidi" w:eastAsiaTheme="minorEastAsia" w:hAnsiTheme="majorBidi" w:cstheme="majorBidi" w:hint="eastAsia"/>
          <w:lang w:eastAsia="zh-CN"/>
        </w:rPr>
        <w:t>范围内的</w:t>
      </w:r>
      <w:r>
        <w:rPr>
          <w:rFonts w:asciiTheme="majorBidi" w:eastAsiaTheme="minorEastAsia" w:hAnsiTheme="majorBidi" w:cstheme="majorBidi" w:hint="eastAsia"/>
          <w:lang w:eastAsia="zh-CN"/>
        </w:rPr>
        <w:t>11</w:t>
      </w:r>
      <w:r w:rsidRPr="005943F4">
        <w:rPr>
          <w:rFonts w:asciiTheme="majorBidi" w:eastAsiaTheme="minorEastAsia" w:hAnsiTheme="majorBidi" w:cstheme="majorBidi"/>
          <w:lang w:eastAsia="zh-CN"/>
        </w:rPr>
        <w:t>个不同子频段进行，研究结果分析和可满足该议项要求的方法分别述于</w:t>
      </w:r>
      <w:r w:rsidRPr="005943F4">
        <w:rPr>
          <w:rFonts w:asciiTheme="majorBidi" w:eastAsiaTheme="minorEastAsia" w:hAnsiTheme="majorBidi" w:cstheme="majorBidi"/>
          <w:lang w:eastAsia="zh-CN"/>
        </w:rPr>
        <w:t>CPM</w:t>
      </w:r>
      <w:r w:rsidRPr="005943F4">
        <w:rPr>
          <w:rFonts w:asciiTheme="majorBidi" w:eastAsiaTheme="minorEastAsia" w:hAnsiTheme="majorBidi" w:cstheme="majorBidi"/>
          <w:lang w:eastAsia="zh-CN"/>
        </w:rPr>
        <w:t>报告第</w:t>
      </w:r>
      <w:r w:rsidRPr="005943F4">
        <w:rPr>
          <w:rFonts w:asciiTheme="majorBidi" w:eastAsia="Calibri" w:hAnsiTheme="majorBidi" w:cstheme="majorBidi"/>
          <w:lang w:eastAsia="zh-CN"/>
        </w:rPr>
        <w:t>4.1/1.6.1/4</w:t>
      </w:r>
      <w:r w:rsidRPr="005943F4">
        <w:rPr>
          <w:rFonts w:asciiTheme="majorBidi" w:eastAsiaTheme="minorEastAsia" w:hAnsiTheme="majorBidi" w:cstheme="majorBidi"/>
          <w:lang w:eastAsia="zh-CN"/>
        </w:rPr>
        <w:t>节和第</w:t>
      </w:r>
      <w:r w:rsidRPr="005943F4">
        <w:rPr>
          <w:rFonts w:asciiTheme="majorBidi" w:eastAsia="Calibri" w:hAnsiTheme="majorBidi" w:cstheme="majorBidi"/>
          <w:lang w:eastAsia="zh-CN"/>
        </w:rPr>
        <w:t>4.1/1.6.1/5</w:t>
      </w:r>
      <w:r w:rsidRPr="005943F4">
        <w:rPr>
          <w:rFonts w:asciiTheme="majorBidi" w:eastAsiaTheme="minorEastAsia" w:hAnsiTheme="majorBidi" w:cstheme="majorBidi"/>
          <w:lang w:eastAsia="zh-CN"/>
        </w:rPr>
        <w:t>节。</w:t>
      </w:r>
      <w:r>
        <w:rPr>
          <w:rFonts w:asciiTheme="majorBidi" w:eastAsiaTheme="minorEastAsia" w:hAnsiTheme="majorBidi" w:cstheme="majorBidi" w:hint="eastAsia"/>
          <w:lang w:eastAsia="zh-CN"/>
        </w:rPr>
        <w:t>此外，</w:t>
      </w:r>
      <w:r>
        <w:rPr>
          <w:rFonts w:asciiTheme="majorBidi" w:eastAsiaTheme="minorEastAsia" w:hAnsiTheme="majorBidi" w:cstheme="majorBidi" w:hint="eastAsia"/>
          <w:lang w:eastAsia="zh-CN"/>
        </w:rPr>
        <w:t>ITU-R</w:t>
      </w:r>
      <w:r>
        <w:rPr>
          <w:rFonts w:asciiTheme="majorBidi" w:eastAsiaTheme="minorEastAsia" w:hAnsiTheme="majorBidi" w:cstheme="majorBidi" w:hint="eastAsia"/>
          <w:lang w:eastAsia="zh-CN"/>
        </w:rPr>
        <w:t>还</w:t>
      </w:r>
      <w:r w:rsidR="003F5273">
        <w:rPr>
          <w:rFonts w:asciiTheme="majorBidi" w:eastAsiaTheme="minorEastAsia" w:hAnsiTheme="majorBidi" w:cstheme="majorBidi" w:hint="eastAsia"/>
          <w:lang w:eastAsia="zh-CN"/>
        </w:rPr>
        <w:t>就</w:t>
      </w:r>
      <w:r>
        <w:rPr>
          <w:rFonts w:asciiTheme="majorBidi" w:eastAsiaTheme="minorEastAsia" w:hAnsiTheme="majorBidi" w:cstheme="majorBidi" w:hint="eastAsia"/>
          <w:lang w:eastAsia="zh-CN"/>
        </w:rPr>
        <w:t>国际电联</w:t>
      </w:r>
      <w:r>
        <w:rPr>
          <w:rFonts w:asciiTheme="majorBidi" w:eastAsiaTheme="minorEastAsia" w:hAnsiTheme="majorBidi" w:cstheme="majorBidi" w:hint="eastAsia"/>
          <w:lang w:eastAsia="zh-CN"/>
        </w:rPr>
        <w:t>2</w:t>
      </w:r>
      <w:r>
        <w:rPr>
          <w:rFonts w:asciiTheme="majorBidi" w:eastAsiaTheme="minorEastAsia" w:hAnsiTheme="majorBidi" w:cstheme="majorBidi" w:hint="eastAsia"/>
          <w:lang w:eastAsia="zh-CN"/>
        </w:rPr>
        <w:t>区和</w:t>
      </w:r>
      <w:r>
        <w:rPr>
          <w:rFonts w:asciiTheme="majorBidi" w:eastAsiaTheme="minorEastAsia" w:hAnsiTheme="majorBidi" w:cstheme="majorBidi" w:hint="eastAsia"/>
          <w:lang w:eastAsia="zh-CN"/>
        </w:rPr>
        <w:t>3</w:t>
      </w:r>
      <w:r>
        <w:rPr>
          <w:rFonts w:asciiTheme="majorBidi" w:eastAsiaTheme="minorEastAsia" w:hAnsiTheme="majorBidi" w:cstheme="majorBidi" w:hint="eastAsia"/>
          <w:lang w:eastAsia="zh-CN"/>
        </w:rPr>
        <w:t>区</w:t>
      </w:r>
      <w:r w:rsidR="002E0864">
        <w:rPr>
          <w:lang w:eastAsia="zh-CN"/>
        </w:rPr>
        <w:t>13-17 GHz</w:t>
      </w:r>
      <w:r w:rsidR="002E0864">
        <w:rPr>
          <w:rFonts w:hint="eastAsia"/>
          <w:lang w:eastAsia="zh-CN"/>
        </w:rPr>
        <w:t>频率范围内</w:t>
      </w:r>
      <w:r w:rsidR="003F5273">
        <w:rPr>
          <w:rFonts w:hint="eastAsia"/>
          <w:lang w:eastAsia="zh-CN"/>
        </w:rPr>
        <w:t>可以</w:t>
      </w:r>
      <w:r w:rsidR="002E0864">
        <w:rPr>
          <w:rFonts w:hint="eastAsia"/>
          <w:lang w:eastAsia="zh-CN"/>
        </w:rPr>
        <w:t>为地对空方向的</w:t>
      </w:r>
      <w:r w:rsidR="002E0864">
        <w:rPr>
          <w:rFonts w:hint="eastAsia"/>
          <w:lang w:eastAsia="zh-CN"/>
        </w:rPr>
        <w:t>FSS</w:t>
      </w:r>
      <w:r w:rsidR="002E0864">
        <w:rPr>
          <w:rFonts w:hint="eastAsia"/>
          <w:lang w:eastAsia="zh-CN"/>
        </w:rPr>
        <w:t>做出新的主要业务划分的频段进行了研究。研究</w:t>
      </w:r>
      <w:r w:rsidR="003F5273">
        <w:rPr>
          <w:rFonts w:hint="eastAsia"/>
          <w:lang w:eastAsia="zh-CN"/>
        </w:rPr>
        <w:t>围绕</w:t>
      </w:r>
      <w:r w:rsidR="002E0864">
        <w:rPr>
          <w:rFonts w:hint="eastAsia"/>
          <w:lang w:eastAsia="zh-CN"/>
        </w:rPr>
        <w:t>13</w:t>
      </w:r>
      <w:r w:rsidR="002E0864">
        <w:rPr>
          <w:rFonts w:hint="eastAsia"/>
          <w:lang w:eastAsia="zh-CN"/>
        </w:rPr>
        <w:t>至</w:t>
      </w:r>
      <w:r w:rsidR="002E0864">
        <w:rPr>
          <w:rFonts w:hint="eastAsia"/>
          <w:lang w:eastAsia="zh-CN"/>
        </w:rPr>
        <w:t xml:space="preserve">17 </w:t>
      </w:r>
      <w:r w:rsidR="002E0864">
        <w:rPr>
          <w:lang w:eastAsia="zh-CN"/>
        </w:rPr>
        <w:t>GHz</w:t>
      </w:r>
      <w:r w:rsidR="002E0864">
        <w:rPr>
          <w:rFonts w:hint="eastAsia"/>
          <w:lang w:eastAsia="zh-CN"/>
        </w:rPr>
        <w:t>范围内的</w:t>
      </w:r>
      <w:r w:rsidR="002E0864">
        <w:rPr>
          <w:rFonts w:hint="eastAsia"/>
          <w:lang w:eastAsia="zh-CN"/>
        </w:rPr>
        <w:t>8</w:t>
      </w:r>
      <w:r w:rsidR="002E0864">
        <w:rPr>
          <w:rFonts w:hint="eastAsia"/>
          <w:lang w:eastAsia="zh-CN"/>
        </w:rPr>
        <w:t>个不同子频段进行，研究结果分析和</w:t>
      </w:r>
      <w:r w:rsidR="002E0864" w:rsidRPr="005943F4">
        <w:rPr>
          <w:rFonts w:asciiTheme="majorBidi" w:eastAsiaTheme="minorEastAsia" w:hAnsiTheme="majorBidi" w:cstheme="majorBidi"/>
          <w:lang w:eastAsia="zh-CN"/>
        </w:rPr>
        <w:t>可满足该议项要求的方法分别述于</w:t>
      </w:r>
      <w:r w:rsidR="002E0864" w:rsidRPr="005943F4">
        <w:rPr>
          <w:rFonts w:asciiTheme="majorBidi" w:eastAsiaTheme="minorEastAsia" w:hAnsiTheme="majorBidi" w:cstheme="majorBidi"/>
          <w:lang w:eastAsia="zh-CN"/>
        </w:rPr>
        <w:t>CPM</w:t>
      </w:r>
      <w:r w:rsidR="002E0864" w:rsidRPr="005943F4">
        <w:rPr>
          <w:rFonts w:asciiTheme="majorBidi" w:eastAsiaTheme="minorEastAsia" w:hAnsiTheme="majorBidi" w:cstheme="majorBidi"/>
          <w:lang w:eastAsia="zh-CN"/>
        </w:rPr>
        <w:t>报告第</w:t>
      </w:r>
      <w:r w:rsidR="002E0864">
        <w:rPr>
          <w:lang w:eastAsia="zh-CN"/>
        </w:rPr>
        <w:t>4.1/1.6.2/4</w:t>
      </w:r>
      <w:r w:rsidR="002E0864">
        <w:rPr>
          <w:rFonts w:hint="eastAsia"/>
          <w:lang w:eastAsia="zh-CN"/>
        </w:rPr>
        <w:t>节和第</w:t>
      </w:r>
      <w:r w:rsidR="002E0864">
        <w:rPr>
          <w:lang w:eastAsia="zh-CN"/>
        </w:rPr>
        <w:t>4.1/1.6.2/5</w:t>
      </w:r>
      <w:r w:rsidR="002E0864">
        <w:rPr>
          <w:rFonts w:hint="eastAsia"/>
          <w:lang w:eastAsia="zh-CN"/>
        </w:rPr>
        <w:t>节。</w:t>
      </w:r>
    </w:p>
    <w:p w:rsidR="00C928E2" w:rsidRPr="002D5781" w:rsidRDefault="00654ADB" w:rsidP="006413D9">
      <w:pPr>
        <w:ind w:firstLineChars="200" w:firstLine="480"/>
        <w:rPr>
          <w:color w:val="000000"/>
          <w:lang w:eastAsia="zh-CN"/>
        </w:rPr>
      </w:pPr>
      <w:r>
        <w:rPr>
          <w:rFonts w:hint="eastAsia"/>
          <w:lang w:eastAsia="zh-CN"/>
        </w:rPr>
        <w:t>报告显示，在各个区内，</w:t>
      </w:r>
      <w:r w:rsidRPr="002D5781">
        <w:rPr>
          <w:color w:val="000000"/>
          <w:lang w:eastAsia="zh-CN"/>
        </w:rPr>
        <w:t>1</w:t>
      </w:r>
      <w:r>
        <w:rPr>
          <w:color w:val="000000"/>
          <w:lang w:eastAsia="zh-CN"/>
        </w:rPr>
        <w:t>3</w:t>
      </w:r>
      <w:r w:rsidRPr="002D5781">
        <w:rPr>
          <w:color w:val="000000"/>
          <w:lang w:eastAsia="zh-CN"/>
        </w:rPr>
        <w:t>-1</w:t>
      </w:r>
      <w:r>
        <w:rPr>
          <w:color w:val="000000"/>
          <w:lang w:eastAsia="zh-CN"/>
        </w:rPr>
        <w:t>7</w:t>
      </w:r>
      <w:r w:rsidRPr="002D5781">
        <w:rPr>
          <w:color w:val="000000"/>
          <w:lang w:eastAsia="zh-CN"/>
        </w:rPr>
        <w:t xml:space="preserve"> GHz</w:t>
      </w:r>
      <w:r>
        <w:rPr>
          <w:rFonts w:hint="eastAsia"/>
          <w:color w:val="000000"/>
          <w:lang w:eastAsia="zh-CN"/>
        </w:rPr>
        <w:t>频率范围内现有的未规划</w:t>
      </w:r>
      <w:r>
        <w:rPr>
          <w:rFonts w:hint="eastAsia"/>
          <w:color w:val="000000"/>
          <w:lang w:eastAsia="zh-CN"/>
        </w:rPr>
        <w:t>FSS</w:t>
      </w:r>
      <w:r>
        <w:rPr>
          <w:rFonts w:hint="eastAsia"/>
          <w:color w:val="000000"/>
          <w:lang w:eastAsia="zh-CN"/>
        </w:rPr>
        <w:t>频段被广泛用于各种不同的应用。</w:t>
      </w:r>
      <w:r w:rsidR="00E63AC4">
        <w:rPr>
          <w:rFonts w:hint="eastAsia"/>
          <w:lang w:eastAsia="zh-CN"/>
        </w:rPr>
        <w:t>这些应用需求的增长导致</w:t>
      </w:r>
      <w:r w:rsidR="006413D9">
        <w:rPr>
          <w:rFonts w:hint="eastAsia"/>
          <w:lang w:eastAsia="zh-CN"/>
        </w:rPr>
        <w:t>频谱需求迅速提升。此外，由于卫星通信在多种应用中通常具有对称性，因此</w:t>
      </w:r>
      <w:r w:rsidR="00E63AC4">
        <w:rPr>
          <w:rFonts w:hint="eastAsia"/>
          <w:lang w:eastAsia="zh-CN"/>
        </w:rPr>
        <w:t>发射的地对空（上行）和空对地（下行）业务量相当。</w:t>
      </w:r>
    </w:p>
    <w:p w:rsidR="00C928E2" w:rsidRPr="00313C85" w:rsidRDefault="00E63AC4" w:rsidP="00313C85">
      <w:pPr>
        <w:ind w:firstLineChars="200" w:firstLine="480"/>
        <w:rPr>
          <w:lang w:eastAsia="zh-CN"/>
        </w:rPr>
      </w:pPr>
      <w:r w:rsidRPr="00313C85">
        <w:rPr>
          <w:lang w:eastAsia="zh-CN"/>
        </w:rPr>
        <w:t>WRC-12</w:t>
      </w:r>
      <w:r w:rsidRPr="00313C85">
        <w:rPr>
          <w:rFonts w:hint="eastAsia"/>
          <w:lang w:eastAsia="zh-CN"/>
        </w:rPr>
        <w:t>通过了</w:t>
      </w:r>
      <w:r w:rsidRPr="00313C85">
        <w:rPr>
          <w:lang w:eastAsia="zh-CN"/>
        </w:rPr>
        <w:t>WRC-15</w:t>
      </w:r>
      <w:r w:rsidRPr="00313C85">
        <w:rPr>
          <w:rFonts w:hint="eastAsia"/>
          <w:lang w:eastAsia="zh-CN"/>
        </w:rPr>
        <w:t>议项</w:t>
      </w:r>
      <w:r w:rsidRPr="00313C85">
        <w:rPr>
          <w:lang w:eastAsia="zh-CN"/>
        </w:rPr>
        <w:t>1.6</w:t>
      </w:r>
      <w:r w:rsidR="007425EB" w:rsidRPr="00313C85">
        <w:rPr>
          <w:rFonts w:hint="eastAsia"/>
          <w:lang w:eastAsia="zh-CN"/>
        </w:rPr>
        <w:t>，以审议</w:t>
      </w:r>
      <w:r w:rsidRPr="00313C85">
        <w:rPr>
          <w:lang w:eastAsia="zh-CN"/>
        </w:rPr>
        <w:t>FSS</w:t>
      </w:r>
      <w:r w:rsidR="004D3B84" w:rsidRPr="00313C85">
        <w:rPr>
          <w:rFonts w:hint="eastAsia"/>
          <w:lang w:eastAsia="zh-CN"/>
        </w:rPr>
        <w:t>的主要业务</w:t>
      </w:r>
      <w:r w:rsidR="003F5273" w:rsidRPr="00313C85">
        <w:rPr>
          <w:rFonts w:hint="eastAsia"/>
          <w:lang w:eastAsia="zh-CN"/>
        </w:rPr>
        <w:t>附加</w:t>
      </w:r>
      <w:r w:rsidR="004D3B84" w:rsidRPr="00313C85">
        <w:rPr>
          <w:rFonts w:hint="eastAsia"/>
          <w:lang w:eastAsia="zh-CN"/>
        </w:rPr>
        <w:t>划分和</w:t>
      </w:r>
      <w:r w:rsidRPr="00313C85">
        <w:rPr>
          <w:rFonts w:hint="eastAsia"/>
          <w:lang w:eastAsia="zh-CN"/>
        </w:rPr>
        <w:t>现有</w:t>
      </w:r>
      <w:r w:rsidRPr="00313C85">
        <w:rPr>
          <w:lang w:eastAsia="zh-CN"/>
        </w:rPr>
        <w:t>FSS</w:t>
      </w:r>
      <w:r w:rsidRPr="00313C85">
        <w:rPr>
          <w:rFonts w:hint="eastAsia"/>
          <w:lang w:eastAsia="zh-CN"/>
        </w:rPr>
        <w:t>划分的规则条款，并顾及</w:t>
      </w:r>
      <w:r w:rsidRPr="00313C85">
        <w:rPr>
          <w:lang w:eastAsia="zh-CN"/>
        </w:rPr>
        <w:t>ITU-R</w:t>
      </w:r>
      <w:r w:rsidRPr="00313C85">
        <w:rPr>
          <w:rFonts w:hint="eastAsia"/>
          <w:lang w:eastAsia="zh-CN"/>
        </w:rPr>
        <w:t>按照第</w:t>
      </w:r>
      <w:r w:rsidRPr="00313C85">
        <w:rPr>
          <w:b/>
          <w:bCs/>
          <w:lang w:eastAsia="zh-CN"/>
        </w:rPr>
        <w:t>152</w:t>
      </w:r>
      <w:r w:rsidRPr="00313C85">
        <w:rPr>
          <w:rFonts w:hint="eastAsia"/>
          <w:lang w:eastAsia="zh-CN"/>
        </w:rPr>
        <w:t>号决议</w:t>
      </w:r>
      <w:r w:rsidRPr="00313C85">
        <w:rPr>
          <w:rFonts w:hint="eastAsia"/>
          <w:b/>
          <w:bCs/>
          <w:lang w:eastAsia="zh-CN"/>
        </w:rPr>
        <w:t>（</w:t>
      </w:r>
      <w:r w:rsidRPr="00313C85">
        <w:rPr>
          <w:b/>
          <w:bCs/>
          <w:lang w:eastAsia="zh-CN"/>
        </w:rPr>
        <w:t>WRC-12</w:t>
      </w:r>
      <w:r w:rsidRPr="00313C85">
        <w:rPr>
          <w:rFonts w:hint="eastAsia"/>
          <w:b/>
          <w:bCs/>
          <w:lang w:eastAsia="zh-CN"/>
        </w:rPr>
        <w:t>）</w:t>
      </w:r>
      <w:r w:rsidRPr="00313C85">
        <w:rPr>
          <w:rFonts w:hint="eastAsia"/>
          <w:lang w:eastAsia="zh-CN"/>
        </w:rPr>
        <w:t>开展的研究。</w:t>
      </w:r>
    </w:p>
    <w:p w:rsidR="00C928E2" w:rsidRPr="002548C4" w:rsidRDefault="004D3B84" w:rsidP="00C928E2">
      <w:pPr>
        <w:pStyle w:val="Headingb"/>
        <w:rPr>
          <w:lang w:eastAsia="zh-CN"/>
        </w:rPr>
      </w:pPr>
      <w:r>
        <w:rPr>
          <w:rFonts w:hint="eastAsia"/>
          <w:lang w:eastAsia="zh-CN"/>
        </w:rPr>
        <w:lastRenderedPageBreak/>
        <w:t>讨论</w:t>
      </w:r>
    </w:p>
    <w:p w:rsidR="00C928E2" w:rsidRPr="00CF5711" w:rsidRDefault="00FD407E" w:rsidP="006D580C">
      <w:pPr>
        <w:ind w:firstLineChars="200" w:firstLine="480"/>
        <w:rPr>
          <w:rFonts w:eastAsia="MS Mincho"/>
          <w:lang w:eastAsia="zh-CN" w:bidi="th-TH"/>
        </w:rPr>
      </w:pPr>
      <w:r>
        <w:rPr>
          <w:rFonts w:eastAsiaTheme="minorEastAsia" w:hint="eastAsia"/>
          <w:lang w:eastAsia="zh-CN" w:bidi="th-TH"/>
        </w:rPr>
        <w:t>根据</w:t>
      </w:r>
      <w:r w:rsidR="006D580C">
        <w:rPr>
          <w:rFonts w:eastAsiaTheme="minorEastAsia" w:hint="eastAsia"/>
          <w:lang w:eastAsia="zh-CN" w:bidi="th-TH"/>
        </w:rPr>
        <w:t>对用于</w:t>
      </w:r>
      <w:r w:rsidR="00945784">
        <w:rPr>
          <w:rFonts w:eastAsiaTheme="minorEastAsia" w:hint="eastAsia"/>
          <w:lang w:eastAsia="zh-CN" w:bidi="th-TH"/>
        </w:rPr>
        <w:t>卫星固定业务</w:t>
      </w:r>
      <w:r w:rsidR="006D580C">
        <w:rPr>
          <w:rFonts w:eastAsiaTheme="minorEastAsia" w:hint="eastAsia"/>
          <w:lang w:eastAsia="zh-CN" w:bidi="th-TH"/>
        </w:rPr>
        <w:t>新</w:t>
      </w:r>
      <w:r w:rsidR="00945784">
        <w:rPr>
          <w:rFonts w:eastAsiaTheme="minorEastAsia" w:hint="eastAsia"/>
          <w:lang w:eastAsia="zh-CN" w:bidi="th-TH"/>
        </w:rPr>
        <w:t>主要业务划分的可能候选频段</w:t>
      </w:r>
      <w:r w:rsidR="006D580C">
        <w:rPr>
          <w:rFonts w:eastAsiaTheme="minorEastAsia" w:hint="eastAsia"/>
          <w:lang w:eastAsia="zh-CN" w:bidi="th-TH"/>
        </w:rPr>
        <w:t>已做出</w:t>
      </w:r>
      <w:r w:rsidR="009B2E64">
        <w:rPr>
          <w:rFonts w:eastAsiaTheme="minorEastAsia" w:hint="eastAsia"/>
          <w:lang w:eastAsia="zh-CN" w:bidi="th-TH"/>
        </w:rPr>
        <w:t>的</w:t>
      </w:r>
      <w:r w:rsidR="00945784">
        <w:rPr>
          <w:rFonts w:eastAsiaTheme="minorEastAsia" w:hint="eastAsia"/>
          <w:lang w:eastAsia="zh-CN" w:bidi="th-TH"/>
        </w:rPr>
        <w:t>细分</w:t>
      </w:r>
      <w:r w:rsidR="009B2E64">
        <w:rPr>
          <w:rFonts w:eastAsiaTheme="minorEastAsia" w:hint="eastAsia"/>
          <w:lang w:eastAsia="zh-CN" w:bidi="th-TH"/>
        </w:rPr>
        <w:t>，</w:t>
      </w:r>
      <w:r w:rsidR="006D580C">
        <w:rPr>
          <w:rFonts w:eastAsiaTheme="minorEastAsia" w:hint="eastAsia"/>
          <w:lang w:eastAsia="zh-CN" w:bidi="th-TH"/>
        </w:rPr>
        <w:t>现已为各</w:t>
      </w:r>
      <w:r w:rsidR="00CF5711">
        <w:rPr>
          <w:rFonts w:eastAsiaTheme="minorEastAsia" w:hint="eastAsia"/>
          <w:lang w:eastAsia="zh-CN" w:bidi="th-TH"/>
        </w:rPr>
        <w:t>议项（</w:t>
      </w:r>
      <w:r w:rsidR="00CF5711">
        <w:rPr>
          <w:rFonts w:eastAsia="MS Mincho"/>
          <w:lang w:eastAsia="zh-CN" w:bidi="th-TH"/>
        </w:rPr>
        <w:t>1.6.1</w:t>
      </w:r>
      <w:r w:rsidR="00CF5711">
        <w:rPr>
          <w:rFonts w:asciiTheme="minorEastAsia" w:eastAsiaTheme="minorEastAsia" w:hAnsiTheme="minorEastAsia" w:hint="eastAsia"/>
          <w:lang w:eastAsia="zh-CN" w:bidi="th-TH"/>
        </w:rPr>
        <w:t>和</w:t>
      </w:r>
      <w:r w:rsidR="00CF5711">
        <w:rPr>
          <w:rFonts w:eastAsia="MS Mincho"/>
          <w:lang w:eastAsia="zh-CN" w:bidi="th-TH"/>
        </w:rPr>
        <w:t>1.6.2</w:t>
      </w:r>
      <w:r w:rsidR="00CF5711">
        <w:rPr>
          <w:rFonts w:eastAsiaTheme="minorEastAsia" w:hint="eastAsia"/>
          <w:lang w:eastAsia="zh-CN" w:bidi="th-TH"/>
        </w:rPr>
        <w:t>）提议</w:t>
      </w:r>
      <w:r w:rsidR="006D580C">
        <w:rPr>
          <w:rFonts w:eastAsiaTheme="minorEastAsia" w:hint="eastAsia"/>
          <w:lang w:eastAsia="zh-CN" w:bidi="th-TH"/>
        </w:rPr>
        <w:t>了</w:t>
      </w:r>
      <w:r w:rsidR="00CF5711">
        <w:rPr>
          <w:rFonts w:eastAsiaTheme="minorEastAsia" w:hint="eastAsia"/>
          <w:lang w:eastAsia="zh-CN" w:bidi="th-TH"/>
        </w:rPr>
        <w:t>某些子频段</w:t>
      </w:r>
      <w:r w:rsidR="009B2E64">
        <w:rPr>
          <w:rFonts w:eastAsiaTheme="minorEastAsia" w:hint="eastAsia"/>
          <w:lang w:eastAsia="zh-CN" w:bidi="th-TH"/>
        </w:rPr>
        <w:t>，</w:t>
      </w:r>
      <w:r w:rsidR="00CF5711">
        <w:rPr>
          <w:rFonts w:eastAsiaTheme="minorEastAsia" w:hint="eastAsia"/>
          <w:lang w:eastAsia="zh-CN" w:bidi="th-TH"/>
        </w:rPr>
        <w:t>并</w:t>
      </w:r>
      <w:r w:rsidR="009B2E64">
        <w:rPr>
          <w:rFonts w:eastAsiaTheme="minorEastAsia" w:hint="eastAsia"/>
          <w:lang w:eastAsia="zh-CN" w:bidi="th-TH"/>
        </w:rPr>
        <w:t>且已经根据</w:t>
      </w:r>
      <w:r w:rsidR="00CF5711">
        <w:rPr>
          <w:rFonts w:eastAsiaTheme="minorEastAsia" w:hint="eastAsia"/>
          <w:lang w:eastAsia="zh-CN" w:bidi="th-TH"/>
        </w:rPr>
        <w:t>各</w:t>
      </w:r>
      <w:r w:rsidR="009B2E64">
        <w:rPr>
          <w:rFonts w:eastAsiaTheme="minorEastAsia" w:hint="eastAsia"/>
          <w:lang w:eastAsia="zh-CN" w:bidi="th-TH"/>
        </w:rPr>
        <w:t>项具体业务的特性</w:t>
      </w:r>
      <w:r w:rsidR="00CF5711">
        <w:rPr>
          <w:rFonts w:eastAsiaTheme="minorEastAsia" w:hint="eastAsia"/>
          <w:lang w:eastAsia="zh-CN" w:bidi="th-TH"/>
        </w:rPr>
        <w:t>就</w:t>
      </w:r>
      <w:r w:rsidR="009B2E64">
        <w:rPr>
          <w:rFonts w:eastAsiaTheme="minorEastAsia" w:hint="eastAsia"/>
          <w:lang w:eastAsia="zh-CN" w:bidi="th-TH"/>
        </w:rPr>
        <w:t>每个子频段开展了共用研究。</w:t>
      </w:r>
      <w:r w:rsidR="006D580C">
        <w:rPr>
          <w:rFonts w:eastAsiaTheme="minorEastAsia" w:hint="eastAsia"/>
          <w:lang w:eastAsia="zh-CN" w:bidi="th-TH"/>
        </w:rPr>
        <w:t>目前，</w:t>
      </w:r>
      <w:r w:rsidR="00BD7F68">
        <w:rPr>
          <w:rFonts w:eastAsiaTheme="minorEastAsia" w:hint="eastAsia"/>
          <w:lang w:eastAsia="zh-CN" w:bidi="th-TH"/>
        </w:rPr>
        <w:t>每个频段都被划分给了包括</w:t>
      </w:r>
      <w:r w:rsidR="00BD7F68">
        <w:rPr>
          <w:rFonts w:eastAsia="MS Mincho"/>
          <w:lang w:eastAsia="zh-CN" w:bidi="th-TH"/>
        </w:rPr>
        <w:t>ARNS</w:t>
      </w:r>
      <w:r w:rsidR="00BD7F68">
        <w:rPr>
          <w:rFonts w:asciiTheme="minorEastAsia" w:eastAsiaTheme="minorEastAsia" w:hAnsiTheme="minorEastAsia" w:hint="eastAsia"/>
          <w:lang w:eastAsia="zh-CN" w:bidi="th-TH"/>
        </w:rPr>
        <w:t>、</w:t>
      </w:r>
      <w:r w:rsidR="00BD7F68">
        <w:rPr>
          <w:rFonts w:eastAsia="MS Mincho"/>
          <w:lang w:eastAsia="zh-CN" w:bidi="th-TH"/>
        </w:rPr>
        <w:t>AMS</w:t>
      </w:r>
      <w:r w:rsidR="00BD7F68">
        <w:rPr>
          <w:rFonts w:asciiTheme="minorEastAsia" w:eastAsiaTheme="minorEastAsia" w:hAnsiTheme="minorEastAsia" w:hint="eastAsia"/>
          <w:lang w:eastAsia="zh-CN" w:bidi="th-TH"/>
        </w:rPr>
        <w:t>、</w:t>
      </w:r>
      <w:r w:rsidR="00BD7F68">
        <w:rPr>
          <w:rFonts w:eastAsia="MS Mincho"/>
          <w:lang w:eastAsia="zh-CN" w:bidi="th-TH"/>
        </w:rPr>
        <w:t>BSS</w:t>
      </w:r>
      <w:r w:rsidR="00BD7F68">
        <w:rPr>
          <w:rFonts w:asciiTheme="minorEastAsia" w:eastAsiaTheme="minorEastAsia" w:hAnsiTheme="minorEastAsia" w:hint="eastAsia"/>
          <w:lang w:eastAsia="zh-CN" w:bidi="th-TH"/>
        </w:rPr>
        <w:t>、</w:t>
      </w:r>
      <w:r w:rsidR="00BD7F68">
        <w:rPr>
          <w:rFonts w:eastAsia="MS Mincho"/>
          <w:lang w:eastAsia="zh-CN" w:bidi="th-TH"/>
        </w:rPr>
        <w:t>MS</w:t>
      </w:r>
      <w:r w:rsidR="00BD7F68">
        <w:rPr>
          <w:rFonts w:asciiTheme="minorEastAsia" w:eastAsiaTheme="minorEastAsia" w:hAnsiTheme="minorEastAsia" w:hint="eastAsia"/>
          <w:lang w:eastAsia="zh-CN" w:bidi="th-TH"/>
        </w:rPr>
        <w:t>、</w:t>
      </w:r>
      <w:r w:rsidR="00BD7F68">
        <w:rPr>
          <w:rFonts w:eastAsia="MS Mincho"/>
          <w:lang w:eastAsia="zh-CN" w:bidi="th-TH"/>
        </w:rPr>
        <w:t>EESS</w:t>
      </w:r>
      <w:r w:rsidR="00BD7F68">
        <w:rPr>
          <w:rFonts w:asciiTheme="minorEastAsia" w:eastAsiaTheme="minorEastAsia" w:hAnsiTheme="minorEastAsia" w:hint="eastAsia"/>
          <w:lang w:eastAsia="zh-CN" w:bidi="th-TH"/>
        </w:rPr>
        <w:t>、</w:t>
      </w:r>
      <w:r w:rsidR="00BD7F68">
        <w:rPr>
          <w:rFonts w:eastAsia="MS Mincho"/>
          <w:lang w:eastAsia="zh-CN" w:bidi="th-TH"/>
        </w:rPr>
        <w:t>FS</w:t>
      </w:r>
      <w:r w:rsidR="00BD7F68">
        <w:rPr>
          <w:rFonts w:asciiTheme="minorEastAsia" w:eastAsiaTheme="minorEastAsia" w:hAnsiTheme="minorEastAsia" w:hint="eastAsia"/>
          <w:lang w:eastAsia="zh-CN" w:bidi="th-TH"/>
        </w:rPr>
        <w:t>和</w:t>
      </w:r>
      <w:r w:rsidR="00BD7F68">
        <w:rPr>
          <w:rFonts w:eastAsia="MS Mincho"/>
          <w:lang w:eastAsia="zh-CN" w:bidi="th-TH"/>
        </w:rPr>
        <w:t>SRS</w:t>
      </w:r>
      <w:r w:rsidR="00BD7F68">
        <w:rPr>
          <w:rFonts w:asciiTheme="minorEastAsia" w:eastAsiaTheme="minorEastAsia" w:hAnsiTheme="minorEastAsia" w:hint="eastAsia"/>
          <w:lang w:eastAsia="zh-CN" w:bidi="th-TH"/>
        </w:rPr>
        <w:t>在</w:t>
      </w:r>
      <w:r w:rsidR="00BD7F68" w:rsidRPr="00BD7F68">
        <w:rPr>
          <w:rFonts w:asciiTheme="majorBidi" w:eastAsiaTheme="minorEastAsia" w:hAnsiTheme="majorBidi" w:cstheme="majorBidi"/>
          <w:lang w:eastAsia="zh-CN" w:bidi="th-TH"/>
        </w:rPr>
        <w:t>内的</w:t>
      </w:r>
      <w:r w:rsidR="00BD7F68">
        <w:rPr>
          <w:rFonts w:asciiTheme="majorBidi" w:eastAsiaTheme="minorEastAsia" w:hAnsiTheme="majorBidi" w:cstheme="majorBidi" w:hint="eastAsia"/>
          <w:lang w:eastAsia="zh-CN" w:bidi="th-TH"/>
        </w:rPr>
        <w:t>多种业务。其中</w:t>
      </w:r>
      <w:r w:rsidR="00CF5711">
        <w:rPr>
          <w:rFonts w:asciiTheme="majorBidi" w:eastAsiaTheme="minorEastAsia" w:hAnsiTheme="majorBidi" w:cstheme="majorBidi" w:hint="eastAsia"/>
          <w:lang w:eastAsia="zh-CN" w:bidi="th-TH"/>
        </w:rPr>
        <w:t>，诸如</w:t>
      </w:r>
      <w:r w:rsidR="00CF5711">
        <w:rPr>
          <w:rFonts w:eastAsia="MS Mincho"/>
          <w:lang w:eastAsia="zh-CN" w:bidi="th-TH"/>
        </w:rPr>
        <w:t>ARNS</w:t>
      </w:r>
      <w:r w:rsidR="00CF5711">
        <w:rPr>
          <w:rFonts w:asciiTheme="majorBidi" w:eastAsiaTheme="minorEastAsia" w:hAnsiTheme="majorBidi" w:cstheme="majorBidi" w:hint="eastAsia"/>
          <w:lang w:eastAsia="zh-CN" w:bidi="th-TH"/>
        </w:rPr>
        <w:t>和</w:t>
      </w:r>
      <w:r w:rsidR="00CF5711">
        <w:rPr>
          <w:rFonts w:eastAsia="MS Mincho"/>
          <w:lang w:eastAsia="zh-CN" w:bidi="th-TH"/>
        </w:rPr>
        <w:t>AMS</w:t>
      </w:r>
      <w:r w:rsidR="00CF5711">
        <w:rPr>
          <w:rFonts w:asciiTheme="minorEastAsia" w:eastAsiaTheme="minorEastAsia" w:hAnsiTheme="minorEastAsia" w:hint="eastAsia"/>
          <w:lang w:eastAsia="zh-CN" w:bidi="th-TH"/>
        </w:rPr>
        <w:t>等</w:t>
      </w:r>
      <w:r w:rsidR="006D580C">
        <w:rPr>
          <w:rFonts w:asciiTheme="majorBidi" w:eastAsiaTheme="minorEastAsia" w:hAnsiTheme="majorBidi" w:cstheme="majorBidi" w:hint="eastAsia"/>
          <w:lang w:eastAsia="zh-CN" w:bidi="th-TH"/>
        </w:rPr>
        <w:t>某些业务</w:t>
      </w:r>
      <w:r w:rsidR="00BD7F68">
        <w:rPr>
          <w:rFonts w:asciiTheme="majorBidi" w:eastAsiaTheme="minorEastAsia" w:hAnsiTheme="majorBidi" w:cstheme="majorBidi" w:hint="eastAsia"/>
          <w:lang w:eastAsia="zh-CN" w:bidi="th-TH"/>
        </w:rPr>
        <w:t>对人类生活具有重要意义。</w:t>
      </w:r>
      <w:r w:rsidR="00BD7F68">
        <w:rPr>
          <w:rFonts w:asciiTheme="majorBidi" w:eastAsiaTheme="minorEastAsia" w:hAnsiTheme="majorBidi" w:cstheme="majorBidi" w:hint="eastAsia"/>
          <w:lang w:eastAsia="zh-CN" w:bidi="th-TH"/>
        </w:rPr>
        <w:t>BSS</w:t>
      </w:r>
      <w:r w:rsidR="00BD7F68">
        <w:rPr>
          <w:rFonts w:asciiTheme="majorBidi" w:eastAsiaTheme="minorEastAsia" w:hAnsiTheme="majorBidi" w:cstheme="majorBidi" w:hint="eastAsia"/>
          <w:lang w:eastAsia="zh-CN" w:bidi="th-TH"/>
        </w:rPr>
        <w:t>因其对于大批公共听众的重要性而成为一项具有优先权的主要业务。</w:t>
      </w:r>
    </w:p>
    <w:p w:rsidR="00CF5711" w:rsidRDefault="00CF5711" w:rsidP="006D580C">
      <w:pPr>
        <w:ind w:firstLineChars="200" w:firstLine="480"/>
        <w:rPr>
          <w:rFonts w:eastAsia="MS Mincho"/>
          <w:lang w:eastAsia="zh-CN" w:bidi="th-TH"/>
        </w:rPr>
      </w:pPr>
      <w:r w:rsidRPr="00CF5711">
        <w:rPr>
          <w:rFonts w:eastAsia="MS Mincho"/>
          <w:lang w:eastAsia="zh-CN" w:bidi="th-TH"/>
        </w:rPr>
        <w:t>14.5-14.8 GHz</w:t>
      </w:r>
      <w:r w:rsidRPr="00CF5711">
        <w:rPr>
          <w:rFonts w:eastAsiaTheme="minorEastAsia"/>
          <w:lang w:eastAsia="zh-CN" w:bidi="th-TH"/>
        </w:rPr>
        <w:t>频段</w:t>
      </w:r>
      <w:r>
        <w:rPr>
          <w:rFonts w:eastAsiaTheme="minorEastAsia" w:hint="eastAsia"/>
          <w:lang w:eastAsia="zh-CN" w:bidi="th-TH"/>
        </w:rPr>
        <w:t>是可以同时满足议项</w:t>
      </w:r>
      <w:r>
        <w:rPr>
          <w:rFonts w:eastAsia="MS Mincho"/>
          <w:lang w:eastAsia="zh-CN" w:bidi="th-TH"/>
        </w:rPr>
        <w:t>1.6.1</w:t>
      </w:r>
      <w:r>
        <w:rPr>
          <w:rFonts w:eastAsiaTheme="minorEastAsia" w:hint="eastAsia"/>
          <w:lang w:eastAsia="zh-CN" w:bidi="th-TH"/>
        </w:rPr>
        <w:t>和</w:t>
      </w:r>
      <w:r>
        <w:rPr>
          <w:rFonts w:eastAsia="MS Mincho"/>
          <w:lang w:eastAsia="zh-CN" w:bidi="th-TH"/>
        </w:rPr>
        <w:t>1.6.2</w:t>
      </w:r>
      <w:r>
        <w:rPr>
          <w:rFonts w:eastAsiaTheme="minorEastAsia" w:hint="eastAsia"/>
          <w:lang w:eastAsia="zh-CN" w:bidi="th-TH"/>
        </w:rPr>
        <w:t>要求的候选频段之一，</w:t>
      </w:r>
      <w:r w:rsidR="001B3B51">
        <w:rPr>
          <w:rFonts w:eastAsiaTheme="minorEastAsia" w:hint="eastAsia"/>
          <w:lang w:eastAsia="zh-CN" w:bidi="th-TH"/>
        </w:rPr>
        <w:t>在某些区内，此频段已被划分给</w:t>
      </w:r>
      <w:r w:rsidR="001B3B51">
        <w:rPr>
          <w:rFonts w:eastAsiaTheme="minorEastAsia" w:hint="eastAsia"/>
          <w:lang w:eastAsia="zh-CN" w:bidi="th-TH"/>
        </w:rPr>
        <w:t>AMS</w:t>
      </w:r>
      <w:r w:rsidR="001B3B51">
        <w:rPr>
          <w:rFonts w:eastAsiaTheme="minorEastAsia" w:hint="eastAsia"/>
          <w:lang w:eastAsia="zh-CN" w:bidi="th-TH"/>
        </w:rPr>
        <w:t>和</w:t>
      </w:r>
      <w:r w:rsidR="001B3B51">
        <w:rPr>
          <w:rFonts w:eastAsiaTheme="minorEastAsia" w:hint="eastAsia"/>
          <w:lang w:eastAsia="zh-CN" w:bidi="th-TH"/>
        </w:rPr>
        <w:t>BSS</w:t>
      </w:r>
      <w:r w:rsidR="001B3B51">
        <w:rPr>
          <w:rFonts w:eastAsiaTheme="minorEastAsia" w:hint="eastAsia"/>
          <w:lang w:eastAsia="zh-CN" w:bidi="th-TH"/>
        </w:rPr>
        <w:t>业务。尽管第</w:t>
      </w:r>
      <w:r w:rsidR="001B3B51">
        <w:rPr>
          <w:rFonts w:eastAsiaTheme="minorEastAsia" w:hint="eastAsia"/>
          <w:lang w:eastAsia="zh-CN" w:bidi="th-TH"/>
        </w:rPr>
        <w:t>4</w:t>
      </w:r>
      <w:r w:rsidR="001B3B51">
        <w:rPr>
          <w:rFonts w:eastAsiaTheme="minorEastAsia" w:hint="eastAsia"/>
          <w:lang w:eastAsia="zh-CN" w:bidi="th-TH"/>
        </w:rPr>
        <w:t>研究组（</w:t>
      </w:r>
      <w:r w:rsidR="001B3B51">
        <w:rPr>
          <w:rFonts w:eastAsiaTheme="minorEastAsia" w:hint="eastAsia"/>
          <w:lang w:eastAsia="zh-CN" w:bidi="th-TH"/>
        </w:rPr>
        <w:t>WP 4A</w:t>
      </w:r>
      <w:r w:rsidR="001B3B51">
        <w:rPr>
          <w:rFonts w:eastAsiaTheme="minorEastAsia" w:hint="eastAsia"/>
          <w:lang w:eastAsia="zh-CN" w:bidi="th-TH"/>
        </w:rPr>
        <w:t>）已经完成了</w:t>
      </w:r>
      <w:r w:rsidR="006D580C">
        <w:rPr>
          <w:rFonts w:eastAsiaTheme="minorEastAsia" w:hint="eastAsia"/>
          <w:lang w:eastAsia="zh-CN" w:bidi="th-TH"/>
        </w:rPr>
        <w:t>寻找为</w:t>
      </w:r>
      <w:r w:rsidR="006D580C">
        <w:rPr>
          <w:rFonts w:eastAsiaTheme="minorEastAsia" w:hint="eastAsia"/>
          <w:lang w:eastAsia="zh-CN" w:bidi="th-TH"/>
        </w:rPr>
        <w:t>FSS</w:t>
      </w:r>
      <w:r w:rsidR="006D580C">
        <w:rPr>
          <w:rFonts w:eastAsiaTheme="minorEastAsia" w:hint="eastAsia"/>
          <w:lang w:eastAsia="zh-CN" w:bidi="th-TH"/>
        </w:rPr>
        <w:t>做出主要业务附加划分的可能频段的</w:t>
      </w:r>
      <w:r w:rsidR="001B3B51">
        <w:rPr>
          <w:rFonts w:eastAsiaTheme="minorEastAsia" w:hint="eastAsia"/>
          <w:lang w:eastAsia="zh-CN" w:bidi="th-TH"/>
        </w:rPr>
        <w:t>相应研究，</w:t>
      </w:r>
      <w:r w:rsidR="000511FF">
        <w:rPr>
          <w:rFonts w:eastAsiaTheme="minorEastAsia" w:hint="eastAsia"/>
          <w:lang w:eastAsia="zh-CN" w:bidi="th-TH"/>
        </w:rPr>
        <w:t>并已审议了新进入的</w:t>
      </w:r>
      <w:r w:rsidR="000511FF">
        <w:rPr>
          <w:rFonts w:eastAsiaTheme="minorEastAsia" w:hint="eastAsia"/>
          <w:lang w:eastAsia="zh-CN" w:bidi="th-TH"/>
        </w:rPr>
        <w:t>FSS</w:t>
      </w:r>
      <w:r w:rsidR="000511FF">
        <w:rPr>
          <w:rFonts w:eastAsiaTheme="minorEastAsia" w:hint="eastAsia"/>
          <w:lang w:eastAsia="zh-CN" w:bidi="th-TH"/>
        </w:rPr>
        <w:t>与其它现有业务的所有共用情形，但是针对</w:t>
      </w:r>
      <w:r w:rsidR="000511FF" w:rsidRPr="00CF5711">
        <w:rPr>
          <w:rFonts w:eastAsia="MS Mincho"/>
          <w:lang w:eastAsia="zh-CN" w:bidi="th-TH"/>
        </w:rPr>
        <w:t>14.5-14.8 GHz</w:t>
      </w:r>
      <w:r w:rsidR="000511FF">
        <w:rPr>
          <w:rFonts w:eastAsiaTheme="minorEastAsia" w:hint="eastAsia"/>
          <w:lang w:eastAsia="zh-CN" w:bidi="th-TH"/>
        </w:rPr>
        <w:t>频段仍存有某些顾虑。</w:t>
      </w:r>
    </w:p>
    <w:p w:rsidR="000511FF" w:rsidRPr="000511FF" w:rsidRDefault="000511FF" w:rsidP="00856361">
      <w:pPr>
        <w:ind w:firstLineChars="200" w:firstLine="480"/>
        <w:rPr>
          <w:rFonts w:eastAsia="MS Mincho"/>
          <w:lang w:eastAsia="zh-CN" w:bidi="th-TH"/>
        </w:rPr>
      </w:pPr>
      <w:r>
        <w:rPr>
          <w:rFonts w:eastAsiaTheme="minorEastAsia" w:hint="eastAsia"/>
          <w:lang w:eastAsia="zh-CN" w:bidi="th-TH"/>
        </w:rPr>
        <w:t>目前，《无线电规则》第</w:t>
      </w:r>
      <w:r w:rsidRPr="00CB7999">
        <w:rPr>
          <w:rFonts w:eastAsia="MS Mincho"/>
          <w:b/>
          <w:bCs/>
          <w:lang w:eastAsia="zh-CN" w:bidi="th-TH"/>
        </w:rPr>
        <w:t>5.510</w:t>
      </w:r>
      <w:r w:rsidR="00915C2C">
        <w:rPr>
          <w:rFonts w:eastAsiaTheme="minorEastAsia" w:hint="eastAsia"/>
          <w:lang w:eastAsia="zh-CN" w:bidi="th-TH"/>
        </w:rPr>
        <w:t>款规定</w:t>
      </w:r>
      <w:r>
        <w:rPr>
          <w:rFonts w:eastAsiaTheme="minorEastAsia" w:hint="eastAsia"/>
          <w:lang w:eastAsia="zh-CN" w:bidi="th-TH"/>
        </w:rPr>
        <w:t>该频段的使用仅限于欧洲以外地区的</w:t>
      </w:r>
      <w:r>
        <w:rPr>
          <w:rFonts w:eastAsiaTheme="minorEastAsia" w:hint="eastAsia"/>
          <w:lang w:eastAsia="zh-CN" w:bidi="th-TH"/>
        </w:rPr>
        <w:t>BSS</w:t>
      </w:r>
      <w:r>
        <w:rPr>
          <w:rFonts w:eastAsiaTheme="minorEastAsia" w:hint="eastAsia"/>
          <w:lang w:eastAsia="zh-CN" w:bidi="th-TH"/>
        </w:rPr>
        <w:t>馈线链路。</w:t>
      </w:r>
      <w:r w:rsidR="00D27424">
        <w:rPr>
          <w:rFonts w:eastAsiaTheme="minorEastAsia"/>
          <w:lang w:eastAsia="zh-CN" w:bidi="th-TH"/>
        </w:rPr>
        <w:t>ITU-R</w:t>
      </w:r>
      <w:r w:rsidR="00D27424">
        <w:rPr>
          <w:rFonts w:eastAsiaTheme="minorEastAsia" w:hint="eastAsia"/>
          <w:lang w:eastAsia="zh-CN" w:bidi="th-TH"/>
        </w:rPr>
        <w:t>的数据库显示，</w:t>
      </w:r>
      <w:r w:rsidR="005544EA">
        <w:rPr>
          <w:rFonts w:eastAsiaTheme="minorEastAsia" w:hint="eastAsia"/>
          <w:lang w:eastAsia="zh-CN" w:bidi="th-TH"/>
        </w:rPr>
        <w:t>在该频段内仍有</w:t>
      </w:r>
      <w:r w:rsidR="005544EA">
        <w:rPr>
          <w:rFonts w:eastAsiaTheme="minorEastAsia" w:hint="eastAsia"/>
          <w:lang w:eastAsia="zh-CN" w:bidi="th-TH"/>
        </w:rPr>
        <w:t>22</w:t>
      </w:r>
      <w:r w:rsidR="005544EA">
        <w:rPr>
          <w:rFonts w:eastAsiaTheme="minorEastAsia" w:hint="eastAsia"/>
          <w:lang w:eastAsia="zh-CN" w:bidi="th-TH"/>
        </w:rPr>
        <w:t>项规划指配、</w:t>
      </w:r>
      <w:r w:rsidR="005544EA">
        <w:rPr>
          <w:rFonts w:eastAsiaTheme="minorEastAsia" w:hint="eastAsia"/>
          <w:lang w:eastAsia="zh-CN" w:bidi="th-TH"/>
        </w:rPr>
        <w:t>16</w:t>
      </w:r>
      <w:r w:rsidR="005544EA">
        <w:rPr>
          <w:rFonts w:eastAsiaTheme="minorEastAsia" w:hint="eastAsia"/>
          <w:lang w:eastAsia="zh-CN" w:bidi="th-TH"/>
        </w:rPr>
        <w:t>项列表指配</w:t>
      </w:r>
      <w:r w:rsidR="00C86748">
        <w:rPr>
          <w:rFonts w:eastAsiaTheme="minorEastAsia" w:hint="eastAsia"/>
          <w:lang w:eastAsia="zh-CN" w:bidi="th-TH"/>
        </w:rPr>
        <w:t>和</w:t>
      </w:r>
      <w:r w:rsidR="005544EA">
        <w:rPr>
          <w:rFonts w:eastAsiaTheme="minorEastAsia" w:hint="eastAsia"/>
          <w:lang w:eastAsia="zh-CN" w:bidi="th-TH"/>
        </w:rPr>
        <w:t>106</w:t>
      </w:r>
      <w:r w:rsidR="005544EA">
        <w:rPr>
          <w:rFonts w:eastAsiaTheme="minorEastAsia" w:hint="eastAsia"/>
          <w:lang w:eastAsia="zh-CN" w:bidi="th-TH"/>
        </w:rPr>
        <w:t>份申报资料有待协调。此外，无线电</w:t>
      </w:r>
      <w:r w:rsidR="00013EF3">
        <w:rPr>
          <w:rFonts w:eastAsiaTheme="minorEastAsia" w:hint="eastAsia"/>
          <w:lang w:eastAsia="zh-CN" w:bidi="th-TH"/>
        </w:rPr>
        <w:t>通信</w:t>
      </w:r>
      <w:r w:rsidR="005544EA">
        <w:rPr>
          <w:rFonts w:eastAsiaTheme="minorEastAsia" w:hint="eastAsia"/>
          <w:lang w:eastAsia="zh-CN" w:bidi="th-TH"/>
        </w:rPr>
        <w:t>局主任的报告（</w:t>
      </w:r>
      <w:r w:rsidR="005544EA" w:rsidRPr="00387569">
        <w:rPr>
          <w:rFonts w:eastAsia="MS Mincho"/>
          <w:lang w:eastAsia="zh-CN" w:bidi="th-TH"/>
        </w:rPr>
        <w:t>CPM15-2/41-E</w:t>
      </w:r>
      <w:r w:rsidR="005544EA">
        <w:rPr>
          <w:rFonts w:asciiTheme="minorEastAsia" w:eastAsiaTheme="minorEastAsia" w:hAnsiTheme="minorEastAsia" w:hint="eastAsia"/>
          <w:lang w:eastAsia="zh-CN" w:bidi="th-TH"/>
        </w:rPr>
        <w:t>号文件</w:t>
      </w:r>
      <w:r w:rsidR="005544EA">
        <w:rPr>
          <w:rFonts w:eastAsiaTheme="minorEastAsia" w:hint="eastAsia"/>
          <w:lang w:eastAsia="zh-CN" w:bidi="th-TH"/>
        </w:rPr>
        <w:t>）中有关</w:t>
      </w:r>
      <w:r w:rsidR="005544EA">
        <w:rPr>
          <w:rFonts w:eastAsiaTheme="minorEastAsia" w:hint="eastAsia"/>
          <w:lang w:eastAsia="zh-CN" w:bidi="th-TH"/>
        </w:rPr>
        <w:t>WRC-2000</w:t>
      </w:r>
      <w:r w:rsidR="005544EA">
        <w:rPr>
          <w:rFonts w:eastAsiaTheme="minorEastAsia" w:hint="eastAsia"/>
          <w:lang w:eastAsia="zh-CN" w:bidi="th-TH"/>
        </w:rPr>
        <w:t>至</w:t>
      </w:r>
      <w:r w:rsidR="005544EA">
        <w:rPr>
          <w:rFonts w:eastAsiaTheme="minorEastAsia" w:hint="eastAsia"/>
          <w:lang w:eastAsia="zh-CN" w:bidi="th-TH"/>
        </w:rPr>
        <w:t>2015</w:t>
      </w:r>
      <w:r w:rsidR="005544EA">
        <w:rPr>
          <w:rFonts w:eastAsiaTheme="minorEastAsia" w:hint="eastAsia"/>
          <w:lang w:eastAsia="zh-CN" w:bidi="th-TH"/>
        </w:rPr>
        <w:t>年</w:t>
      </w:r>
      <w:r w:rsidR="005544EA">
        <w:rPr>
          <w:rFonts w:eastAsiaTheme="minorEastAsia" w:hint="eastAsia"/>
          <w:lang w:eastAsia="zh-CN" w:bidi="th-TH"/>
        </w:rPr>
        <w:t>3</w:t>
      </w:r>
      <w:r w:rsidR="005544EA">
        <w:rPr>
          <w:rFonts w:eastAsiaTheme="minorEastAsia" w:hint="eastAsia"/>
          <w:lang w:eastAsia="zh-CN" w:bidi="th-TH"/>
        </w:rPr>
        <w:t>月期间附录</w:t>
      </w:r>
      <w:r w:rsidR="005544EA">
        <w:rPr>
          <w:rFonts w:eastAsiaTheme="minorEastAsia" w:hint="eastAsia"/>
          <w:lang w:eastAsia="zh-CN" w:bidi="th-TH"/>
        </w:rPr>
        <w:t>30</w:t>
      </w:r>
      <w:r w:rsidR="005544EA">
        <w:rPr>
          <w:rFonts w:eastAsiaTheme="minorEastAsia" w:hint="eastAsia"/>
          <w:lang w:eastAsia="zh-CN" w:bidi="th-TH"/>
        </w:rPr>
        <w:t>和</w:t>
      </w:r>
      <w:r w:rsidR="005544EA">
        <w:rPr>
          <w:rFonts w:eastAsiaTheme="minorEastAsia" w:hint="eastAsia"/>
          <w:lang w:eastAsia="zh-CN" w:bidi="th-TH"/>
        </w:rPr>
        <w:t>30</w:t>
      </w:r>
      <w:r w:rsidR="005544EA">
        <w:rPr>
          <w:rFonts w:eastAsiaTheme="minorEastAsia"/>
          <w:lang w:eastAsia="zh-CN" w:bidi="th-TH"/>
        </w:rPr>
        <w:t>A</w:t>
      </w:r>
      <w:r w:rsidR="005544EA">
        <w:rPr>
          <w:rFonts w:eastAsiaTheme="minorEastAsia" w:hint="eastAsia"/>
          <w:lang w:eastAsia="zh-CN" w:bidi="th-TH"/>
        </w:rPr>
        <w:t>中</w:t>
      </w:r>
      <w:r w:rsidR="005544EA">
        <w:rPr>
          <w:rFonts w:eastAsiaTheme="minorEastAsia" w:hint="eastAsia"/>
          <w:lang w:eastAsia="zh-CN" w:bidi="th-TH"/>
        </w:rPr>
        <w:t>1</w:t>
      </w:r>
      <w:r w:rsidR="005544EA">
        <w:rPr>
          <w:rFonts w:eastAsiaTheme="minorEastAsia" w:hint="eastAsia"/>
          <w:lang w:eastAsia="zh-CN" w:bidi="th-TH"/>
        </w:rPr>
        <w:t>区和</w:t>
      </w:r>
      <w:r w:rsidR="005544EA">
        <w:rPr>
          <w:rFonts w:eastAsiaTheme="minorEastAsia" w:hint="eastAsia"/>
          <w:lang w:eastAsia="zh-CN" w:bidi="th-TH"/>
        </w:rPr>
        <w:t>3</w:t>
      </w:r>
      <w:r w:rsidR="005544EA">
        <w:rPr>
          <w:rFonts w:eastAsiaTheme="minorEastAsia" w:hint="eastAsia"/>
          <w:lang w:eastAsia="zh-CN" w:bidi="th-TH"/>
        </w:rPr>
        <w:t>区规划波束参考形势（</w:t>
      </w:r>
      <w:r w:rsidR="005544EA">
        <w:rPr>
          <w:rFonts w:eastAsiaTheme="minorEastAsia" w:hint="eastAsia"/>
          <w:lang w:eastAsia="zh-CN" w:bidi="th-TH"/>
        </w:rPr>
        <w:t>EPM</w:t>
      </w:r>
      <w:r w:rsidR="005544EA">
        <w:rPr>
          <w:rFonts w:eastAsiaTheme="minorEastAsia" w:hint="eastAsia"/>
          <w:lang w:eastAsia="zh-CN" w:bidi="th-TH"/>
        </w:rPr>
        <w:t>）变化的内容也提出，在</w:t>
      </w:r>
      <w:r w:rsidR="005544EA">
        <w:rPr>
          <w:rFonts w:eastAsiaTheme="minorEastAsia" w:hint="eastAsia"/>
          <w:lang w:eastAsia="zh-CN" w:bidi="th-TH"/>
        </w:rPr>
        <w:t>14</w:t>
      </w:r>
      <w:r w:rsidR="005544EA">
        <w:rPr>
          <w:rFonts w:eastAsiaTheme="minorEastAsia"/>
          <w:lang w:eastAsia="zh-CN" w:bidi="th-TH"/>
        </w:rPr>
        <w:t xml:space="preserve"> GHz</w:t>
      </w:r>
      <w:r w:rsidR="005544EA">
        <w:rPr>
          <w:rFonts w:eastAsiaTheme="minorEastAsia" w:hint="eastAsia"/>
          <w:lang w:eastAsia="zh-CN" w:bidi="th-TH"/>
        </w:rPr>
        <w:t>频段，某些国家部分卫星网络的</w:t>
      </w:r>
      <w:r w:rsidR="005544EA">
        <w:rPr>
          <w:rFonts w:eastAsiaTheme="minorEastAsia" w:hint="eastAsia"/>
          <w:lang w:eastAsia="zh-CN" w:bidi="th-TH"/>
        </w:rPr>
        <w:t>EPM</w:t>
      </w:r>
      <w:r w:rsidR="00856361">
        <w:rPr>
          <w:rFonts w:eastAsiaTheme="minorEastAsia" w:hint="eastAsia"/>
          <w:lang w:eastAsia="zh-CN" w:bidi="th-TH"/>
        </w:rPr>
        <w:t>数值</w:t>
      </w:r>
      <w:r w:rsidR="005544EA">
        <w:rPr>
          <w:rFonts w:eastAsiaTheme="minorEastAsia" w:hint="eastAsia"/>
          <w:lang w:eastAsia="zh-CN" w:bidi="th-TH"/>
        </w:rPr>
        <w:t>大幅降低，且</w:t>
      </w:r>
      <w:r w:rsidR="00856361">
        <w:rPr>
          <w:rFonts w:eastAsiaTheme="minorEastAsia" w:hint="eastAsia"/>
          <w:lang w:eastAsia="zh-CN" w:bidi="th-TH"/>
        </w:rPr>
        <w:t>现在</w:t>
      </w:r>
      <w:r w:rsidR="005544EA">
        <w:rPr>
          <w:rFonts w:eastAsiaTheme="minorEastAsia" w:hint="eastAsia"/>
          <w:lang w:eastAsia="zh-CN" w:bidi="th-TH"/>
        </w:rPr>
        <w:t>至少两个国家的</w:t>
      </w:r>
      <w:r w:rsidR="005544EA">
        <w:rPr>
          <w:rFonts w:eastAsiaTheme="minorEastAsia" w:hint="eastAsia"/>
          <w:lang w:eastAsia="zh-CN" w:bidi="th-TH"/>
        </w:rPr>
        <w:t>BSS</w:t>
      </w:r>
      <w:r w:rsidR="005544EA">
        <w:rPr>
          <w:rFonts w:eastAsiaTheme="minorEastAsia" w:hint="eastAsia"/>
          <w:lang w:eastAsia="zh-CN" w:bidi="th-TH"/>
        </w:rPr>
        <w:t>规划指配</w:t>
      </w:r>
      <w:r w:rsidR="005544EA">
        <w:rPr>
          <w:rFonts w:eastAsiaTheme="minorEastAsia" w:hint="eastAsia"/>
          <w:lang w:eastAsia="zh-CN" w:bidi="th-TH"/>
        </w:rPr>
        <w:t>EPM</w:t>
      </w:r>
      <w:r w:rsidR="00856361">
        <w:rPr>
          <w:rFonts w:eastAsiaTheme="minorEastAsia" w:hint="eastAsia"/>
          <w:lang w:eastAsia="zh-CN" w:bidi="th-TH"/>
        </w:rPr>
        <w:t>已成</w:t>
      </w:r>
      <w:r w:rsidR="005544EA">
        <w:rPr>
          <w:rFonts w:eastAsiaTheme="minorEastAsia" w:hint="eastAsia"/>
          <w:lang w:eastAsia="zh-CN" w:bidi="th-TH"/>
        </w:rPr>
        <w:t>为负值。</w:t>
      </w:r>
      <w:r w:rsidR="00C32271">
        <w:rPr>
          <w:rFonts w:eastAsiaTheme="minorEastAsia" w:hint="eastAsia"/>
          <w:lang w:eastAsia="zh-CN" w:bidi="th-TH"/>
        </w:rPr>
        <w:t>EPM</w:t>
      </w:r>
      <w:r w:rsidR="00835CBE">
        <w:rPr>
          <w:rFonts w:eastAsiaTheme="minorEastAsia" w:hint="eastAsia"/>
          <w:lang w:eastAsia="zh-CN" w:bidi="th-TH"/>
        </w:rPr>
        <w:t>降低会给</w:t>
      </w:r>
      <w:r w:rsidR="00C32271">
        <w:rPr>
          <w:rFonts w:eastAsiaTheme="minorEastAsia" w:hint="eastAsia"/>
          <w:lang w:eastAsia="zh-CN" w:bidi="th-TH"/>
        </w:rPr>
        <w:t>BSS</w:t>
      </w:r>
      <w:r w:rsidR="00C32271">
        <w:rPr>
          <w:rFonts w:eastAsiaTheme="minorEastAsia" w:hint="eastAsia"/>
          <w:lang w:eastAsia="zh-CN" w:bidi="th-TH"/>
        </w:rPr>
        <w:t>网络</w:t>
      </w:r>
      <w:r w:rsidR="00835CBE">
        <w:rPr>
          <w:rFonts w:eastAsiaTheme="minorEastAsia" w:hint="eastAsia"/>
          <w:lang w:eastAsia="zh-CN" w:bidi="th-TH"/>
        </w:rPr>
        <w:t>带来</w:t>
      </w:r>
      <w:r w:rsidR="00C32271">
        <w:rPr>
          <w:rFonts w:eastAsiaTheme="minorEastAsia" w:hint="eastAsia"/>
          <w:lang w:eastAsia="zh-CN" w:bidi="th-TH"/>
        </w:rPr>
        <w:t>许多不利影响。</w:t>
      </w:r>
      <w:r w:rsidR="00DA2820">
        <w:rPr>
          <w:rFonts w:eastAsiaTheme="minorEastAsia" w:hint="eastAsia"/>
          <w:lang w:eastAsia="zh-CN" w:bidi="th-TH"/>
        </w:rPr>
        <w:t>尽管《无线电规则》第</w:t>
      </w:r>
      <w:r w:rsidR="00DA2820" w:rsidRPr="00CB7999">
        <w:rPr>
          <w:rFonts w:eastAsia="MS Mincho"/>
          <w:b/>
          <w:bCs/>
          <w:lang w:eastAsia="zh-CN" w:bidi="th-TH"/>
        </w:rPr>
        <w:t>5.510</w:t>
      </w:r>
      <w:r w:rsidR="00DA2820">
        <w:rPr>
          <w:rFonts w:eastAsiaTheme="minorEastAsia" w:hint="eastAsia"/>
          <w:lang w:eastAsia="zh-CN" w:bidi="th-TH"/>
        </w:rPr>
        <w:t>款已规定该频段仅能有限使用，但主任报告中所反映的</w:t>
      </w:r>
      <w:r w:rsidR="00142A86">
        <w:rPr>
          <w:rFonts w:eastAsiaTheme="minorEastAsia" w:hint="eastAsia"/>
          <w:lang w:eastAsia="zh-CN" w:bidi="th-TH"/>
        </w:rPr>
        <w:t>现状</w:t>
      </w:r>
      <w:r w:rsidR="00DA2820">
        <w:rPr>
          <w:rFonts w:eastAsiaTheme="minorEastAsia" w:hint="eastAsia"/>
          <w:lang w:eastAsia="zh-CN" w:bidi="th-TH"/>
        </w:rPr>
        <w:t>已经发生了。毫无疑问，消除这些限制之后，新增加的</w:t>
      </w:r>
      <w:r w:rsidR="00DA2820">
        <w:rPr>
          <w:rFonts w:eastAsiaTheme="minorEastAsia" w:hint="eastAsia"/>
          <w:lang w:eastAsia="zh-CN" w:bidi="th-TH"/>
        </w:rPr>
        <w:t>FSS</w:t>
      </w:r>
      <w:r w:rsidR="00DA2820">
        <w:rPr>
          <w:rFonts w:eastAsiaTheme="minorEastAsia" w:hint="eastAsia"/>
          <w:lang w:eastAsia="zh-CN" w:bidi="th-TH"/>
        </w:rPr>
        <w:t>地球站造成的累积负面影响将会</w:t>
      </w:r>
      <w:r w:rsidR="00A86C36">
        <w:rPr>
          <w:rFonts w:eastAsiaTheme="minorEastAsia" w:hint="eastAsia"/>
          <w:lang w:eastAsia="zh-CN" w:bidi="th-TH"/>
        </w:rPr>
        <w:t>有所</w:t>
      </w:r>
      <w:r w:rsidR="00DA2820">
        <w:rPr>
          <w:rFonts w:eastAsiaTheme="minorEastAsia" w:hint="eastAsia"/>
          <w:lang w:eastAsia="zh-CN" w:bidi="th-TH"/>
        </w:rPr>
        <w:t>增加。</w:t>
      </w:r>
    </w:p>
    <w:p w:rsidR="00C928E2" w:rsidRPr="00965010" w:rsidRDefault="00963A1D" w:rsidP="008427C2">
      <w:pPr>
        <w:ind w:firstLineChars="200" w:firstLine="480"/>
        <w:rPr>
          <w:bCs/>
          <w:lang w:eastAsia="zh-CN"/>
        </w:rPr>
      </w:pPr>
      <w:r>
        <w:rPr>
          <w:rFonts w:hint="eastAsia"/>
          <w:bCs/>
          <w:lang w:eastAsia="zh-CN"/>
        </w:rPr>
        <w:t>因此，</w:t>
      </w:r>
      <w:r w:rsidR="008427C2">
        <w:rPr>
          <w:rFonts w:hint="eastAsia"/>
          <w:bCs/>
          <w:lang w:eastAsia="zh-CN"/>
        </w:rPr>
        <w:t>开展</w:t>
      </w:r>
      <w:r>
        <w:rPr>
          <w:rFonts w:hint="eastAsia"/>
          <w:bCs/>
          <w:lang w:eastAsia="zh-CN"/>
        </w:rPr>
        <w:t>BSS</w:t>
      </w:r>
      <w:r>
        <w:rPr>
          <w:rFonts w:hint="eastAsia"/>
          <w:bCs/>
          <w:lang w:eastAsia="zh-CN"/>
        </w:rPr>
        <w:t>应用的主管部门</w:t>
      </w:r>
      <w:r w:rsidR="008427C2">
        <w:rPr>
          <w:rFonts w:hint="eastAsia"/>
          <w:bCs/>
          <w:lang w:eastAsia="zh-CN"/>
        </w:rPr>
        <w:t>面临</w:t>
      </w:r>
      <w:r>
        <w:rPr>
          <w:rFonts w:hint="eastAsia"/>
          <w:bCs/>
          <w:lang w:eastAsia="zh-CN"/>
        </w:rPr>
        <w:t>的问题将比过去更加复杂，</w:t>
      </w:r>
      <w:r w:rsidR="008427C2">
        <w:rPr>
          <w:rFonts w:hint="eastAsia"/>
          <w:bCs/>
          <w:lang w:eastAsia="zh-CN"/>
        </w:rPr>
        <w:t>虽然这些未解决的问题的单独影响无足轻重，但累积起来却会越来越严重</w:t>
      </w:r>
      <w:r w:rsidR="008C2740">
        <w:rPr>
          <w:rFonts w:hint="eastAsia"/>
          <w:bCs/>
          <w:lang w:eastAsia="zh-CN"/>
        </w:rPr>
        <w:t>。</w:t>
      </w:r>
    </w:p>
    <w:p w:rsidR="008C2740" w:rsidRDefault="008C2740" w:rsidP="009E387B">
      <w:pPr>
        <w:ind w:firstLineChars="200" w:firstLine="480"/>
        <w:rPr>
          <w:rFonts w:eastAsiaTheme="minorEastAsia"/>
          <w:lang w:eastAsia="zh-CN" w:bidi="th-TH"/>
        </w:rPr>
      </w:pPr>
      <w:r w:rsidRPr="008C2740">
        <w:rPr>
          <w:rFonts w:eastAsiaTheme="minorEastAsia"/>
          <w:lang w:eastAsia="zh-CN" w:bidi="th-TH"/>
        </w:rPr>
        <w:t>此外，《无线电规则》</w:t>
      </w:r>
      <w:r>
        <w:rPr>
          <w:rFonts w:eastAsiaTheme="minorEastAsia" w:hint="eastAsia"/>
          <w:lang w:eastAsia="zh-CN" w:bidi="th-TH"/>
        </w:rPr>
        <w:t>已经明确说明了</w:t>
      </w:r>
      <w:r>
        <w:rPr>
          <w:rFonts w:eastAsiaTheme="minorEastAsia" w:hint="eastAsia"/>
          <w:lang w:eastAsia="zh-CN" w:bidi="th-TH"/>
        </w:rPr>
        <w:t>BSS</w:t>
      </w:r>
      <w:r>
        <w:rPr>
          <w:rFonts w:eastAsiaTheme="minorEastAsia" w:hint="eastAsia"/>
          <w:lang w:eastAsia="zh-CN" w:bidi="th-TH"/>
        </w:rPr>
        <w:t>与</w:t>
      </w:r>
      <w:r>
        <w:rPr>
          <w:rFonts w:eastAsiaTheme="minorEastAsia" w:hint="eastAsia"/>
          <w:lang w:eastAsia="zh-CN" w:bidi="th-TH"/>
        </w:rPr>
        <w:t>MS</w:t>
      </w:r>
      <w:r>
        <w:rPr>
          <w:rFonts w:eastAsiaTheme="minorEastAsia" w:hint="eastAsia"/>
          <w:lang w:eastAsia="zh-CN" w:bidi="th-TH"/>
        </w:rPr>
        <w:t>，特别是与</w:t>
      </w:r>
      <w:r>
        <w:rPr>
          <w:rFonts w:eastAsiaTheme="minorEastAsia" w:hint="eastAsia"/>
          <w:lang w:eastAsia="zh-CN" w:bidi="th-TH"/>
        </w:rPr>
        <w:t>AMS</w:t>
      </w:r>
      <w:r>
        <w:rPr>
          <w:rFonts w:eastAsiaTheme="minorEastAsia" w:hint="eastAsia"/>
          <w:lang w:eastAsia="zh-CN" w:bidi="th-TH"/>
        </w:rPr>
        <w:t>的当前共用情形，这两种业务的共用并不存在大</w:t>
      </w:r>
      <w:r w:rsidR="009E387B">
        <w:rPr>
          <w:rFonts w:eastAsiaTheme="minorEastAsia" w:hint="eastAsia"/>
          <w:lang w:eastAsia="zh-CN" w:bidi="th-TH"/>
        </w:rPr>
        <w:t>的</w:t>
      </w:r>
      <w:r>
        <w:rPr>
          <w:rFonts w:eastAsiaTheme="minorEastAsia" w:hint="eastAsia"/>
          <w:lang w:eastAsia="zh-CN" w:bidi="th-TH"/>
        </w:rPr>
        <w:t>困难。这一情形是由</w:t>
      </w:r>
      <w:r>
        <w:rPr>
          <w:rFonts w:eastAsiaTheme="minorEastAsia" w:hint="eastAsia"/>
          <w:lang w:eastAsia="zh-CN" w:bidi="th-TH"/>
        </w:rPr>
        <w:t>BSS</w:t>
      </w:r>
      <w:r>
        <w:rPr>
          <w:rFonts w:eastAsiaTheme="minorEastAsia" w:hint="eastAsia"/>
          <w:lang w:eastAsia="zh-CN" w:bidi="th-TH"/>
        </w:rPr>
        <w:t>业务的特性决定的。</w:t>
      </w:r>
      <w:r w:rsidR="009E387B">
        <w:rPr>
          <w:rFonts w:eastAsiaTheme="minorEastAsia" w:hint="eastAsia"/>
          <w:lang w:eastAsia="zh-CN" w:bidi="th-TH"/>
        </w:rPr>
        <w:t>但</w:t>
      </w:r>
      <w:r>
        <w:rPr>
          <w:rFonts w:eastAsiaTheme="minorEastAsia" w:hint="eastAsia"/>
          <w:lang w:eastAsia="zh-CN" w:bidi="th-TH"/>
        </w:rPr>
        <w:t>该频段内上行链路地球站的数量远远少于取消限制后将有可能使用的</w:t>
      </w:r>
      <w:r>
        <w:rPr>
          <w:rFonts w:eastAsiaTheme="minorEastAsia" w:hint="eastAsia"/>
          <w:lang w:eastAsia="zh-CN" w:bidi="th-TH"/>
        </w:rPr>
        <w:t>FSS</w:t>
      </w:r>
      <w:r>
        <w:rPr>
          <w:rFonts w:eastAsiaTheme="minorEastAsia" w:hint="eastAsia"/>
          <w:lang w:eastAsia="zh-CN" w:bidi="th-TH"/>
        </w:rPr>
        <w:t>地球站的数量。因此，无法将</w:t>
      </w:r>
      <w:r>
        <w:rPr>
          <w:rFonts w:eastAsiaTheme="minorEastAsia" w:hint="eastAsia"/>
          <w:lang w:eastAsia="zh-CN" w:bidi="th-TH"/>
        </w:rPr>
        <w:t>BSS</w:t>
      </w:r>
      <w:r>
        <w:rPr>
          <w:rFonts w:eastAsiaTheme="minorEastAsia" w:hint="eastAsia"/>
          <w:lang w:eastAsia="zh-CN" w:bidi="th-TH"/>
        </w:rPr>
        <w:t>与某种业务的共用研究结果</w:t>
      </w:r>
      <w:r w:rsidR="00965010">
        <w:rPr>
          <w:rFonts w:eastAsiaTheme="minorEastAsia" w:hint="eastAsia"/>
          <w:lang w:eastAsia="zh-CN" w:bidi="th-TH"/>
        </w:rPr>
        <w:t>应用于</w:t>
      </w:r>
      <w:r w:rsidR="00965010">
        <w:rPr>
          <w:rFonts w:eastAsiaTheme="minorEastAsia" w:hint="eastAsia"/>
          <w:lang w:eastAsia="zh-CN" w:bidi="th-TH"/>
        </w:rPr>
        <w:t>FSS</w:t>
      </w:r>
      <w:r w:rsidR="00965010">
        <w:rPr>
          <w:rFonts w:eastAsiaTheme="minorEastAsia" w:hint="eastAsia"/>
          <w:lang w:eastAsia="zh-CN" w:bidi="th-TH"/>
        </w:rPr>
        <w:t>与该业务的共用</w:t>
      </w:r>
      <w:r w:rsidR="009E387B">
        <w:rPr>
          <w:rFonts w:eastAsiaTheme="minorEastAsia" w:hint="eastAsia"/>
          <w:lang w:eastAsia="zh-CN" w:bidi="th-TH"/>
        </w:rPr>
        <w:t>情形</w:t>
      </w:r>
      <w:r w:rsidR="00965010">
        <w:rPr>
          <w:rFonts w:eastAsiaTheme="minorEastAsia" w:hint="eastAsia"/>
          <w:lang w:eastAsia="zh-CN" w:bidi="th-TH"/>
        </w:rPr>
        <w:t>。</w:t>
      </w:r>
    </w:p>
    <w:p w:rsidR="00965010" w:rsidRPr="00965010" w:rsidRDefault="00965010" w:rsidP="008C2740">
      <w:pPr>
        <w:ind w:firstLineChars="200" w:firstLine="480"/>
        <w:rPr>
          <w:rFonts w:eastAsia="Batang"/>
          <w:lang w:eastAsia="zh-CN"/>
        </w:rPr>
      </w:pPr>
      <w:r w:rsidRPr="00965010">
        <w:rPr>
          <w:rFonts w:eastAsiaTheme="minorEastAsia"/>
          <w:lang w:eastAsia="zh-CN"/>
        </w:rPr>
        <w:t>正如</w:t>
      </w:r>
      <w:r>
        <w:rPr>
          <w:rFonts w:eastAsiaTheme="minorEastAsia" w:hint="eastAsia"/>
          <w:lang w:eastAsia="zh-CN"/>
        </w:rPr>
        <w:t>上文所述，</w:t>
      </w:r>
      <w:r>
        <w:rPr>
          <w:rFonts w:eastAsiaTheme="minorEastAsia" w:hint="eastAsia"/>
          <w:lang w:eastAsia="zh-CN"/>
        </w:rPr>
        <w:t>BSS</w:t>
      </w:r>
      <w:r>
        <w:rPr>
          <w:rFonts w:eastAsiaTheme="minorEastAsia" w:hint="eastAsia"/>
          <w:lang w:eastAsia="zh-CN"/>
        </w:rPr>
        <w:t>是</w:t>
      </w:r>
      <w:r>
        <w:rPr>
          <w:rFonts w:eastAsia="MS Mincho"/>
          <w:lang w:eastAsia="zh-CN" w:bidi="th-TH"/>
        </w:rPr>
        <w:t>14.5-14.8 GHz</w:t>
      </w:r>
      <w:r>
        <w:rPr>
          <w:rFonts w:eastAsiaTheme="minorEastAsia" w:hint="eastAsia"/>
          <w:lang w:eastAsia="zh-CN"/>
        </w:rPr>
        <w:t>频段内</w:t>
      </w:r>
      <w:r w:rsidR="009C3D52">
        <w:rPr>
          <w:rFonts w:eastAsiaTheme="minorEastAsia" w:hint="eastAsia"/>
          <w:lang w:eastAsia="zh-CN"/>
        </w:rPr>
        <w:t>会</w:t>
      </w:r>
      <w:r>
        <w:rPr>
          <w:rFonts w:eastAsiaTheme="minorEastAsia" w:hint="eastAsia"/>
          <w:lang w:eastAsia="zh-CN"/>
        </w:rPr>
        <w:t>受</w:t>
      </w:r>
      <w:r w:rsidR="009C3D52">
        <w:rPr>
          <w:rFonts w:eastAsiaTheme="minorEastAsia" w:hint="eastAsia"/>
          <w:lang w:eastAsia="zh-CN"/>
        </w:rPr>
        <w:t>到</w:t>
      </w:r>
      <w:r>
        <w:rPr>
          <w:rFonts w:eastAsiaTheme="minorEastAsia" w:hint="eastAsia"/>
          <w:lang w:eastAsia="zh-CN"/>
        </w:rPr>
        <w:t>影响的业务之一，将该频段用于</w:t>
      </w:r>
      <w:r w:rsidR="009C3D52">
        <w:rPr>
          <w:rFonts w:eastAsiaTheme="minorEastAsia" w:hint="eastAsia"/>
          <w:lang w:eastAsia="zh-CN"/>
        </w:rPr>
        <w:t>满足</w:t>
      </w:r>
      <w:r>
        <w:rPr>
          <w:rFonts w:eastAsiaTheme="minorEastAsia" w:hint="eastAsia"/>
          <w:lang w:eastAsia="zh-CN"/>
        </w:rPr>
        <w:t>议项</w:t>
      </w:r>
      <w:r>
        <w:rPr>
          <w:rFonts w:eastAsia="MS Mincho"/>
          <w:lang w:eastAsia="zh-CN" w:bidi="th-TH"/>
        </w:rPr>
        <w:t>1.6.1</w:t>
      </w:r>
      <w:r>
        <w:rPr>
          <w:rFonts w:eastAsiaTheme="minorEastAsia" w:hint="eastAsia"/>
          <w:lang w:eastAsia="zh-CN"/>
        </w:rPr>
        <w:t>和</w:t>
      </w:r>
      <w:r>
        <w:rPr>
          <w:rFonts w:eastAsia="MS Mincho"/>
          <w:lang w:eastAsia="zh-CN" w:bidi="th-TH"/>
        </w:rPr>
        <w:t>1.6.2</w:t>
      </w:r>
      <w:r>
        <w:rPr>
          <w:rFonts w:eastAsiaTheme="minorEastAsia" w:hint="eastAsia"/>
          <w:lang w:eastAsia="zh-CN"/>
        </w:rPr>
        <w:t>的</w:t>
      </w:r>
      <w:r w:rsidR="00484061">
        <w:rPr>
          <w:rFonts w:eastAsiaTheme="minorEastAsia" w:hint="eastAsia"/>
          <w:lang w:eastAsia="zh-CN"/>
        </w:rPr>
        <w:t>要求</w:t>
      </w:r>
      <w:r>
        <w:rPr>
          <w:rFonts w:eastAsiaTheme="minorEastAsia" w:hint="eastAsia"/>
          <w:lang w:eastAsia="zh-CN"/>
        </w:rPr>
        <w:t>将导致</w:t>
      </w:r>
      <w:r w:rsidR="00E74087">
        <w:rPr>
          <w:rFonts w:eastAsiaTheme="minorEastAsia" w:hint="eastAsia"/>
          <w:lang w:eastAsia="zh-CN"/>
        </w:rPr>
        <w:t>其它</w:t>
      </w:r>
      <w:r>
        <w:rPr>
          <w:rFonts w:eastAsiaTheme="minorEastAsia" w:hint="eastAsia"/>
          <w:lang w:eastAsia="zh-CN"/>
        </w:rPr>
        <w:t>重要业务受到影响。</w:t>
      </w:r>
      <w:r w:rsidR="00240AAE">
        <w:rPr>
          <w:rFonts w:eastAsiaTheme="minorEastAsia" w:hint="eastAsia"/>
          <w:lang w:eastAsia="zh-CN"/>
        </w:rPr>
        <w:t>4</w:t>
      </w:r>
      <w:r w:rsidR="00240AAE">
        <w:rPr>
          <w:rFonts w:eastAsiaTheme="minorEastAsia"/>
          <w:lang w:eastAsia="zh-CN"/>
        </w:rPr>
        <w:t>A</w:t>
      </w:r>
      <w:r w:rsidR="00240AAE">
        <w:rPr>
          <w:rFonts w:eastAsiaTheme="minorEastAsia" w:hint="eastAsia"/>
          <w:lang w:eastAsia="zh-CN"/>
        </w:rPr>
        <w:t>工作组已经完成且</w:t>
      </w:r>
      <w:r w:rsidR="00E74087">
        <w:rPr>
          <w:rFonts w:eastAsiaTheme="minorEastAsia" w:hint="eastAsia"/>
          <w:lang w:eastAsia="zh-CN"/>
        </w:rPr>
        <w:t>报告</w:t>
      </w:r>
      <w:r w:rsidR="00240AAE">
        <w:rPr>
          <w:rFonts w:eastAsiaTheme="minorEastAsia" w:hint="eastAsia"/>
          <w:lang w:eastAsia="zh-CN"/>
        </w:rPr>
        <w:t>给</w:t>
      </w:r>
      <w:r w:rsidR="00240AAE">
        <w:rPr>
          <w:rFonts w:eastAsiaTheme="minorEastAsia" w:hint="eastAsia"/>
          <w:lang w:eastAsia="zh-CN"/>
        </w:rPr>
        <w:t>CPM</w:t>
      </w:r>
      <w:r w:rsidR="00240AAE">
        <w:rPr>
          <w:rFonts w:eastAsiaTheme="minorEastAsia" w:hint="eastAsia"/>
          <w:lang w:eastAsia="zh-CN"/>
        </w:rPr>
        <w:t>的研究证实了这一问题。</w:t>
      </w:r>
      <w:r w:rsidR="008F3C1C">
        <w:rPr>
          <w:rFonts w:eastAsiaTheme="minorEastAsia" w:hint="eastAsia"/>
          <w:lang w:eastAsia="zh-CN"/>
        </w:rPr>
        <w:t>例</w:t>
      </w:r>
      <w:r w:rsidR="00240AAE">
        <w:rPr>
          <w:rFonts w:eastAsiaTheme="minorEastAsia" w:hint="eastAsia"/>
          <w:lang w:eastAsia="zh-CN"/>
        </w:rPr>
        <w:t>如</w:t>
      </w:r>
      <w:r w:rsidR="00240AAE">
        <w:rPr>
          <w:rFonts w:eastAsiaTheme="minorEastAsia" w:hint="eastAsia"/>
          <w:lang w:eastAsia="zh-CN"/>
        </w:rPr>
        <w:t>CPM</w:t>
      </w:r>
      <w:r w:rsidR="00240AAE">
        <w:rPr>
          <w:rFonts w:eastAsiaTheme="minorEastAsia" w:hint="eastAsia"/>
          <w:lang w:eastAsia="zh-CN"/>
        </w:rPr>
        <w:t>报告</w:t>
      </w:r>
      <w:r w:rsidR="00240AAE" w:rsidRPr="00B300BF">
        <w:rPr>
          <w:rFonts w:eastAsiaTheme="minorEastAsia" w:hint="eastAsia"/>
          <w:lang w:eastAsia="zh-CN"/>
        </w:rPr>
        <w:t>第</w:t>
      </w:r>
      <w:r w:rsidR="00240AAE" w:rsidRPr="00B300BF">
        <w:rPr>
          <w:rFonts w:eastAsia="Batang"/>
          <w:lang w:eastAsia="zh-CN"/>
        </w:rPr>
        <w:t>4.1/1.6.1/4.6.3</w:t>
      </w:r>
      <w:r w:rsidR="00240AAE">
        <w:rPr>
          <w:rFonts w:eastAsiaTheme="minorEastAsia" w:hint="eastAsia"/>
          <w:lang w:eastAsia="zh-CN"/>
        </w:rPr>
        <w:t>节表明：</w:t>
      </w:r>
    </w:p>
    <w:p w:rsidR="00C928E2" w:rsidRPr="00036B2C" w:rsidRDefault="00036B2C" w:rsidP="00B300BF">
      <w:pPr>
        <w:jc w:val="both"/>
        <w:rPr>
          <w:rFonts w:ascii="STKaiti" w:eastAsia="STKaiti" w:hAnsi="STKaiti"/>
          <w:u w:val="single"/>
          <w:lang w:eastAsia="zh-CN" w:bidi="th-TH"/>
        </w:rPr>
      </w:pPr>
      <w:r w:rsidRPr="00036B2C">
        <w:rPr>
          <w:rFonts w:ascii="STKaiti" w:eastAsia="STKaiti" w:hAnsi="STKaiti" w:hint="eastAsia"/>
          <w:b/>
          <w:bCs/>
          <w:u w:val="single"/>
          <w:lang w:eastAsia="zh-CN"/>
        </w:rPr>
        <w:t>引语</w:t>
      </w:r>
    </w:p>
    <w:p w:rsidR="00E63AC4" w:rsidRDefault="00E63AC4" w:rsidP="00B300BF">
      <w:pPr>
        <w:ind w:firstLineChars="200" w:firstLine="480"/>
        <w:jc w:val="both"/>
        <w:rPr>
          <w:lang w:eastAsia="zh-CN"/>
        </w:rPr>
      </w:pPr>
      <w:r>
        <w:rPr>
          <w:rFonts w:hint="eastAsia"/>
          <w:lang w:eastAsia="zh-CN"/>
        </w:rPr>
        <w:t>“</w:t>
      </w:r>
      <w:r w:rsidRPr="00E63AC4">
        <w:rPr>
          <w:rFonts w:eastAsia="STKaiti"/>
          <w:lang w:eastAsia="zh-CN"/>
        </w:rPr>
        <w:t>研究</w:t>
      </w:r>
      <w:r w:rsidRPr="00E63AC4">
        <w:rPr>
          <w:rFonts w:eastAsia="STKaiti"/>
          <w:lang w:eastAsia="zh-CN"/>
        </w:rPr>
        <w:t>#1</w:t>
      </w:r>
      <w:r w:rsidRPr="00E63AC4">
        <w:rPr>
          <w:rFonts w:eastAsia="STKaiti"/>
          <w:lang w:eastAsia="zh-CN"/>
        </w:rPr>
        <w:t>（静态分析）表明，</w:t>
      </w:r>
      <w:r w:rsidRPr="00E63AC4">
        <w:rPr>
          <w:rFonts w:eastAsia="STKaiti"/>
          <w:lang w:eastAsia="zh-CN"/>
        </w:rPr>
        <w:t>VSAT FSS</w:t>
      </w:r>
      <w:r w:rsidRPr="00E63AC4">
        <w:rPr>
          <w:rFonts w:eastAsia="STKaiti"/>
          <w:lang w:eastAsia="zh-CN"/>
        </w:rPr>
        <w:t>地球站当航空器电台工作在</w:t>
      </w:r>
      <w:r w:rsidRPr="00E63AC4">
        <w:rPr>
          <w:rFonts w:eastAsia="STKaiti"/>
          <w:lang w:eastAsia="zh-CN"/>
        </w:rPr>
        <w:t>19</w:t>
      </w:r>
      <w:r w:rsidRPr="00E63AC4">
        <w:rPr>
          <w:rFonts w:eastAsia="STKaiti"/>
          <w:lang w:eastAsia="zh-CN"/>
        </w:rPr>
        <w:t>公里高度时在</w:t>
      </w:r>
      <w:r w:rsidRPr="00E63AC4">
        <w:rPr>
          <w:rFonts w:eastAsia="STKaiti"/>
          <w:lang w:eastAsia="zh-CN"/>
        </w:rPr>
        <w:t>575</w:t>
      </w:r>
      <w:r w:rsidRPr="00E63AC4">
        <w:rPr>
          <w:rFonts w:eastAsia="STKaiti"/>
          <w:lang w:eastAsia="zh-CN"/>
        </w:rPr>
        <w:t>公里距离处超出</w:t>
      </w:r>
      <w:r w:rsidRPr="00E63AC4">
        <w:rPr>
          <w:rFonts w:eastAsia="STKaiti"/>
          <w:lang w:eastAsia="zh-CN"/>
        </w:rPr>
        <w:t>AMS</w:t>
      </w:r>
      <w:r w:rsidRPr="00E63AC4">
        <w:rPr>
          <w:rFonts w:eastAsia="STKaiti"/>
          <w:lang w:eastAsia="zh-CN"/>
        </w:rPr>
        <w:t>航空器电台的保护标准</w:t>
      </w:r>
      <w:r>
        <w:rPr>
          <w:rFonts w:hint="eastAsia"/>
          <w:lang w:eastAsia="zh-CN"/>
        </w:rPr>
        <w:t>”</w:t>
      </w:r>
    </w:p>
    <w:p w:rsidR="00C928E2" w:rsidRPr="00036B2C" w:rsidRDefault="00036B2C" w:rsidP="00B300BF">
      <w:pPr>
        <w:jc w:val="both"/>
        <w:rPr>
          <w:rFonts w:ascii="STKaiti" w:eastAsia="STKaiti" w:hAnsi="STKaiti"/>
          <w:b/>
          <w:bCs/>
          <w:u w:val="single"/>
          <w:lang w:eastAsia="zh-CN"/>
        </w:rPr>
      </w:pPr>
      <w:r w:rsidRPr="00036B2C">
        <w:rPr>
          <w:rFonts w:ascii="STKaiti" w:eastAsia="STKaiti" w:hAnsi="STKaiti" w:hint="eastAsia"/>
          <w:b/>
          <w:bCs/>
          <w:u w:val="single"/>
          <w:lang w:eastAsia="zh-CN"/>
        </w:rPr>
        <w:t>引语结束</w:t>
      </w:r>
    </w:p>
    <w:p w:rsidR="00C928E2" w:rsidRDefault="00036B2C" w:rsidP="00B300BF">
      <w:pPr>
        <w:ind w:firstLineChars="200" w:firstLine="480"/>
        <w:rPr>
          <w:rFonts w:eastAsia="MS Mincho"/>
          <w:lang w:eastAsia="zh-CN" w:bidi="th-TH"/>
        </w:rPr>
      </w:pPr>
      <w:r w:rsidRPr="00036B2C">
        <w:rPr>
          <w:rFonts w:eastAsiaTheme="minorEastAsia"/>
          <w:lang w:eastAsia="zh-CN" w:bidi="th-TH"/>
        </w:rPr>
        <w:t>议项</w:t>
      </w:r>
      <w:r>
        <w:rPr>
          <w:rFonts w:eastAsiaTheme="minorEastAsia" w:hint="eastAsia"/>
          <w:lang w:eastAsia="zh-CN" w:bidi="th-TH"/>
        </w:rPr>
        <w:t>1.6.2</w:t>
      </w:r>
      <w:r>
        <w:rPr>
          <w:rFonts w:eastAsiaTheme="minorEastAsia" w:hint="eastAsia"/>
          <w:lang w:eastAsia="zh-CN" w:bidi="th-TH"/>
        </w:rPr>
        <w:t>亦可推导出相同的问题。前述研究已经证明，由于</w:t>
      </w:r>
      <w:r>
        <w:rPr>
          <w:rFonts w:eastAsiaTheme="minorEastAsia" w:hint="eastAsia"/>
          <w:lang w:eastAsia="zh-CN" w:bidi="th-TH"/>
        </w:rPr>
        <w:t>FSS</w:t>
      </w:r>
      <w:r>
        <w:rPr>
          <w:rFonts w:eastAsiaTheme="minorEastAsia" w:hint="eastAsia"/>
          <w:lang w:eastAsia="zh-CN" w:bidi="th-TH"/>
        </w:rPr>
        <w:t>地球站的特性及其数量，</w:t>
      </w:r>
      <w:r w:rsidR="00B66D5B">
        <w:rPr>
          <w:rFonts w:eastAsiaTheme="minorEastAsia" w:hint="eastAsia"/>
          <w:lang w:eastAsia="zh-CN" w:bidi="th-TH"/>
        </w:rPr>
        <w:t>在</w:t>
      </w:r>
      <w:r>
        <w:rPr>
          <w:rFonts w:eastAsiaTheme="minorEastAsia" w:hint="eastAsia"/>
          <w:lang w:eastAsia="zh-CN" w:bidi="th-TH"/>
        </w:rPr>
        <w:t>该频段</w:t>
      </w:r>
      <w:r w:rsidR="00B66D5B">
        <w:rPr>
          <w:rFonts w:eastAsiaTheme="minorEastAsia" w:hint="eastAsia"/>
          <w:lang w:eastAsia="zh-CN" w:bidi="th-TH"/>
        </w:rPr>
        <w:t>做出</w:t>
      </w:r>
      <w:r>
        <w:rPr>
          <w:rFonts w:eastAsiaTheme="minorEastAsia" w:hint="eastAsia"/>
          <w:lang w:eastAsia="zh-CN" w:bidi="th-TH"/>
        </w:rPr>
        <w:t>划分的难度很大。</w:t>
      </w:r>
    </w:p>
    <w:p w:rsidR="00036B2C" w:rsidRPr="00036B2C" w:rsidRDefault="00036B2C" w:rsidP="00001607">
      <w:pPr>
        <w:ind w:firstLineChars="200" w:firstLine="480"/>
        <w:rPr>
          <w:rFonts w:eastAsia="Batang"/>
          <w:b/>
          <w:bCs/>
          <w:lang w:eastAsia="zh-CN"/>
        </w:rPr>
      </w:pPr>
      <w:r w:rsidRPr="00036B2C">
        <w:rPr>
          <w:rFonts w:eastAsiaTheme="minorEastAsia"/>
          <w:lang w:eastAsia="zh-CN" w:bidi="th-TH"/>
        </w:rPr>
        <w:t>下文表</w:t>
      </w:r>
      <w:r w:rsidRPr="00036B2C">
        <w:rPr>
          <w:rFonts w:eastAsiaTheme="minorEastAsia"/>
          <w:lang w:eastAsia="zh-CN" w:bidi="th-TH"/>
        </w:rPr>
        <w:t>1</w:t>
      </w:r>
      <w:r>
        <w:rPr>
          <w:rFonts w:eastAsiaTheme="minorEastAsia" w:hint="eastAsia"/>
          <w:lang w:eastAsia="zh-CN" w:bidi="th-TH"/>
        </w:rPr>
        <w:t>列出了议项</w:t>
      </w:r>
      <w:r>
        <w:rPr>
          <w:rFonts w:eastAsia="MS Mincho"/>
          <w:lang w:eastAsia="zh-CN" w:bidi="th-TH"/>
        </w:rPr>
        <w:t>1.6.1</w:t>
      </w:r>
      <w:r>
        <w:rPr>
          <w:rFonts w:eastAsiaTheme="minorEastAsia" w:hint="eastAsia"/>
          <w:lang w:eastAsia="zh-CN" w:bidi="th-TH"/>
        </w:rPr>
        <w:t>和</w:t>
      </w:r>
      <w:r>
        <w:rPr>
          <w:rFonts w:eastAsia="MS Mincho"/>
          <w:lang w:eastAsia="zh-CN" w:bidi="th-TH"/>
        </w:rPr>
        <w:t>1.6.2</w:t>
      </w:r>
      <w:r w:rsidR="00B22717">
        <w:rPr>
          <w:rFonts w:asciiTheme="minorEastAsia" w:eastAsiaTheme="minorEastAsia" w:hAnsiTheme="minorEastAsia" w:hint="eastAsia"/>
          <w:lang w:eastAsia="zh-CN" w:bidi="th-TH"/>
        </w:rPr>
        <w:t>对应</w:t>
      </w:r>
      <w:r>
        <w:rPr>
          <w:rFonts w:eastAsiaTheme="minorEastAsia" w:hint="eastAsia"/>
          <w:lang w:eastAsia="zh-CN" w:bidi="th-TH"/>
        </w:rPr>
        <w:t>的所有可能候选频段。从下表可明显看出，还有其它候选频段可满足这两项</w:t>
      </w:r>
      <w:r w:rsidR="00B22717">
        <w:rPr>
          <w:rFonts w:eastAsiaTheme="minorEastAsia" w:hint="eastAsia"/>
          <w:lang w:eastAsia="zh-CN" w:bidi="th-TH"/>
        </w:rPr>
        <w:t>议</w:t>
      </w:r>
      <w:r>
        <w:rPr>
          <w:rFonts w:eastAsiaTheme="minorEastAsia" w:hint="eastAsia"/>
          <w:lang w:eastAsia="zh-CN" w:bidi="th-TH"/>
        </w:rPr>
        <w:t>项的要求。</w:t>
      </w:r>
    </w:p>
    <w:p w:rsidR="00C928E2" w:rsidRPr="00F2005B" w:rsidRDefault="001514A1" w:rsidP="00313C85">
      <w:pPr>
        <w:pStyle w:val="TableNo"/>
        <w:keepLines/>
        <w:rPr>
          <w:rFonts w:eastAsia="MS Mincho"/>
          <w:lang w:bidi="th-TH"/>
        </w:rPr>
      </w:pPr>
      <w:r>
        <w:rPr>
          <w:rFonts w:asciiTheme="minorEastAsia" w:eastAsiaTheme="minorEastAsia" w:hAnsiTheme="minorEastAsia" w:hint="eastAsia"/>
          <w:lang w:eastAsia="zh-CN" w:bidi="th-TH"/>
        </w:rPr>
        <w:lastRenderedPageBreak/>
        <w:t>表</w:t>
      </w:r>
      <w:r w:rsidR="00C928E2" w:rsidRPr="00E47940">
        <w:rPr>
          <w:rFonts w:eastAsia="MS Mincho"/>
          <w:lang w:bidi="th-TH"/>
        </w:rPr>
        <w:t>-1</w:t>
      </w:r>
    </w:p>
    <w:tbl>
      <w:tblPr>
        <w:bidiVisual/>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696"/>
        <w:gridCol w:w="995"/>
        <w:gridCol w:w="1603"/>
        <w:gridCol w:w="709"/>
      </w:tblGrid>
      <w:tr w:rsidR="00C928E2" w:rsidRPr="001F46B3" w:rsidTr="00313C85">
        <w:trPr>
          <w:jc w:val="center"/>
        </w:trPr>
        <w:tc>
          <w:tcPr>
            <w:tcW w:w="1825" w:type="dxa"/>
            <w:vAlign w:val="center"/>
          </w:tcPr>
          <w:p w:rsidR="00C928E2" w:rsidRPr="00654EDE" w:rsidRDefault="00030978" w:rsidP="00313C85">
            <w:pPr>
              <w:keepNext/>
              <w:keepLines/>
              <w:jc w:val="center"/>
              <w:rPr>
                <w:rFonts w:ascii="CG Times" w:eastAsia="MS Mincho" w:hAnsi="CG Times"/>
                <w:b/>
                <w:bCs/>
                <w:sz w:val="20"/>
                <w:lang w:eastAsia="zh-CN" w:bidi="th-TH"/>
              </w:rPr>
            </w:pPr>
            <w:r>
              <w:rPr>
                <w:rFonts w:asciiTheme="minorEastAsia" w:eastAsiaTheme="minorEastAsia" w:hAnsiTheme="minorEastAsia" w:hint="eastAsia"/>
                <w:b/>
                <w:bCs/>
                <w:sz w:val="20"/>
                <w:lang w:eastAsia="zh-CN" w:bidi="th-TH"/>
              </w:rPr>
              <w:t>用途</w:t>
            </w:r>
            <w:r w:rsidR="0037235C">
              <w:rPr>
                <w:rFonts w:asciiTheme="minorEastAsia" w:eastAsiaTheme="minorEastAsia" w:hAnsiTheme="minorEastAsia"/>
                <w:b/>
                <w:bCs/>
                <w:sz w:val="20"/>
                <w:lang w:eastAsia="zh-CN" w:bidi="th-TH"/>
              </w:rPr>
              <w:br/>
            </w:r>
            <w:r w:rsidR="0037235C">
              <w:rPr>
                <w:rFonts w:asciiTheme="minorEastAsia" w:eastAsiaTheme="minorEastAsia" w:hAnsiTheme="minorEastAsia" w:hint="eastAsia"/>
                <w:b/>
                <w:bCs/>
                <w:sz w:val="20"/>
                <w:lang w:eastAsia="zh-CN" w:bidi="th-TH"/>
              </w:rPr>
              <w:t>（上行/下行）</w:t>
            </w:r>
          </w:p>
        </w:tc>
        <w:tc>
          <w:tcPr>
            <w:tcW w:w="4696" w:type="dxa"/>
            <w:vAlign w:val="center"/>
          </w:tcPr>
          <w:p w:rsidR="00C928E2" w:rsidRPr="00654EDE" w:rsidRDefault="003835DD" w:rsidP="00313C85">
            <w:pPr>
              <w:keepNext/>
              <w:keepLines/>
              <w:jc w:val="center"/>
              <w:rPr>
                <w:rFonts w:ascii="CG Times" w:eastAsia="MS Mincho" w:hAnsi="CG Times"/>
                <w:b/>
                <w:bCs/>
                <w:sz w:val="20"/>
                <w:lang w:eastAsia="zh-CN" w:bidi="th-TH"/>
              </w:rPr>
            </w:pPr>
            <w:r>
              <w:rPr>
                <w:rFonts w:asciiTheme="minorEastAsia" w:eastAsiaTheme="minorEastAsia" w:hAnsiTheme="minorEastAsia" w:hint="eastAsia"/>
                <w:b/>
                <w:bCs/>
                <w:sz w:val="20"/>
                <w:lang w:eastAsia="zh-CN" w:bidi="th-TH"/>
              </w:rPr>
              <w:t>缩写词</w:t>
            </w:r>
            <w:r w:rsidR="00030978">
              <w:rPr>
                <w:rFonts w:asciiTheme="minorEastAsia" w:eastAsiaTheme="minorEastAsia" w:hAnsiTheme="minorEastAsia" w:hint="eastAsia"/>
                <w:b/>
                <w:bCs/>
                <w:sz w:val="20"/>
                <w:lang w:eastAsia="zh-CN" w:bidi="th-TH"/>
              </w:rPr>
              <w:t>含义</w:t>
            </w:r>
          </w:p>
        </w:tc>
        <w:tc>
          <w:tcPr>
            <w:tcW w:w="995" w:type="dxa"/>
            <w:vAlign w:val="center"/>
          </w:tcPr>
          <w:p w:rsidR="00C928E2" w:rsidRPr="00654EDE" w:rsidRDefault="001514A1" w:rsidP="00313C85">
            <w:pPr>
              <w:keepNext/>
              <w:keepLines/>
              <w:jc w:val="center"/>
              <w:rPr>
                <w:rFonts w:ascii="CG Times" w:eastAsia="MS Mincho" w:hAnsi="CG Times"/>
                <w:b/>
                <w:bCs/>
                <w:sz w:val="20"/>
                <w:lang w:eastAsia="zh-CN" w:bidi="th-TH"/>
              </w:rPr>
            </w:pPr>
            <w:r>
              <w:rPr>
                <w:rFonts w:asciiTheme="minorEastAsia" w:eastAsiaTheme="minorEastAsia" w:hAnsiTheme="minorEastAsia" w:hint="eastAsia"/>
                <w:b/>
                <w:bCs/>
                <w:sz w:val="20"/>
                <w:lang w:eastAsia="zh-CN" w:bidi="th-TH"/>
              </w:rPr>
              <w:t>业务</w:t>
            </w:r>
          </w:p>
        </w:tc>
        <w:tc>
          <w:tcPr>
            <w:tcW w:w="1603" w:type="dxa"/>
            <w:vAlign w:val="center"/>
          </w:tcPr>
          <w:p w:rsidR="00C928E2" w:rsidRPr="00654EDE" w:rsidRDefault="001514A1" w:rsidP="00313C85">
            <w:pPr>
              <w:keepNext/>
              <w:keepLines/>
              <w:jc w:val="center"/>
              <w:rPr>
                <w:rFonts w:ascii="CG Times" w:eastAsia="MS Mincho" w:hAnsi="CG Times"/>
                <w:b/>
                <w:bCs/>
                <w:sz w:val="20"/>
                <w:lang w:eastAsia="zh-CN" w:bidi="th-TH"/>
              </w:rPr>
            </w:pPr>
            <w:r>
              <w:rPr>
                <w:rFonts w:asciiTheme="minorEastAsia" w:eastAsiaTheme="minorEastAsia" w:hAnsiTheme="minorEastAsia" w:hint="eastAsia"/>
                <w:b/>
                <w:bCs/>
                <w:sz w:val="20"/>
                <w:lang w:eastAsia="zh-CN" w:bidi="th-TH"/>
              </w:rPr>
              <w:t>子频段（</w:t>
            </w:r>
            <w:r>
              <w:rPr>
                <w:rFonts w:ascii="CG Times" w:eastAsia="MS Mincho" w:hAnsi="CG Times"/>
                <w:b/>
                <w:bCs/>
                <w:sz w:val="20"/>
                <w:lang w:eastAsia="zh-CN" w:bidi="th-TH"/>
              </w:rPr>
              <w:t>GHz</w:t>
            </w:r>
            <w:r>
              <w:rPr>
                <w:rFonts w:asciiTheme="minorEastAsia" w:eastAsiaTheme="minorEastAsia" w:hAnsiTheme="minorEastAsia" w:hint="eastAsia"/>
                <w:b/>
                <w:bCs/>
                <w:sz w:val="20"/>
                <w:lang w:eastAsia="zh-CN" w:bidi="th-TH"/>
              </w:rPr>
              <w:t>）</w:t>
            </w:r>
          </w:p>
        </w:tc>
        <w:tc>
          <w:tcPr>
            <w:tcW w:w="709" w:type="dxa"/>
            <w:vAlign w:val="center"/>
          </w:tcPr>
          <w:p w:rsidR="00C928E2" w:rsidRPr="00654EDE" w:rsidRDefault="001514A1" w:rsidP="00313C85">
            <w:pPr>
              <w:keepNext/>
              <w:keepLines/>
              <w:jc w:val="center"/>
              <w:rPr>
                <w:rFonts w:ascii="CG Times" w:eastAsia="MS Mincho" w:hAnsi="CG Times"/>
                <w:b/>
                <w:bCs/>
                <w:sz w:val="20"/>
                <w:lang w:eastAsia="zh-CN" w:bidi="th-TH"/>
              </w:rPr>
            </w:pPr>
            <w:r>
              <w:rPr>
                <w:rFonts w:asciiTheme="minorEastAsia" w:eastAsiaTheme="minorEastAsia" w:hAnsiTheme="minorEastAsia" w:hint="eastAsia"/>
                <w:b/>
                <w:bCs/>
                <w:sz w:val="20"/>
                <w:lang w:eastAsia="zh-CN" w:bidi="th-TH"/>
              </w:rPr>
              <w:t>序号</w:t>
            </w:r>
          </w:p>
        </w:tc>
      </w:tr>
      <w:tr w:rsidR="00C928E2" w:rsidRPr="001F46B3" w:rsidTr="00313C85">
        <w:trPr>
          <w:jc w:val="center"/>
        </w:trPr>
        <w:tc>
          <w:tcPr>
            <w:tcW w:w="1825" w:type="dxa"/>
            <w:vAlign w:val="center"/>
          </w:tcPr>
          <w:p w:rsidR="00C928E2" w:rsidRPr="00654EDE" w:rsidRDefault="0037235C" w:rsidP="00313C85">
            <w:pPr>
              <w:keepNext/>
              <w:keepLines/>
              <w:jc w:val="center"/>
              <w:rPr>
                <w:rFonts w:ascii="CG Times" w:eastAsia="MS Mincho" w:hAnsi="CG Times"/>
                <w:sz w:val="20"/>
                <w:rtl/>
                <w:lang w:eastAsia="zh-CN" w:bidi="fa-IR"/>
              </w:rPr>
            </w:pPr>
            <w:r>
              <w:rPr>
                <w:rFonts w:ascii="CG Times" w:eastAsia="MS Mincho" w:hAnsi="CG Times"/>
                <w:sz w:val="20"/>
                <w:lang w:eastAsia="zh-CN" w:bidi="th-TH"/>
              </w:rPr>
              <w:t>U/D</w:t>
            </w:r>
            <w:r>
              <w:rPr>
                <w:rFonts w:asciiTheme="minorEastAsia" w:eastAsiaTheme="minorEastAsia" w:hAnsiTheme="minorEastAsia" w:hint="eastAsia"/>
                <w:sz w:val="20"/>
                <w:lang w:eastAsia="zh-CN" w:bidi="th-TH"/>
              </w:rPr>
              <w:t>（有源）</w:t>
            </w:r>
          </w:p>
        </w:tc>
        <w:tc>
          <w:tcPr>
            <w:tcW w:w="4696" w:type="dxa"/>
            <w:vAlign w:val="center"/>
          </w:tcPr>
          <w:p w:rsidR="00C928E2" w:rsidRPr="00BE4E10" w:rsidRDefault="00BE4E10" w:rsidP="00313C85">
            <w:pPr>
              <w:keepNext/>
              <w:keepLines/>
              <w:rPr>
                <w:rFonts w:ascii="CG Times" w:eastAsia="MS Mincho" w:hAnsi="CG Times"/>
                <w:sz w:val="20"/>
                <w:rtl/>
                <w:lang w:eastAsia="zh-CN" w:bidi="fa-IR"/>
              </w:rPr>
            </w:pPr>
            <w:r w:rsidRPr="00BE4E10">
              <w:rPr>
                <w:rFonts w:ascii="SimSun" w:hAnsi="SimSun" w:cs="SimSun" w:hint="eastAsia"/>
                <w:sz w:val="20"/>
                <w:lang w:val="en-US" w:eastAsia="zh-CN"/>
              </w:rPr>
              <w:t>卫星地球探测业务</w:t>
            </w:r>
          </w:p>
        </w:tc>
        <w:tc>
          <w:tcPr>
            <w:tcW w:w="995" w:type="dxa"/>
            <w:vAlign w:val="center"/>
          </w:tcPr>
          <w:p w:rsidR="00C928E2" w:rsidRPr="00654EDE" w:rsidRDefault="00C928E2" w:rsidP="00313C85">
            <w:pPr>
              <w:keepNext/>
              <w:keepLines/>
              <w:rPr>
                <w:rFonts w:ascii="CG Times" w:eastAsia="MS Mincho" w:hAnsi="CG Times"/>
                <w:sz w:val="20"/>
                <w:rtl/>
                <w:lang w:eastAsia="zh-CN" w:bidi="fa-IR"/>
              </w:rPr>
            </w:pPr>
            <w:r w:rsidRPr="00654EDE">
              <w:rPr>
                <w:rFonts w:ascii="CG Times" w:eastAsia="MS Mincho" w:hAnsi="CG Times"/>
                <w:sz w:val="20"/>
                <w:lang w:eastAsia="zh-CN" w:bidi="th-TH"/>
              </w:rPr>
              <w:t>EESS</w:t>
            </w:r>
          </w:p>
        </w:tc>
        <w:tc>
          <w:tcPr>
            <w:tcW w:w="1603" w:type="dxa"/>
            <w:vMerge w:val="restart"/>
            <w:vAlign w:val="center"/>
          </w:tcPr>
          <w:p w:rsidR="00C928E2" w:rsidRPr="00654EDE" w:rsidRDefault="00C928E2" w:rsidP="00313C85">
            <w:pPr>
              <w:keepNext/>
              <w:keepLines/>
              <w:jc w:val="center"/>
              <w:rPr>
                <w:rFonts w:ascii="CG Times" w:eastAsia="MS Mincho" w:hAnsi="CG Times"/>
                <w:b/>
                <w:bCs/>
                <w:sz w:val="20"/>
                <w:rtl/>
                <w:lang w:eastAsia="zh-CN" w:bidi="fa-IR"/>
              </w:rPr>
            </w:pPr>
            <w:r w:rsidRPr="00654EDE">
              <w:rPr>
                <w:rFonts w:ascii="CG Times" w:eastAsia="MS Mincho" w:hAnsi="CG Times"/>
                <w:b/>
                <w:bCs/>
                <w:sz w:val="20"/>
                <w:lang w:eastAsia="zh-CN" w:bidi="th-TH"/>
              </w:rPr>
              <w:t>13.25-13.4</w:t>
            </w:r>
          </w:p>
        </w:tc>
        <w:tc>
          <w:tcPr>
            <w:tcW w:w="709" w:type="dxa"/>
            <w:vMerge w:val="restart"/>
            <w:vAlign w:val="center"/>
          </w:tcPr>
          <w:p w:rsidR="00C928E2" w:rsidRPr="00654EDE" w:rsidRDefault="00C928E2" w:rsidP="00313C85">
            <w:pPr>
              <w:keepNext/>
              <w:keepLines/>
              <w:jc w:val="center"/>
              <w:rPr>
                <w:rFonts w:ascii="CG Times" w:eastAsia="MS Mincho" w:hAnsi="CG Times"/>
                <w:b/>
                <w:bCs/>
                <w:sz w:val="20"/>
                <w:lang w:eastAsia="zh-CN" w:bidi="th-TH"/>
              </w:rPr>
            </w:pPr>
            <w:r w:rsidRPr="00654EDE">
              <w:rPr>
                <w:rFonts w:ascii="CG Times" w:eastAsia="MS Mincho" w:hAnsi="CG Times"/>
                <w:b/>
                <w:bCs/>
                <w:sz w:val="20"/>
                <w:lang w:eastAsia="zh-CN" w:bidi="th-TH"/>
              </w:rPr>
              <w:t>1</w:t>
            </w:r>
          </w:p>
        </w:tc>
      </w:tr>
      <w:tr w:rsidR="00C928E2" w:rsidRPr="001F46B3" w:rsidTr="00313C85">
        <w:trPr>
          <w:jc w:val="center"/>
        </w:trPr>
        <w:tc>
          <w:tcPr>
            <w:tcW w:w="1825" w:type="dxa"/>
            <w:vAlign w:val="center"/>
          </w:tcPr>
          <w:p w:rsidR="00C928E2" w:rsidRPr="00654EDE" w:rsidRDefault="00C928E2" w:rsidP="00313C85">
            <w:pPr>
              <w:keepNext/>
              <w:keepLines/>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654EDE" w:rsidRDefault="0037235C" w:rsidP="00313C85">
            <w:pPr>
              <w:keepNext/>
              <w:keepLines/>
              <w:rPr>
                <w:rFonts w:ascii="CG Times" w:eastAsia="MS Mincho" w:hAnsi="CG Times"/>
                <w:sz w:val="20"/>
                <w:rtl/>
                <w:lang w:eastAsia="zh-CN" w:bidi="fa-IR"/>
              </w:rPr>
            </w:pPr>
            <w:r>
              <w:rPr>
                <w:rFonts w:asciiTheme="minorEastAsia" w:eastAsiaTheme="minorEastAsia" w:hAnsiTheme="minorEastAsia" w:hint="eastAsia"/>
                <w:sz w:val="20"/>
                <w:lang w:eastAsia="zh-CN" w:bidi="th-TH"/>
              </w:rPr>
              <w:t>航空无线电导航业务</w:t>
            </w:r>
          </w:p>
        </w:tc>
        <w:tc>
          <w:tcPr>
            <w:tcW w:w="995" w:type="dxa"/>
            <w:vAlign w:val="center"/>
          </w:tcPr>
          <w:p w:rsidR="00C928E2" w:rsidRPr="00654EDE" w:rsidRDefault="00C928E2" w:rsidP="00313C85">
            <w:pPr>
              <w:keepNext/>
              <w:keepLines/>
              <w:rPr>
                <w:rFonts w:ascii="CG Times" w:eastAsia="MS Mincho" w:hAnsi="CG Times"/>
                <w:sz w:val="20"/>
                <w:rtl/>
                <w:lang w:eastAsia="zh-CN" w:bidi="fa-IR"/>
              </w:rPr>
            </w:pPr>
            <w:r w:rsidRPr="00654EDE">
              <w:rPr>
                <w:rFonts w:ascii="CG Times" w:eastAsia="MS Mincho" w:hAnsi="CG Times"/>
                <w:sz w:val="20"/>
                <w:lang w:eastAsia="zh-CN" w:bidi="th-TH"/>
              </w:rPr>
              <w:t>ARNS</w:t>
            </w:r>
          </w:p>
        </w:tc>
        <w:tc>
          <w:tcPr>
            <w:tcW w:w="1603" w:type="dxa"/>
            <w:vMerge/>
            <w:vAlign w:val="center"/>
          </w:tcPr>
          <w:p w:rsidR="00C928E2" w:rsidRPr="00654EDE" w:rsidRDefault="00C928E2" w:rsidP="00313C85">
            <w:pPr>
              <w:keepNext/>
              <w:keepLines/>
              <w:jc w:val="center"/>
              <w:rPr>
                <w:rFonts w:ascii="CG Times" w:eastAsia="MS Mincho" w:hAnsi="CG Times"/>
                <w:b/>
                <w:bCs/>
                <w:sz w:val="20"/>
                <w:rtl/>
                <w:lang w:eastAsia="zh-CN" w:bidi="fa-IR"/>
              </w:rPr>
            </w:pPr>
          </w:p>
        </w:tc>
        <w:tc>
          <w:tcPr>
            <w:tcW w:w="709" w:type="dxa"/>
            <w:vMerge/>
            <w:vAlign w:val="center"/>
          </w:tcPr>
          <w:p w:rsidR="00C928E2" w:rsidRPr="00654EDE" w:rsidRDefault="00C928E2" w:rsidP="00313C85">
            <w:pPr>
              <w:keepNext/>
              <w:keepLines/>
              <w:jc w:val="center"/>
              <w:rPr>
                <w:rFonts w:ascii="CG Times" w:eastAsia="MS Mincho" w:hAnsi="CG Times"/>
                <w:b/>
                <w:bCs/>
                <w:sz w:val="20"/>
                <w:rtl/>
                <w:lang w:eastAsia="zh-CN" w:bidi="fa-IR"/>
              </w:rPr>
            </w:pPr>
          </w:p>
        </w:tc>
      </w:tr>
      <w:tr w:rsidR="00C928E2" w:rsidRPr="001F46B3" w:rsidTr="00313C85">
        <w:trPr>
          <w:jc w:val="center"/>
        </w:trPr>
        <w:tc>
          <w:tcPr>
            <w:tcW w:w="1825" w:type="dxa"/>
            <w:vAlign w:val="center"/>
          </w:tcPr>
          <w:p w:rsidR="00C928E2" w:rsidRPr="00654EDE" w:rsidRDefault="00C928E2" w:rsidP="0037235C">
            <w:pPr>
              <w:jc w:val="center"/>
              <w:rPr>
                <w:rFonts w:ascii="CG Times" w:eastAsia="MS Mincho" w:hAnsi="CG Times"/>
                <w:sz w:val="20"/>
                <w:rtl/>
                <w:lang w:eastAsia="zh-CN" w:bidi="fa-IR"/>
              </w:rPr>
            </w:pPr>
            <w:r w:rsidRPr="00654EDE">
              <w:rPr>
                <w:rFonts w:ascii="CG Times" w:eastAsia="MS Mincho" w:hAnsi="CG Times"/>
                <w:sz w:val="20"/>
                <w:lang w:eastAsia="zh-CN" w:bidi="th-TH"/>
              </w:rPr>
              <w:t>U/D</w:t>
            </w:r>
            <w:r w:rsidR="0037235C">
              <w:rPr>
                <w:rFonts w:asciiTheme="minorEastAsia" w:eastAsiaTheme="minorEastAsia" w:hAnsiTheme="minorEastAsia" w:hint="eastAsia"/>
                <w:sz w:val="20"/>
                <w:lang w:eastAsia="zh-CN" w:bidi="th-TH"/>
              </w:rPr>
              <w:t>（有源）</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空间研究业务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SRS</w:t>
            </w:r>
          </w:p>
        </w:tc>
        <w:tc>
          <w:tcPr>
            <w:tcW w:w="1603" w:type="dxa"/>
            <w:vMerge/>
            <w:vAlign w:val="center"/>
          </w:tcPr>
          <w:p w:rsidR="00C928E2" w:rsidRPr="00654EDE" w:rsidRDefault="00C928E2" w:rsidP="00C32271">
            <w:pPr>
              <w:jc w:val="center"/>
              <w:rPr>
                <w:rFonts w:ascii="CG Times" w:eastAsia="MS Mincho" w:hAnsi="CG Times"/>
                <w:b/>
                <w:bCs/>
                <w:sz w:val="20"/>
                <w:rtl/>
                <w:lang w:eastAsia="zh-CN" w:bidi="fa-IR"/>
              </w:rPr>
            </w:pPr>
          </w:p>
        </w:tc>
        <w:tc>
          <w:tcPr>
            <w:tcW w:w="709" w:type="dxa"/>
            <w:vMerge/>
            <w:vAlign w:val="center"/>
          </w:tcPr>
          <w:p w:rsidR="00C928E2" w:rsidRPr="00654EDE" w:rsidRDefault="00C928E2" w:rsidP="00C32271">
            <w:pPr>
              <w:jc w:val="center"/>
              <w:rPr>
                <w:rFonts w:ascii="CG Times" w:eastAsia="MS Mincho" w:hAnsi="CG Times"/>
                <w:b/>
                <w:bCs/>
                <w:sz w:val="20"/>
                <w:rtl/>
                <w:lang w:eastAsia="zh-CN" w:bidi="fa-IR"/>
              </w:rPr>
            </w:pPr>
          </w:p>
        </w:tc>
      </w:tr>
      <w:tr w:rsidR="00C928E2" w:rsidRPr="001F46B3" w:rsidTr="00313C85">
        <w:trPr>
          <w:jc w:val="center"/>
        </w:trPr>
        <w:tc>
          <w:tcPr>
            <w:tcW w:w="1825" w:type="dxa"/>
            <w:vAlign w:val="center"/>
          </w:tcPr>
          <w:p w:rsidR="00C928E2" w:rsidRPr="00654EDE" w:rsidRDefault="00B300BF" w:rsidP="00C32271">
            <w:pPr>
              <w:jc w:val="center"/>
              <w:rPr>
                <w:rFonts w:ascii="CG Times" w:eastAsia="MS Mincho" w:hAnsi="CG Times"/>
                <w:sz w:val="20"/>
                <w:rtl/>
                <w:lang w:eastAsia="zh-CN" w:bidi="fa-IR"/>
              </w:rPr>
            </w:pPr>
            <w:r>
              <w:rPr>
                <w:rFonts w:ascii="CG Times" w:eastAsia="MS Mincho" w:hAnsi="CG Times"/>
                <w:sz w:val="20"/>
                <w:lang w:eastAsia="zh-CN" w:bidi="th-TH"/>
              </w:rPr>
              <w:t>U/</w:t>
            </w:r>
            <w:r w:rsidR="00C928E2" w:rsidRPr="00654EDE">
              <w:rPr>
                <w:rFonts w:ascii="CG Times" w:eastAsia="MS Mincho" w:hAnsi="CG Times"/>
                <w:sz w:val="20"/>
                <w:lang w:eastAsia="zh-CN" w:bidi="th-TH"/>
              </w:rPr>
              <w:t>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固定业务</w:t>
            </w:r>
          </w:p>
        </w:tc>
        <w:tc>
          <w:tcPr>
            <w:tcW w:w="995" w:type="dxa"/>
            <w:vAlign w:val="center"/>
          </w:tcPr>
          <w:p w:rsidR="00C928E2" w:rsidRPr="00654EDE" w:rsidRDefault="00C928E2" w:rsidP="00C32271">
            <w:pPr>
              <w:rPr>
                <w:rFonts w:ascii="CG Times" w:eastAsia="MS Mincho" w:hAnsi="CG Times"/>
                <w:sz w:val="20"/>
                <w:rtl/>
                <w:lang w:eastAsia="zh-CN" w:bidi="fa-IR"/>
              </w:rPr>
            </w:pPr>
            <w:r w:rsidRPr="00654EDE">
              <w:rPr>
                <w:rFonts w:ascii="CG Times" w:eastAsia="MS Mincho" w:hAnsi="CG Times"/>
                <w:sz w:val="20"/>
                <w:lang w:eastAsia="zh-CN" w:bidi="th-TH"/>
              </w:rPr>
              <w:t>FS</w:t>
            </w:r>
          </w:p>
        </w:tc>
        <w:tc>
          <w:tcPr>
            <w:tcW w:w="1603" w:type="dxa"/>
            <w:vMerge/>
            <w:vAlign w:val="center"/>
          </w:tcPr>
          <w:p w:rsidR="00C928E2" w:rsidRPr="00654EDE" w:rsidRDefault="00C928E2" w:rsidP="00C32271">
            <w:pPr>
              <w:jc w:val="center"/>
              <w:rPr>
                <w:rFonts w:ascii="CG Times" w:eastAsia="MS Mincho" w:hAnsi="CG Times"/>
                <w:b/>
                <w:bCs/>
                <w:sz w:val="20"/>
                <w:rtl/>
                <w:lang w:eastAsia="zh-CN" w:bidi="fa-IR"/>
              </w:rPr>
            </w:pPr>
          </w:p>
        </w:tc>
        <w:tc>
          <w:tcPr>
            <w:tcW w:w="709" w:type="dxa"/>
            <w:vMerge/>
            <w:vAlign w:val="center"/>
          </w:tcPr>
          <w:p w:rsidR="00C928E2" w:rsidRPr="00654EDE" w:rsidRDefault="00C928E2" w:rsidP="00C32271">
            <w:pPr>
              <w:jc w:val="center"/>
              <w:rPr>
                <w:rFonts w:ascii="CG Times" w:eastAsia="MS Mincho" w:hAnsi="CG Times"/>
                <w:b/>
                <w:bCs/>
                <w:sz w:val="20"/>
                <w:rtl/>
                <w:lang w:eastAsia="zh-CN" w:bidi="fa-IR"/>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卫星地球探测业务</w:t>
            </w:r>
          </w:p>
        </w:tc>
        <w:tc>
          <w:tcPr>
            <w:tcW w:w="995" w:type="dxa"/>
            <w:vAlign w:val="center"/>
          </w:tcPr>
          <w:p w:rsidR="00C928E2" w:rsidRPr="00654EDE" w:rsidRDefault="00C928E2" w:rsidP="00C32271">
            <w:pPr>
              <w:rPr>
                <w:rFonts w:ascii="CG Times" w:eastAsia="MS Mincho" w:hAnsi="CG Times"/>
                <w:sz w:val="20"/>
                <w:rtl/>
                <w:lang w:eastAsia="zh-CN" w:bidi="fa-IR"/>
              </w:rPr>
            </w:pPr>
            <w:r w:rsidRPr="00654EDE">
              <w:rPr>
                <w:rFonts w:ascii="CG Times" w:eastAsia="MS Mincho" w:hAnsi="CG Times"/>
                <w:sz w:val="20"/>
                <w:lang w:eastAsia="zh-CN" w:bidi="th-TH"/>
              </w:rPr>
              <w:t>EESS</w:t>
            </w:r>
          </w:p>
        </w:tc>
        <w:tc>
          <w:tcPr>
            <w:tcW w:w="1603" w:type="dxa"/>
            <w:vMerge w:val="restart"/>
            <w:vAlign w:val="center"/>
          </w:tcPr>
          <w:p w:rsidR="00C928E2" w:rsidRPr="00654EDE" w:rsidRDefault="00C928E2" w:rsidP="00C32271">
            <w:pPr>
              <w:jc w:val="center"/>
              <w:rPr>
                <w:rFonts w:ascii="CG Times" w:eastAsia="MS Mincho" w:hAnsi="CG Times"/>
                <w:b/>
                <w:bCs/>
                <w:sz w:val="20"/>
                <w:rtl/>
                <w:lang w:eastAsia="zh-CN" w:bidi="fa-IR"/>
              </w:rPr>
            </w:pPr>
            <w:r w:rsidRPr="00654EDE">
              <w:rPr>
                <w:rFonts w:ascii="CG Times" w:eastAsia="MS Mincho" w:hAnsi="CG Times"/>
                <w:b/>
                <w:bCs/>
                <w:sz w:val="20"/>
                <w:lang w:eastAsia="zh-CN" w:bidi="th-TH"/>
              </w:rPr>
              <w:t>13.4-13.75</w:t>
            </w:r>
          </w:p>
        </w:tc>
        <w:tc>
          <w:tcPr>
            <w:tcW w:w="709" w:type="dxa"/>
            <w:vMerge w:val="restart"/>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2</w:t>
            </w: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空间研究业务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SRS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lang w:val="en-US" w:eastAsia="zh-CN"/>
              </w:rPr>
            </w:pPr>
            <w:r w:rsidRPr="0082245E">
              <w:rPr>
                <w:rFonts w:ascii="SimSun" w:hAnsi="SimSun" w:cs="SimSun" w:hint="eastAsia"/>
                <w:sz w:val="20"/>
                <w:lang w:val="en-US" w:eastAsia="zh-CN"/>
              </w:rPr>
              <w:t>无线电定位业务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RLS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654EDE" w:rsidRDefault="005B7FC3" w:rsidP="00C32271">
            <w:pPr>
              <w:rPr>
                <w:rFonts w:ascii="CG Times" w:eastAsia="MS Mincho" w:hAnsi="CG Times"/>
                <w:sz w:val="20"/>
                <w:lang w:eastAsia="zh-CN" w:bidi="th-TH"/>
              </w:rPr>
            </w:pPr>
            <w:r>
              <w:rPr>
                <w:rFonts w:asciiTheme="minorEastAsia" w:eastAsiaTheme="minorEastAsia" w:hAnsiTheme="minorEastAsia" w:hint="eastAsia"/>
                <w:sz w:val="20"/>
                <w:lang w:eastAsia="zh-CN" w:bidi="th-TH"/>
              </w:rPr>
              <w:t>无线电导航业务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RNS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固定业务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FS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82245E" w:rsidP="00C32271">
            <w:pPr>
              <w:rPr>
                <w:rFonts w:ascii="SimSun" w:hAnsi="SimSun" w:cs="SimSun"/>
                <w:sz w:val="20"/>
                <w:lang w:val="en-US" w:eastAsia="zh-CN"/>
              </w:rPr>
            </w:pPr>
            <w:r w:rsidRPr="0082245E">
              <w:rPr>
                <w:rFonts w:ascii="SimSun" w:hAnsi="SimSun" w:cs="SimSun" w:hint="eastAsia"/>
                <w:sz w:val="20"/>
                <w:lang w:val="en-US" w:eastAsia="zh-CN"/>
              </w:rPr>
              <w:t>移动业务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MS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82245E" w:rsidP="00C32271">
            <w:pPr>
              <w:rPr>
                <w:rFonts w:ascii="SimSun" w:hAnsi="SimSun" w:cs="SimSun"/>
                <w:sz w:val="20"/>
                <w:lang w:val="en-US" w:eastAsia="zh-CN"/>
              </w:rPr>
            </w:pPr>
            <w:r w:rsidRPr="0082245E">
              <w:rPr>
                <w:rFonts w:ascii="SimSun" w:hAnsi="SimSun" w:cs="SimSun" w:hint="eastAsia"/>
                <w:sz w:val="20"/>
                <w:lang w:val="en-US" w:eastAsia="zh-CN"/>
              </w:rPr>
              <w:t>卫星标准</w:t>
            </w:r>
            <w:r w:rsidRPr="0082245E">
              <w:rPr>
                <w:rFonts w:ascii="SimSun" w:hAnsi="SimSun" w:cs="SimSun"/>
                <w:sz w:val="20"/>
                <w:lang w:val="en-US" w:eastAsia="zh-CN"/>
              </w:rPr>
              <w:t>频率和时间</w:t>
            </w:r>
            <w:r w:rsidRPr="0082245E">
              <w:rPr>
                <w:rFonts w:ascii="SimSun" w:hAnsi="SimSun" w:cs="SimSun" w:hint="eastAsia"/>
                <w:sz w:val="20"/>
                <w:lang w:val="en-US" w:eastAsia="zh-CN"/>
              </w:rPr>
              <w:t>信号</w:t>
            </w:r>
            <w:r w:rsidRPr="0082245E">
              <w:rPr>
                <w:rFonts w:ascii="SimSun" w:hAnsi="SimSun" w:cs="SimSun"/>
                <w:sz w:val="20"/>
                <w:lang w:val="en-US" w:eastAsia="zh-CN"/>
              </w:rPr>
              <w:t>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bCs/>
                <w:sz w:val="20"/>
                <w:lang w:eastAsia="zh-CN" w:bidi="th-TH"/>
              </w:rPr>
              <w:t>SFTSSS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98772D">
            <w:pPr>
              <w:jc w:val="center"/>
              <w:rPr>
                <w:rFonts w:ascii="CG Times" w:eastAsia="MS Mincho" w:hAnsi="CG Times"/>
                <w:sz w:val="20"/>
                <w:rtl/>
                <w:lang w:eastAsia="zh-CN" w:bidi="fa-IR"/>
              </w:rPr>
            </w:pPr>
            <w:r w:rsidRPr="00654EDE">
              <w:rPr>
                <w:rFonts w:ascii="CG Times" w:eastAsia="MS Mincho" w:hAnsi="CG Times"/>
                <w:sz w:val="20"/>
                <w:lang w:eastAsia="zh-CN" w:bidi="th-TH"/>
              </w:rPr>
              <w:t>U</w:t>
            </w:r>
            <w:r w:rsidR="0098772D">
              <w:rPr>
                <w:rFonts w:asciiTheme="minorEastAsia" w:eastAsiaTheme="minorEastAsia" w:hAnsiTheme="minorEastAsia" w:hint="eastAsia"/>
                <w:sz w:val="20"/>
                <w:lang w:eastAsia="zh-CN" w:bidi="th-TH"/>
              </w:rPr>
              <w:t>（规划、列表）</w:t>
            </w:r>
          </w:p>
        </w:tc>
        <w:tc>
          <w:tcPr>
            <w:tcW w:w="4696" w:type="dxa"/>
            <w:vAlign w:val="center"/>
          </w:tcPr>
          <w:p w:rsidR="00C928E2" w:rsidRPr="0082245E" w:rsidRDefault="0082245E" w:rsidP="00C32271">
            <w:pPr>
              <w:rPr>
                <w:rFonts w:ascii="SimSun" w:hAnsi="SimSun" w:cs="SimSun"/>
                <w:sz w:val="20"/>
                <w:lang w:val="en-US" w:eastAsia="zh-CN"/>
              </w:rPr>
            </w:pPr>
            <w:r w:rsidRPr="0082245E">
              <w:rPr>
                <w:rFonts w:ascii="SimSun" w:hAnsi="SimSun" w:cs="SimSun" w:hint="eastAsia"/>
                <w:sz w:val="20"/>
                <w:lang w:val="en-US" w:eastAsia="zh-CN"/>
              </w:rPr>
              <w:t>卫星广播业务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 xml:space="preserve">BSS </w:t>
            </w:r>
          </w:p>
        </w:tc>
        <w:tc>
          <w:tcPr>
            <w:tcW w:w="1603" w:type="dxa"/>
            <w:vMerge w:val="restart"/>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14.5-14.8</w:t>
            </w:r>
          </w:p>
        </w:tc>
        <w:tc>
          <w:tcPr>
            <w:tcW w:w="709" w:type="dxa"/>
            <w:vMerge w:val="restart"/>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3</w:t>
            </w: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固定业务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FS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82245E" w:rsidP="00C32271">
            <w:pPr>
              <w:rPr>
                <w:rFonts w:ascii="SimSun" w:hAnsi="SimSun" w:cs="SimSun"/>
                <w:sz w:val="20"/>
                <w:lang w:val="en-US" w:eastAsia="zh-CN"/>
              </w:rPr>
            </w:pPr>
            <w:r w:rsidRPr="0082245E">
              <w:rPr>
                <w:rFonts w:ascii="SimSun" w:hAnsi="SimSun" w:cs="SimSun" w:hint="eastAsia"/>
                <w:sz w:val="20"/>
                <w:lang w:val="en-US" w:eastAsia="zh-CN"/>
              </w:rPr>
              <w:t>移动业务</w:t>
            </w:r>
            <w:r w:rsidR="00C928E2" w:rsidRPr="0082245E">
              <w:rPr>
                <w:rFonts w:ascii="SimSun" w:hAnsi="SimSun" w:cs="SimSun"/>
                <w:sz w:val="20"/>
                <w:lang w:val="en-US" w:eastAsia="zh-CN"/>
              </w:rPr>
              <w:t>/</w:t>
            </w:r>
            <w:r w:rsidRPr="0082245E">
              <w:rPr>
                <w:rFonts w:ascii="SimSun" w:hAnsi="SimSun" w:cs="SimSun" w:hint="eastAsia"/>
                <w:sz w:val="20"/>
                <w:lang w:val="en-US" w:eastAsia="zh-CN"/>
              </w:rPr>
              <w:t>航空移动业务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MS/AMS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空间研究业务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SRS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98772D" w:rsidRDefault="0098772D" w:rsidP="00C32271">
            <w:pPr>
              <w:jc w:val="center"/>
              <w:rPr>
                <w:rFonts w:eastAsia="MS Mincho"/>
                <w:sz w:val="20"/>
                <w:lang w:eastAsia="zh-CN" w:bidi="th-TH"/>
              </w:rPr>
            </w:pPr>
            <w:r w:rsidRPr="0098772D">
              <w:rPr>
                <w:rFonts w:eastAsiaTheme="minorEastAsia"/>
                <w:sz w:val="20"/>
                <w:lang w:eastAsia="zh-CN" w:bidi="th-TH"/>
              </w:rPr>
              <w:t>邻近</w:t>
            </w:r>
            <w:r w:rsidRPr="0098772D">
              <w:rPr>
                <w:rFonts w:eastAsiaTheme="minorEastAsia"/>
                <w:sz w:val="20"/>
                <w:lang w:eastAsia="zh-CN" w:bidi="th-TH"/>
              </w:rPr>
              <w:t>RAS</w:t>
            </w:r>
            <w:r w:rsidRPr="0098772D">
              <w:rPr>
                <w:rFonts w:eastAsiaTheme="minorEastAsia"/>
                <w:sz w:val="20"/>
                <w:lang w:eastAsia="zh-CN" w:bidi="th-TH"/>
              </w:rPr>
              <w:t>频段</w:t>
            </w:r>
          </w:p>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(15.35-15.40 GHz)</w:t>
            </w:r>
          </w:p>
        </w:tc>
        <w:tc>
          <w:tcPr>
            <w:tcW w:w="4696" w:type="dxa"/>
            <w:vAlign w:val="center"/>
          </w:tcPr>
          <w:p w:rsidR="00C928E2" w:rsidRPr="0082245E" w:rsidRDefault="0082245E" w:rsidP="00C32271">
            <w:pPr>
              <w:rPr>
                <w:rFonts w:ascii="SimSun" w:hAnsi="SimSun" w:cs="SimSun"/>
                <w:sz w:val="20"/>
                <w:lang w:val="en-US" w:eastAsia="zh-CN"/>
              </w:rPr>
            </w:pPr>
            <w:r w:rsidRPr="0082245E">
              <w:rPr>
                <w:rFonts w:ascii="SimSun" w:hAnsi="SimSun" w:cs="SimSun" w:hint="eastAsia"/>
                <w:sz w:val="20"/>
                <w:lang w:val="en-US" w:eastAsia="zh-CN"/>
              </w:rPr>
              <w:t>射电天文业务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RAS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82245E" w:rsidP="00C32271">
            <w:pPr>
              <w:rPr>
                <w:rFonts w:ascii="SimSun" w:hAnsi="SimSun" w:cs="SimSun"/>
                <w:sz w:val="20"/>
                <w:lang w:val="en-US" w:eastAsia="zh-CN"/>
              </w:rPr>
            </w:pPr>
            <w:r w:rsidRPr="0082245E">
              <w:rPr>
                <w:rFonts w:ascii="SimSun" w:hAnsi="SimSun" w:cs="SimSun" w:hint="eastAsia"/>
                <w:sz w:val="20"/>
                <w:lang w:val="en-US" w:eastAsia="zh-CN"/>
              </w:rPr>
              <w:t>移动业务</w:t>
            </w:r>
            <w:r w:rsidR="00C928E2" w:rsidRPr="0082245E">
              <w:rPr>
                <w:rFonts w:ascii="SimSun" w:hAnsi="SimSun" w:cs="SimSun"/>
                <w:sz w:val="20"/>
                <w:lang w:val="en-US" w:eastAsia="zh-CN"/>
              </w:rPr>
              <w:t>/</w:t>
            </w:r>
            <w:r w:rsidRPr="0082245E">
              <w:rPr>
                <w:rFonts w:ascii="SimSun" w:hAnsi="SimSun" w:cs="SimSun" w:hint="eastAsia"/>
                <w:sz w:val="20"/>
                <w:lang w:val="en-US" w:eastAsia="zh-CN"/>
              </w:rPr>
              <w:t>航空移动业务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MS/AMS</w:t>
            </w:r>
          </w:p>
        </w:tc>
        <w:tc>
          <w:tcPr>
            <w:tcW w:w="1603" w:type="dxa"/>
            <w:vMerge w:val="restart"/>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14.8-15.35</w:t>
            </w:r>
          </w:p>
        </w:tc>
        <w:tc>
          <w:tcPr>
            <w:tcW w:w="709" w:type="dxa"/>
            <w:vMerge w:val="restart"/>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4</w:t>
            </w: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固定业务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FS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rtl/>
                <w:lang w:eastAsia="zh-CN" w:bidi="fa-IR"/>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rtl/>
                <w:lang w:val="en-US" w:eastAsia="zh-CN"/>
              </w:rPr>
            </w:pPr>
            <w:r w:rsidRPr="0082245E">
              <w:rPr>
                <w:rFonts w:ascii="SimSun" w:hAnsi="SimSun" w:cs="SimSun" w:hint="eastAsia"/>
                <w:sz w:val="20"/>
                <w:lang w:val="en-US" w:eastAsia="zh-CN"/>
              </w:rPr>
              <w:t>空间研究业务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SRS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7516" w:type="dxa"/>
            <w:gridSpan w:val="3"/>
            <w:vAlign w:val="center"/>
          </w:tcPr>
          <w:p w:rsidR="00C928E2" w:rsidRPr="004E447A" w:rsidRDefault="0082245E" w:rsidP="009214D7">
            <w:pPr>
              <w:rPr>
                <w:rFonts w:eastAsia="MS Mincho"/>
                <w:sz w:val="20"/>
                <w:lang w:eastAsia="zh-CN" w:bidi="th-TH"/>
              </w:rPr>
            </w:pPr>
            <w:r w:rsidRPr="004E447A">
              <w:rPr>
                <w:sz w:val="20"/>
                <w:lang w:val="en-US" w:eastAsia="zh-CN"/>
              </w:rPr>
              <w:t>15.35-15.4 GHz</w:t>
            </w:r>
            <w:r w:rsidRPr="004E447A">
              <w:rPr>
                <w:sz w:val="20"/>
                <w:lang w:val="en-US" w:eastAsia="zh-CN"/>
              </w:rPr>
              <w:t>频段不在按照第</w:t>
            </w:r>
            <w:r w:rsidRPr="004E447A">
              <w:rPr>
                <w:b/>
                <w:bCs/>
                <w:sz w:val="20"/>
                <w:lang w:val="en-US" w:eastAsia="zh-CN"/>
              </w:rPr>
              <w:t>151</w:t>
            </w:r>
            <w:r w:rsidRPr="004E447A">
              <w:rPr>
                <w:sz w:val="20"/>
                <w:lang w:val="en-US" w:eastAsia="zh-CN"/>
              </w:rPr>
              <w:t>号决议</w:t>
            </w:r>
            <w:r w:rsidRPr="004E447A">
              <w:rPr>
                <w:b/>
                <w:bCs/>
                <w:sz w:val="20"/>
                <w:lang w:val="en-US" w:eastAsia="zh-CN"/>
              </w:rPr>
              <w:t>（</w:t>
            </w:r>
            <w:r w:rsidRPr="004E447A">
              <w:rPr>
                <w:b/>
                <w:bCs/>
                <w:sz w:val="20"/>
                <w:lang w:val="en-US" w:eastAsia="zh-CN"/>
              </w:rPr>
              <w:t>WRC-12</w:t>
            </w:r>
            <w:r w:rsidRPr="004E447A">
              <w:rPr>
                <w:b/>
                <w:bCs/>
                <w:sz w:val="20"/>
                <w:lang w:val="en-US" w:eastAsia="zh-CN"/>
              </w:rPr>
              <w:t>）</w:t>
            </w:r>
            <w:r w:rsidR="009214D7">
              <w:rPr>
                <w:rFonts w:hint="eastAsia"/>
                <w:sz w:val="20"/>
                <w:lang w:val="en-US" w:eastAsia="zh-CN"/>
              </w:rPr>
              <w:t>为</w:t>
            </w:r>
            <w:r w:rsidRPr="004E447A">
              <w:rPr>
                <w:sz w:val="20"/>
                <w:lang w:val="en-US" w:eastAsia="zh-CN"/>
              </w:rPr>
              <w:t>GSO FSS</w:t>
            </w:r>
            <w:r w:rsidR="009214D7">
              <w:rPr>
                <w:rFonts w:hint="eastAsia"/>
                <w:sz w:val="20"/>
                <w:lang w:val="en-US" w:eastAsia="zh-CN"/>
              </w:rPr>
              <w:t>划分附加</w:t>
            </w:r>
            <w:r w:rsidRPr="004E447A">
              <w:rPr>
                <w:sz w:val="20"/>
                <w:lang w:val="en-US" w:eastAsia="zh-CN"/>
              </w:rPr>
              <w:t>频谱的考虑范围内</w:t>
            </w:r>
          </w:p>
        </w:tc>
        <w:tc>
          <w:tcPr>
            <w:tcW w:w="1603" w:type="dxa"/>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15.35-15.4</w:t>
            </w:r>
          </w:p>
        </w:tc>
        <w:tc>
          <w:tcPr>
            <w:tcW w:w="709" w:type="dxa"/>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5</w:t>
            </w: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lang w:eastAsia="zh-CN" w:bidi="th-TH"/>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lang w:val="en-US" w:eastAsia="zh-CN"/>
              </w:rPr>
            </w:pPr>
            <w:r w:rsidRPr="0082245E">
              <w:rPr>
                <w:rFonts w:ascii="SimSun" w:hAnsi="SimSun" w:cs="SimSun" w:hint="eastAsia"/>
                <w:sz w:val="20"/>
                <w:lang w:val="en-US" w:eastAsia="zh-CN"/>
              </w:rPr>
              <w:t>无线电定位业务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RLS</w:t>
            </w:r>
          </w:p>
        </w:tc>
        <w:tc>
          <w:tcPr>
            <w:tcW w:w="1603" w:type="dxa"/>
            <w:vMerge w:val="restart"/>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15.4-15.7</w:t>
            </w:r>
          </w:p>
        </w:tc>
        <w:tc>
          <w:tcPr>
            <w:tcW w:w="709" w:type="dxa"/>
            <w:vMerge w:val="restart"/>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6</w:t>
            </w: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lang w:eastAsia="zh-CN" w:bidi="th-TH"/>
              </w:rPr>
            </w:pPr>
            <w:r w:rsidRPr="00654EDE">
              <w:rPr>
                <w:rFonts w:ascii="CG Times" w:eastAsia="MS Mincho" w:hAnsi="CG Times"/>
                <w:sz w:val="20"/>
                <w:lang w:eastAsia="zh-CN" w:bidi="th-TH"/>
              </w:rPr>
              <w:t>U</w:t>
            </w:r>
          </w:p>
        </w:tc>
        <w:tc>
          <w:tcPr>
            <w:tcW w:w="4696" w:type="dxa"/>
            <w:vAlign w:val="center"/>
          </w:tcPr>
          <w:p w:rsidR="00C928E2" w:rsidRPr="0082245E" w:rsidRDefault="0082245E" w:rsidP="00C32271">
            <w:pPr>
              <w:rPr>
                <w:rFonts w:ascii="SimSun" w:hAnsi="SimSun" w:cs="SimSun"/>
                <w:sz w:val="20"/>
                <w:rtl/>
                <w:lang w:val="en-US" w:eastAsia="zh-CN"/>
              </w:rPr>
            </w:pPr>
            <w:r w:rsidRPr="0082245E">
              <w:rPr>
                <w:rFonts w:ascii="SimSun" w:hAnsi="SimSun" w:cs="SimSun" w:hint="eastAsia"/>
                <w:sz w:val="20"/>
                <w:lang w:val="en-US" w:eastAsia="zh-CN"/>
              </w:rPr>
              <w:t>航空无线电导航业务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ARNS</w:t>
            </w:r>
          </w:p>
        </w:tc>
        <w:tc>
          <w:tcPr>
            <w:tcW w:w="1603" w:type="dxa"/>
            <w:vMerge/>
            <w:vAlign w:val="center"/>
          </w:tcPr>
          <w:p w:rsidR="00C928E2" w:rsidRPr="00654EDE" w:rsidRDefault="00C928E2" w:rsidP="00C32271">
            <w:pPr>
              <w:jc w:val="center"/>
              <w:rPr>
                <w:rFonts w:ascii="CG Times" w:eastAsia="MS Mincho" w:hAnsi="CG Times"/>
                <w:b/>
                <w:bCs/>
                <w:sz w:val="20"/>
                <w:lang w:eastAsia="zh-CN" w:bidi="th-TH"/>
              </w:rPr>
            </w:pPr>
          </w:p>
        </w:tc>
        <w:tc>
          <w:tcPr>
            <w:tcW w:w="709" w:type="dxa"/>
            <w:vMerge/>
            <w:vAlign w:val="center"/>
          </w:tcPr>
          <w:p w:rsidR="00C928E2" w:rsidRPr="00654EDE" w:rsidRDefault="00C928E2" w:rsidP="00C32271">
            <w:pPr>
              <w:jc w:val="center"/>
              <w:rPr>
                <w:rFonts w:ascii="CG Times" w:eastAsia="MS Mincho" w:hAnsi="CG Times"/>
                <w:b/>
                <w:bCs/>
                <w:sz w:val="20"/>
                <w:lang w:eastAsia="zh-CN" w:bidi="th-TH"/>
              </w:rPr>
            </w:pP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lang w:eastAsia="zh-CN" w:bidi="th-TH"/>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lang w:val="en-US" w:eastAsia="zh-CN"/>
              </w:rPr>
            </w:pPr>
            <w:r w:rsidRPr="0082245E">
              <w:rPr>
                <w:rFonts w:ascii="SimSun" w:hAnsi="SimSun" w:cs="SimSun" w:hint="eastAsia"/>
                <w:sz w:val="20"/>
                <w:lang w:val="en-US" w:eastAsia="zh-CN"/>
              </w:rPr>
              <w:t>无线电定位业务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RLS</w:t>
            </w:r>
          </w:p>
        </w:tc>
        <w:tc>
          <w:tcPr>
            <w:tcW w:w="1603" w:type="dxa"/>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15.7-16.6</w:t>
            </w:r>
          </w:p>
        </w:tc>
        <w:tc>
          <w:tcPr>
            <w:tcW w:w="709" w:type="dxa"/>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7</w:t>
            </w:r>
          </w:p>
        </w:tc>
      </w:tr>
      <w:tr w:rsidR="00C928E2" w:rsidRPr="001F46B3" w:rsidTr="00313C85">
        <w:trPr>
          <w:jc w:val="center"/>
        </w:trPr>
        <w:tc>
          <w:tcPr>
            <w:tcW w:w="1825" w:type="dxa"/>
            <w:vAlign w:val="center"/>
          </w:tcPr>
          <w:p w:rsidR="00C928E2" w:rsidRPr="00654EDE" w:rsidRDefault="00C928E2" w:rsidP="00C32271">
            <w:pPr>
              <w:jc w:val="center"/>
              <w:rPr>
                <w:rFonts w:ascii="CG Times" w:eastAsia="MS Mincho" w:hAnsi="CG Times"/>
                <w:sz w:val="20"/>
                <w:lang w:eastAsia="zh-CN" w:bidi="th-TH"/>
              </w:rPr>
            </w:pPr>
            <w:r w:rsidRPr="00654EDE">
              <w:rPr>
                <w:rFonts w:ascii="CG Times" w:eastAsia="MS Mincho" w:hAnsi="CG Times"/>
                <w:sz w:val="20"/>
                <w:lang w:eastAsia="zh-CN" w:bidi="th-TH"/>
              </w:rPr>
              <w:t>U/D</w:t>
            </w:r>
          </w:p>
        </w:tc>
        <w:tc>
          <w:tcPr>
            <w:tcW w:w="4696" w:type="dxa"/>
            <w:vAlign w:val="center"/>
          </w:tcPr>
          <w:p w:rsidR="00C928E2" w:rsidRPr="0082245E" w:rsidRDefault="00BE4E10" w:rsidP="00C32271">
            <w:pPr>
              <w:rPr>
                <w:rFonts w:ascii="SimSun" w:hAnsi="SimSun" w:cs="SimSun"/>
                <w:sz w:val="20"/>
                <w:lang w:val="en-US" w:eastAsia="zh-CN"/>
              </w:rPr>
            </w:pPr>
            <w:r w:rsidRPr="0082245E">
              <w:rPr>
                <w:rFonts w:ascii="SimSun" w:hAnsi="SimSun" w:cs="SimSun" w:hint="eastAsia"/>
                <w:sz w:val="20"/>
                <w:lang w:val="en-US" w:eastAsia="zh-CN"/>
              </w:rPr>
              <w:t>无线电定位业务</w:t>
            </w:r>
          </w:p>
        </w:tc>
        <w:tc>
          <w:tcPr>
            <w:tcW w:w="995" w:type="dxa"/>
            <w:vAlign w:val="center"/>
          </w:tcPr>
          <w:p w:rsidR="00C928E2" w:rsidRPr="00654EDE" w:rsidRDefault="00C928E2" w:rsidP="00C32271">
            <w:pPr>
              <w:rPr>
                <w:rFonts w:ascii="CG Times" w:eastAsia="MS Mincho" w:hAnsi="CG Times"/>
                <w:sz w:val="20"/>
                <w:lang w:eastAsia="zh-CN" w:bidi="th-TH"/>
              </w:rPr>
            </w:pPr>
            <w:r w:rsidRPr="00654EDE">
              <w:rPr>
                <w:rFonts w:ascii="CG Times" w:eastAsia="MS Mincho" w:hAnsi="CG Times"/>
                <w:sz w:val="20"/>
                <w:lang w:eastAsia="zh-CN" w:bidi="th-TH"/>
              </w:rPr>
              <w:t>RLS</w:t>
            </w:r>
          </w:p>
        </w:tc>
        <w:tc>
          <w:tcPr>
            <w:tcW w:w="1603" w:type="dxa"/>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16.6-17</w:t>
            </w:r>
          </w:p>
        </w:tc>
        <w:tc>
          <w:tcPr>
            <w:tcW w:w="709" w:type="dxa"/>
            <w:vAlign w:val="center"/>
          </w:tcPr>
          <w:p w:rsidR="00C928E2" w:rsidRPr="00654EDE" w:rsidRDefault="00C928E2" w:rsidP="00C32271">
            <w:pPr>
              <w:jc w:val="center"/>
              <w:rPr>
                <w:rFonts w:ascii="CG Times" w:eastAsia="MS Mincho" w:hAnsi="CG Times"/>
                <w:b/>
                <w:bCs/>
                <w:sz w:val="20"/>
                <w:lang w:eastAsia="zh-CN" w:bidi="th-TH"/>
              </w:rPr>
            </w:pPr>
            <w:r w:rsidRPr="00654EDE">
              <w:rPr>
                <w:rFonts w:ascii="CG Times" w:eastAsia="MS Mincho" w:hAnsi="CG Times"/>
                <w:b/>
                <w:bCs/>
                <w:sz w:val="20"/>
                <w:lang w:eastAsia="zh-CN" w:bidi="th-TH"/>
              </w:rPr>
              <w:t>8</w:t>
            </w:r>
          </w:p>
        </w:tc>
      </w:tr>
    </w:tbl>
    <w:p w:rsidR="00C928E2" w:rsidRDefault="00C928E2" w:rsidP="00C928E2">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p>
    <w:p w:rsidR="00C928E2" w:rsidRDefault="00C928E2" w:rsidP="00C928E2">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rsidR="001B1982" w:rsidRPr="001B1982" w:rsidRDefault="001B1982" w:rsidP="00B300BF">
      <w:pPr>
        <w:pStyle w:val="Headingb"/>
        <w:rPr>
          <w:lang w:eastAsia="zh-CN"/>
        </w:rPr>
      </w:pPr>
      <w:r w:rsidRPr="001B1982">
        <w:rPr>
          <w:rFonts w:hint="eastAsia"/>
          <w:lang w:eastAsia="zh-CN"/>
        </w:rPr>
        <w:lastRenderedPageBreak/>
        <w:t>伊朗就议项</w:t>
      </w:r>
      <w:r w:rsidRPr="001B1982">
        <w:rPr>
          <w:rFonts w:hint="eastAsia"/>
          <w:lang w:eastAsia="zh-CN"/>
        </w:rPr>
        <w:t>1.6.</w:t>
      </w:r>
      <w:r w:rsidRPr="001B1982">
        <w:rPr>
          <w:lang w:eastAsia="zh-CN"/>
        </w:rPr>
        <w:t>1</w:t>
      </w:r>
      <w:r w:rsidRPr="001B1982">
        <w:rPr>
          <w:rFonts w:hint="eastAsia"/>
          <w:lang w:eastAsia="zh-CN"/>
        </w:rPr>
        <w:t>和</w:t>
      </w:r>
      <w:r w:rsidRPr="001B1982">
        <w:rPr>
          <w:rFonts w:hint="eastAsia"/>
          <w:lang w:eastAsia="zh-CN"/>
        </w:rPr>
        <w:t>1.6.2</w:t>
      </w:r>
      <w:r w:rsidR="001D6739">
        <w:rPr>
          <w:rFonts w:hint="eastAsia"/>
          <w:lang w:eastAsia="zh-CN"/>
        </w:rPr>
        <w:t>做</w:t>
      </w:r>
      <w:r w:rsidRPr="001B1982">
        <w:rPr>
          <w:rFonts w:hint="eastAsia"/>
          <w:lang w:eastAsia="zh-CN"/>
        </w:rPr>
        <w:t>出的提案</w:t>
      </w:r>
    </w:p>
    <w:p w:rsidR="001B1982" w:rsidRDefault="001B1982" w:rsidP="00313C85">
      <w:pPr>
        <w:ind w:firstLineChars="200" w:firstLine="480"/>
        <w:rPr>
          <w:lang w:eastAsia="zh-CN"/>
        </w:rPr>
      </w:pPr>
      <w:r>
        <w:rPr>
          <w:rFonts w:hint="eastAsia"/>
          <w:lang w:eastAsia="zh-CN"/>
        </w:rPr>
        <w:t>伊朗主管部门追踪了</w:t>
      </w:r>
      <w:r>
        <w:rPr>
          <w:lang w:eastAsia="zh-CN"/>
        </w:rPr>
        <w:t>ITU-R</w:t>
      </w:r>
      <w:r>
        <w:rPr>
          <w:rFonts w:hint="eastAsia"/>
          <w:lang w:eastAsia="zh-CN"/>
        </w:rPr>
        <w:t xml:space="preserve"> </w:t>
      </w:r>
      <w:r>
        <w:rPr>
          <w:lang w:eastAsia="zh-CN"/>
        </w:rPr>
        <w:t>SG</w:t>
      </w:r>
      <w:r>
        <w:rPr>
          <w:rFonts w:hint="eastAsia"/>
          <w:lang w:eastAsia="zh-CN"/>
        </w:rPr>
        <w:t>4</w:t>
      </w:r>
      <w:r>
        <w:rPr>
          <w:rFonts w:hint="eastAsia"/>
          <w:lang w:eastAsia="zh-CN"/>
        </w:rPr>
        <w:t>和</w:t>
      </w:r>
      <w:r>
        <w:rPr>
          <w:rFonts w:hint="eastAsia"/>
          <w:lang w:eastAsia="zh-CN"/>
        </w:rPr>
        <w:t>CPM15-2</w:t>
      </w:r>
      <w:r>
        <w:rPr>
          <w:rFonts w:hint="eastAsia"/>
          <w:lang w:eastAsia="zh-CN"/>
        </w:rPr>
        <w:t>的活动，并认为：</w:t>
      </w:r>
    </w:p>
    <w:p w:rsidR="00C928E2" w:rsidRPr="0022372A" w:rsidRDefault="00313C85" w:rsidP="00313C85">
      <w:pPr>
        <w:pStyle w:val="enumlev1"/>
        <w:rPr>
          <w:rFonts w:eastAsia="MS Mincho"/>
          <w:lang w:eastAsia="zh-CN" w:bidi="th-TH"/>
        </w:rPr>
      </w:pPr>
      <w:r w:rsidRPr="00313C85">
        <w:rPr>
          <w:rFonts w:eastAsia="MS Mincho"/>
          <w:lang w:eastAsia="zh-CN" w:bidi="th-TH"/>
        </w:rPr>
        <w:t>–</w:t>
      </w:r>
      <w:r>
        <w:rPr>
          <w:rFonts w:eastAsia="MS Mincho"/>
          <w:lang w:eastAsia="zh-CN" w:bidi="th-TH"/>
        </w:rPr>
        <w:tab/>
      </w:r>
      <w:r w:rsidR="001B1982">
        <w:rPr>
          <w:rFonts w:eastAsia="MS Mincho"/>
          <w:lang w:eastAsia="zh-CN" w:bidi="th-TH"/>
        </w:rPr>
        <w:t>14.5-14.8 GHz</w:t>
      </w:r>
      <w:r w:rsidR="001B1982" w:rsidRPr="001B1982">
        <w:rPr>
          <w:lang w:eastAsia="zh-CN" w:bidi="th-TH"/>
        </w:rPr>
        <w:t>频段</w:t>
      </w:r>
      <w:r w:rsidR="005C624F">
        <w:rPr>
          <w:rFonts w:hint="eastAsia"/>
          <w:lang w:eastAsia="zh-CN" w:bidi="th-TH"/>
        </w:rPr>
        <w:t>现</w:t>
      </w:r>
      <w:r w:rsidR="001D6739">
        <w:rPr>
          <w:rFonts w:hint="eastAsia"/>
          <w:lang w:eastAsia="zh-CN" w:bidi="th-TH"/>
        </w:rPr>
        <w:t>被用于除</w:t>
      </w:r>
      <w:r w:rsidR="005C624F">
        <w:rPr>
          <w:rFonts w:hint="eastAsia"/>
          <w:lang w:eastAsia="zh-CN" w:bidi="th-TH"/>
        </w:rPr>
        <w:t>欧洲以外的</w:t>
      </w:r>
      <w:r w:rsidR="005C624F">
        <w:rPr>
          <w:rFonts w:hint="eastAsia"/>
          <w:lang w:eastAsia="zh-CN" w:bidi="th-TH"/>
        </w:rPr>
        <w:t>1</w:t>
      </w:r>
      <w:r w:rsidR="005C624F">
        <w:rPr>
          <w:rFonts w:hint="eastAsia"/>
          <w:lang w:eastAsia="zh-CN" w:bidi="th-TH"/>
        </w:rPr>
        <w:t>区和</w:t>
      </w:r>
      <w:r w:rsidR="005C624F">
        <w:rPr>
          <w:rFonts w:hint="eastAsia"/>
          <w:lang w:eastAsia="zh-CN" w:bidi="th-TH"/>
        </w:rPr>
        <w:t>3</w:t>
      </w:r>
      <w:r w:rsidR="001D6739">
        <w:rPr>
          <w:rFonts w:hint="eastAsia"/>
          <w:lang w:eastAsia="zh-CN" w:bidi="th-TH"/>
        </w:rPr>
        <w:t>区</w:t>
      </w:r>
      <w:r w:rsidR="001D6739">
        <w:rPr>
          <w:rFonts w:hint="eastAsia"/>
          <w:lang w:eastAsia="zh-CN" w:bidi="th-TH"/>
        </w:rPr>
        <w:t>BSS</w:t>
      </w:r>
      <w:r w:rsidR="005C624F">
        <w:rPr>
          <w:rFonts w:hint="eastAsia"/>
          <w:lang w:eastAsia="zh-CN" w:bidi="th-TH"/>
        </w:rPr>
        <w:t>规划</w:t>
      </w:r>
      <w:r w:rsidR="001D6739">
        <w:rPr>
          <w:rFonts w:hint="eastAsia"/>
          <w:lang w:eastAsia="zh-CN" w:bidi="th-TH"/>
        </w:rPr>
        <w:t>中</w:t>
      </w:r>
      <w:r w:rsidR="005C624F">
        <w:rPr>
          <w:rFonts w:hint="eastAsia"/>
          <w:lang w:eastAsia="zh-CN" w:bidi="th-TH"/>
        </w:rPr>
        <w:t>的馈线链路（见</w:t>
      </w:r>
      <w:r w:rsidR="005C624F" w:rsidRPr="0022372A">
        <w:rPr>
          <w:rFonts w:eastAsia="MS Mincho"/>
          <w:lang w:eastAsia="zh-CN" w:bidi="th-TH"/>
        </w:rPr>
        <w:t>CPM15-2/41-E</w:t>
      </w:r>
      <w:r w:rsidR="005C624F">
        <w:rPr>
          <w:rFonts w:hint="eastAsia"/>
          <w:lang w:eastAsia="zh-CN" w:bidi="th-TH"/>
        </w:rPr>
        <w:t>号文件）。</w:t>
      </w:r>
    </w:p>
    <w:p w:rsidR="00C928E2" w:rsidRPr="00505479" w:rsidRDefault="00313C85" w:rsidP="00313C85">
      <w:pPr>
        <w:pStyle w:val="enumlev1"/>
        <w:rPr>
          <w:rFonts w:eastAsia="MS Mincho"/>
          <w:lang w:eastAsia="zh-CN" w:bidi="th-TH"/>
        </w:rPr>
      </w:pPr>
      <w:r w:rsidRPr="00313C85">
        <w:rPr>
          <w:rFonts w:eastAsia="MS Mincho"/>
          <w:lang w:eastAsia="zh-CN" w:bidi="th-TH"/>
        </w:rPr>
        <w:t>–</w:t>
      </w:r>
      <w:r>
        <w:rPr>
          <w:rFonts w:eastAsia="MS Mincho"/>
          <w:lang w:eastAsia="zh-CN" w:bidi="th-TH"/>
        </w:rPr>
        <w:tab/>
      </w:r>
      <w:r w:rsidR="005C624F" w:rsidRPr="005C624F">
        <w:rPr>
          <w:rFonts w:asciiTheme="majorBidi" w:hAnsiTheme="majorBidi" w:cstheme="majorBidi"/>
          <w:lang w:eastAsia="zh-CN" w:bidi="th-TH"/>
        </w:rPr>
        <w:t>在</w:t>
      </w:r>
      <w:r w:rsidR="005C624F">
        <w:rPr>
          <w:rFonts w:eastAsia="MS Mincho"/>
          <w:lang w:eastAsia="zh-CN" w:bidi="th-TH"/>
        </w:rPr>
        <w:t>14.5-14.8 GHz</w:t>
      </w:r>
      <w:r w:rsidR="005C624F">
        <w:rPr>
          <w:rFonts w:asciiTheme="majorBidi" w:hAnsiTheme="majorBidi" w:cstheme="majorBidi" w:hint="eastAsia"/>
          <w:lang w:eastAsia="zh-CN" w:bidi="th-TH"/>
        </w:rPr>
        <w:t>频段，部分国家规划指配的当前</w:t>
      </w:r>
      <w:r w:rsidR="005C624F">
        <w:rPr>
          <w:rFonts w:asciiTheme="majorBidi" w:hAnsiTheme="majorBidi" w:cstheme="majorBidi" w:hint="eastAsia"/>
          <w:lang w:eastAsia="zh-CN" w:bidi="th-TH"/>
        </w:rPr>
        <w:t>EPM</w:t>
      </w:r>
      <w:r w:rsidR="005C624F">
        <w:rPr>
          <w:rFonts w:asciiTheme="majorBidi" w:hAnsiTheme="majorBidi" w:cstheme="majorBidi" w:hint="eastAsia"/>
          <w:lang w:eastAsia="zh-CN" w:bidi="th-TH"/>
        </w:rPr>
        <w:t>数值不断下降，</w:t>
      </w:r>
      <w:r w:rsidR="005C624F">
        <w:rPr>
          <w:rFonts w:asciiTheme="majorBidi" w:hAnsiTheme="majorBidi" w:cstheme="majorBidi" w:hint="eastAsia"/>
          <w:lang w:eastAsia="zh-CN" w:bidi="th-TH"/>
        </w:rPr>
        <w:t>EPM</w:t>
      </w:r>
      <w:r w:rsidR="005C624F">
        <w:rPr>
          <w:rFonts w:asciiTheme="majorBidi" w:hAnsiTheme="majorBidi" w:cstheme="majorBidi" w:hint="eastAsia"/>
          <w:lang w:eastAsia="zh-CN" w:bidi="th-TH"/>
        </w:rPr>
        <w:t>数值进一步下降可能会导致卫星网络不可用，这有悖于规划理念。（见</w:t>
      </w:r>
      <w:r w:rsidR="005C624F" w:rsidRPr="00387569">
        <w:rPr>
          <w:rFonts w:eastAsia="MS Mincho"/>
          <w:lang w:eastAsia="zh-CN" w:bidi="th-TH"/>
        </w:rPr>
        <w:t>CPM15-2/41-E</w:t>
      </w:r>
      <w:r w:rsidR="005C624F">
        <w:rPr>
          <w:rFonts w:asciiTheme="majorBidi" w:hAnsiTheme="majorBidi" w:cstheme="majorBidi" w:hint="eastAsia"/>
          <w:lang w:eastAsia="zh-CN" w:bidi="th-TH"/>
        </w:rPr>
        <w:t>号文件）</w:t>
      </w:r>
    </w:p>
    <w:p w:rsidR="00C928E2" w:rsidRDefault="00313C85" w:rsidP="00313C85">
      <w:pPr>
        <w:pStyle w:val="enumlev1"/>
        <w:rPr>
          <w:rFonts w:eastAsia="MS Mincho"/>
          <w:lang w:eastAsia="zh-CN" w:bidi="th-TH"/>
        </w:rPr>
      </w:pPr>
      <w:r w:rsidRPr="00313C85">
        <w:rPr>
          <w:rFonts w:eastAsia="MS Mincho"/>
          <w:lang w:eastAsia="zh-CN" w:bidi="th-TH"/>
        </w:rPr>
        <w:t>–</w:t>
      </w:r>
      <w:r>
        <w:rPr>
          <w:rFonts w:eastAsia="MS Mincho"/>
          <w:lang w:eastAsia="zh-CN" w:bidi="th-TH"/>
        </w:rPr>
        <w:tab/>
      </w:r>
      <w:r w:rsidR="005C624F">
        <w:rPr>
          <w:rFonts w:eastAsia="MS Mincho"/>
          <w:lang w:eastAsia="zh-CN" w:bidi="th-TH"/>
        </w:rPr>
        <w:t>ITU-R</w:t>
      </w:r>
      <w:r w:rsidR="005C624F" w:rsidRPr="005C624F">
        <w:rPr>
          <w:rFonts w:asciiTheme="majorBidi" w:hAnsiTheme="majorBidi" w:cstheme="majorBidi"/>
          <w:lang w:eastAsia="zh-CN" w:bidi="th-TH"/>
        </w:rPr>
        <w:t>完成</w:t>
      </w:r>
      <w:r w:rsidR="005C624F">
        <w:rPr>
          <w:rFonts w:asciiTheme="majorBidi" w:hAnsiTheme="majorBidi" w:cstheme="majorBidi" w:hint="eastAsia"/>
          <w:lang w:eastAsia="zh-CN" w:bidi="th-TH"/>
        </w:rPr>
        <w:t>的可行性研究未显示出与</w:t>
      </w:r>
      <w:r w:rsidR="005C624F">
        <w:rPr>
          <w:rFonts w:asciiTheme="majorBidi" w:hAnsiTheme="majorBidi" w:cstheme="majorBidi" w:hint="eastAsia"/>
          <w:lang w:eastAsia="zh-CN" w:bidi="th-TH"/>
        </w:rPr>
        <w:t>FSS</w:t>
      </w:r>
      <w:r w:rsidR="005C624F">
        <w:rPr>
          <w:rFonts w:asciiTheme="majorBidi" w:hAnsiTheme="majorBidi" w:cstheme="majorBidi" w:hint="eastAsia"/>
          <w:lang w:eastAsia="zh-CN" w:bidi="th-TH"/>
        </w:rPr>
        <w:t>馈线链路共用该频段的完全兼容性（例如上文描述的</w:t>
      </w:r>
      <w:r w:rsidR="005C624F">
        <w:rPr>
          <w:rFonts w:asciiTheme="majorBidi" w:hAnsiTheme="majorBidi" w:cstheme="majorBidi" w:hint="eastAsia"/>
          <w:lang w:eastAsia="zh-CN" w:bidi="th-TH"/>
        </w:rPr>
        <w:t>AMS</w:t>
      </w:r>
      <w:r w:rsidR="005C624F">
        <w:rPr>
          <w:rFonts w:asciiTheme="majorBidi" w:hAnsiTheme="majorBidi" w:cstheme="majorBidi" w:hint="eastAsia"/>
          <w:lang w:eastAsia="zh-CN" w:bidi="th-TH"/>
        </w:rPr>
        <w:t>共用情况）。</w:t>
      </w:r>
    </w:p>
    <w:p w:rsidR="00C928E2" w:rsidRDefault="00313C85" w:rsidP="00313C85">
      <w:pPr>
        <w:pStyle w:val="enumlev1"/>
        <w:rPr>
          <w:rFonts w:eastAsia="MS Mincho"/>
          <w:lang w:eastAsia="zh-CN" w:bidi="th-TH"/>
        </w:rPr>
      </w:pPr>
      <w:r w:rsidRPr="00313C85">
        <w:rPr>
          <w:rFonts w:eastAsia="MS Mincho"/>
          <w:lang w:eastAsia="zh-CN" w:bidi="th-TH"/>
        </w:rPr>
        <w:t>–</w:t>
      </w:r>
      <w:r>
        <w:rPr>
          <w:rFonts w:eastAsia="MS Mincho"/>
          <w:lang w:eastAsia="zh-CN" w:bidi="th-TH"/>
        </w:rPr>
        <w:tab/>
      </w:r>
      <w:r w:rsidR="00C2675E">
        <w:rPr>
          <w:rFonts w:hint="eastAsia"/>
          <w:lang w:eastAsia="zh-CN" w:bidi="th-TH"/>
        </w:rPr>
        <w:t>鉴</w:t>
      </w:r>
      <w:r w:rsidR="005C624F" w:rsidRPr="005C624F">
        <w:rPr>
          <w:lang w:eastAsia="zh-CN" w:bidi="th-TH"/>
        </w:rPr>
        <w:t>于</w:t>
      </w:r>
      <w:r w:rsidR="005C624F" w:rsidRPr="005C624F">
        <w:rPr>
          <w:lang w:eastAsia="zh-CN" w:bidi="th-TH"/>
        </w:rPr>
        <w:t>FSS</w:t>
      </w:r>
      <w:r w:rsidR="005C624F" w:rsidRPr="005C624F">
        <w:rPr>
          <w:lang w:eastAsia="zh-CN" w:bidi="th-TH"/>
        </w:rPr>
        <w:t>馈线链路数量较大，</w:t>
      </w:r>
      <w:r w:rsidR="005C624F">
        <w:rPr>
          <w:rFonts w:hint="eastAsia"/>
          <w:lang w:eastAsia="zh-CN" w:bidi="th-TH"/>
        </w:rPr>
        <w:t>在该频段增加</w:t>
      </w:r>
      <w:r w:rsidR="005C624F">
        <w:rPr>
          <w:rFonts w:hint="eastAsia"/>
          <w:lang w:eastAsia="zh-CN" w:bidi="th-TH"/>
        </w:rPr>
        <w:t>FSS</w:t>
      </w:r>
      <w:r w:rsidR="005C624F">
        <w:rPr>
          <w:rFonts w:hint="eastAsia"/>
          <w:lang w:eastAsia="zh-CN" w:bidi="th-TH"/>
        </w:rPr>
        <w:t>的累积干扰影响有可能远大于研究中所考虑到的有限数量的电台（例如</w:t>
      </w:r>
      <w:r w:rsidR="005C624F">
        <w:rPr>
          <w:rFonts w:hint="eastAsia"/>
          <w:lang w:eastAsia="zh-CN" w:bidi="th-TH"/>
        </w:rPr>
        <w:t>1</w:t>
      </w:r>
      <w:r w:rsidR="005C624F">
        <w:rPr>
          <w:rFonts w:hint="eastAsia"/>
          <w:lang w:eastAsia="zh-CN" w:bidi="th-TH"/>
        </w:rPr>
        <w:t>至</w:t>
      </w:r>
      <w:r w:rsidR="005C624F">
        <w:rPr>
          <w:rFonts w:hint="eastAsia"/>
          <w:lang w:eastAsia="zh-CN" w:bidi="th-TH"/>
        </w:rPr>
        <w:t>6</w:t>
      </w:r>
      <w:r w:rsidR="005C624F">
        <w:rPr>
          <w:rFonts w:hint="eastAsia"/>
          <w:lang w:eastAsia="zh-CN" w:bidi="th-TH"/>
        </w:rPr>
        <w:t>条</w:t>
      </w:r>
      <w:r w:rsidR="00D721CE">
        <w:rPr>
          <w:rFonts w:hint="eastAsia"/>
          <w:lang w:eastAsia="zh-CN" w:bidi="th-TH"/>
        </w:rPr>
        <w:t>在该频段运行的</w:t>
      </w:r>
      <w:r w:rsidR="005C624F">
        <w:rPr>
          <w:rFonts w:hint="eastAsia"/>
          <w:lang w:eastAsia="zh-CN" w:bidi="th-TH"/>
        </w:rPr>
        <w:t>FSS</w:t>
      </w:r>
      <w:r w:rsidR="005C624F">
        <w:rPr>
          <w:rFonts w:hint="eastAsia"/>
          <w:lang w:eastAsia="zh-CN" w:bidi="th-TH"/>
        </w:rPr>
        <w:t>馈线链路）。</w:t>
      </w:r>
    </w:p>
    <w:p w:rsidR="00D721CE" w:rsidRPr="00D721CE" w:rsidRDefault="00D721CE" w:rsidP="00313C85">
      <w:pPr>
        <w:ind w:firstLineChars="200" w:firstLine="480"/>
        <w:rPr>
          <w:rFonts w:asciiTheme="majorBidi" w:eastAsia="Batang" w:hAnsiTheme="majorBidi" w:cstheme="majorBidi"/>
          <w:b/>
          <w:bCs/>
          <w:lang w:eastAsia="zh-CN"/>
        </w:rPr>
      </w:pPr>
      <w:r w:rsidRPr="00D721CE">
        <w:rPr>
          <w:rFonts w:asciiTheme="majorBidi" w:eastAsiaTheme="minorEastAsia" w:hAnsiTheme="majorBidi" w:cstheme="majorBidi"/>
          <w:lang w:eastAsia="zh-CN" w:bidi="th-TH"/>
        </w:rPr>
        <w:t>因此，</w:t>
      </w:r>
      <w:r>
        <w:rPr>
          <w:rFonts w:asciiTheme="majorBidi" w:eastAsiaTheme="minorEastAsia" w:hAnsiTheme="majorBidi" w:cstheme="majorBidi" w:hint="eastAsia"/>
          <w:lang w:eastAsia="zh-CN" w:bidi="th-TH"/>
        </w:rPr>
        <w:t>针对议项</w:t>
      </w:r>
      <w:r>
        <w:rPr>
          <w:rFonts w:asciiTheme="majorBidi" w:eastAsiaTheme="minorEastAsia" w:hAnsiTheme="majorBidi" w:cstheme="majorBidi" w:hint="eastAsia"/>
          <w:lang w:eastAsia="zh-CN" w:bidi="th-TH"/>
        </w:rPr>
        <w:t>1.6.1</w:t>
      </w:r>
      <w:r>
        <w:rPr>
          <w:rFonts w:asciiTheme="majorBidi" w:eastAsiaTheme="minorEastAsia" w:hAnsiTheme="majorBidi" w:cstheme="majorBidi" w:hint="eastAsia"/>
          <w:lang w:eastAsia="zh-CN" w:bidi="th-TH"/>
        </w:rPr>
        <w:t>和</w:t>
      </w:r>
      <w:r>
        <w:rPr>
          <w:rFonts w:asciiTheme="majorBidi" w:eastAsiaTheme="minorEastAsia" w:hAnsiTheme="majorBidi" w:cstheme="majorBidi" w:hint="eastAsia"/>
          <w:lang w:eastAsia="zh-CN" w:bidi="th-TH"/>
        </w:rPr>
        <w:t>1.6.2</w:t>
      </w:r>
      <w:r>
        <w:rPr>
          <w:rFonts w:asciiTheme="majorBidi" w:eastAsiaTheme="minorEastAsia" w:hAnsiTheme="majorBidi" w:cstheme="majorBidi" w:hint="eastAsia"/>
          <w:lang w:eastAsia="zh-CN" w:bidi="th-TH"/>
        </w:rPr>
        <w:t>，伊朗主管部门支持就</w:t>
      </w:r>
      <w:r>
        <w:rPr>
          <w:rFonts w:eastAsia="MS Mincho"/>
          <w:lang w:eastAsia="zh-CN" w:bidi="th-TH"/>
        </w:rPr>
        <w:t>14.5-14.8 GHz</w:t>
      </w:r>
      <w:r>
        <w:rPr>
          <w:rFonts w:asciiTheme="majorBidi" w:eastAsiaTheme="minorEastAsia" w:hAnsiTheme="majorBidi" w:cstheme="majorBidi" w:hint="eastAsia"/>
          <w:lang w:eastAsia="zh-CN" w:bidi="th-TH"/>
        </w:rPr>
        <w:t>频段采用方法</w:t>
      </w:r>
      <w:r>
        <w:rPr>
          <w:rFonts w:asciiTheme="majorBidi" w:eastAsiaTheme="minorEastAsia" w:hAnsiTheme="majorBidi" w:cstheme="majorBidi" w:hint="eastAsia"/>
          <w:lang w:eastAsia="zh-CN" w:bidi="th-TH"/>
        </w:rPr>
        <w:t>F1</w:t>
      </w:r>
      <w:r>
        <w:rPr>
          <w:rFonts w:asciiTheme="majorBidi" w:eastAsiaTheme="minorEastAsia" w:hAnsiTheme="majorBidi" w:cstheme="majorBidi" w:hint="eastAsia"/>
          <w:lang w:eastAsia="zh-CN" w:bidi="th-TH"/>
        </w:rPr>
        <w:t>（</w:t>
      </w:r>
      <w:r>
        <w:rPr>
          <w:rFonts w:asciiTheme="majorBidi" w:eastAsiaTheme="minorEastAsia" w:hAnsiTheme="majorBidi" w:cstheme="majorBidi" w:hint="eastAsia"/>
          <w:lang w:eastAsia="zh-CN" w:bidi="th-TH"/>
        </w:rPr>
        <w:t>NOC</w:t>
      </w:r>
      <w:r>
        <w:rPr>
          <w:rFonts w:asciiTheme="majorBidi" w:eastAsiaTheme="minorEastAsia" w:hAnsiTheme="majorBidi" w:cstheme="majorBidi" w:hint="eastAsia"/>
          <w:lang w:eastAsia="zh-CN" w:bidi="th-TH"/>
        </w:rPr>
        <w:t>）。</w:t>
      </w:r>
    </w:p>
    <w:p w:rsidR="00C928E2" w:rsidRDefault="00D721CE" w:rsidP="00313C85">
      <w:pPr>
        <w:pStyle w:val="Headingb"/>
        <w:rPr>
          <w:rFonts w:eastAsia="Batang"/>
          <w:b w:val="0"/>
          <w:bCs/>
          <w:lang w:eastAsia="zh-CN"/>
        </w:rPr>
      </w:pPr>
      <w:r>
        <w:rPr>
          <w:rFonts w:hint="eastAsia"/>
          <w:lang w:eastAsia="zh-CN"/>
        </w:rPr>
        <w:t>提案</w:t>
      </w:r>
    </w:p>
    <w:p w:rsidR="00C928E2" w:rsidRPr="00F43B6A" w:rsidRDefault="00C928E2" w:rsidP="00C928E2">
      <w:pPr>
        <w:rPr>
          <w:lang w:eastAsia="zh-CN"/>
        </w:rPr>
      </w:pPr>
      <w:r w:rsidRPr="00F43B6A">
        <w:rPr>
          <w:lang w:eastAsia="zh-CN"/>
        </w:rPr>
        <w:br w:type="page"/>
      </w:r>
    </w:p>
    <w:p w:rsidR="00C32271" w:rsidRDefault="0020517F" w:rsidP="00C32271">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C32271" w:rsidRDefault="0020517F" w:rsidP="00C32271">
      <w:pPr>
        <w:pStyle w:val="Arttitle"/>
        <w:rPr>
          <w:lang w:eastAsia="zh-CN"/>
        </w:rPr>
      </w:pPr>
      <w:bookmarkStart w:id="10" w:name="_Toc329768663"/>
      <w:r>
        <w:rPr>
          <w:rFonts w:hint="eastAsia"/>
          <w:lang w:eastAsia="zh-CN"/>
        </w:rPr>
        <w:t>频率划分</w:t>
      </w:r>
      <w:bookmarkEnd w:id="10"/>
    </w:p>
    <w:p w:rsidR="00C32271" w:rsidRDefault="0020517F" w:rsidP="00C32271">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8005EF" w:rsidRDefault="0020517F">
      <w:pPr>
        <w:pStyle w:val="Proposal"/>
      </w:pPr>
      <w:r>
        <w:rPr>
          <w:u w:val="single"/>
        </w:rPr>
        <w:t>NOC</w:t>
      </w:r>
      <w:r>
        <w:tab/>
        <w:t>IRN/61A6/1</w:t>
      </w:r>
    </w:p>
    <w:p w:rsidR="00C32271" w:rsidRDefault="0020517F" w:rsidP="00C32271">
      <w:pPr>
        <w:pStyle w:val="Tabletitle"/>
        <w:rPr>
          <w:lang w:eastAsia="zh-CN"/>
        </w:rPr>
      </w:pPr>
      <w:r>
        <w:rPr>
          <w:lang w:eastAsia="zh-CN"/>
        </w:rPr>
        <w:t>14-15.4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C32271" w:rsidTr="00C32271">
        <w:trPr>
          <w:cantSplit/>
        </w:trPr>
        <w:tc>
          <w:tcPr>
            <w:tcW w:w="9354" w:type="dxa"/>
            <w:gridSpan w:val="3"/>
          </w:tcPr>
          <w:p w:rsidR="00C32271" w:rsidRDefault="0020517F" w:rsidP="00C32271">
            <w:pPr>
              <w:pStyle w:val="Tablehead"/>
              <w:spacing w:line="200" w:lineRule="exact"/>
            </w:pPr>
            <w:proofErr w:type="spellStart"/>
            <w:r>
              <w:t>划分给以下业务</w:t>
            </w:r>
            <w:proofErr w:type="spellEnd"/>
          </w:p>
        </w:tc>
      </w:tr>
      <w:tr w:rsidR="00C32271" w:rsidTr="00C32271">
        <w:trPr>
          <w:cantSplit/>
        </w:trPr>
        <w:tc>
          <w:tcPr>
            <w:tcW w:w="3118" w:type="dxa"/>
          </w:tcPr>
          <w:p w:rsidR="00C32271" w:rsidRDefault="0020517F" w:rsidP="00C32271">
            <w:pPr>
              <w:pStyle w:val="Tablehead"/>
              <w:spacing w:line="200" w:lineRule="exact"/>
            </w:pPr>
            <w:r>
              <w:t>1</w:t>
            </w:r>
            <w:r>
              <w:t>区</w:t>
            </w:r>
          </w:p>
        </w:tc>
        <w:tc>
          <w:tcPr>
            <w:tcW w:w="3118" w:type="dxa"/>
          </w:tcPr>
          <w:p w:rsidR="00C32271" w:rsidRDefault="0020517F" w:rsidP="00C32271">
            <w:pPr>
              <w:pStyle w:val="Tablehead"/>
              <w:spacing w:line="200" w:lineRule="exact"/>
            </w:pPr>
            <w:r>
              <w:t>2</w:t>
            </w:r>
            <w:r>
              <w:t>区</w:t>
            </w:r>
          </w:p>
        </w:tc>
        <w:tc>
          <w:tcPr>
            <w:tcW w:w="3118" w:type="dxa"/>
          </w:tcPr>
          <w:p w:rsidR="00C32271" w:rsidRDefault="0020517F" w:rsidP="00C32271">
            <w:pPr>
              <w:pStyle w:val="Tablehead"/>
              <w:spacing w:line="200" w:lineRule="exact"/>
            </w:pPr>
            <w:r>
              <w:t>3</w:t>
            </w:r>
            <w:r>
              <w:t>区</w:t>
            </w:r>
          </w:p>
        </w:tc>
      </w:tr>
      <w:tr w:rsidR="00C32271" w:rsidTr="00C32271">
        <w:trPr>
          <w:cantSplit/>
        </w:trPr>
        <w:tc>
          <w:tcPr>
            <w:tcW w:w="9354" w:type="dxa"/>
            <w:gridSpan w:val="3"/>
          </w:tcPr>
          <w:p w:rsidR="00C32271" w:rsidRPr="00070A2A" w:rsidRDefault="0020517F" w:rsidP="00C32271">
            <w:pPr>
              <w:pStyle w:val="TableTextS5"/>
              <w:tabs>
                <w:tab w:val="clear" w:pos="3119"/>
                <w:tab w:val="left" w:pos="2977"/>
              </w:tabs>
              <w:spacing w:before="20" w:after="10"/>
              <w:rPr>
                <w:lang w:eastAsia="zh-CN"/>
              </w:rPr>
            </w:pPr>
            <w:r w:rsidRPr="00070A2A">
              <w:rPr>
                <w:rStyle w:val="Tablefreq"/>
                <w:lang w:eastAsia="zh-CN"/>
              </w:rPr>
              <w:t>14.5-14.8</w:t>
            </w:r>
            <w:r w:rsidRPr="00070A2A">
              <w:rPr>
                <w:lang w:eastAsia="zh-CN"/>
              </w:rPr>
              <w:tab/>
            </w:r>
            <w:r w:rsidRPr="00261812">
              <w:rPr>
                <w:rStyle w:val="capS5"/>
              </w:rPr>
              <w:t>固定</w:t>
            </w:r>
          </w:p>
          <w:p w:rsidR="00C32271" w:rsidRPr="00070A2A" w:rsidRDefault="0020517F" w:rsidP="00C32271">
            <w:pPr>
              <w:pStyle w:val="TableTextS5"/>
              <w:tabs>
                <w:tab w:val="clear" w:pos="3119"/>
                <w:tab w:val="left" w:pos="2977"/>
              </w:tabs>
              <w:spacing w:before="20" w:after="10"/>
              <w:rPr>
                <w:lang w:eastAsia="zh-CN"/>
              </w:rPr>
            </w:pPr>
            <w:r w:rsidRPr="00070A2A">
              <w:rPr>
                <w:lang w:eastAsia="zh-CN"/>
              </w:rPr>
              <w:tab/>
            </w:r>
            <w:r w:rsidRPr="00070A2A">
              <w:rPr>
                <w:lang w:eastAsia="zh-CN"/>
              </w:rPr>
              <w:tab/>
            </w:r>
            <w:r w:rsidRPr="00261812">
              <w:rPr>
                <w:rStyle w:val="capS5"/>
              </w:rPr>
              <w:t>卫星固定</w:t>
            </w:r>
            <w:r w:rsidRPr="00070A2A">
              <w:rPr>
                <w:lang w:eastAsia="zh-CN"/>
              </w:rPr>
              <w:t>（</w:t>
            </w:r>
            <w:r w:rsidRPr="00070A2A">
              <w:rPr>
                <w:rFonts w:hint="eastAsia"/>
                <w:lang w:eastAsia="zh-CN"/>
              </w:rPr>
              <w:t>地</w:t>
            </w:r>
            <w:r w:rsidRPr="00070A2A">
              <w:rPr>
                <w:lang w:eastAsia="zh-CN"/>
              </w:rPr>
              <w:t>对</w:t>
            </w:r>
            <w:r w:rsidRPr="00070A2A">
              <w:rPr>
                <w:rFonts w:hint="eastAsia"/>
                <w:lang w:eastAsia="zh-CN"/>
              </w:rPr>
              <w:t>空</w:t>
            </w:r>
            <w:r w:rsidRPr="00070A2A">
              <w:rPr>
                <w:lang w:eastAsia="zh-CN"/>
              </w:rPr>
              <w:t>）</w:t>
            </w:r>
            <w:r w:rsidRPr="00070A2A">
              <w:rPr>
                <w:lang w:eastAsia="zh-CN"/>
              </w:rPr>
              <w:t xml:space="preserve">  5.510</w:t>
            </w:r>
          </w:p>
          <w:p w:rsidR="00C32271" w:rsidRPr="00261812" w:rsidRDefault="0020517F" w:rsidP="00C32271">
            <w:pPr>
              <w:pStyle w:val="TableTextS5"/>
              <w:tabs>
                <w:tab w:val="clear" w:pos="3119"/>
                <w:tab w:val="left" w:pos="2977"/>
              </w:tabs>
              <w:spacing w:before="20" w:after="10"/>
              <w:rPr>
                <w:rStyle w:val="capS5"/>
              </w:rPr>
            </w:pPr>
            <w:r w:rsidRPr="00070A2A">
              <w:rPr>
                <w:lang w:eastAsia="zh-CN"/>
              </w:rPr>
              <w:tab/>
            </w:r>
            <w:r w:rsidRPr="00070A2A">
              <w:rPr>
                <w:lang w:eastAsia="zh-CN"/>
              </w:rPr>
              <w:tab/>
            </w:r>
            <w:r w:rsidRPr="00261812">
              <w:rPr>
                <w:rStyle w:val="capS5"/>
              </w:rPr>
              <w:t>移动</w:t>
            </w:r>
          </w:p>
          <w:p w:rsidR="00C32271" w:rsidRPr="00070A2A" w:rsidRDefault="0020517F" w:rsidP="00C32271">
            <w:pPr>
              <w:pStyle w:val="TableTextS5"/>
              <w:tabs>
                <w:tab w:val="clear" w:pos="3119"/>
                <w:tab w:val="left" w:pos="2977"/>
              </w:tabs>
              <w:spacing w:before="20" w:after="10"/>
            </w:pPr>
            <w:r w:rsidRPr="00070A2A">
              <w:tab/>
            </w:r>
            <w:r w:rsidRPr="00070A2A">
              <w:tab/>
            </w:r>
            <w:proofErr w:type="spellStart"/>
            <w:r w:rsidRPr="00070A2A">
              <w:t>空间研究</w:t>
            </w:r>
            <w:proofErr w:type="spellEnd"/>
          </w:p>
        </w:tc>
      </w:tr>
    </w:tbl>
    <w:p w:rsidR="008005EF" w:rsidRDefault="0020517F" w:rsidP="00511D69">
      <w:pPr>
        <w:pStyle w:val="Reasons"/>
        <w:rPr>
          <w:lang w:eastAsia="zh-CN"/>
        </w:rPr>
      </w:pPr>
      <w:r>
        <w:rPr>
          <w:b/>
          <w:lang w:eastAsia="zh-CN"/>
        </w:rPr>
        <w:t>理由：</w:t>
      </w:r>
      <w:r>
        <w:rPr>
          <w:lang w:eastAsia="zh-CN"/>
        </w:rPr>
        <w:tab/>
      </w:r>
      <w:r w:rsidR="00BC40B3">
        <w:rPr>
          <w:rFonts w:hint="eastAsia"/>
          <w:lang w:eastAsia="zh-CN"/>
        </w:rPr>
        <w:t>如</w:t>
      </w:r>
      <w:r w:rsidR="00511D69" w:rsidRPr="00511D69">
        <w:rPr>
          <w:rFonts w:hint="eastAsia"/>
          <w:lang w:eastAsia="zh-CN"/>
        </w:rPr>
        <w:t>研究所述，每当超出</w:t>
      </w:r>
      <w:r w:rsidR="00511D69" w:rsidRPr="00511D69">
        <w:rPr>
          <w:rFonts w:eastAsia="Times New Roman"/>
          <w:lang w:eastAsia="zh-CN"/>
        </w:rPr>
        <w:t>AMS</w:t>
      </w:r>
      <w:r w:rsidR="00511D69" w:rsidRPr="00511D69">
        <w:rPr>
          <w:rFonts w:hint="eastAsia"/>
          <w:lang w:eastAsia="zh-CN"/>
        </w:rPr>
        <w:t>保护标准时，每个</w:t>
      </w:r>
      <w:r w:rsidR="00511D69" w:rsidRPr="00511D69">
        <w:rPr>
          <w:rFonts w:eastAsia="Times New Roman"/>
          <w:lang w:eastAsia="zh-CN"/>
        </w:rPr>
        <w:t>FSS</w:t>
      </w:r>
      <w:r w:rsidR="00511D69" w:rsidRPr="00511D69">
        <w:rPr>
          <w:rFonts w:hint="eastAsia"/>
          <w:lang w:eastAsia="zh-CN"/>
        </w:rPr>
        <w:t>地球站就会创建一个区域。此类区域在纬度和经度上可扩展成百上千公里并可阻碍</w:t>
      </w:r>
      <w:r w:rsidR="00511D69" w:rsidRPr="00511D69">
        <w:rPr>
          <w:rFonts w:eastAsia="Times New Roman"/>
          <w:lang w:eastAsia="zh-CN"/>
        </w:rPr>
        <w:t>AMS</w:t>
      </w:r>
      <w:r w:rsidR="00511D69" w:rsidRPr="00511D69">
        <w:rPr>
          <w:rFonts w:hint="eastAsia"/>
          <w:lang w:eastAsia="zh-CN"/>
        </w:rPr>
        <w:t>操作。</w:t>
      </w:r>
    </w:p>
    <w:p w:rsidR="008005EF" w:rsidRDefault="0020517F">
      <w:pPr>
        <w:pStyle w:val="Proposal"/>
      </w:pPr>
      <w:r>
        <w:rPr>
          <w:u w:val="single"/>
        </w:rPr>
        <w:t>NOC</w:t>
      </w:r>
      <w:r>
        <w:tab/>
        <w:t>IRN/61A6/2</w:t>
      </w:r>
    </w:p>
    <w:p w:rsidR="00C32271" w:rsidRDefault="0020517F" w:rsidP="00C32271">
      <w:pPr>
        <w:pStyle w:val="Tabletitle"/>
        <w:rPr>
          <w:lang w:eastAsia="zh-CN"/>
        </w:rPr>
      </w:pPr>
      <w:r>
        <w:rPr>
          <w:lang w:eastAsia="zh-CN"/>
        </w:rPr>
        <w:t>14-15.4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C32271" w:rsidTr="00C32271">
        <w:trPr>
          <w:cantSplit/>
        </w:trPr>
        <w:tc>
          <w:tcPr>
            <w:tcW w:w="9354" w:type="dxa"/>
            <w:gridSpan w:val="3"/>
          </w:tcPr>
          <w:p w:rsidR="00C32271" w:rsidRDefault="0020517F" w:rsidP="00C32271">
            <w:pPr>
              <w:pStyle w:val="Tablehead"/>
              <w:spacing w:line="200" w:lineRule="exact"/>
            </w:pPr>
            <w:proofErr w:type="spellStart"/>
            <w:r>
              <w:t>划分给以下业务</w:t>
            </w:r>
            <w:proofErr w:type="spellEnd"/>
          </w:p>
        </w:tc>
      </w:tr>
      <w:tr w:rsidR="00C32271" w:rsidTr="00C32271">
        <w:trPr>
          <w:cantSplit/>
        </w:trPr>
        <w:tc>
          <w:tcPr>
            <w:tcW w:w="3118" w:type="dxa"/>
          </w:tcPr>
          <w:p w:rsidR="00C32271" w:rsidRDefault="0020517F" w:rsidP="00C32271">
            <w:pPr>
              <w:pStyle w:val="Tablehead"/>
              <w:spacing w:line="200" w:lineRule="exact"/>
            </w:pPr>
            <w:r>
              <w:t>1</w:t>
            </w:r>
            <w:r>
              <w:t>区</w:t>
            </w:r>
          </w:p>
        </w:tc>
        <w:tc>
          <w:tcPr>
            <w:tcW w:w="3118" w:type="dxa"/>
          </w:tcPr>
          <w:p w:rsidR="00C32271" w:rsidRDefault="0020517F" w:rsidP="00C32271">
            <w:pPr>
              <w:pStyle w:val="Tablehead"/>
              <w:spacing w:line="200" w:lineRule="exact"/>
            </w:pPr>
            <w:r>
              <w:t>2</w:t>
            </w:r>
            <w:r>
              <w:t>区</w:t>
            </w:r>
          </w:p>
        </w:tc>
        <w:tc>
          <w:tcPr>
            <w:tcW w:w="3118" w:type="dxa"/>
          </w:tcPr>
          <w:p w:rsidR="00C32271" w:rsidRDefault="0020517F" w:rsidP="00C32271">
            <w:pPr>
              <w:pStyle w:val="Tablehead"/>
              <w:spacing w:line="200" w:lineRule="exact"/>
            </w:pPr>
            <w:r>
              <w:t>3</w:t>
            </w:r>
            <w:r>
              <w:t>区</w:t>
            </w:r>
          </w:p>
        </w:tc>
      </w:tr>
      <w:tr w:rsidR="00C32271" w:rsidTr="00C32271">
        <w:trPr>
          <w:cantSplit/>
        </w:trPr>
        <w:tc>
          <w:tcPr>
            <w:tcW w:w="9354" w:type="dxa"/>
            <w:gridSpan w:val="3"/>
          </w:tcPr>
          <w:p w:rsidR="00C32271" w:rsidRPr="00070A2A" w:rsidRDefault="0020517F" w:rsidP="00C32271">
            <w:pPr>
              <w:pStyle w:val="TableTextS5"/>
              <w:tabs>
                <w:tab w:val="clear" w:pos="3119"/>
                <w:tab w:val="left" w:pos="2977"/>
              </w:tabs>
              <w:spacing w:before="20" w:after="10"/>
              <w:rPr>
                <w:lang w:eastAsia="zh-CN"/>
              </w:rPr>
            </w:pPr>
            <w:r w:rsidRPr="00070A2A">
              <w:rPr>
                <w:rStyle w:val="Tablefreq"/>
                <w:lang w:eastAsia="zh-CN"/>
              </w:rPr>
              <w:t>14.5-14.8</w:t>
            </w:r>
            <w:r w:rsidRPr="00070A2A">
              <w:rPr>
                <w:lang w:eastAsia="zh-CN"/>
              </w:rPr>
              <w:tab/>
            </w:r>
            <w:r w:rsidRPr="00261812">
              <w:rPr>
                <w:rStyle w:val="capS5"/>
              </w:rPr>
              <w:t>固定</w:t>
            </w:r>
          </w:p>
          <w:p w:rsidR="00C32271" w:rsidRPr="00070A2A" w:rsidRDefault="0020517F" w:rsidP="00C32271">
            <w:pPr>
              <w:pStyle w:val="TableTextS5"/>
              <w:tabs>
                <w:tab w:val="clear" w:pos="3119"/>
                <w:tab w:val="left" w:pos="2977"/>
              </w:tabs>
              <w:spacing w:before="20" w:after="10"/>
              <w:rPr>
                <w:lang w:eastAsia="zh-CN"/>
              </w:rPr>
            </w:pPr>
            <w:r w:rsidRPr="00070A2A">
              <w:rPr>
                <w:lang w:eastAsia="zh-CN"/>
              </w:rPr>
              <w:tab/>
            </w:r>
            <w:r w:rsidRPr="00070A2A">
              <w:rPr>
                <w:lang w:eastAsia="zh-CN"/>
              </w:rPr>
              <w:tab/>
            </w:r>
            <w:r w:rsidRPr="00261812">
              <w:rPr>
                <w:rStyle w:val="capS5"/>
              </w:rPr>
              <w:t>卫星固定</w:t>
            </w:r>
            <w:r w:rsidRPr="00070A2A">
              <w:rPr>
                <w:lang w:eastAsia="zh-CN"/>
              </w:rPr>
              <w:t>（</w:t>
            </w:r>
            <w:r w:rsidRPr="00070A2A">
              <w:rPr>
                <w:rFonts w:hint="eastAsia"/>
                <w:lang w:eastAsia="zh-CN"/>
              </w:rPr>
              <w:t>地</w:t>
            </w:r>
            <w:r w:rsidRPr="00070A2A">
              <w:rPr>
                <w:lang w:eastAsia="zh-CN"/>
              </w:rPr>
              <w:t>对</w:t>
            </w:r>
            <w:r w:rsidRPr="00070A2A">
              <w:rPr>
                <w:rFonts w:hint="eastAsia"/>
                <w:lang w:eastAsia="zh-CN"/>
              </w:rPr>
              <w:t>空</w:t>
            </w:r>
            <w:r w:rsidRPr="00070A2A">
              <w:rPr>
                <w:lang w:eastAsia="zh-CN"/>
              </w:rPr>
              <w:t>）</w:t>
            </w:r>
            <w:r w:rsidRPr="00070A2A">
              <w:rPr>
                <w:lang w:eastAsia="zh-CN"/>
              </w:rPr>
              <w:t xml:space="preserve">  5.510</w:t>
            </w:r>
          </w:p>
          <w:p w:rsidR="00C32271" w:rsidRPr="00261812" w:rsidRDefault="0020517F" w:rsidP="00C32271">
            <w:pPr>
              <w:pStyle w:val="TableTextS5"/>
              <w:tabs>
                <w:tab w:val="clear" w:pos="3119"/>
                <w:tab w:val="left" w:pos="2977"/>
              </w:tabs>
              <w:spacing w:before="20" w:after="10"/>
              <w:rPr>
                <w:rStyle w:val="capS5"/>
              </w:rPr>
            </w:pPr>
            <w:r w:rsidRPr="00070A2A">
              <w:rPr>
                <w:lang w:eastAsia="zh-CN"/>
              </w:rPr>
              <w:tab/>
            </w:r>
            <w:r w:rsidRPr="00070A2A">
              <w:rPr>
                <w:lang w:eastAsia="zh-CN"/>
              </w:rPr>
              <w:tab/>
            </w:r>
            <w:r w:rsidRPr="00261812">
              <w:rPr>
                <w:rStyle w:val="capS5"/>
              </w:rPr>
              <w:t>移动</w:t>
            </w:r>
          </w:p>
          <w:p w:rsidR="00C32271" w:rsidRPr="00070A2A" w:rsidRDefault="0020517F" w:rsidP="00C32271">
            <w:pPr>
              <w:pStyle w:val="TableTextS5"/>
              <w:tabs>
                <w:tab w:val="clear" w:pos="3119"/>
                <w:tab w:val="left" w:pos="2977"/>
              </w:tabs>
              <w:spacing w:before="20" w:after="10"/>
            </w:pPr>
            <w:r w:rsidRPr="00070A2A">
              <w:tab/>
            </w:r>
            <w:r w:rsidRPr="00070A2A">
              <w:tab/>
            </w:r>
            <w:proofErr w:type="spellStart"/>
            <w:r w:rsidRPr="00070A2A">
              <w:t>空间研究</w:t>
            </w:r>
            <w:proofErr w:type="spellEnd"/>
          </w:p>
        </w:tc>
      </w:tr>
    </w:tbl>
    <w:p w:rsidR="008005EF" w:rsidRDefault="0020517F" w:rsidP="00511D69">
      <w:pPr>
        <w:pStyle w:val="Reasons"/>
        <w:rPr>
          <w:lang w:val="en-US" w:eastAsia="zh-CN"/>
        </w:rPr>
      </w:pPr>
      <w:r>
        <w:rPr>
          <w:b/>
          <w:lang w:eastAsia="zh-CN"/>
        </w:rPr>
        <w:t>理由：</w:t>
      </w:r>
      <w:r>
        <w:rPr>
          <w:lang w:eastAsia="zh-CN"/>
        </w:rPr>
        <w:tab/>
      </w:r>
      <w:r w:rsidR="00BC40B3">
        <w:rPr>
          <w:rFonts w:hint="eastAsia"/>
          <w:lang w:eastAsia="zh-CN"/>
        </w:rPr>
        <w:t>如</w:t>
      </w:r>
      <w:r w:rsidR="00511D69" w:rsidRPr="00E0046A">
        <w:rPr>
          <w:rFonts w:hint="eastAsia"/>
          <w:lang w:eastAsia="zh-CN"/>
        </w:rPr>
        <w:t>研究所述，每当超出</w:t>
      </w:r>
      <w:r w:rsidR="00511D69" w:rsidRPr="001C1672">
        <w:rPr>
          <w:rFonts w:eastAsia="Times New Roman"/>
          <w:lang w:eastAsia="zh-CN"/>
        </w:rPr>
        <w:t>AMS</w:t>
      </w:r>
      <w:r w:rsidR="00511D69" w:rsidRPr="00E0046A">
        <w:rPr>
          <w:rFonts w:hint="eastAsia"/>
          <w:lang w:eastAsia="zh-CN"/>
        </w:rPr>
        <w:t>保护标准时，每个</w:t>
      </w:r>
      <w:r w:rsidR="00511D69" w:rsidRPr="001C1672">
        <w:rPr>
          <w:rFonts w:eastAsia="Times New Roman"/>
          <w:lang w:eastAsia="zh-CN"/>
        </w:rPr>
        <w:t>FSS</w:t>
      </w:r>
      <w:r w:rsidR="00511D69" w:rsidRPr="00E0046A">
        <w:rPr>
          <w:rFonts w:hint="eastAsia"/>
          <w:lang w:eastAsia="zh-CN"/>
        </w:rPr>
        <w:t>地球站就会</w:t>
      </w:r>
      <w:r w:rsidR="00511D69" w:rsidRPr="006016D0">
        <w:rPr>
          <w:rFonts w:hint="eastAsia"/>
          <w:lang w:eastAsia="zh-CN"/>
        </w:rPr>
        <w:t>创建一个区域</w:t>
      </w:r>
      <w:r w:rsidR="00511D69" w:rsidRPr="00E0046A">
        <w:rPr>
          <w:rFonts w:hint="eastAsia"/>
          <w:lang w:eastAsia="zh-CN"/>
        </w:rPr>
        <w:t>。此类区域在纬度和经度上可扩展成百上千公里并可阻碍</w:t>
      </w:r>
      <w:r w:rsidR="00511D69" w:rsidRPr="001C1672">
        <w:rPr>
          <w:rFonts w:eastAsia="Times New Roman"/>
          <w:lang w:eastAsia="zh-CN"/>
        </w:rPr>
        <w:t>AMS</w:t>
      </w:r>
      <w:r w:rsidR="00511D69" w:rsidRPr="00E0046A">
        <w:rPr>
          <w:rFonts w:hint="eastAsia"/>
          <w:lang w:eastAsia="zh-CN"/>
        </w:rPr>
        <w:t>操作。</w:t>
      </w:r>
    </w:p>
    <w:p w:rsidR="00C928E2" w:rsidRDefault="00C928E2">
      <w:pPr>
        <w:pStyle w:val="Reasons"/>
        <w:rPr>
          <w:lang w:val="en-US" w:eastAsia="zh-CN"/>
        </w:rPr>
      </w:pPr>
    </w:p>
    <w:p w:rsidR="00C928E2" w:rsidRDefault="00C928E2">
      <w:pPr>
        <w:jc w:val="center"/>
      </w:pPr>
      <w:r>
        <w:t>______________</w:t>
      </w:r>
    </w:p>
    <w:sectPr w:rsidR="00C928E2">
      <w:headerReference w:type="default" r:id="rId12"/>
      <w:footerReference w:type="default" r:id="rId13"/>
      <w:footerReference w:type="first" r:id="rId14"/>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71" w:rsidRDefault="00C32271">
      <w:r>
        <w:separator/>
      </w:r>
    </w:p>
  </w:endnote>
  <w:endnote w:type="continuationSeparator" w:id="0">
    <w:p w:rsidR="00C32271" w:rsidRDefault="00C3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71" w:rsidRPr="00DA0469" w:rsidRDefault="00C32271">
    <w:pPr>
      <w:pStyle w:val="Footer"/>
      <w:rPr>
        <w:lang w:val="en-US"/>
      </w:rPr>
    </w:pPr>
    <w:r>
      <w:fldChar w:fldCharType="begin"/>
    </w:r>
    <w:r w:rsidRPr="00DA0469">
      <w:rPr>
        <w:lang w:val="en-US"/>
      </w:rPr>
      <w:instrText xml:space="preserve"> FILENAME \p \* MERGEFORMAT </w:instrText>
    </w:r>
    <w:r>
      <w:fldChar w:fldCharType="separate"/>
    </w:r>
    <w:r w:rsidR="00910CE3">
      <w:rPr>
        <w:lang w:val="en-US"/>
      </w:rPr>
      <w:t>P:\CHI\ITU-R\CONF-R\CMR15\000\061ADD06C.docx</w:t>
    </w:r>
    <w:r>
      <w:fldChar w:fldCharType="end"/>
    </w:r>
    <w:r>
      <w:t xml:space="preserve"> </w:t>
    </w:r>
    <w:r>
      <w:rPr>
        <w:rFonts w:hint="eastAsia"/>
        <w:lang w:eastAsia="zh-CN"/>
      </w:rPr>
      <w:t>(</w:t>
    </w:r>
    <w:r>
      <w:rPr>
        <w:lang w:eastAsia="zh-CN"/>
      </w:rPr>
      <w:t>388284</w:t>
    </w:r>
    <w:r>
      <w:rPr>
        <w:rFonts w:hint="eastAsia"/>
        <w:lang w:eastAsia="zh-CN"/>
      </w:rPr>
      <w:t>)</w:t>
    </w:r>
    <w:r w:rsidRPr="00DA0469">
      <w:rPr>
        <w:lang w:val="en-US"/>
      </w:rPr>
      <w:tab/>
    </w:r>
    <w:r>
      <w:fldChar w:fldCharType="begin"/>
    </w:r>
    <w:r>
      <w:instrText xml:space="preserve"> savedate \@ dd.MM.yy </w:instrText>
    </w:r>
    <w:r>
      <w:fldChar w:fldCharType="separate"/>
    </w:r>
    <w:r w:rsidR="00910CE3">
      <w:t>26.10.15</w:t>
    </w:r>
    <w:r>
      <w:fldChar w:fldCharType="end"/>
    </w:r>
    <w:r w:rsidRPr="00DA0469">
      <w:rPr>
        <w:lang w:val="en-US"/>
      </w:rPr>
      <w:tab/>
    </w:r>
    <w:r>
      <w:fldChar w:fldCharType="begin"/>
    </w:r>
    <w:r>
      <w:instrText xml:space="preserve"> printdate \@ dd.MM.yy </w:instrText>
    </w:r>
    <w:r>
      <w:fldChar w:fldCharType="separate"/>
    </w:r>
    <w:r w:rsidR="00910CE3">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71" w:rsidRPr="00DA0469" w:rsidRDefault="00C32271">
    <w:pPr>
      <w:pStyle w:val="Footer"/>
      <w:rPr>
        <w:lang w:val="en-US"/>
      </w:rPr>
    </w:pPr>
    <w:r>
      <w:fldChar w:fldCharType="begin"/>
    </w:r>
    <w:r w:rsidRPr="00DA0469">
      <w:rPr>
        <w:lang w:val="en-US"/>
      </w:rPr>
      <w:instrText xml:space="preserve"> FILENAME \p \* MERGEFORMAT </w:instrText>
    </w:r>
    <w:r>
      <w:fldChar w:fldCharType="separate"/>
    </w:r>
    <w:r w:rsidR="00910CE3">
      <w:rPr>
        <w:lang w:val="en-US"/>
      </w:rPr>
      <w:t>P:\CHI\ITU-R\CONF-R\CMR15\000\061ADD06C.docx</w:t>
    </w:r>
    <w:r>
      <w:fldChar w:fldCharType="end"/>
    </w:r>
    <w:r>
      <w:t xml:space="preserve"> (388284)</w:t>
    </w:r>
    <w:r w:rsidRPr="00DA0469">
      <w:rPr>
        <w:lang w:val="en-US"/>
      </w:rPr>
      <w:tab/>
    </w:r>
    <w:r>
      <w:fldChar w:fldCharType="begin"/>
    </w:r>
    <w:r>
      <w:instrText xml:space="preserve"> savedate \@ dd.MM.yy </w:instrText>
    </w:r>
    <w:r>
      <w:fldChar w:fldCharType="separate"/>
    </w:r>
    <w:r w:rsidR="00910CE3">
      <w:t>26.10.15</w:t>
    </w:r>
    <w:r>
      <w:fldChar w:fldCharType="end"/>
    </w:r>
    <w:r w:rsidRPr="00DA0469">
      <w:rPr>
        <w:lang w:val="en-US"/>
      </w:rPr>
      <w:tab/>
    </w:r>
    <w:r>
      <w:fldChar w:fldCharType="begin"/>
    </w:r>
    <w:r>
      <w:instrText xml:space="preserve"> printdate \@ dd.MM.yy </w:instrText>
    </w:r>
    <w:r>
      <w:fldChar w:fldCharType="separate"/>
    </w:r>
    <w:r w:rsidR="00910CE3">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71" w:rsidRDefault="00C32271">
      <w:r>
        <w:t>____________________</w:t>
      </w:r>
    </w:p>
  </w:footnote>
  <w:footnote w:type="continuationSeparator" w:id="0">
    <w:p w:rsidR="00C32271" w:rsidRDefault="00C3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271" w:rsidRDefault="00C3227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10CE3">
      <w:rPr>
        <w:rStyle w:val="PageNumber"/>
        <w:noProof/>
      </w:rPr>
      <w:t>4</w:t>
    </w:r>
    <w:r>
      <w:rPr>
        <w:rStyle w:val="PageNumber"/>
      </w:rPr>
      <w:fldChar w:fldCharType="end"/>
    </w:r>
  </w:p>
  <w:p w:rsidR="00C32271" w:rsidRDefault="00C32271" w:rsidP="00B711CC">
    <w:pPr>
      <w:pStyle w:val="Header"/>
      <w:rPr>
        <w:lang w:val="en-US"/>
      </w:rPr>
    </w:pPr>
    <w:r>
      <w:rPr>
        <w:rStyle w:val="PageNumber"/>
      </w:rPr>
      <w:t>CMR15/</w:t>
    </w:r>
    <w:r>
      <w:t>61(Add.6)-</w:t>
    </w:r>
    <w:r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77B23"/>
    <w:multiLevelType w:val="hybridMultilevel"/>
    <w:tmpl w:val="37844B1E"/>
    <w:lvl w:ilvl="0" w:tplc="CA4A308E">
      <w:start w:val="2"/>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1607"/>
    <w:rsid w:val="00013EF3"/>
    <w:rsid w:val="000264C2"/>
    <w:rsid w:val="000273B7"/>
    <w:rsid w:val="00030978"/>
    <w:rsid w:val="00036B2C"/>
    <w:rsid w:val="00037C90"/>
    <w:rsid w:val="000511FF"/>
    <w:rsid w:val="0007641D"/>
    <w:rsid w:val="000C09BA"/>
    <w:rsid w:val="000C1F1E"/>
    <w:rsid w:val="000C3AA7"/>
    <w:rsid w:val="000C6AA7"/>
    <w:rsid w:val="000E26F6"/>
    <w:rsid w:val="00123C07"/>
    <w:rsid w:val="00142A86"/>
    <w:rsid w:val="001514A1"/>
    <w:rsid w:val="00166859"/>
    <w:rsid w:val="001765EC"/>
    <w:rsid w:val="001853E8"/>
    <w:rsid w:val="001B1982"/>
    <w:rsid w:val="001B3B51"/>
    <w:rsid w:val="001B6360"/>
    <w:rsid w:val="001D6739"/>
    <w:rsid w:val="001E17AB"/>
    <w:rsid w:val="001F4EA6"/>
    <w:rsid w:val="0020517F"/>
    <w:rsid w:val="00214959"/>
    <w:rsid w:val="002260A6"/>
    <w:rsid w:val="00240AAE"/>
    <w:rsid w:val="002742B3"/>
    <w:rsid w:val="00285C44"/>
    <w:rsid w:val="002A4C9C"/>
    <w:rsid w:val="002B509B"/>
    <w:rsid w:val="002E0864"/>
    <w:rsid w:val="002E2A59"/>
    <w:rsid w:val="002E4507"/>
    <w:rsid w:val="00305254"/>
    <w:rsid w:val="00313C85"/>
    <w:rsid w:val="003169D2"/>
    <w:rsid w:val="0037235C"/>
    <w:rsid w:val="003835DD"/>
    <w:rsid w:val="003B4BEF"/>
    <w:rsid w:val="003C6B45"/>
    <w:rsid w:val="003F5273"/>
    <w:rsid w:val="0041282E"/>
    <w:rsid w:val="00437869"/>
    <w:rsid w:val="00465A34"/>
    <w:rsid w:val="00484061"/>
    <w:rsid w:val="004C4554"/>
    <w:rsid w:val="004C6F9C"/>
    <w:rsid w:val="004D2DEC"/>
    <w:rsid w:val="004D3B84"/>
    <w:rsid w:val="004D626D"/>
    <w:rsid w:val="004E447A"/>
    <w:rsid w:val="004F2BE6"/>
    <w:rsid w:val="00501D0A"/>
    <w:rsid w:val="00511D69"/>
    <w:rsid w:val="00516AA7"/>
    <w:rsid w:val="00527E8A"/>
    <w:rsid w:val="00542E85"/>
    <w:rsid w:val="005544EA"/>
    <w:rsid w:val="00562479"/>
    <w:rsid w:val="00576849"/>
    <w:rsid w:val="005943F4"/>
    <w:rsid w:val="005A0ACB"/>
    <w:rsid w:val="005B7FC3"/>
    <w:rsid w:val="005C624F"/>
    <w:rsid w:val="005E08D2"/>
    <w:rsid w:val="005E7FD8"/>
    <w:rsid w:val="00622560"/>
    <w:rsid w:val="006413D9"/>
    <w:rsid w:val="00644391"/>
    <w:rsid w:val="00647712"/>
    <w:rsid w:val="00654ADB"/>
    <w:rsid w:val="00662E12"/>
    <w:rsid w:val="00691142"/>
    <w:rsid w:val="00693913"/>
    <w:rsid w:val="006A79B9"/>
    <w:rsid w:val="006B55EF"/>
    <w:rsid w:val="006B67CE"/>
    <w:rsid w:val="006C38ED"/>
    <w:rsid w:val="006D580C"/>
    <w:rsid w:val="006D6455"/>
    <w:rsid w:val="006E6182"/>
    <w:rsid w:val="006F3C60"/>
    <w:rsid w:val="006F4640"/>
    <w:rsid w:val="00736415"/>
    <w:rsid w:val="007425EB"/>
    <w:rsid w:val="00770D2A"/>
    <w:rsid w:val="007864F6"/>
    <w:rsid w:val="007B7C4B"/>
    <w:rsid w:val="007F0FC5"/>
    <w:rsid w:val="007F5C36"/>
    <w:rsid w:val="008005EF"/>
    <w:rsid w:val="008047DB"/>
    <w:rsid w:val="008129A9"/>
    <w:rsid w:val="008221A4"/>
    <w:rsid w:val="0082245E"/>
    <w:rsid w:val="00824BD6"/>
    <w:rsid w:val="00835CBE"/>
    <w:rsid w:val="0083672D"/>
    <w:rsid w:val="008427C2"/>
    <w:rsid w:val="00844734"/>
    <w:rsid w:val="00856361"/>
    <w:rsid w:val="00865DFB"/>
    <w:rsid w:val="008A7416"/>
    <w:rsid w:val="008B6852"/>
    <w:rsid w:val="008C26FF"/>
    <w:rsid w:val="008C2740"/>
    <w:rsid w:val="008D1D14"/>
    <w:rsid w:val="008E1785"/>
    <w:rsid w:val="008E7127"/>
    <w:rsid w:val="008E7C8E"/>
    <w:rsid w:val="008F03D5"/>
    <w:rsid w:val="008F3C1C"/>
    <w:rsid w:val="00910CE3"/>
    <w:rsid w:val="00912959"/>
    <w:rsid w:val="00915C2C"/>
    <w:rsid w:val="009214D7"/>
    <w:rsid w:val="00931974"/>
    <w:rsid w:val="00945784"/>
    <w:rsid w:val="00963A1D"/>
    <w:rsid w:val="00965010"/>
    <w:rsid w:val="009657F9"/>
    <w:rsid w:val="00977E8D"/>
    <w:rsid w:val="0098772D"/>
    <w:rsid w:val="0099525B"/>
    <w:rsid w:val="009B2E64"/>
    <w:rsid w:val="009C3D52"/>
    <w:rsid w:val="009C72B7"/>
    <w:rsid w:val="009D561E"/>
    <w:rsid w:val="009E387B"/>
    <w:rsid w:val="00A0052C"/>
    <w:rsid w:val="00A31B14"/>
    <w:rsid w:val="00A323DC"/>
    <w:rsid w:val="00A466E6"/>
    <w:rsid w:val="00A56295"/>
    <w:rsid w:val="00A815BE"/>
    <w:rsid w:val="00A86C36"/>
    <w:rsid w:val="00AA5DA1"/>
    <w:rsid w:val="00AE369F"/>
    <w:rsid w:val="00B026CB"/>
    <w:rsid w:val="00B22717"/>
    <w:rsid w:val="00B300BF"/>
    <w:rsid w:val="00B45292"/>
    <w:rsid w:val="00B63698"/>
    <w:rsid w:val="00B66D5B"/>
    <w:rsid w:val="00B711CC"/>
    <w:rsid w:val="00B851D4"/>
    <w:rsid w:val="00B868FC"/>
    <w:rsid w:val="00B95072"/>
    <w:rsid w:val="00BB26CD"/>
    <w:rsid w:val="00BC40B3"/>
    <w:rsid w:val="00BD7F68"/>
    <w:rsid w:val="00BE4E10"/>
    <w:rsid w:val="00C07239"/>
    <w:rsid w:val="00C2675E"/>
    <w:rsid w:val="00C32271"/>
    <w:rsid w:val="00C35C42"/>
    <w:rsid w:val="00C364B1"/>
    <w:rsid w:val="00C47D87"/>
    <w:rsid w:val="00C5697A"/>
    <w:rsid w:val="00C627F9"/>
    <w:rsid w:val="00C6584D"/>
    <w:rsid w:val="00C86748"/>
    <w:rsid w:val="00C928E2"/>
    <w:rsid w:val="00C929E0"/>
    <w:rsid w:val="00CB4E5A"/>
    <w:rsid w:val="00CC73D7"/>
    <w:rsid w:val="00CF0AD7"/>
    <w:rsid w:val="00CF0BE1"/>
    <w:rsid w:val="00CF5711"/>
    <w:rsid w:val="00D27424"/>
    <w:rsid w:val="00D52A14"/>
    <w:rsid w:val="00D54BBA"/>
    <w:rsid w:val="00D6206A"/>
    <w:rsid w:val="00D721CE"/>
    <w:rsid w:val="00D74599"/>
    <w:rsid w:val="00DA0469"/>
    <w:rsid w:val="00DA2820"/>
    <w:rsid w:val="00DD13B7"/>
    <w:rsid w:val="00DF3B0C"/>
    <w:rsid w:val="00E14984"/>
    <w:rsid w:val="00E22A25"/>
    <w:rsid w:val="00E462D6"/>
    <w:rsid w:val="00E560F1"/>
    <w:rsid w:val="00E63AC4"/>
    <w:rsid w:val="00E74087"/>
    <w:rsid w:val="00E92319"/>
    <w:rsid w:val="00F6779E"/>
    <w:rsid w:val="00F837F4"/>
    <w:rsid w:val="00FC59C4"/>
    <w:rsid w:val="00FD40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BF4344-DDD0-470F-85AF-882FB6EC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styleId="ListParagraph">
    <w:name w:val="List Paragraph"/>
    <w:basedOn w:val="Normal"/>
    <w:link w:val="ListParagraphChar"/>
    <w:uiPriority w:val="34"/>
    <w:qFormat/>
    <w:rsid w:val="00C928E2"/>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bidi="fa-IR"/>
    </w:rPr>
  </w:style>
  <w:style w:type="character" w:customStyle="1" w:styleId="ListParagraphChar">
    <w:name w:val="List Paragraph Char"/>
    <w:link w:val="ListParagraph"/>
    <w:uiPriority w:val="34"/>
    <w:locked/>
    <w:rsid w:val="00C928E2"/>
    <w:rPr>
      <w:rFonts w:ascii="Times New Roman" w:eastAsia="BatangChe" w:hAnsi="Times New Roman"/>
      <w:sz w:val="24"/>
      <w:szCs w:val="24"/>
      <w:lang w:val="en-GB"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R15-WRC15-C-0061!A6!MSW-C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DFA4D-8D48-48AF-A313-4FA1270653E9}">
  <ds:schemaRefs>
    <ds:schemaRef ds:uri="32a1a8c5-2265-4ebc-b7a0-2071e2c5c9bb"/>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 ds:uri="http://purl.org/dc/dcmityp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2445</Words>
  <Characters>3246</Characters>
  <Application>Microsoft Office Word</Application>
  <DocSecurity>0</DocSecurity>
  <Lines>250</Lines>
  <Paragraphs>156</Paragraphs>
  <ScaleCrop>false</ScaleCrop>
  <HeadingPairs>
    <vt:vector size="2" baseType="variant">
      <vt:variant>
        <vt:lpstr>Title</vt:lpstr>
      </vt:variant>
      <vt:variant>
        <vt:i4>1</vt:i4>
      </vt:variant>
    </vt:vector>
  </HeadingPairs>
  <TitlesOfParts>
    <vt:vector size="1" baseType="lpstr">
      <vt:lpstr>R15-WRC15-C-0061!A6!MSW-C</vt:lpstr>
    </vt:vector>
  </TitlesOfParts>
  <Manager>General Secretariat - Pool</Manager>
  <Company>International Telecommunication Union (ITU)</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R15-WRC15-C-0061!A6!MSW-C</dc:title>
  <dc:subject>World Radiocommunication Conference - 2015</dc:subject>
  <dc:creator>Documents Proposals Manager (DPM)</dc:creator>
  <cp:keywords>DPM_v5.2015.10.15_prod</cp:keywords>
  <dc:description/>
  <cp:lastModifiedBy>Yuan, Tianxiang</cp:lastModifiedBy>
  <cp:revision>5</cp:revision>
  <cp:lastPrinted>2015-10-26T11:13:00Z</cp:lastPrinted>
  <dcterms:created xsi:type="dcterms:W3CDTF">2015-10-22T18:18:00Z</dcterms:created>
  <dcterms:modified xsi:type="dcterms:W3CDTF">2015-10-26T11:21:00Z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